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99C32" w14:textId="77777777" w:rsidR="005569CC" w:rsidRPr="00492C9C" w:rsidRDefault="005569CC" w:rsidP="00492C9C">
      <w:pPr>
        <w:widowControl w:val="0"/>
        <w:autoSpaceDE w:val="0"/>
        <w:autoSpaceDN w:val="0"/>
        <w:adjustRightInd w:val="0"/>
        <w:spacing w:after="0" w:line="360" w:lineRule="auto"/>
        <w:rPr>
          <w:rFonts w:ascii="Times New Roman" w:hAnsi="Times New Roman" w:cs="Times New Roman"/>
          <w:bCs/>
          <w:sz w:val="24"/>
          <w:szCs w:val="24"/>
        </w:rPr>
      </w:pPr>
    </w:p>
    <w:p w14:paraId="5089920C" w14:textId="4A94D1DB" w:rsidR="004B619F" w:rsidRPr="004B619F" w:rsidRDefault="004B619F" w:rsidP="00492C9C">
      <w:pPr>
        <w:widowControl w:val="0"/>
        <w:autoSpaceDE w:val="0"/>
        <w:autoSpaceDN w:val="0"/>
        <w:adjustRightInd w:val="0"/>
        <w:spacing w:after="0" w:line="360" w:lineRule="auto"/>
        <w:jc w:val="center"/>
        <w:rPr>
          <w:rFonts w:ascii="Times New Roman" w:hAnsi="Times New Roman" w:cs="Times New Roman"/>
          <w:b/>
          <w:sz w:val="24"/>
          <w:szCs w:val="24"/>
        </w:rPr>
      </w:pPr>
      <w:proofErr w:type="spellStart"/>
      <w:r w:rsidRPr="004B619F">
        <w:rPr>
          <w:rFonts w:ascii="Times New Roman" w:hAnsi="Times New Roman" w:cs="Times New Roman"/>
          <w:b/>
          <w:sz w:val="24"/>
          <w:szCs w:val="24"/>
        </w:rPr>
        <w:t>Development</w:t>
      </w:r>
      <w:proofErr w:type="spellEnd"/>
      <w:r w:rsidRPr="004B619F">
        <w:rPr>
          <w:rFonts w:ascii="Times New Roman" w:hAnsi="Times New Roman" w:cs="Times New Roman"/>
          <w:b/>
          <w:sz w:val="24"/>
          <w:szCs w:val="24"/>
        </w:rPr>
        <w:t xml:space="preserve"> and </w:t>
      </w:r>
      <w:proofErr w:type="spellStart"/>
      <w:r w:rsidRPr="004B619F">
        <w:rPr>
          <w:rFonts w:ascii="Times New Roman" w:hAnsi="Times New Roman" w:cs="Times New Roman"/>
          <w:b/>
          <w:sz w:val="24"/>
          <w:szCs w:val="24"/>
        </w:rPr>
        <w:t>Simulation</w:t>
      </w:r>
      <w:proofErr w:type="spellEnd"/>
      <w:r w:rsidRPr="004B619F">
        <w:rPr>
          <w:rFonts w:ascii="Times New Roman" w:hAnsi="Times New Roman" w:cs="Times New Roman"/>
          <w:b/>
          <w:sz w:val="24"/>
          <w:szCs w:val="24"/>
        </w:rPr>
        <w:t xml:space="preserve"> </w:t>
      </w:r>
      <w:proofErr w:type="spellStart"/>
      <w:r w:rsidRPr="004B619F">
        <w:rPr>
          <w:rFonts w:ascii="Times New Roman" w:hAnsi="Times New Roman" w:cs="Times New Roman"/>
          <w:b/>
          <w:sz w:val="24"/>
          <w:szCs w:val="24"/>
        </w:rPr>
        <w:t>of</w:t>
      </w:r>
      <w:proofErr w:type="spellEnd"/>
      <w:r w:rsidRPr="004B619F">
        <w:rPr>
          <w:rFonts w:ascii="Times New Roman" w:hAnsi="Times New Roman" w:cs="Times New Roman"/>
          <w:b/>
          <w:sz w:val="24"/>
          <w:szCs w:val="24"/>
        </w:rPr>
        <w:t xml:space="preserve"> </w:t>
      </w:r>
      <w:proofErr w:type="spellStart"/>
      <w:r w:rsidRPr="004B619F">
        <w:rPr>
          <w:rFonts w:ascii="Times New Roman" w:hAnsi="Times New Roman" w:cs="Times New Roman"/>
          <w:b/>
          <w:sz w:val="24"/>
          <w:szCs w:val="24"/>
        </w:rPr>
        <w:t>the</w:t>
      </w:r>
      <w:proofErr w:type="spellEnd"/>
      <w:r w:rsidRPr="004B619F">
        <w:rPr>
          <w:rFonts w:ascii="Times New Roman" w:hAnsi="Times New Roman" w:cs="Times New Roman"/>
          <w:b/>
          <w:sz w:val="24"/>
          <w:szCs w:val="24"/>
        </w:rPr>
        <w:t xml:space="preserve"> </w:t>
      </w:r>
      <w:proofErr w:type="spellStart"/>
      <w:r w:rsidRPr="004B619F">
        <w:rPr>
          <w:rFonts w:ascii="Times New Roman" w:hAnsi="Times New Roman" w:cs="Times New Roman"/>
          <w:b/>
          <w:sz w:val="24"/>
          <w:szCs w:val="24"/>
        </w:rPr>
        <w:t>Algorithm</w:t>
      </w:r>
      <w:proofErr w:type="spellEnd"/>
      <w:r w:rsidRPr="004B619F">
        <w:rPr>
          <w:rFonts w:ascii="Times New Roman" w:hAnsi="Times New Roman" w:cs="Times New Roman"/>
          <w:b/>
          <w:sz w:val="24"/>
          <w:szCs w:val="24"/>
        </w:rPr>
        <w:t xml:space="preserve"> </w:t>
      </w:r>
      <w:proofErr w:type="spellStart"/>
      <w:r w:rsidRPr="004B619F">
        <w:rPr>
          <w:rFonts w:ascii="Times New Roman" w:hAnsi="Times New Roman" w:cs="Times New Roman"/>
          <w:b/>
          <w:sz w:val="24"/>
          <w:szCs w:val="24"/>
        </w:rPr>
        <w:t>for</w:t>
      </w:r>
      <w:proofErr w:type="spellEnd"/>
      <w:r w:rsidRPr="004B619F">
        <w:rPr>
          <w:rFonts w:ascii="Times New Roman" w:hAnsi="Times New Roman" w:cs="Times New Roman"/>
          <w:b/>
          <w:sz w:val="24"/>
          <w:szCs w:val="24"/>
        </w:rPr>
        <w:t xml:space="preserve"> a </w:t>
      </w:r>
      <w:proofErr w:type="spellStart"/>
      <w:r w:rsidRPr="004B619F">
        <w:rPr>
          <w:rFonts w:ascii="Times New Roman" w:hAnsi="Times New Roman" w:cs="Times New Roman"/>
          <w:b/>
          <w:sz w:val="24"/>
          <w:szCs w:val="24"/>
        </w:rPr>
        <w:t>Computerized</w:t>
      </w:r>
      <w:proofErr w:type="spellEnd"/>
      <w:r w:rsidRPr="004B619F">
        <w:rPr>
          <w:rFonts w:ascii="Times New Roman" w:hAnsi="Times New Roman" w:cs="Times New Roman"/>
          <w:b/>
          <w:sz w:val="24"/>
          <w:szCs w:val="24"/>
        </w:rPr>
        <w:t xml:space="preserve"> </w:t>
      </w:r>
      <w:proofErr w:type="spellStart"/>
      <w:r w:rsidRPr="004B619F">
        <w:rPr>
          <w:rFonts w:ascii="Times New Roman" w:hAnsi="Times New Roman" w:cs="Times New Roman"/>
          <w:b/>
          <w:sz w:val="24"/>
          <w:szCs w:val="24"/>
        </w:rPr>
        <w:t>Adaptive</w:t>
      </w:r>
      <w:proofErr w:type="spellEnd"/>
      <w:r w:rsidRPr="004B619F">
        <w:rPr>
          <w:rFonts w:ascii="Times New Roman" w:hAnsi="Times New Roman" w:cs="Times New Roman"/>
          <w:b/>
          <w:sz w:val="24"/>
          <w:szCs w:val="24"/>
        </w:rPr>
        <w:t xml:space="preserve"> Test (CAT) </w:t>
      </w:r>
      <w:proofErr w:type="spellStart"/>
      <w:r w:rsidRPr="004B619F">
        <w:rPr>
          <w:rFonts w:ascii="Times New Roman" w:hAnsi="Times New Roman" w:cs="Times New Roman"/>
          <w:b/>
          <w:sz w:val="24"/>
          <w:szCs w:val="24"/>
        </w:rPr>
        <w:t>Based</w:t>
      </w:r>
      <w:proofErr w:type="spellEnd"/>
      <w:r w:rsidRPr="004B619F">
        <w:rPr>
          <w:rFonts w:ascii="Times New Roman" w:hAnsi="Times New Roman" w:cs="Times New Roman"/>
          <w:b/>
          <w:sz w:val="24"/>
          <w:szCs w:val="24"/>
        </w:rPr>
        <w:t xml:space="preserve"> </w:t>
      </w:r>
      <w:proofErr w:type="spellStart"/>
      <w:r w:rsidRPr="004B619F">
        <w:rPr>
          <w:rFonts w:ascii="Times New Roman" w:hAnsi="Times New Roman" w:cs="Times New Roman"/>
          <w:b/>
          <w:sz w:val="24"/>
          <w:szCs w:val="24"/>
        </w:rPr>
        <w:t>on</w:t>
      </w:r>
      <w:proofErr w:type="spellEnd"/>
      <w:r w:rsidRPr="004B619F">
        <w:rPr>
          <w:rFonts w:ascii="Times New Roman" w:hAnsi="Times New Roman" w:cs="Times New Roman"/>
          <w:b/>
          <w:sz w:val="24"/>
          <w:szCs w:val="24"/>
        </w:rPr>
        <w:t xml:space="preserve"> </w:t>
      </w:r>
      <w:proofErr w:type="spellStart"/>
      <w:r w:rsidRPr="004B619F">
        <w:rPr>
          <w:rFonts w:ascii="Times New Roman" w:hAnsi="Times New Roman" w:cs="Times New Roman"/>
          <w:b/>
          <w:sz w:val="24"/>
          <w:szCs w:val="24"/>
        </w:rPr>
        <w:t>an</w:t>
      </w:r>
      <w:proofErr w:type="spellEnd"/>
      <w:r w:rsidRPr="004B619F">
        <w:rPr>
          <w:rFonts w:ascii="Times New Roman" w:hAnsi="Times New Roman" w:cs="Times New Roman"/>
          <w:b/>
          <w:sz w:val="24"/>
          <w:szCs w:val="24"/>
        </w:rPr>
        <w:t xml:space="preserve"> </w:t>
      </w:r>
      <w:proofErr w:type="spellStart"/>
      <w:r w:rsidRPr="004B619F">
        <w:rPr>
          <w:rFonts w:ascii="Times New Roman" w:hAnsi="Times New Roman" w:cs="Times New Roman"/>
          <w:b/>
          <w:sz w:val="24"/>
          <w:szCs w:val="24"/>
        </w:rPr>
        <w:t>Item</w:t>
      </w:r>
      <w:proofErr w:type="spellEnd"/>
      <w:r w:rsidRPr="004B619F">
        <w:rPr>
          <w:rFonts w:ascii="Times New Roman" w:hAnsi="Times New Roman" w:cs="Times New Roman"/>
          <w:b/>
          <w:sz w:val="24"/>
          <w:szCs w:val="24"/>
        </w:rPr>
        <w:t xml:space="preserve"> Bank (IB) </w:t>
      </w:r>
      <w:proofErr w:type="spellStart"/>
      <w:r w:rsidRPr="004B619F">
        <w:rPr>
          <w:rFonts w:ascii="Times New Roman" w:hAnsi="Times New Roman" w:cs="Times New Roman"/>
          <w:b/>
          <w:sz w:val="24"/>
          <w:szCs w:val="24"/>
        </w:rPr>
        <w:t>Measuring</w:t>
      </w:r>
      <w:proofErr w:type="spellEnd"/>
      <w:r w:rsidRPr="004B619F">
        <w:rPr>
          <w:rFonts w:ascii="Times New Roman" w:hAnsi="Times New Roman" w:cs="Times New Roman"/>
          <w:b/>
          <w:sz w:val="24"/>
          <w:szCs w:val="24"/>
        </w:rPr>
        <w:t xml:space="preserve"> Verbal, </w:t>
      </w:r>
      <w:proofErr w:type="spellStart"/>
      <w:r w:rsidRPr="004B619F">
        <w:rPr>
          <w:rFonts w:ascii="Times New Roman" w:hAnsi="Times New Roman" w:cs="Times New Roman"/>
          <w:b/>
          <w:sz w:val="24"/>
          <w:szCs w:val="24"/>
        </w:rPr>
        <w:t>Spatial</w:t>
      </w:r>
      <w:proofErr w:type="spellEnd"/>
      <w:r w:rsidRPr="004B619F">
        <w:rPr>
          <w:rFonts w:ascii="Times New Roman" w:hAnsi="Times New Roman" w:cs="Times New Roman"/>
          <w:b/>
          <w:sz w:val="24"/>
          <w:szCs w:val="24"/>
        </w:rPr>
        <w:t xml:space="preserve">, and </w:t>
      </w:r>
      <w:proofErr w:type="spellStart"/>
      <w:r w:rsidRPr="004B619F">
        <w:rPr>
          <w:rFonts w:ascii="Times New Roman" w:hAnsi="Times New Roman" w:cs="Times New Roman"/>
          <w:b/>
          <w:sz w:val="24"/>
          <w:szCs w:val="24"/>
        </w:rPr>
        <w:t>Numerical</w:t>
      </w:r>
      <w:proofErr w:type="spellEnd"/>
      <w:r w:rsidRPr="004B619F">
        <w:rPr>
          <w:rFonts w:ascii="Times New Roman" w:hAnsi="Times New Roman" w:cs="Times New Roman"/>
          <w:b/>
          <w:sz w:val="24"/>
          <w:szCs w:val="24"/>
        </w:rPr>
        <w:t xml:space="preserve"> </w:t>
      </w:r>
      <w:proofErr w:type="spellStart"/>
      <w:r w:rsidRPr="004B619F">
        <w:rPr>
          <w:rFonts w:ascii="Times New Roman" w:hAnsi="Times New Roman" w:cs="Times New Roman"/>
          <w:b/>
          <w:sz w:val="24"/>
          <w:szCs w:val="24"/>
        </w:rPr>
        <w:t>Reasoning</w:t>
      </w:r>
      <w:proofErr w:type="spellEnd"/>
    </w:p>
    <w:p w14:paraId="169E230A" w14:textId="77777777" w:rsidR="00764CC0" w:rsidRPr="00492C9C" w:rsidRDefault="00764CC0" w:rsidP="00492C9C">
      <w:pPr>
        <w:widowControl w:val="0"/>
        <w:autoSpaceDE w:val="0"/>
        <w:autoSpaceDN w:val="0"/>
        <w:adjustRightInd w:val="0"/>
        <w:spacing w:after="0" w:line="360" w:lineRule="auto"/>
        <w:jc w:val="both"/>
        <w:rPr>
          <w:rFonts w:ascii="Times New Roman" w:hAnsi="Times New Roman" w:cs="Times New Roman"/>
          <w:b/>
          <w:bCs/>
          <w:sz w:val="24"/>
          <w:szCs w:val="24"/>
        </w:rPr>
      </w:pPr>
    </w:p>
    <w:p w14:paraId="2704BBD4" w14:textId="77777777" w:rsidR="00492C9C" w:rsidRPr="00492C9C" w:rsidRDefault="00492C9C" w:rsidP="00492C9C">
      <w:pPr>
        <w:widowControl w:val="0"/>
        <w:autoSpaceDE w:val="0"/>
        <w:autoSpaceDN w:val="0"/>
        <w:adjustRightInd w:val="0"/>
        <w:spacing w:after="120" w:line="360" w:lineRule="auto"/>
        <w:jc w:val="center"/>
        <w:rPr>
          <w:rFonts w:ascii="Times New Roman" w:hAnsi="Times New Roman" w:cs="Times New Roman"/>
          <w:b/>
          <w:bCs/>
          <w:sz w:val="24"/>
          <w:szCs w:val="24"/>
        </w:rPr>
      </w:pPr>
      <w:proofErr w:type="spellStart"/>
      <w:r w:rsidRPr="00492C9C">
        <w:rPr>
          <w:rFonts w:ascii="Times New Roman" w:hAnsi="Times New Roman" w:cs="Times New Roman"/>
          <w:b/>
          <w:bCs/>
          <w:sz w:val="24"/>
          <w:szCs w:val="24"/>
        </w:rPr>
        <w:t>Abstract</w:t>
      </w:r>
      <w:proofErr w:type="spellEnd"/>
    </w:p>
    <w:p w14:paraId="448A911B" w14:textId="17BE7688" w:rsidR="00531A91" w:rsidRDefault="00531A91" w:rsidP="00D240C4">
      <w:pPr>
        <w:widowControl w:val="0"/>
        <w:autoSpaceDE w:val="0"/>
        <w:autoSpaceDN w:val="0"/>
        <w:adjustRightInd w:val="0"/>
        <w:spacing w:after="120" w:line="360" w:lineRule="auto"/>
        <w:jc w:val="both"/>
        <w:rPr>
          <w:rFonts w:ascii="Times New Roman" w:hAnsi="Times New Roman" w:cs="Times New Roman"/>
          <w:sz w:val="24"/>
          <w:szCs w:val="24"/>
        </w:rPr>
      </w:pPr>
      <w:proofErr w:type="spellStart"/>
      <w:r w:rsidRPr="00531A91">
        <w:rPr>
          <w:rFonts w:ascii="Times New Roman" w:hAnsi="Times New Roman" w:cs="Times New Roman"/>
          <w:sz w:val="24"/>
          <w:szCs w:val="24"/>
        </w:rPr>
        <w:t>This</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study</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develops</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specifies</w:t>
      </w:r>
      <w:proofErr w:type="spellEnd"/>
      <w:r w:rsidRPr="00531A91">
        <w:rPr>
          <w:rFonts w:ascii="Times New Roman" w:hAnsi="Times New Roman" w:cs="Times New Roman"/>
          <w:sz w:val="24"/>
          <w:szCs w:val="24"/>
        </w:rPr>
        <w:t xml:space="preserve">, and </w:t>
      </w:r>
      <w:proofErr w:type="spellStart"/>
      <w:r w:rsidRPr="00531A91">
        <w:rPr>
          <w:rFonts w:ascii="Times New Roman" w:hAnsi="Times New Roman" w:cs="Times New Roman"/>
          <w:sz w:val="24"/>
          <w:szCs w:val="24"/>
        </w:rPr>
        <w:t>simulates</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the</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algorithm</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of</w:t>
      </w:r>
      <w:proofErr w:type="spellEnd"/>
      <w:r w:rsidRPr="00531A91">
        <w:rPr>
          <w:rFonts w:ascii="Times New Roman" w:hAnsi="Times New Roman" w:cs="Times New Roman"/>
          <w:sz w:val="24"/>
          <w:szCs w:val="24"/>
        </w:rPr>
        <w:t xml:space="preserve"> a </w:t>
      </w:r>
      <w:proofErr w:type="spellStart"/>
      <w:r w:rsidRPr="00531A91">
        <w:rPr>
          <w:rFonts w:ascii="Times New Roman" w:hAnsi="Times New Roman" w:cs="Times New Roman"/>
          <w:sz w:val="24"/>
          <w:szCs w:val="24"/>
        </w:rPr>
        <w:t>Computerized</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Adaptive</w:t>
      </w:r>
      <w:proofErr w:type="spellEnd"/>
      <w:r w:rsidRPr="00531A91">
        <w:rPr>
          <w:rFonts w:ascii="Times New Roman" w:hAnsi="Times New Roman" w:cs="Times New Roman"/>
          <w:sz w:val="24"/>
          <w:szCs w:val="24"/>
        </w:rPr>
        <w:t xml:space="preserve"> Test (CAT) </w:t>
      </w:r>
      <w:proofErr w:type="spellStart"/>
      <w:r w:rsidRPr="00531A91">
        <w:rPr>
          <w:rFonts w:ascii="Times New Roman" w:hAnsi="Times New Roman" w:cs="Times New Roman"/>
          <w:sz w:val="24"/>
          <w:szCs w:val="24"/>
        </w:rPr>
        <w:t>based</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on</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an</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Item</w:t>
      </w:r>
      <w:proofErr w:type="spellEnd"/>
      <w:r w:rsidRPr="00531A91">
        <w:rPr>
          <w:rFonts w:ascii="Times New Roman" w:hAnsi="Times New Roman" w:cs="Times New Roman"/>
          <w:sz w:val="24"/>
          <w:szCs w:val="24"/>
        </w:rPr>
        <w:t xml:space="preserve"> Bank (IB) </w:t>
      </w:r>
      <w:proofErr w:type="spellStart"/>
      <w:r w:rsidRPr="00531A91">
        <w:rPr>
          <w:rFonts w:ascii="Times New Roman" w:hAnsi="Times New Roman" w:cs="Times New Roman"/>
          <w:sz w:val="24"/>
          <w:szCs w:val="24"/>
        </w:rPr>
        <w:t>measuring</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numerical</w:t>
      </w:r>
      <w:proofErr w:type="spellEnd"/>
      <w:r w:rsidRPr="00531A91">
        <w:rPr>
          <w:rFonts w:ascii="Times New Roman" w:hAnsi="Times New Roman" w:cs="Times New Roman"/>
          <w:sz w:val="24"/>
          <w:szCs w:val="24"/>
        </w:rPr>
        <w:t xml:space="preserve"> (NR), verbal (VR), and </w:t>
      </w:r>
      <w:proofErr w:type="spellStart"/>
      <w:r w:rsidRPr="00531A91">
        <w:rPr>
          <w:rFonts w:ascii="Times New Roman" w:hAnsi="Times New Roman" w:cs="Times New Roman"/>
          <w:sz w:val="24"/>
          <w:szCs w:val="24"/>
        </w:rPr>
        <w:t>spatial</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reasoning</w:t>
      </w:r>
      <w:proofErr w:type="spellEnd"/>
      <w:r w:rsidRPr="00531A91">
        <w:rPr>
          <w:rFonts w:ascii="Times New Roman" w:hAnsi="Times New Roman" w:cs="Times New Roman"/>
          <w:sz w:val="24"/>
          <w:szCs w:val="24"/>
        </w:rPr>
        <w:t xml:space="preserve"> (SR). </w:t>
      </w:r>
      <w:proofErr w:type="spellStart"/>
      <w:r w:rsidRPr="00531A91">
        <w:rPr>
          <w:rFonts w:ascii="Times New Roman" w:hAnsi="Times New Roman" w:cs="Times New Roman"/>
          <w:sz w:val="24"/>
          <w:szCs w:val="24"/>
        </w:rPr>
        <w:t>The</w:t>
      </w:r>
      <w:proofErr w:type="spellEnd"/>
      <w:r w:rsidRPr="00531A91">
        <w:rPr>
          <w:rFonts w:ascii="Times New Roman" w:hAnsi="Times New Roman" w:cs="Times New Roman"/>
          <w:sz w:val="24"/>
          <w:szCs w:val="24"/>
        </w:rPr>
        <w:t xml:space="preserve"> IB </w:t>
      </w:r>
      <w:proofErr w:type="spellStart"/>
      <w:r w:rsidRPr="00531A91">
        <w:rPr>
          <w:rFonts w:ascii="Times New Roman" w:hAnsi="Times New Roman" w:cs="Times New Roman"/>
          <w:sz w:val="24"/>
          <w:szCs w:val="24"/>
        </w:rPr>
        <w:t>includes</w:t>
      </w:r>
      <w:proofErr w:type="spellEnd"/>
      <w:r w:rsidRPr="00531A91">
        <w:rPr>
          <w:rFonts w:ascii="Times New Roman" w:hAnsi="Times New Roman" w:cs="Times New Roman"/>
          <w:sz w:val="24"/>
          <w:szCs w:val="24"/>
        </w:rPr>
        <w:t xml:space="preserve"> 247 </w:t>
      </w:r>
      <w:proofErr w:type="spellStart"/>
      <w:r w:rsidRPr="00531A91">
        <w:rPr>
          <w:rFonts w:ascii="Times New Roman" w:hAnsi="Times New Roman" w:cs="Times New Roman"/>
          <w:sz w:val="24"/>
          <w:szCs w:val="24"/>
        </w:rPr>
        <w:t>items</w:t>
      </w:r>
      <w:proofErr w:type="spellEnd"/>
      <w:r w:rsidRPr="00531A91">
        <w:rPr>
          <w:rFonts w:ascii="Times New Roman" w:hAnsi="Times New Roman" w:cs="Times New Roman"/>
          <w:sz w:val="24"/>
          <w:szCs w:val="24"/>
        </w:rPr>
        <w:t xml:space="preserve"> (82 NR, 97 VR, 68 SR), </w:t>
      </w:r>
      <w:proofErr w:type="spellStart"/>
      <w:r w:rsidRPr="00531A91">
        <w:rPr>
          <w:rFonts w:ascii="Times New Roman" w:hAnsi="Times New Roman" w:cs="Times New Roman"/>
          <w:sz w:val="24"/>
          <w:szCs w:val="24"/>
        </w:rPr>
        <w:t>calibrated</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using</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the</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Rasch</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model</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Cortéz</w:t>
      </w:r>
      <w:proofErr w:type="spellEnd"/>
      <w:r w:rsidRPr="00531A91">
        <w:rPr>
          <w:rFonts w:ascii="Times New Roman" w:hAnsi="Times New Roman" w:cs="Times New Roman"/>
          <w:sz w:val="24"/>
          <w:szCs w:val="24"/>
        </w:rPr>
        <w:t xml:space="preserve"> et al., 2019). </w:t>
      </w:r>
      <w:proofErr w:type="spellStart"/>
      <w:r w:rsidRPr="00531A91">
        <w:rPr>
          <w:rFonts w:ascii="Times New Roman" w:hAnsi="Times New Roman" w:cs="Times New Roman"/>
          <w:sz w:val="24"/>
          <w:szCs w:val="24"/>
        </w:rPr>
        <w:t>Item</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difficulty</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parameters</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were</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equated</w:t>
      </w:r>
      <w:proofErr w:type="spellEnd"/>
      <w:r w:rsidRPr="00531A91">
        <w:rPr>
          <w:rFonts w:ascii="Times New Roman" w:hAnsi="Times New Roman" w:cs="Times New Roman"/>
          <w:sz w:val="24"/>
          <w:szCs w:val="24"/>
        </w:rPr>
        <w:t xml:space="preserve">, and </w:t>
      </w:r>
      <w:proofErr w:type="spellStart"/>
      <w:r w:rsidRPr="00531A91">
        <w:rPr>
          <w:rFonts w:ascii="Times New Roman" w:hAnsi="Times New Roman" w:cs="Times New Roman"/>
          <w:sz w:val="24"/>
          <w:szCs w:val="24"/>
        </w:rPr>
        <w:t>the</w:t>
      </w:r>
      <w:proofErr w:type="spellEnd"/>
      <w:r w:rsidRPr="00531A91">
        <w:rPr>
          <w:rFonts w:ascii="Times New Roman" w:hAnsi="Times New Roman" w:cs="Times New Roman"/>
          <w:sz w:val="24"/>
          <w:szCs w:val="24"/>
        </w:rPr>
        <w:t xml:space="preserve"> final IB </w:t>
      </w:r>
      <w:proofErr w:type="spellStart"/>
      <w:r w:rsidRPr="00531A91">
        <w:rPr>
          <w:rFonts w:ascii="Times New Roman" w:hAnsi="Times New Roman" w:cs="Times New Roman"/>
          <w:sz w:val="24"/>
          <w:szCs w:val="24"/>
        </w:rPr>
        <w:t>was</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established</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Specification</w:t>
      </w:r>
      <w:proofErr w:type="spellEnd"/>
      <w:r w:rsidRPr="00531A91">
        <w:rPr>
          <w:rFonts w:ascii="Times New Roman" w:hAnsi="Times New Roman" w:cs="Times New Roman"/>
          <w:sz w:val="24"/>
          <w:szCs w:val="24"/>
        </w:rPr>
        <w:t xml:space="preserve"> rules </w:t>
      </w:r>
      <w:proofErr w:type="spellStart"/>
      <w:r w:rsidRPr="00531A91">
        <w:rPr>
          <w:rFonts w:ascii="Times New Roman" w:hAnsi="Times New Roman" w:cs="Times New Roman"/>
          <w:sz w:val="24"/>
          <w:szCs w:val="24"/>
        </w:rPr>
        <w:t>were</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then</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defined</w:t>
      </w:r>
      <w:proofErr w:type="spellEnd"/>
      <w:r w:rsidRPr="00531A91">
        <w:rPr>
          <w:rFonts w:ascii="Times New Roman" w:hAnsi="Times New Roman" w:cs="Times New Roman"/>
          <w:sz w:val="24"/>
          <w:szCs w:val="24"/>
        </w:rPr>
        <w:t xml:space="preserve">, and </w:t>
      </w:r>
      <w:proofErr w:type="spellStart"/>
      <w:r w:rsidRPr="00531A91">
        <w:rPr>
          <w:rFonts w:ascii="Times New Roman" w:hAnsi="Times New Roman" w:cs="Times New Roman"/>
          <w:sz w:val="24"/>
          <w:szCs w:val="24"/>
        </w:rPr>
        <w:t>the</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algorithm</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was</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simulated</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with</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different</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stopping</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criteria</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based</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on</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the</w:t>
      </w:r>
      <w:proofErr w:type="spellEnd"/>
      <w:r w:rsidRPr="00531A91">
        <w:rPr>
          <w:rFonts w:ascii="Times New Roman" w:hAnsi="Times New Roman" w:cs="Times New Roman"/>
          <w:sz w:val="24"/>
          <w:szCs w:val="24"/>
        </w:rPr>
        <w:t xml:space="preserve"> standard error </w:t>
      </w:r>
      <w:proofErr w:type="spellStart"/>
      <w:r w:rsidRPr="00531A91">
        <w:rPr>
          <w:rFonts w:ascii="Times New Roman" w:hAnsi="Times New Roman" w:cs="Times New Roman"/>
          <w:sz w:val="24"/>
          <w:szCs w:val="24"/>
        </w:rPr>
        <w:t>of</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estimation</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Results</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indicate</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that</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the</w:t>
      </w:r>
      <w:proofErr w:type="spellEnd"/>
      <w:r w:rsidRPr="00531A91">
        <w:rPr>
          <w:rFonts w:ascii="Times New Roman" w:hAnsi="Times New Roman" w:cs="Times New Roman"/>
          <w:sz w:val="24"/>
          <w:szCs w:val="24"/>
        </w:rPr>
        <w:t xml:space="preserve"> IB </w:t>
      </w:r>
      <w:proofErr w:type="spellStart"/>
      <w:r w:rsidRPr="00531A91">
        <w:rPr>
          <w:rFonts w:ascii="Times New Roman" w:hAnsi="Times New Roman" w:cs="Times New Roman"/>
          <w:sz w:val="24"/>
          <w:szCs w:val="24"/>
        </w:rPr>
        <w:t>accurately</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estimates</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an</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ability</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level</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of</w:t>
      </w:r>
      <w:proofErr w:type="spellEnd"/>
      <w:r w:rsidRPr="00531A91">
        <w:rPr>
          <w:rFonts w:ascii="Times New Roman" w:hAnsi="Times New Roman" w:cs="Times New Roman"/>
          <w:sz w:val="24"/>
          <w:szCs w:val="24"/>
        </w:rPr>
        <w:t xml:space="preserve"> 0 </w:t>
      </w:r>
      <w:proofErr w:type="spellStart"/>
      <w:r w:rsidRPr="00531A91">
        <w:rPr>
          <w:rFonts w:ascii="Times New Roman" w:hAnsi="Times New Roman" w:cs="Times New Roman"/>
          <w:sz w:val="24"/>
          <w:szCs w:val="24"/>
        </w:rPr>
        <w:t>with</w:t>
      </w:r>
      <w:proofErr w:type="spellEnd"/>
      <w:r w:rsidRPr="00531A91">
        <w:rPr>
          <w:rFonts w:ascii="Times New Roman" w:hAnsi="Times New Roman" w:cs="Times New Roman"/>
          <w:sz w:val="24"/>
          <w:szCs w:val="24"/>
        </w:rPr>
        <w:t xml:space="preserve"> a standard error ≤ 0.5. </w:t>
      </w:r>
      <w:proofErr w:type="spellStart"/>
      <w:r w:rsidRPr="00531A91">
        <w:rPr>
          <w:rFonts w:ascii="Times New Roman" w:hAnsi="Times New Roman" w:cs="Times New Roman"/>
          <w:sz w:val="24"/>
          <w:szCs w:val="24"/>
        </w:rPr>
        <w:t>Additionally</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compared</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to</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traditional</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administration</w:t>
      </w:r>
      <w:proofErr w:type="spellEnd"/>
      <w:r w:rsidRPr="00531A91">
        <w:rPr>
          <w:rFonts w:ascii="Times New Roman" w:hAnsi="Times New Roman" w:cs="Times New Roman"/>
          <w:sz w:val="24"/>
          <w:szCs w:val="24"/>
        </w:rPr>
        <w:t xml:space="preserve">, CAT </w:t>
      </w:r>
      <w:proofErr w:type="spellStart"/>
      <w:r w:rsidRPr="00531A91">
        <w:rPr>
          <w:rFonts w:ascii="Times New Roman" w:hAnsi="Times New Roman" w:cs="Times New Roman"/>
          <w:sz w:val="24"/>
          <w:szCs w:val="24"/>
        </w:rPr>
        <w:t>could</w:t>
      </w:r>
      <w:proofErr w:type="spellEnd"/>
      <w:r w:rsidRPr="00531A91">
        <w:rPr>
          <w:rFonts w:ascii="Times New Roman" w:hAnsi="Times New Roman" w:cs="Times New Roman"/>
          <w:sz w:val="24"/>
          <w:szCs w:val="24"/>
        </w:rPr>
        <w:t xml:space="preserve"> reduce test </w:t>
      </w:r>
      <w:proofErr w:type="spellStart"/>
      <w:r w:rsidRPr="00531A91">
        <w:rPr>
          <w:rFonts w:ascii="Times New Roman" w:hAnsi="Times New Roman" w:cs="Times New Roman"/>
          <w:sz w:val="24"/>
          <w:szCs w:val="24"/>
        </w:rPr>
        <w:t>length</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by</w:t>
      </w:r>
      <w:proofErr w:type="spellEnd"/>
      <w:r w:rsidRPr="00531A91">
        <w:rPr>
          <w:rFonts w:ascii="Times New Roman" w:hAnsi="Times New Roman" w:cs="Times New Roman"/>
          <w:sz w:val="24"/>
          <w:szCs w:val="24"/>
        </w:rPr>
        <w:t xml:space="preserve"> 26–28%. </w:t>
      </w:r>
      <w:proofErr w:type="spellStart"/>
      <w:r w:rsidRPr="00531A91">
        <w:rPr>
          <w:rFonts w:ascii="Times New Roman" w:hAnsi="Times New Roman" w:cs="Times New Roman"/>
          <w:sz w:val="24"/>
          <w:szCs w:val="24"/>
        </w:rPr>
        <w:t>While</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further</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studies</w:t>
      </w:r>
      <w:proofErr w:type="spellEnd"/>
      <w:r w:rsidRPr="00531A91">
        <w:rPr>
          <w:rFonts w:ascii="Times New Roman" w:hAnsi="Times New Roman" w:cs="Times New Roman"/>
          <w:sz w:val="24"/>
          <w:szCs w:val="24"/>
        </w:rPr>
        <w:t xml:space="preserve"> in real and </w:t>
      </w:r>
      <w:proofErr w:type="spellStart"/>
      <w:r w:rsidRPr="00531A91">
        <w:rPr>
          <w:rFonts w:ascii="Times New Roman" w:hAnsi="Times New Roman" w:cs="Times New Roman"/>
          <w:sz w:val="24"/>
          <w:szCs w:val="24"/>
        </w:rPr>
        <w:t>simulated</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conditions</w:t>
      </w:r>
      <w:proofErr w:type="spellEnd"/>
      <w:r w:rsidRPr="00531A91">
        <w:rPr>
          <w:rFonts w:ascii="Times New Roman" w:hAnsi="Times New Roman" w:cs="Times New Roman"/>
          <w:sz w:val="24"/>
          <w:szCs w:val="24"/>
        </w:rPr>
        <w:t xml:space="preserve"> are </w:t>
      </w:r>
      <w:proofErr w:type="spellStart"/>
      <w:r w:rsidRPr="00531A91">
        <w:rPr>
          <w:rFonts w:ascii="Times New Roman" w:hAnsi="Times New Roman" w:cs="Times New Roman"/>
          <w:sz w:val="24"/>
          <w:szCs w:val="24"/>
        </w:rPr>
        <w:t>needed</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this</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study</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provides</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evidence</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of</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the</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benefits</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of</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incorporating</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innovative</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technologies</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for</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assessing</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cognitive</w:t>
      </w:r>
      <w:proofErr w:type="spellEnd"/>
      <w:r w:rsidRPr="00531A91">
        <w:rPr>
          <w:rFonts w:ascii="Times New Roman" w:hAnsi="Times New Roman" w:cs="Times New Roman"/>
          <w:sz w:val="24"/>
          <w:szCs w:val="24"/>
        </w:rPr>
        <w:t xml:space="preserve"> </w:t>
      </w:r>
      <w:proofErr w:type="spellStart"/>
      <w:r w:rsidRPr="00531A91">
        <w:rPr>
          <w:rFonts w:ascii="Times New Roman" w:hAnsi="Times New Roman" w:cs="Times New Roman"/>
          <w:sz w:val="24"/>
          <w:szCs w:val="24"/>
        </w:rPr>
        <w:t>abilities</w:t>
      </w:r>
      <w:proofErr w:type="spellEnd"/>
      <w:r w:rsidRPr="00531A91">
        <w:rPr>
          <w:rFonts w:ascii="Times New Roman" w:hAnsi="Times New Roman" w:cs="Times New Roman"/>
          <w:sz w:val="24"/>
          <w:szCs w:val="24"/>
        </w:rPr>
        <w:t xml:space="preserve"> in </w:t>
      </w:r>
      <w:proofErr w:type="gramStart"/>
      <w:r w:rsidRPr="00531A91">
        <w:rPr>
          <w:rFonts w:ascii="Times New Roman" w:hAnsi="Times New Roman" w:cs="Times New Roman"/>
          <w:sz w:val="24"/>
          <w:szCs w:val="24"/>
        </w:rPr>
        <w:t>Argentina</w:t>
      </w:r>
      <w:proofErr w:type="gramEnd"/>
    </w:p>
    <w:p w14:paraId="6A7DFF3A" w14:textId="0EFE157A" w:rsidR="00D240C4" w:rsidRDefault="00492C9C" w:rsidP="00D240C4">
      <w:pPr>
        <w:widowControl w:val="0"/>
        <w:autoSpaceDE w:val="0"/>
        <w:autoSpaceDN w:val="0"/>
        <w:adjustRightInd w:val="0"/>
        <w:spacing w:after="120" w:line="360" w:lineRule="auto"/>
        <w:jc w:val="both"/>
        <w:rPr>
          <w:rFonts w:ascii="Times New Roman" w:hAnsi="Times New Roman" w:cs="Times New Roman"/>
          <w:sz w:val="24"/>
          <w:szCs w:val="24"/>
        </w:rPr>
      </w:pPr>
      <w:proofErr w:type="spellStart"/>
      <w:r w:rsidRPr="00492C9C">
        <w:rPr>
          <w:rFonts w:ascii="Times New Roman" w:hAnsi="Times New Roman" w:cs="Times New Roman"/>
          <w:b/>
          <w:bCs/>
          <w:sz w:val="24"/>
          <w:szCs w:val="24"/>
        </w:rPr>
        <w:t>Keywords</w:t>
      </w:r>
      <w:proofErr w:type="spellEnd"/>
      <w:r w:rsidRPr="00492C9C">
        <w:rPr>
          <w:rFonts w:ascii="Times New Roman" w:hAnsi="Times New Roman" w:cs="Times New Roman"/>
          <w:b/>
          <w:bCs/>
          <w:sz w:val="24"/>
          <w:szCs w:val="24"/>
        </w:rPr>
        <w:t xml:space="preserve">: </w:t>
      </w:r>
      <w:proofErr w:type="spellStart"/>
      <w:r w:rsidRPr="00492C9C">
        <w:rPr>
          <w:rFonts w:ascii="Times New Roman" w:hAnsi="Times New Roman" w:cs="Times New Roman"/>
          <w:sz w:val="24"/>
          <w:szCs w:val="24"/>
        </w:rPr>
        <w:t>Computerized</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Adaptive</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Testing</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Cognitive</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Abilities</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Simulation</w:t>
      </w:r>
      <w:proofErr w:type="spellEnd"/>
      <w:r w:rsidRPr="00492C9C">
        <w:rPr>
          <w:rFonts w:ascii="Times New Roman" w:hAnsi="Times New Roman" w:cs="Times New Roman"/>
          <w:sz w:val="24"/>
          <w:szCs w:val="24"/>
        </w:rPr>
        <w:br/>
      </w:r>
    </w:p>
    <w:p w14:paraId="4BB2ED08" w14:textId="333DF21D" w:rsidR="004B048B" w:rsidRPr="00D240C4" w:rsidRDefault="00154C90" w:rsidP="00D240C4">
      <w:pPr>
        <w:widowControl w:val="0"/>
        <w:autoSpaceDE w:val="0"/>
        <w:autoSpaceDN w:val="0"/>
        <w:adjustRightInd w:val="0"/>
        <w:spacing w:after="120" w:line="360" w:lineRule="auto"/>
        <w:jc w:val="center"/>
        <w:rPr>
          <w:rFonts w:ascii="Times New Roman" w:hAnsi="Times New Roman" w:cs="Times New Roman"/>
          <w:b/>
          <w:bCs/>
          <w:sz w:val="24"/>
          <w:szCs w:val="24"/>
        </w:rPr>
      </w:pPr>
      <w:r w:rsidRPr="00D240C4">
        <w:rPr>
          <w:rFonts w:ascii="Times New Roman" w:hAnsi="Times New Roman" w:cs="Times New Roman"/>
          <w:b/>
          <w:bCs/>
          <w:sz w:val="24"/>
          <w:szCs w:val="24"/>
        </w:rPr>
        <w:t>Resumen</w:t>
      </w:r>
    </w:p>
    <w:p w14:paraId="71B6566A" w14:textId="147C8A40" w:rsidR="006D643D" w:rsidRPr="00492C9C" w:rsidRDefault="00531A91" w:rsidP="00492C9C">
      <w:pPr>
        <w:widowControl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531A91">
        <w:rPr>
          <w:rFonts w:ascii="Times New Roman" w:eastAsiaTheme="minorHAnsi" w:hAnsi="Times New Roman" w:cs="Times New Roman"/>
          <w:sz w:val="24"/>
          <w:szCs w:val="24"/>
          <w:lang w:eastAsia="en-US"/>
        </w:rPr>
        <w:t xml:space="preserve">El objetivo principal del presente trabajo es el desarrollo, especificación y posterior simulación del algoritmo de un Test Adaptativo Informatizado (TAI) basado en un Banco de Ítems (BI) que mide razonamiento numérico (RN), verbal (RV) y espacial (RE). El BI contiene 247 ítems (82 RN, 97 RV, 68 RE), calibrados mediante el modelo de </w:t>
      </w:r>
      <w:proofErr w:type="spellStart"/>
      <w:r w:rsidRPr="00531A91">
        <w:rPr>
          <w:rFonts w:ascii="Times New Roman" w:eastAsiaTheme="minorHAnsi" w:hAnsi="Times New Roman" w:cs="Times New Roman"/>
          <w:sz w:val="24"/>
          <w:szCs w:val="24"/>
          <w:lang w:eastAsia="en-US"/>
        </w:rPr>
        <w:t>Rasch</w:t>
      </w:r>
      <w:proofErr w:type="spellEnd"/>
      <w:r w:rsidRPr="00531A91">
        <w:rPr>
          <w:rFonts w:ascii="Times New Roman" w:eastAsiaTheme="minorHAnsi" w:hAnsi="Times New Roman" w:cs="Times New Roman"/>
          <w:sz w:val="24"/>
          <w:szCs w:val="24"/>
          <w:lang w:eastAsia="en-US"/>
        </w:rPr>
        <w:t xml:space="preserve"> (</w:t>
      </w:r>
      <w:proofErr w:type="spellStart"/>
      <w:r w:rsidRPr="00531A91">
        <w:rPr>
          <w:rFonts w:ascii="Times New Roman" w:eastAsiaTheme="minorHAnsi" w:hAnsi="Times New Roman" w:cs="Times New Roman"/>
          <w:sz w:val="24"/>
          <w:szCs w:val="24"/>
          <w:lang w:eastAsia="en-US"/>
        </w:rPr>
        <w:t>Cortéz</w:t>
      </w:r>
      <w:proofErr w:type="spellEnd"/>
      <w:r w:rsidRPr="00531A91">
        <w:rPr>
          <w:rFonts w:ascii="Times New Roman" w:eastAsiaTheme="minorHAnsi" w:hAnsi="Times New Roman" w:cs="Times New Roman"/>
          <w:sz w:val="24"/>
          <w:szCs w:val="24"/>
          <w:lang w:eastAsia="en-US"/>
        </w:rPr>
        <w:t xml:space="preserve"> et al., 2019). Se equipararon los parámetros de dificultad y se estableció el BI definitivo. Luego, se definieron las reglas de especificación y se simuló el algoritmo con diferentes criterios de parada según el error estándar de estimación. Los resultados indican que el BI permite estimar con precisión una habilidad de 0 con un error estándar ≤ 0.5. Además, en comparación con la administración tradicional, el TAI podría reducir la longitud de la prueba entre un 26 % y 28 %. Aunque se requieren más estudios en condiciones reales y simuladas, este trabajo aporta evidencia sobre los beneficios de incorporar tecnologías innovadoras para evaluar capacidades cognitivas en Argentina.</w:t>
      </w:r>
    </w:p>
    <w:p w14:paraId="3E72128C" w14:textId="77777777" w:rsidR="00531A91" w:rsidRDefault="00531A91" w:rsidP="00492C9C">
      <w:pPr>
        <w:widowControl w:val="0"/>
        <w:autoSpaceDE w:val="0"/>
        <w:autoSpaceDN w:val="0"/>
        <w:adjustRightInd w:val="0"/>
        <w:spacing w:after="0" w:line="360" w:lineRule="auto"/>
        <w:jc w:val="both"/>
        <w:rPr>
          <w:rFonts w:ascii="Times New Roman" w:hAnsi="Times New Roman" w:cs="Times New Roman"/>
          <w:b/>
          <w:bCs/>
          <w:sz w:val="24"/>
          <w:szCs w:val="24"/>
          <w:lang w:val="es-ES"/>
        </w:rPr>
      </w:pPr>
    </w:p>
    <w:p w14:paraId="24CE87C0" w14:textId="4A43ADE7" w:rsidR="00492C9C" w:rsidRDefault="00014FA0" w:rsidP="004B619F">
      <w:pPr>
        <w:widowControl w:val="0"/>
        <w:autoSpaceDE w:val="0"/>
        <w:autoSpaceDN w:val="0"/>
        <w:adjustRightInd w:val="0"/>
        <w:spacing w:after="0" w:line="360" w:lineRule="auto"/>
        <w:jc w:val="both"/>
        <w:rPr>
          <w:rFonts w:ascii="Times New Roman" w:hAnsi="Times New Roman" w:cs="Times New Roman"/>
          <w:b/>
          <w:bCs/>
          <w:sz w:val="24"/>
          <w:szCs w:val="24"/>
          <w:lang w:val="es-ES"/>
        </w:rPr>
      </w:pPr>
      <w:r w:rsidRPr="00492C9C">
        <w:rPr>
          <w:rFonts w:ascii="Times New Roman" w:hAnsi="Times New Roman" w:cs="Times New Roman"/>
          <w:b/>
          <w:bCs/>
          <w:sz w:val="24"/>
          <w:szCs w:val="24"/>
          <w:lang w:val="es-ES"/>
        </w:rPr>
        <w:t>Pala</w:t>
      </w:r>
      <w:r w:rsidR="00154C90" w:rsidRPr="00492C9C">
        <w:rPr>
          <w:rFonts w:ascii="Times New Roman" w:hAnsi="Times New Roman" w:cs="Times New Roman"/>
          <w:b/>
          <w:bCs/>
          <w:sz w:val="24"/>
          <w:szCs w:val="24"/>
          <w:lang w:val="es-ES"/>
        </w:rPr>
        <w:t xml:space="preserve">bras claves: </w:t>
      </w:r>
      <w:r w:rsidR="00154C90" w:rsidRPr="00492C9C">
        <w:rPr>
          <w:rFonts w:ascii="Times New Roman" w:hAnsi="Times New Roman" w:cs="Times New Roman"/>
          <w:bCs/>
          <w:sz w:val="24"/>
          <w:szCs w:val="24"/>
          <w:lang w:val="es-ES"/>
        </w:rPr>
        <w:t>Test A</w:t>
      </w:r>
      <w:r w:rsidRPr="00492C9C">
        <w:rPr>
          <w:rFonts w:ascii="Times New Roman" w:hAnsi="Times New Roman" w:cs="Times New Roman"/>
          <w:bCs/>
          <w:sz w:val="24"/>
          <w:szCs w:val="24"/>
          <w:lang w:val="es-ES"/>
        </w:rPr>
        <w:t>daptativo Informatizado</w:t>
      </w:r>
      <w:r w:rsidR="008F00CC" w:rsidRPr="00492C9C">
        <w:rPr>
          <w:rFonts w:ascii="Times New Roman" w:hAnsi="Times New Roman" w:cs="Times New Roman"/>
          <w:bCs/>
          <w:sz w:val="24"/>
          <w:szCs w:val="24"/>
          <w:lang w:val="es-ES"/>
        </w:rPr>
        <w:t>, Capacidades Cognitivas</w:t>
      </w:r>
      <w:r w:rsidR="006429D1" w:rsidRPr="00492C9C">
        <w:rPr>
          <w:rFonts w:ascii="Times New Roman" w:hAnsi="Times New Roman" w:cs="Times New Roman"/>
          <w:bCs/>
          <w:sz w:val="24"/>
          <w:szCs w:val="24"/>
          <w:lang w:val="es-ES"/>
        </w:rPr>
        <w:t xml:space="preserve">, Simulación </w:t>
      </w:r>
      <w:r w:rsidRPr="00492C9C">
        <w:rPr>
          <w:rFonts w:ascii="Times New Roman" w:hAnsi="Times New Roman" w:cs="Times New Roman"/>
          <w:b/>
          <w:bCs/>
          <w:sz w:val="24"/>
          <w:szCs w:val="24"/>
          <w:lang w:val="es-ES"/>
        </w:rPr>
        <w:t xml:space="preserve"> </w:t>
      </w:r>
    </w:p>
    <w:p w14:paraId="59680755" w14:textId="2C32680D" w:rsidR="0070523E" w:rsidRPr="00492C9C" w:rsidRDefault="0070523E" w:rsidP="00492C9C">
      <w:pPr>
        <w:widowControl w:val="0"/>
        <w:autoSpaceDE w:val="0"/>
        <w:autoSpaceDN w:val="0"/>
        <w:adjustRightInd w:val="0"/>
        <w:spacing w:before="120" w:after="120" w:line="360" w:lineRule="auto"/>
        <w:jc w:val="center"/>
        <w:rPr>
          <w:rFonts w:ascii="Times New Roman" w:hAnsi="Times New Roman" w:cs="Times New Roman"/>
          <w:b/>
          <w:bCs/>
          <w:sz w:val="24"/>
          <w:szCs w:val="24"/>
          <w:lang w:val="es-ES"/>
        </w:rPr>
      </w:pPr>
      <w:r w:rsidRPr="00492C9C">
        <w:rPr>
          <w:rFonts w:ascii="Times New Roman" w:hAnsi="Times New Roman" w:cs="Times New Roman"/>
          <w:b/>
          <w:bCs/>
          <w:sz w:val="24"/>
          <w:szCs w:val="24"/>
          <w:lang w:val="es-ES"/>
        </w:rPr>
        <w:lastRenderedPageBreak/>
        <w:t>Introducción</w:t>
      </w:r>
    </w:p>
    <w:p w14:paraId="06EE3880" w14:textId="76B1C139" w:rsidR="00DA7332" w:rsidRPr="00492C9C" w:rsidRDefault="0070523E" w:rsidP="00492C9C">
      <w:pPr>
        <w:spacing w:after="0" w:line="360" w:lineRule="auto"/>
        <w:ind w:firstLine="709"/>
        <w:jc w:val="both"/>
        <w:rPr>
          <w:rFonts w:ascii="Times New Roman" w:hAnsi="Times New Roman" w:cs="Times New Roman"/>
          <w:sz w:val="24"/>
          <w:szCs w:val="24"/>
        </w:rPr>
      </w:pPr>
      <w:r w:rsidRPr="00492C9C">
        <w:rPr>
          <w:rFonts w:ascii="Times New Roman" w:hAnsi="Times New Roman" w:cs="Times New Roman"/>
          <w:sz w:val="24"/>
          <w:szCs w:val="24"/>
        </w:rPr>
        <w:t>El avance de la tecnología computacional ha motivado la integración de herramientas tecnológicas en diversos ámbitos</w:t>
      </w:r>
      <w:r w:rsidR="006F2BB4" w:rsidRPr="00492C9C">
        <w:rPr>
          <w:rFonts w:ascii="Times New Roman" w:hAnsi="Times New Roman" w:cs="Times New Roman"/>
          <w:sz w:val="24"/>
          <w:szCs w:val="24"/>
        </w:rPr>
        <w:t xml:space="preserve"> como por ejemplo en</w:t>
      </w:r>
      <w:r w:rsidR="0035473F" w:rsidRPr="00492C9C">
        <w:rPr>
          <w:rFonts w:ascii="Times New Roman" w:hAnsi="Times New Roman" w:cs="Times New Roman"/>
          <w:sz w:val="24"/>
          <w:szCs w:val="24"/>
        </w:rPr>
        <w:t xml:space="preserve"> </w:t>
      </w:r>
      <w:r w:rsidRPr="00492C9C">
        <w:rPr>
          <w:rFonts w:ascii="Times New Roman" w:hAnsi="Times New Roman" w:cs="Times New Roman"/>
          <w:sz w:val="24"/>
          <w:szCs w:val="24"/>
        </w:rPr>
        <w:t>el educativo. La utilización de estos recursos modernos permitió incrementar la motivación de los estudiantes en el proceso de aprendizaje y obtener medidas de rendimiento académico más efectivas (</w:t>
      </w:r>
      <w:proofErr w:type="spellStart"/>
      <w:r w:rsidR="00DA7332" w:rsidRPr="00492C9C">
        <w:rPr>
          <w:rFonts w:ascii="Times New Roman" w:hAnsi="Times New Roman" w:cs="Times New Roman"/>
          <w:sz w:val="24"/>
          <w:szCs w:val="24"/>
        </w:rPr>
        <w:t>Gusev</w:t>
      </w:r>
      <w:proofErr w:type="spellEnd"/>
      <w:r w:rsidR="00DA7332" w:rsidRPr="00492C9C">
        <w:rPr>
          <w:rFonts w:ascii="Times New Roman" w:hAnsi="Times New Roman" w:cs="Times New Roman"/>
          <w:sz w:val="24"/>
          <w:szCs w:val="24"/>
        </w:rPr>
        <w:t xml:space="preserve"> &amp; </w:t>
      </w:r>
      <w:proofErr w:type="spellStart"/>
      <w:r w:rsidR="00DA7332" w:rsidRPr="00492C9C">
        <w:rPr>
          <w:rFonts w:ascii="Times New Roman" w:hAnsi="Times New Roman" w:cs="Times New Roman"/>
          <w:sz w:val="24"/>
          <w:szCs w:val="24"/>
        </w:rPr>
        <w:t>Armenski</w:t>
      </w:r>
      <w:proofErr w:type="spellEnd"/>
      <w:r w:rsidR="00DA7332" w:rsidRPr="00492C9C">
        <w:rPr>
          <w:rFonts w:ascii="Times New Roman" w:hAnsi="Times New Roman" w:cs="Times New Roman"/>
          <w:sz w:val="24"/>
          <w:szCs w:val="24"/>
        </w:rPr>
        <w:t>, 2014</w:t>
      </w:r>
      <w:r w:rsidRPr="00492C9C">
        <w:rPr>
          <w:rFonts w:ascii="Times New Roman" w:hAnsi="Times New Roman" w:cs="Times New Roman"/>
          <w:sz w:val="24"/>
          <w:szCs w:val="24"/>
        </w:rPr>
        <w:t xml:space="preserve">; Wu, </w:t>
      </w:r>
      <w:proofErr w:type="spellStart"/>
      <w:r w:rsidRPr="00492C9C">
        <w:rPr>
          <w:rFonts w:ascii="Times New Roman" w:hAnsi="Times New Roman" w:cs="Times New Roman"/>
          <w:sz w:val="24"/>
          <w:szCs w:val="24"/>
        </w:rPr>
        <w:t>Kuo</w:t>
      </w:r>
      <w:proofErr w:type="spellEnd"/>
      <w:r w:rsidRPr="00492C9C">
        <w:rPr>
          <w:rFonts w:ascii="Times New Roman" w:hAnsi="Times New Roman" w:cs="Times New Roman"/>
          <w:sz w:val="24"/>
          <w:szCs w:val="24"/>
        </w:rPr>
        <w:t xml:space="preserve">, Jen, &amp; </w:t>
      </w:r>
      <w:proofErr w:type="spellStart"/>
      <w:r w:rsidRPr="00492C9C">
        <w:rPr>
          <w:rFonts w:ascii="Times New Roman" w:hAnsi="Times New Roman" w:cs="Times New Roman"/>
          <w:sz w:val="24"/>
          <w:szCs w:val="24"/>
        </w:rPr>
        <w:t>Hsu</w:t>
      </w:r>
      <w:proofErr w:type="spellEnd"/>
      <w:r w:rsidRPr="00492C9C">
        <w:rPr>
          <w:rFonts w:ascii="Times New Roman" w:hAnsi="Times New Roman" w:cs="Times New Roman"/>
          <w:sz w:val="24"/>
          <w:szCs w:val="24"/>
        </w:rPr>
        <w:t>, 2015). En este panorama, aparecen los Test Adaptativos Informatizados (</w:t>
      </w:r>
      <w:proofErr w:type="spellStart"/>
      <w:r w:rsidRPr="00492C9C">
        <w:rPr>
          <w:rFonts w:ascii="Times New Roman" w:hAnsi="Times New Roman" w:cs="Times New Roman"/>
          <w:sz w:val="24"/>
          <w:szCs w:val="24"/>
        </w:rPr>
        <w:t>TAIs</w:t>
      </w:r>
      <w:proofErr w:type="spellEnd"/>
      <w:r w:rsidRPr="00492C9C">
        <w:rPr>
          <w:rFonts w:ascii="Times New Roman" w:hAnsi="Times New Roman" w:cs="Times New Roman"/>
          <w:sz w:val="24"/>
          <w:szCs w:val="24"/>
        </w:rPr>
        <w:t xml:space="preserve">) </w:t>
      </w:r>
      <w:r w:rsidR="006F2BB4" w:rsidRPr="00492C9C">
        <w:rPr>
          <w:rFonts w:ascii="Times New Roman" w:hAnsi="Times New Roman" w:cs="Times New Roman"/>
          <w:sz w:val="24"/>
          <w:szCs w:val="24"/>
        </w:rPr>
        <w:t>permitiendo</w:t>
      </w:r>
      <w:r w:rsidRPr="00492C9C">
        <w:rPr>
          <w:rFonts w:ascii="Times New Roman" w:hAnsi="Times New Roman" w:cs="Times New Roman"/>
          <w:sz w:val="24"/>
          <w:szCs w:val="24"/>
        </w:rPr>
        <w:t xml:space="preserve"> evaluar de </w:t>
      </w:r>
      <w:r w:rsidR="00AD6E39" w:rsidRPr="00492C9C">
        <w:rPr>
          <w:rFonts w:ascii="Times New Roman" w:hAnsi="Times New Roman" w:cs="Times New Roman"/>
          <w:sz w:val="24"/>
          <w:szCs w:val="24"/>
        </w:rPr>
        <w:t xml:space="preserve">una </w:t>
      </w:r>
      <w:r w:rsidRPr="00492C9C">
        <w:rPr>
          <w:rFonts w:ascii="Times New Roman" w:hAnsi="Times New Roman" w:cs="Times New Roman"/>
          <w:sz w:val="24"/>
          <w:szCs w:val="24"/>
        </w:rPr>
        <w:t>manera más eficiente y flexible el rendimiento académico de los estudiantes</w:t>
      </w:r>
      <w:r w:rsidR="00030894" w:rsidRPr="00492C9C">
        <w:rPr>
          <w:rFonts w:ascii="Times New Roman" w:hAnsi="Times New Roman" w:cs="Times New Roman"/>
          <w:sz w:val="24"/>
          <w:szCs w:val="24"/>
        </w:rPr>
        <w:t xml:space="preserve"> (Choi, </w:t>
      </w:r>
      <w:proofErr w:type="spellStart"/>
      <w:r w:rsidR="00030894" w:rsidRPr="00492C9C">
        <w:rPr>
          <w:rFonts w:ascii="Times New Roman" w:hAnsi="Times New Roman" w:cs="Times New Roman"/>
          <w:sz w:val="24"/>
          <w:szCs w:val="24"/>
        </w:rPr>
        <w:t>Podrabsky</w:t>
      </w:r>
      <w:proofErr w:type="spellEnd"/>
      <w:r w:rsidR="00030894" w:rsidRPr="00492C9C">
        <w:rPr>
          <w:rFonts w:ascii="Times New Roman" w:hAnsi="Times New Roman" w:cs="Times New Roman"/>
          <w:sz w:val="24"/>
          <w:szCs w:val="24"/>
        </w:rPr>
        <w:t xml:space="preserve"> &amp; </w:t>
      </w:r>
      <w:proofErr w:type="spellStart"/>
      <w:r w:rsidR="00030894" w:rsidRPr="00492C9C">
        <w:rPr>
          <w:rFonts w:ascii="Times New Roman" w:hAnsi="Times New Roman" w:cs="Times New Roman"/>
          <w:sz w:val="24"/>
          <w:szCs w:val="24"/>
        </w:rPr>
        <w:t>McKinney</w:t>
      </w:r>
      <w:proofErr w:type="spellEnd"/>
      <w:r w:rsidR="00030894" w:rsidRPr="00492C9C">
        <w:rPr>
          <w:rFonts w:ascii="Times New Roman" w:hAnsi="Times New Roman" w:cs="Times New Roman"/>
          <w:sz w:val="24"/>
          <w:szCs w:val="24"/>
        </w:rPr>
        <w:t>, 2012)</w:t>
      </w:r>
      <w:r w:rsidR="006F2BB4" w:rsidRPr="00492C9C">
        <w:rPr>
          <w:rFonts w:ascii="Times New Roman" w:hAnsi="Times New Roman" w:cs="Times New Roman"/>
          <w:sz w:val="24"/>
          <w:szCs w:val="24"/>
        </w:rPr>
        <w:t xml:space="preserve">. Los primero desarrollos de los </w:t>
      </w:r>
      <w:proofErr w:type="spellStart"/>
      <w:r w:rsidR="006F2BB4" w:rsidRPr="00492C9C">
        <w:rPr>
          <w:rFonts w:ascii="Times New Roman" w:hAnsi="Times New Roman" w:cs="Times New Roman"/>
          <w:sz w:val="24"/>
          <w:szCs w:val="24"/>
        </w:rPr>
        <w:t>TAI</w:t>
      </w:r>
      <w:r w:rsidR="00854227" w:rsidRPr="00492C9C">
        <w:rPr>
          <w:rFonts w:ascii="Times New Roman" w:hAnsi="Times New Roman" w:cs="Times New Roman"/>
          <w:sz w:val="24"/>
          <w:szCs w:val="24"/>
        </w:rPr>
        <w:t>s</w:t>
      </w:r>
      <w:proofErr w:type="spellEnd"/>
      <w:r w:rsidR="006F2BB4" w:rsidRPr="00492C9C">
        <w:rPr>
          <w:rFonts w:ascii="Times New Roman" w:hAnsi="Times New Roman" w:cs="Times New Roman"/>
          <w:sz w:val="24"/>
          <w:szCs w:val="24"/>
        </w:rPr>
        <w:t xml:space="preserve"> se dieron en el marco de los test de inteligencia y de aptitudes</w:t>
      </w:r>
      <w:r w:rsidR="00030894" w:rsidRPr="00492C9C">
        <w:rPr>
          <w:rFonts w:ascii="Times New Roman" w:hAnsi="Times New Roman" w:cs="Times New Roman"/>
          <w:sz w:val="24"/>
          <w:szCs w:val="24"/>
        </w:rPr>
        <w:t xml:space="preserve"> cognitivas</w:t>
      </w:r>
      <w:r w:rsidR="00C13EE9" w:rsidRPr="00492C9C">
        <w:rPr>
          <w:rFonts w:ascii="Times New Roman" w:hAnsi="Times New Roman" w:cs="Times New Roman"/>
          <w:sz w:val="24"/>
          <w:szCs w:val="24"/>
        </w:rPr>
        <w:t xml:space="preserve">, debido a </w:t>
      </w:r>
      <w:proofErr w:type="gramStart"/>
      <w:r w:rsidR="00C13EE9" w:rsidRPr="00492C9C">
        <w:rPr>
          <w:rFonts w:ascii="Times New Roman" w:hAnsi="Times New Roman" w:cs="Times New Roman"/>
          <w:sz w:val="24"/>
          <w:szCs w:val="24"/>
        </w:rPr>
        <w:t xml:space="preserve">que </w:t>
      </w:r>
      <w:r w:rsidR="00030894" w:rsidRPr="00492C9C">
        <w:rPr>
          <w:rFonts w:ascii="Times New Roman" w:hAnsi="Times New Roman" w:cs="Times New Roman"/>
          <w:sz w:val="24"/>
          <w:szCs w:val="24"/>
        </w:rPr>
        <w:t xml:space="preserve"> los</w:t>
      </w:r>
      <w:proofErr w:type="gramEnd"/>
      <w:r w:rsidR="00030894" w:rsidRPr="00492C9C">
        <w:rPr>
          <w:rFonts w:ascii="Times New Roman" w:hAnsi="Times New Roman" w:cs="Times New Roman"/>
          <w:sz w:val="24"/>
          <w:szCs w:val="24"/>
        </w:rPr>
        <w:t xml:space="preserve"> factores cognitivos resultan buenos predictores del rendimiento académico (Vedel &amp; </w:t>
      </w:r>
      <w:proofErr w:type="spellStart"/>
      <w:r w:rsidR="00030894" w:rsidRPr="00492C9C">
        <w:rPr>
          <w:rFonts w:ascii="Times New Roman" w:hAnsi="Times New Roman" w:cs="Times New Roman"/>
          <w:sz w:val="24"/>
          <w:szCs w:val="24"/>
        </w:rPr>
        <w:t>Poropat</w:t>
      </w:r>
      <w:proofErr w:type="spellEnd"/>
      <w:r w:rsidR="00030894" w:rsidRPr="00492C9C">
        <w:rPr>
          <w:rFonts w:ascii="Times New Roman" w:hAnsi="Times New Roman" w:cs="Times New Roman"/>
          <w:sz w:val="24"/>
          <w:szCs w:val="24"/>
        </w:rPr>
        <w:t>, 2017),</w:t>
      </w:r>
      <w:r w:rsidR="00C13EE9" w:rsidRPr="00492C9C">
        <w:rPr>
          <w:rFonts w:ascii="Times New Roman" w:hAnsi="Times New Roman" w:cs="Times New Roman"/>
          <w:sz w:val="24"/>
          <w:szCs w:val="24"/>
        </w:rPr>
        <w:t xml:space="preserve"> lo que se demuestra</w:t>
      </w:r>
      <w:r w:rsidR="00030894" w:rsidRPr="00492C9C">
        <w:rPr>
          <w:rFonts w:ascii="Times New Roman" w:hAnsi="Times New Roman" w:cs="Times New Roman"/>
          <w:sz w:val="24"/>
          <w:szCs w:val="24"/>
        </w:rPr>
        <w:t xml:space="preserve"> </w:t>
      </w:r>
      <w:r w:rsidR="00C13EE9" w:rsidRPr="00492C9C">
        <w:rPr>
          <w:rFonts w:ascii="Times New Roman" w:hAnsi="Times New Roman" w:cs="Times New Roman"/>
          <w:sz w:val="24"/>
          <w:szCs w:val="24"/>
        </w:rPr>
        <w:t>en  los elevados</w:t>
      </w:r>
      <w:r w:rsidR="00030894" w:rsidRPr="00492C9C">
        <w:rPr>
          <w:rFonts w:ascii="Times New Roman" w:hAnsi="Times New Roman" w:cs="Times New Roman"/>
          <w:sz w:val="24"/>
          <w:szCs w:val="24"/>
        </w:rPr>
        <w:t xml:space="preserve"> niveles de correlación entre las medidas de inteligencia y el rendimiento académico (r = .50) (</w:t>
      </w:r>
      <w:r w:rsidR="00DA7332" w:rsidRPr="00492C9C">
        <w:rPr>
          <w:rFonts w:ascii="Times New Roman" w:hAnsi="Times New Roman" w:cs="Times New Roman"/>
          <w:sz w:val="24"/>
          <w:szCs w:val="24"/>
        </w:rPr>
        <w:t xml:space="preserve">Neisser, et. </w:t>
      </w:r>
      <w:proofErr w:type="spellStart"/>
      <w:r w:rsidR="00DA7332" w:rsidRPr="00492C9C">
        <w:rPr>
          <w:rFonts w:ascii="Times New Roman" w:hAnsi="Times New Roman" w:cs="Times New Roman"/>
          <w:sz w:val="24"/>
          <w:szCs w:val="24"/>
        </w:rPr>
        <w:t>al</w:t>
      </w:r>
      <w:proofErr w:type="spellEnd"/>
      <w:r w:rsidR="00DA7332" w:rsidRPr="00492C9C">
        <w:rPr>
          <w:rFonts w:ascii="Times New Roman" w:hAnsi="Times New Roman" w:cs="Times New Roman"/>
          <w:sz w:val="24"/>
          <w:szCs w:val="24"/>
        </w:rPr>
        <w:t>., 1996)</w:t>
      </w:r>
      <w:r w:rsidR="00C13EE9" w:rsidRPr="00492C9C">
        <w:rPr>
          <w:rFonts w:ascii="Times New Roman" w:hAnsi="Times New Roman" w:cs="Times New Roman"/>
          <w:sz w:val="24"/>
          <w:szCs w:val="24"/>
        </w:rPr>
        <w:t>.</w:t>
      </w:r>
    </w:p>
    <w:p w14:paraId="7BFA3A32" w14:textId="6F0B5AAD" w:rsidR="0070523E" w:rsidRPr="00492C9C" w:rsidRDefault="00C13EE9" w:rsidP="00492C9C">
      <w:pPr>
        <w:spacing w:after="0" w:line="360" w:lineRule="auto"/>
        <w:ind w:firstLine="709"/>
        <w:jc w:val="both"/>
        <w:rPr>
          <w:rFonts w:ascii="Times New Roman" w:hAnsi="Times New Roman" w:cs="Times New Roman"/>
          <w:sz w:val="24"/>
          <w:szCs w:val="24"/>
        </w:rPr>
      </w:pPr>
      <w:r w:rsidRPr="00492C9C">
        <w:rPr>
          <w:rFonts w:ascii="Times New Roman" w:hAnsi="Times New Roman" w:cs="Times New Roman"/>
          <w:sz w:val="24"/>
          <w:szCs w:val="24"/>
        </w:rPr>
        <w:t>La inteligencia como constructo te</w:t>
      </w:r>
      <w:r w:rsidR="00A47A8B" w:rsidRPr="00492C9C">
        <w:rPr>
          <w:rFonts w:ascii="Times New Roman" w:hAnsi="Times New Roman" w:cs="Times New Roman"/>
          <w:sz w:val="24"/>
          <w:szCs w:val="24"/>
        </w:rPr>
        <w:t>ó</w:t>
      </w:r>
      <w:r w:rsidRPr="00492C9C">
        <w:rPr>
          <w:rFonts w:ascii="Times New Roman" w:hAnsi="Times New Roman" w:cs="Times New Roman"/>
          <w:sz w:val="24"/>
          <w:szCs w:val="24"/>
        </w:rPr>
        <w:t>rico</w:t>
      </w:r>
      <w:r w:rsidR="00030894" w:rsidRPr="00492C9C">
        <w:rPr>
          <w:rFonts w:ascii="Times New Roman" w:hAnsi="Times New Roman" w:cs="Times New Roman"/>
          <w:sz w:val="24"/>
          <w:szCs w:val="24"/>
        </w:rPr>
        <w:t xml:space="preserve"> ha sido definido desde diversas teorías y modelos </w:t>
      </w:r>
      <w:r w:rsidRPr="00492C9C">
        <w:rPr>
          <w:rFonts w:ascii="Times New Roman" w:hAnsi="Times New Roman" w:cs="Times New Roman"/>
          <w:sz w:val="24"/>
          <w:szCs w:val="24"/>
        </w:rPr>
        <w:t xml:space="preserve">que se focalizaron en aspectos biológicos, cognitivos o </w:t>
      </w:r>
      <w:r w:rsidR="0070523E" w:rsidRPr="00492C9C">
        <w:rPr>
          <w:rFonts w:ascii="Times New Roman" w:hAnsi="Times New Roman" w:cs="Times New Roman"/>
          <w:sz w:val="24"/>
          <w:szCs w:val="24"/>
        </w:rPr>
        <w:t xml:space="preserve">psicométricos (Conway &amp; Kovacs, 2015). </w:t>
      </w:r>
      <w:r w:rsidR="00AD6E39" w:rsidRPr="00492C9C">
        <w:rPr>
          <w:rFonts w:ascii="Times New Roman" w:hAnsi="Times New Roman" w:cs="Times New Roman"/>
          <w:sz w:val="24"/>
          <w:szCs w:val="24"/>
        </w:rPr>
        <w:t xml:space="preserve">Particularmente </w:t>
      </w:r>
      <w:r w:rsidR="0070523E" w:rsidRPr="00492C9C">
        <w:rPr>
          <w:rFonts w:ascii="Times New Roman" w:hAnsi="Times New Roman" w:cs="Times New Roman"/>
          <w:sz w:val="24"/>
          <w:szCs w:val="24"/>
        </w:rPr>
        <w:t>las perspectivas</w:t>
      </w:r>
      <w:r w:rsidRPr="00492C9C">
        <w:rPr>
          <w:rFonts w:ascii="Times New Roman" w:hAnsi="Times New Roman" w:cs="Times New Roman"/>
          <w:sz w:val="24"/>
          <w:szCs w:val="24"/>
        </w:rPr>
        <w:t xml:space="preserve"> que coinciden con la concepción de inteligencia que en este estudio se adopta son la </w:t>
      </w:r>
      <w:r w:rsidR="0070523E" w:rsidRPr="00492C9C">
        <w:rPr>
          <w:rFonts w:ascii="Times New Roman" w:hAnsi="Times New Roman" w:cs="Times New Roman"/>
          <w:sz w:val="24"/>
          <w:szCs w:val="24"/>
        </w:rPr>
        <w:t xml:space="preserve">cognitivas y psicométricas </w:t>
      </w:r>
      <w:r w:rsidRPr="00492C9C">
        <w:rPr>
          <w:rFonts w:ascii="Times New Roman" w:hAnsi="Times New Roman" w:cs="Times New Roman"/>
          <w:sz w:val="24"/>
          <w:szCs w:val="24"/>
        </w:rPr>
        <w:t xml:space="preserve">quienes </w:t>
      </w:r>
      <w:r w:rsidR="0070523E" w:rsidRPr="00492C9C">
        <w:rPr>
          <w:rFonts w:ascii="Times New Roman" w:hAnsi="Times New Roman" w:cs="Times New Roman"/>
          <w:sz w:val="24"/>
          <w:szCs w:val="24"/>
        </w:rPr>
        <w:t xml:space="preserve">dividen </w:t>
      </w:r>
      <w:r w:rsidRPr="00492C9C">
        <w:rPr>
          <w:rFonts w:ascii="Times New Roman" w:hAnsi="Times New Roman" w:cs="Times New Roman"/>
          <w:sz w:val="24"/>
          <w:szCs w:val="24"/>
        </w:rPr>
        <w:t xml:space="preserve">el constructo inteligencia </w:t>
      </w:r>
      <w:r w:rsidR="0070523E" w:rsidRPr="00492C9C">
        <w:rPr>
          <w:rFonts w:ascii="Times New Roman" w:hAnsi="Times New Roman" w:cs="Times New Roman"/>
          <w:sz w:val="24"/>
          <w:szCs w:val="24"/>
        </w:rPr>
        <w:t>en dos grandes modelos teóricos. Por un lado</w:t>
      </w:r>
      <w:r w:rsidR="009440A8" w:rsidRPr="00492C9C">
        <w:rPr>
          <w:rFonts w:ascii="Times New Roman" w:hAnsi="Times New Roman" w:cs="Times New Roman"/>
          <w:sz w:val="24"/>
          <w:szCs w:val="24"/>
        </w:rPr>
        <w:t>,</w:t>
      </w:r>
      <w:r w:rsidR="0070523E" w:rsidRPr="00492C9C">
        <w:rPr>
          <w:rFonts w:ascii="Times New Roman" w:hAnsi="Times New Roman" w:cs="Times New Roman"/>
          <w:sz w:val="24"/>
          <w:szCs w:val="24"/>
        </w:rPr>
        <w:t xml:space="preserve"> los que postulan un factor general (g) de inteligencia y por el otro los que establecen una definición a partir de la presencia de habilidades cognitivas relativamente independientes (Guilford, 1967; Sternberg, 1985). Existe evidencia que </w:t>
      </w:r>
      <w:r w:rsidR="00AD6E39" w:rsidRPr="00492C9C">
        <w:rPr>
          <w:rFonts w:ascii="Times New Roman" w:hAnsi="Times New Roman" w:cs="Times New Roman"/>
          <w:sz w:val="24"/>
          <w:szCs w:val="24"/>
        </w:rPr>
        <w:t xml:space="preserve">postulan que </w:t>
      </w:r>
      <w:r w:rsidR="0070523E" w:rsidRPr="00492C9C">
        <w:rPr>
          <w:rFonts w:ascii="Times New Roman" w:hAnsi="Times New Roman" w:cs="Times New Roman"/>
          <w:sz w:val="24"/>
          <w:szCs w:val="24"/>
        </w:rPr>
        <w:t>diversas aptitudes específicas (</w:t>
      </w:r>
      <w:r w:rsidR="00AD6E39" w:rsidRPr="00492C9C">
        <w:rPr>
          <w:rFonts w:ascii="Times New Roman" w:hAnsi="Times New Roman" w:cs="Times New Roman"/>
          <w:sz w:val="24"/>
          <w:szCs w:val="24"/>
        </w:rPr>
        <w:t>razonamiento verbal, abstracto, numérico, espacial, entre otros</w:t>
      </w:r>
      <w:r w:rsidR="0070523E" w:rsidRPr="00492C9C">
        <w:rPr>
          <w:rFonts w:ascii="Times New Roman" w:hAnsi="Times New Roman" w:cs="Times New Roman"/>
          <w:sz w:val="24"/>
          <w:szCs w:val="24"/>
        </w:rPr>
        <w:t>) resultarían</w:t>
      </w:r>
      <w:r w:rsidR="00AD6E39" w:rsidRPr="00492C9C">
        <w:rPr>
          <w:rFonts w:ascii="Times New Roman" w:hAnsi="Times New Roman" w:cs="Times New Roman"/>
          <w:sz w:val="24"/>
          <w:szCs w:val="24"/>
        </w:rPr>
        <w:t xml:space="preserve"> igualmente</w:t>
      </w:r>
      <w:r w:rsidR="0070523E" w:rsidRPr="00492C9C">
        <w:rPr>
          <w:rFonts w:ascii="Times New Roman" w:hAnsi="Times New Roman" w:cs="Times New Roman"/>
          <w:sz w:val="24"/>
          <w:szCs w:val="24"/>
        </w:rPr>
        <w:t xml:space="preserve"> idóneas para predecir el rendimiento de los estudiantes en determinadas áreas de conocimiento (</w:t>
      </w:r>
      <w:proofErr w:type="spellStart"/>
      <w:r w:rsidR="0070523E" w:rsidRPr="00492C9C">
        <w:rPr>
          <w:rFonts w:ascii="Times New Roman" w:hAnsi="Times New Roman" w:cs="Times New Roman"/>
          <w:sz w:val="24"/>
          <w:szCs w:val="24"/>
        </w:rPr>
        <w:t>Spinath</w:t>
      </w:r>
      <w:proofErr w:type="spellEnd"/>
      <w:r w:rsidR="0070523E" w:rsidRPr="00492C9C">
        <w:rPr>
          <w:rFonts w:ascii="Times New Roman" w:hAnsi="Times New Roman" w:cs="Times New Roman"/>
          <w:sz w:val="24"/>
          <w:szCs w:val="24"/>
        </w:rPr>
        <w:t xml:space="preserve">, </w:t>
      </w:r>
      <w:proofErr w:type="spellStart"/>
      <w:r w:rsidR="0070523E" w:rsidRPr="00492C9C">
        <w:rPr>
          <w:rFonts w:ascii="Times New Roman" w:hAnsi="Times New Roman" w:cs="Times New Roman"/>
          <w:sz w:val="24"/>
          <w:szCs w:val="24"/>
        </w:rPr>
        <w:t>Freudenthaler</w:t>
      </w:r>
      <w:proofErr w:type="spellEnd"/>
      <w:r w:rsidR="0070523E" w:rsidRPr="00492C9C">
        <w:rPr>
          <w:rFonts w:ascii="Times New Roman" w:hAnsi="Times New Roman" w:cs="Times New Roman"/>
          <w:sz w:val="24"/>
          <w:szCs w:val="24"/>
        </w:rPr>
        <w:t xml:space="preserve"> &amp; Neubauer, 2010).</w:t>
      </w:r>
    </w:p>
    <w:p w14:paraId="49979D1B" w14:textId="79920DE1" w:rsidR="0070523E" w:rsidRPr="00492C9C" w:rsidRDefault="0070523E" w:rsidP="00492C9C">
      <w:pPr>
        <w:spacing w:after="0" w:line="360" w:lineRule="auto"/>
        <w:ind w:firstLine="709"/>
        <w:jc w:val="both"/>
        <w:rPr>
          <w:rFonts w:ascii="Times New Roman" w:hAnsi="Times New Roman" w:cs="Times New Roman"/>
          <w:sz w:val="24"/>
          <w:szCs w:val="24"/>
        </w:rPr>
      </w:pPr>
      <w:r w:rsidRPr="00492C9C">
        <w:rPr>
          <w:rFonts w:ascii="Times New Roman" w:hAnsi="Times New Roman" w:cs="Times New Roman"/>
          <w:sz w:val="24"/>
          <w:szCs w:val="24"/>
        </w:rPr>
        <w:t>En Argentina contamos</w:t>
      </w:r>
      <w:r w:rsidR="00AD6E39" w:rsidRPr="00492C9C">
        <w:rPr>
          <w:rFonts w:ascii="Times New Roman" w:hAnsi="Times New Roman" w:cs="Times New Roman"/>
          <w:sz w:val="24"/>
          <w:szCs w:val="24"/>
        </w:rPr>
        <w:t xml:space="preserve"> con</w:t>
      </w:r>
      <w:r w:rsidRPr="00492C9C">
        <w:rPr>
          <w:rFonts w:ascii="Times New Roman" w:hAnsi="Times New Roman" w:cs="Times New Roman"/>
          <w:sz w:val="24"/>
          <w:szCs w:val="24"/>
        </w:rPr>
        <w:t xml:space="preserve"> instrumentos</w:t>
      </w:r>
      <w:r w:rsidR="00AD6E39" w:rsidRPr="00492C9C">
        <w:rPr>
          <w:rFonts w:ascii="Times New Roman" w:hAnsi="Times New Roman" w:cs="Times New Roman"/>
          <w:sz w:val="24"/>
          <w:szCs w:val="24"/>
        </w:rPr>
        <w:t xml:space="preserve"> adaptados </w:t>
      </w:r>
      <w:r w:rsidR="004D76B4" w:rsidRPr="00492C9C">
        <w:rPr>
          <w:rFonts w:ascii="Times New Roman" w:hAnsi="Times New Roman" w:cs="Times New Roman"/>
          <w:sz w:val="24"/>
          <w:szCs w:val="24"/>
        </w:rPr>
        <w:t xml:space="preserve">para </w:t>
      </w:r>
      <w:r w:rsidR="00AD6E39" w:rsidRPr="00492C9C">
        <w:rPr>
          <w:rFonts w:ascii="Times New Roman" w:hAnsi="Times New Roman" w:cs="Times New Roman"/>
          <w:sz w:val="24"/>
          <w:szCs w:val="24"/>
        </w:rPr>
        <w:t xml:space="preserve">medir </w:t>
      </w:r>
      <w:r w:rsidRPr="00492C9C">
        <w:rPr>
          <w:rFonts w:ascii="Times New Roman" w:hAnsi="Times New Roman" w:cs="Times New Roman"/>
          <w:sz w:val="24"/>
          <w:szCs w:val="24"/>
        </w:rPr>
        <w:t>inteligencia y</w:t>
      </w:r>
      <w:r w:rsidR="00AD6E39" w:rsidRPr="00492C9C">
        <w:rPr>
          <w:rFonts w:ascii="Times New Roman" w:hAnsi="Times New Roman" w:cs="Times New Roman"/>
          <w:sz w:val="24"/>
          <w:szCs w:val="24"/>
        </w:rPr>
        <w:t xml:space="preserve"> diversas</w:t>
      </w:r>
      <w:r w:rsidRPr="00492C9C">
        <w:rPr>
          <w:rFonts w:ascii="Times New Roman" w:hAnsi="Times New Roman" w:cs="Times New Roman"/>
          <w:sz w:val="24"/>
          <w:szCs w:val="24"/>
        </w:rPr>
        <w:t xml:space="preserve"> habilidades cognitivas específicas</w:t>
      </w:r>
      <w:r w:rsidR="004D76B4" w:rsidRPr="00492C9C">
        <w:rPr>
          <w:rFonts w:ascii="Times New Roman" w:hAnsi="Times New Roman" w:cs="Times New Roman"/>
          <w:sz w:val="24"/>
          <w:szCs w:val="24"/>
        </w:rPr>
        <w:t xml:space="preserve">, </w:t>
      </w:r>
      <w:r w:rsidR="003F7D64" w:rsidRPr="00492C9C">
        <w:rPr>
          <w:rFonts w:ascii="Times New Roman" w:hAnsi="Times New Roman" w:cs="Times New Roman"/>
          <w:sz w:val="24"/>
          <w:szCs w:val="24"/>
        </w:rPr>
        <w:t>rec</w:t>
      </w:r>
      <w:r w:rsidR="00AD6E39" w:rsidRPr="00492C9C">
        <w:rPr>
          <w:rFonts w:ascii="Times New Roman" w:hAnsi="Times New Roman" w:cs="Times New Roman"/>
          <w:sz w:val="24"/>
          <w:szCs w:val="24"/>
        </w:rPr>
        <w:t>onocid</w:t>
      </w:r>
      <w:r w:rsidR="004D76B4" w:rsidRPr="00492C9C">
        <w:rPr>
          <w:rFonts w:ascii="Times New Roman" w:hAnsi="Times New Roman" w:cs="Times New Roman"/>
          <w:sz w:val="24"/>
          <w:szCs w:val="24"/>
        </w:rPr>
        <w:t>o</w:t>
      </w:r>
      <w:r w:rsidR="00AD6E39" w:rsidRPr="00492C9C">
        <w:rPr>
          <w:rFonts w:ascii="Times New Roman" w:hAnsi="Times New Roman" w:cs="Times New Roman"/>
          <w:sz w:val="24"/>
          <w:szCs w:val="24"/>
        </w:rPr>
        <w:t xml:space="preserve">s a nivel internacional y </w:t>
      </w:r>
      <w:r w:rsidR="004D76B4" w:rsidRPr="00492C9C">
        <w:rPr>
          <w:rFonts w:ascii="Times New Roman" w:hAnsi="Times New Roman" w:cs="Times New Roman"/>
          <w:sz w:val="24"/>
          <w:szCs w:val="24"/>
        </w:rPr>
        <w:t>con amplio</w:t>
      </w:r>
      <w:r w:rsidRPr="00492C9C">
        <w:rPr>
          <w:rFonts w:ascii="Times New Roman" w:hAnsi="Times New Roman" w:cs="Times New Roman"/>
          <w:sz w:val="24"/>
          <w:szCs w:val="24"/>
        </w:rPr>
        <w:t xml:space="preserve"> respaldo psicométrico. </w:t>
      </w:r>
      <w:r w:rsidR="00AD6E39" w:rsidRPr="00492C9C">
        <w:rPr>
          <w:rFonts w:ascii="Times New Roman" w:hAnsi="Times New Roman" w:cs="Times New Roman"/>
          <w:sz w:val="24"/>
          <w:szCs w:val="24"/>
        </w:rPr>
        <w:t>Entre</w:t>
      </w:r>
      <w:r w:rsidRPr="00492C9C">
        <w:rPr>
          <w:rFonts w:ascii="Times New Roman" w:hAnsi="Times New Roman" w:cs="Times New Roman"/>
          <w:sz w:val="24"/>
          <w:szCs w:val="24"/>
        </w:rPr>
        <w:t xml:space="preserve"> ellos</w:t>
      </w:r>
      <w:r w:rsidR="00AD6E39" w:rsidRPr="00492C9C">
        <w:rPr>
          <w:rFonts w:ascii="Times New Roman" w:hAnsi="Times New Roman" w:cs="Times New Roman"/>
          <w:sz w:val="24"/>
          <w:szCs w:val="24"/>
        </w:rPr>
        <w:t xml:space="preserve"> podemos mencionar </w:t>
      </w:r>
      <w:r w:rsidRPr="00492C9C">
        <w:rPr>
          <w:rFonts w:ascii="Times New Roman" w:hAnsi="Times New Roman" w:cs="Times New Roman"/>
          <w:sz w:val="24"/>
          <w:szCs w:val="24"/>
        </w:rPr>
        <w:t xml:space="preserve">el test de Matrices Progresivas de Raven (Raven, Raven &amp; </w:t>
      </w:r>
      <w:proofErr w:type="spellStart"/>
      <w:r w:rsidRPr="00492C9C">
        <w:rPr>
          <w:rFonts w:ascii="Times New Roman" w:hAnsi="Times New Roman" w:cs="Times New Roman"/>
          <w:sz w:val="24"/>
          <w:szCs w:val="24"/>
        </w:rPr>
        <w:t>Court</w:t>
      </w:r>
      <w:proofErr w:type="spellEnd"/>
      <w:r w:rsidRPr="00492C9C">
        <w:rPr>
          <w:rFonts w:ascii="Times New Roman" w:hAnsi="Times New Roman" w:cs="Times New Roman"/>
          <w:sz w:val="24"/>
          <w:szCs w:val="24"/>
        </w:rPr>
        <w:t xml:space="preserve">, 1993), la escala de Wechsler (en sus diferentes versiones para adultos y para niños) (Wechsler, 1999, Wechsler, 2005), el Test de Aptitudes Diferenciales (DAT) (Bennet, </w:t>
      </w:r>
      <w:proofErr w:type="spellStart"/>
      <w:r w:rsidRPr="00492C9C">
        <w:rPr>
          <w:rFonts w:ascii="Times New Roman" w:hAnsi="Times New Roman" w:cs="Times New Roman"/>
          <w:sz w:val="24"/>
          <w:szCs w:val="24"/>
        </w:rPr>
        <w:t>Seashore</w:t>
      </w:r>
      <w:proofErr w:type="spellEnd"/>
      <w:r w:rsidRPr="00492C9C">
        <w:rPr>
          <w:rFonts w:ascii="Times New Roman" w:hAnsi="Times New Roman" w:cs="Times New Roman"/>
          <w:sz w:val="24"/>
          <w:szCs w:val="24"/>
        </w:rPr>
        <w:t xml:space="preserve"> &amp; </w:t>
      </w:r>
      <w:proofErr w:type="spellStart"/>
      <w:r w:rsidR="003F7D64" w:rsidRPr="00492C9C">
        <w:rPr>
          <w:rFonts w:ascii="Times New Roman" w:hAnsi="Times New Roman" w:cs="Times New Roman"/>
          <w:sz w:val="24"/>
          <w:szCs w:val="24"/>
        </w:rPr>
        <w:t>Wesman</w:t>
      </w:r>
      <w:proofErr w:type="spellEnd"/>
      <w:r w:rsidR="003F7D64" w:rsidRPr="00492C9C">
        <w:rPr>
          <w:rFonts w:ascii="Times New Roman" w:hAnsi="Times New Roman" w:cs="Times New Roman"/>
          <w:sz w:val="24"/>
          <w:szCs w:val="24"/>
        </w:rPr>
        <w:t>, 2000</w:t>
      </w:r>
      <w:r w:rsidR="0097497C" w:rsidRPr="00492C9C">
        <w:rPr>
          <w:rFonts w:ascii="Times New Roman" w:hAnsi="Times New Roman" w:cs="Times New Roman"/>
          <w:sz w:val="24"/>
          <w:szCs w:val="24"/>
        </w:rPr>
        <w:t>)</w:t>
      </w:r>
      <w:r w:rsidR="003F7D64" w:rsidRPr="00492C9C">
        <w:rPr>
          <w:rFonts w:ascii="Times New Roman" w:hAnsi="Times New Roman" w:cs="Times New Roman"/>
          <w:sz w:val="24"/>
          <w:szCs w:val="24"/>
        </w:rPr>
        <w:t xml:space="preserve">. Sin </w:t>
      </w:r>
      <w:proofErr w:type="gramStart"/>
      <w:r w:rsidR="003F7D64" w:rsidRPr="00492C9C">
        <w:rPr>
          <w:rFonts w:ascii="Times New Roman" w:hAnsi="Times New Roman" w:cs="Times New Roman"/>
          <w:sz w:val="24"/>
          <w:szCs w:val="24"/>
        </w:rPr>
        <w:t>embargo</w:t>
      </w:r>
      <w:proofErr w:type="gramEnd"/>
      <w:r w:rsidR="003F7D64" w:rsidRPr="00492C9C">
        <w:rPr>
          <w:rFonts w:ascii="Times New Roman" w:hAnsi="Times New Roman" w:cs="Times New Roman"/>
          <w:sz w:val="24"/>
          <w:szCs w:val="24"/>
        </w:rPr>
        <w:t xml:space="preserve"> dichos instrumentos</w:t>
      </w:r>
      <w:r w:rsidRPr="00492C9C">
        <w:rPr>
          <w:rFonts w:ascii="Times New Roman" w:hAnsi="Times New Roman" w:cs="Times New Roman"/>
          <w:sz w:val="24"/>
          <w:szCs w:val="24"/>
        </w:rPr>
        <w:t xml:space="preserve"> presentan algunas limitaciones, uno de ellas remite a que en general no pueden ser administradas nuevamente a los examinados por el efecto de aprendizaje y práctica (Hogan, 2015). Además</w:t>
      </w:r>
      <w:r w:rsidR="004D76B4" w:rsidRPr="00492C9C">
        <w:rPr>
          <w:rFonts w:ascii="Times New Roman" w:hAnsi="Times New Roman" w:cs="Times New Roman"/>
          <w:sz w:val="24"/>
          <w:szCs w:val="24"/>
        </w:rPr>
        <w:t>,</w:t>
      </w:r>
      <w:r w:rsidRPr="00492C9C">
        <w:rPr>
          <w:rFonts w:ascii="Times New Roman" w:hAnsi="Times New Roman" w:cs="Times New Roman"/>
          <w:sz w:val="24"/>
          <w:szCs w:val="24"/>
        </w:rPr>
        <w:t xml:space="preserve"> </w:t>
      </w:r>
      <w:r w:rsidR="00AD6E39" w:rsidRPr="00492C9C">
        <w:rPr>
          <w:rFonts w:ascii="Times New Roman" w:hAnsi="Times New Roman" w:cs="Times New Roman"/>
          <w:sz w:val="24"/>
          <w:szCs w:val="24"/>
        </w:rPr>
        <w:t>gran parte de ellas</w:t>
      </w:r>
      <w:r w:rsidRPr="00492C9C">
        <w:rPr>
          <w:rFonts w:ascii="Times New Roman" w:hAnsi="Times New Roman" w:cs="Times New Roman"/>
          <w:sz w:val="24"/>
          <w:szCs w:val="24"/>
        </w:rPr>
        <w:t xml:space="preserve"> se construyeron a partir de la Teoría Clásica de los Test (TCT), lo que </w:t>
      </w:r>
      <w:r w:rsidRPr="00492C9C">
        <w:rPr>
          <w:rFonts w:ascii="Times New Roman" w:hAnsi="Times New Roman" w:cs="Times New Roman"/>
          <w:sz w:val="24"/>
          <w:szCs w:val="24"/>
        </w:rPr>
        <w:lastRenderedPageBreak/>
        <w:t>produce que las punt</w:t>
      </w:r>
      <w:r w:rsidR="00AD6E39" w:rsidRPr="00492C9C">
        <w:rPr>
          <w:rFonts w:ascii="Times New Roman" w:hAnsi="Times New Roman" w:cs="Times New Roman"/>
          <w:sz w:val="24"/>
          <w:szCs w:val="24"/>
        </w:rPr>
        <w:t xml:space="preserve">uaciones de un </w:t>
      </w:r>
      <w:r w:rsidR="00D240C4">
        <w:rPr>
          <w:rFonts w:ascii="Times New Roman" w:hAnsi="Times New Roman" w:cs="Times New Roman"/>
          <w:sz w:val="24"/>
          <w:szCs w:val="24"/>
        </w:rPr>
        <w:t>participante</w:t>
      </w:r>
      <w:r w:rsidR="00AD6E39" w:rsidRPr="00492C9C">
        <w:rPr>
          <w:rFonts w:ascii="Times New Roman" w:hAnsi="Times New Roman" w:cs="Times New Roman"/>
          <w:sz w:val="24"/>
          <w:szCs w:val="24"/>
        </w:rPr>
        <w:t xml:space="preserve"> dependan</w:t>
      </w:r>
      <w:r w:rsidRPr="00492C9C">
        <w:rPr>
          <w:rFonts w:ascii="Times New Roman" w:hAnsi="Times New Roman" w:cs="Times New Roman"/>
          <w:sz w:val="24"/>
          <w:szCs w:val="24"/>
        </w:rPr>
        <w:t xml:space="preserve"> del instrumento utilizado (</w:t>
      </w:r>
      <w:proofErr w:type="spellStart"/>
      <w:r w:rsidR="000D7C29" w:rsidRPr="00492C9C">
        <w:rPr>
          <w:rFonts w:ascii="Times New Roman" w:hAnsi="Times New Roman" w:cs="Times New Roman"/>
          <w:sz w:val="24"/>
          <w:szCs w:val="24"/>
        </w:rPr>
        <w:t>Jimenez</w:t>
      </w:r>
      <w:proofErr w:type="spellEnd"/>
      <w:r w:rsidR="000D7C29" w:rsidRPr="00492C9C">
        <w:rPr>
          <w:rFonts w:ascii="Times New Roman" w:hAnsi="Times New Roman" w:cs="Times New Roman"/>
          <w:sz w:val="24"/>
          <w:szCs w:val="24"/>
        </w:rPr>
        <w:t xml:space="preserve"> &amp; Montero, 2013</w:t>
      </w:r>
      <w:r w:rsidRPr="00492C9C">
        <w:rPr>
          <w:rFonts w:ascii="Times New Roman" w:hAnsi="Times New Roman" w:cs="Times New Roman"/>
          <w:sz w:val="24"/>
          <w:szCs w:val="24"/>
        </w:rPr>
        <w:t>).</w:t>
      </w:r>
    </w:p>
    <w:p w14:paraId="5872E1E9" w14:textId="64032605" w:rsidR="00030894" w:rsidRPr="00492C9C" w:rsidRDefault="006D643D" w:rsidP="00492C9C">
      <w:pPr>
        <w:spacing w:after="0" w:line="360" w:lineRule="auto"/>
        <w:ind w:firstLine="709"/>
        <w:jc w:val="both"/>
        <w:rPr>
          <w:rFonts w:ascii="Times New Roman" w:hAnsi="Times New Roman" w:cs="Times New Roman"/>
          <w:sz w:val="24"/>
          <w:szCs w:val="24"/>
        </w:rPr>
      </w:pPr>
      <w:r w:rsidRPr="00492C9C">
        <w:rPr>
          <w:rFonts w:ascii="Times New Roman" w:hAnsi="Times New Roman" w:cs="Times New Roman"/>
          <w:sz w:val="24"/>
          <w:szCs w:val="24"/>
        </w:rPr>
        <w:t>Hoy en día,</w:t>
      </w:r>
      <w:r w:rsidR="003F7D64" w:rsidRPr="00492C9C">
        <w:rPr>
          <w:rFonts w:ascii="Times New Roman" w:hAnsi="Times New Roman" w:cs="Times New Roman"/>
          <w:sz w:val="24"/>
          <w:szCs w:val="24"/>
        </w:rPr>
        <w:t xml:space="preserve"> para construir test de aptitudes se intentan vincular modelos teóricos y avances en tecnología psicométrica (Olea, Ponsoda &amp; Prieto, 1999). Los modelos de TRI cada vez se utilizan más en el desarrollo de pruebas de ejecución máxima, ya que permiten evaluar con un mayor nivel de rigurosidad y objetividad a los </w:t>
      </w:r>
      <w:r w:rsidR="00D240C4">
        <w:rPr>
          <w:rFonts w:ascii="Times New Roman" w:hAnsi="Times New Roman" w:cs="Times New Roman"/>
          <w:sz w:val="24"/>
          <w:szCs w:val="24"/>
        </w:rPr>
        <w:t>participantes</w:t>
      </w:r>
      <w:r w:rsidR="003F7D64" w:rsidRPr="00492C9C">
        <w:rPr>
          <w:rFonts w:ascii="Times New Roman" w:hAnsi="Times New Roman" w:cs="Times New Roman"/>
          <w:sz w:val="24"/>
          <w:szCs w:val="24"/>
        </w:rPr>
        <w:t xml:space="preserve"> en una determinada habilidad, aptitud o rendimiento (Abal et</w:t>
      </w:r>
      <w:r w:rsidR="00D6602B" w:rsidRPr="00492C9C">
        <w:rPr>
          <w:rFonts w:ascii="Times New Roman" w:hAnsi="Times New Roman" w:cs="Times New Roman"/>
          <w:sz w:val="24"/>
          <w:szCs w:val="24"/>
        </w:rPr>
        <w:t>.</w:t>
      </w:r>
      <w:r w:rsidR="003F7D64" w:rsidRPr="00492C9C">
        <w:rPr>
          <w:rFonts w:ascii="Times New Roman" w:hAnsi="Times New Roman" w:cs="Times New Roman"/>
          <w:sz w:val="24"/>
          <w:szCs w:val="24"/>
        </w:rPr>
        <w:t xml:space="preserve"> </w:t>
      </w:r>
      <w:proofErr w:type="spellStart"/>
      <w:r w:rsidR="003F7D64" w:rsidRPr="00492C9C">
        <w:rPr>
          <w:rFonts w:ascii="Times New Roman" w:hAnsi="Times New Roman" w:cs="Times New Roman"/>
          <w:sz w:val="24"/>
          <w:szCs w:val="24"/>
        </w:rPr>
        <w:t>al</w:t>
      </w:r>
      <w:proofErr w:type="spellEnd"/>
      <w:r w:rsidR="00D6602B" w:rsidRPr="00492C9C">
        <w:rPr>
          <w:rFonts w:ascii="Times New Roman" w:hAnsi="Times New Roman" w:cs="Times New Roman"/>
          <w:sz w:val="24"/>
          <w:szCs w:val="24"/>
        </w:rPr>
        <w:t>.</w:t>
      </w:r>
      <w:r w:rsidR="003F7D64" w:rsidRPr="00492C9C">
        <w:rPr>
          <w:rFonts w:ascii="Times New Roman" w:hAnsi="Times New Roman" w:cs="Times New Roman"/>
          <w:sz w:val="24"/>
          <w:szCs w:val="24"/>
        </w:rPr>
        <w:t xml:space="preserve">, 2010). </w:t>
      </w:r>
      <w:r w:rsidR="00030894" w:rsidRPr="00492C9C">
        <w:rPr>
          <w:rFonts w:ascii="Times New Roman" w:hAnsi="Times New Roman" w:cs="Times New Roman"/>
          <w:sz w:val="24"/>
          <w:szCs w:val="24"/>
        </w:rPr>
        <w:t xml:space="preserve">Los </w:t>
      </w:r>
      <w:proofErr w:type="spellStart"/>
      <w:r w:rsidR="00030894" w:rsidRPr="00492C9C">
        <w:rPr>
          <w:rFonts w:ascii="Times New Roman" w:hAnsi="Times New Roman" w:cs="Times New Roman"/>
          <w:sz w:val="24"/>
          <w:szCs w:val="24"/>
        </w:rPr>
        <w:t>TAIs</w:t>
      </w:r>
      <w:proofErr w:type="spellEnd"/>
      <w:r w:rsidR="00030894" w:rsidRPr="00492C9C">
        <w:rPr>
          <w:rFonts w:ascii="Times New Roman" w:hAnsi="Times New Roman" w:cs="Times New Roman"/>
          <w:sz w:val="24"/>
          <w:szCs w:val="24"/>
        </w:rPr>
        <w:t xml:space="preserve"> ofrecen una forma atractiva de construir instrumentos a medida </w:t>
      </w:r>
      <w:r w:rsidR="003F7D64" w:rsidRPr="00492C9C">
        <w:rPr>
          <w:rFonts w:ascii="Times New Roman" w:hAnsi="Times New Roman" w:cs="Times New Roman"/>
          <w:sz w:val="24"/>
          <w:szCs w:val="24"/>
        </w:rPr>
        <w:t>ya que</w:t>
      </w:r>
      <w:r w:rsidR="00030894" w:rsidRPr="00492C9C">
        <w:rPr>
          <w:rFonts w:ascii="Times New Roman" w:hAnsi="Times New Roman" w:cs="Times New Roman"/>
          <w:sz w:val="24"/>
          <w:szCs w:val="24"/>
        </w:rPr>
        <w:t xml:space="preserve"> cada administración de ítems se adaptará a las respuestas que el </w:t>
      </w:r>
      <w:r w:rsidR="00D240C4">
        <w:rPr>
          <w:rFonts w:ascii="Times New Roman" w:hAnsi="Times New Roman" w:cs="Times New Roman"/>
          <w:sz w:val="24"/>
          <w:szCs w:val="24"/>
        </w:rPr>
        <w:t>participante</w:t>
      </w:r>
      <w:r w:rsidR="00030894" w:rsidRPr="00492C9C">
        <w:rPr>
          <w:rFonts w:ascii="Times New Roman" w:hAnsi="Times New Roman" w:cs="Times New Roman"/>
          <w:sz w:val="24"/>
          <w:szCs w:val="24"/>
        </w:rPr>
        <w:t xml:space="preserve"> vaya otorga</w:t>
      </w:r>
      <w:r w:rsidR="006539D5" w:rsidRPr="00492C9C">
        <w:rPr>
          <w:rFonts w:ascii="Times New Roman" w:hAnsi="Times New Roman" w:cs="Times New Roman"/>
          <w:sz w:val="24"/>
          <w:szCs w:val="24"/>
        </w:rPr>
        <w:t xml:space="preserve">ndo </w:t>
      </w:r>
      <w:proofErr w:type="gramStart"/>
      <w:r w:rsidR="006539D5" w:rsidRPr="00492C9C">
        <w:rPr>
          <w:rFonts w:ascii="Times New Roman" w:hAnsi="Times New Roman" w:cs="Times New Roman"/>
          <w:sz w:val="24"/>
          <w:szCs w:val="24"/>
        </w:rPr>
        <w:t>al ítems</w:t>
      </w:r>
      <w:proofErr w:type="gramEnd"/>
      <w:r w:rsidR="006539D5" w:rsidRPr="00492C9C">
        <w:rPr>
          <w:rFonts w:ascii="Times New Roman" w:hAnsi="Times New Roman" w:cs="Times New Roman"/>
          <w:sz w:val="24"/>
          <w:szCs w:val="24"/>
        </w:rPr>
        <w:t xml:space="preserve"> que se le presenta.</w:t>
      </w:r>
    </w:p>
    <w:p w14:paraId="4A517DF6" w14:textId="2D7A108E" w:rsidR="00AF2511" w:rsidRPr="00492C9C" w:rsidRDefault="003F7D64" w:rsidP="00492C9C">
      <w:pPr>
        <w:spacing w:after="0" w:line="360" w:lineRule="auto"/>
        <w:ind w:firstLine="709"/>
        <w:jc w:val="both"/>
        <w:rPr>
          <w:rFonts w:ascii="Times New Roman" w:hAnsi="Times New Roman" w:cs="Times New Roman"/>
          <w:sz w:val="24"/>
          <w:szCs w:val="24"/>
        </w:rPr>
      </w:pPr>
      <w:r w:rsidRPr="00492C9C">
        <w:rPr>
          <w:rFonts w:ascii="Times New Roman" w:hAnsi="Times New Roman" w:cs="Times New Roman"/>
          <w:sz w:val="24"/>
          <w:szCs w:val="24"/>
        </w:rPr>
        <w:t>Uno de los requisitos</w:t>
      </w:r>
      <w:r w:rsidR="0070523E" w:rsidRPr="00492C9C">
        <w:rPr>
          <w:rFonts w:ascii="Times New Roman" w:hAnsi="Times New Roman" w:cs="Times New Roman"/>
          <w:sz w:val="24"/>
          <w:szCs w:val="24"/>
        </w:rPr>
        <w:t xml:space="preserve"> para la construcción de</w:t>
      </w:r>
      <w:r w:rsidRPr="00492C9C">
        <w:rPr>
          <w:rFonts w:ascii="Times New Roman" w:hAnsi="Times New Roman" w:cs="Times New Roman"/>
          <w:sz w:val="24"/>
          <w:szCs w:val="24"/>
        </w:rPr>
        <w:t xml:space="preserve"> un TAI es contar con</w:t>
      </w:r>
      <w:r w:rsidR="0070523E" w:rsidRPr="00492C9C">
        <w:rPr>
          <w:rFonts w:ascii="Times New Roman" w:hAnsi="Times New Roman" w:cs="Times New Roman"/>
          <w:sz w:val="24"/>
          <w:szCs w:val="24"/>
        </w:rPr>
        <w:t xml:space="preserve"> un (BI) </w:t>
      </w:r>
      <w:r w:rsidRPr="00492C9C">
        <w:rPr>
          <w:rFonts w:ascii="Times New Roman" w:hAnsi="Times New Roman" w:cs="Times New Roman"/>
          <w:sz w:val="24"/>
          <w:szCs w:val="24"/>
        </w:rPr>
        <w:t>adecuadamente calibrado desde algún modelo de TRI</w:t>
      </w:r>
      <w:r w:rsidR="0070523E" w:rsidRPr="00492C9C">
        <w:rPr>
          <w:rFonts w:ascii="Times New Roman" w:hAnsi="Times New Roman" w:cs="Times New Roman"/>
          <w:sz w:val="24"/>
          <w:szCs w:val="24"/>
        </w:rPr>
        <w:t xml:space="preserve">. El uso de los </w:t>
      </w:r>
      <w:proofErr w:type="spellStart"/>
      <w:r w:rsidR="0070523E" w:rsidRPr="00492C9C">
        <w:rPr>
          <w:rFonts w:ascii="Times New Roman" w:hAnsi="Times New Roman" w:cs="Times New Roman"/>
          <w:sz w:val="24"/>
          <w:szCs w:val="24"/>
        </w:rPr>
        <w:t>TAIs</w:t>
      </w:r>
      <w:proofErr w:type="spellEnd"/>
      <w:r w:rsidR="0070523E" w:rsidRPr="00492C9C">
        <w:rPr>
          <w:rFonts w:ascii="Times New Roman" w:hAnsi="Times New Roman" w:cs="Times New Roman"/>
          <w:sz w:val="24"/>
          <w:szCs w:val="24"/>
        </w:rPr>
        <w:t xml:space="preserve"> permite obtener estimaciones de las habilidades de los </w:t>
      </w:r>
      <w:r w:rsidR="00D240C4">
        <w:rPr>
          <w:rFonts w:ascii="Times New Roman" w:hAnsi="Times New Roman" w:cs="Times New Roman"/>
          <w:sz w:val="24"/>
          <w:szCs w:val="24"/>
        </w:rPr>
        <w:t>participantes</w:t>
      </w:r>
      <w:r w:rsidR="0070523E" w:rsidRPr="00492C9C">
        <w:rPr>
          <w:rFonts w:ascii="Times New Roman" w:hAnsi="Times New Roman" w:cs="Times New Roman"/>
          <w:sz w:val="24"/>
          <w:szCs w:val="24"/>
        </w:rPr>
        <w:t xml:space="preserve"> más eficientes que las pruebas</w:t>
      </w:r>
      <w:r w:rsidRPr="00492C9C">
        <w:rPr>
          <w:rFonts w:ascii="Times New Roman" w:hAnsi="Times New Roman" w:cs="Times New Roman"/>
          <w:sz w:val="24"/>
          <w:szCs w:val="24"/>
        </w:rPr>
        <w:t xml:space="preserve"> administradas</w:t>
      </w:r>
      <w:r w:rsidR="006539D5" w:rsidRPr="00492C9C">
        <w:rPr>
          <w:rFonts w:ascii="Times New Roman" w:hAnsi="Times New Roman" w:cs="Times New Roman"/>
          <w:sz w:val="24"/>
          <w:szCs w:val="24"/>
        </w:rPr>
        <w:t xml:space="preserve"> en lápiz y papel</w:t>
      </w:r>
      <w:r w:rsidR="0070523E" w:rsidRPr="00492C9C">
        <w:rPr>
          <w:rFonts w:ascii="Times New Roman" w:hAnsi="Times New Roman" w:cs="Times New Roman"/>
          <w:sz w:val="24"/>
          <w:szCs w:val="24"/>
        </w:rPr>
        <w:t xml:space="preserve"> dado que</w:t>
      </w:r>
      <w:r w:rsidR="006539D5" w:rsidRPr="00492C9C">
        <w:rPr>
          <w:rFonts w:ascii="Times New Roman" w:hAnsi="Times New Roman" w:cs="Times New Roman"/>
          <w:sz w:val="24"/>
          <w:szCs w:val="24"/>
        </w:rPr>
        <w:t>,</w:t>
      </w:r>
      <w:r w:rsidR="0070523E" w:rsidRPr="00492C9C">
        <w:rPr>
          <w:rFonts w:ascii="Times New Roman" w:hAnsi="Times New Roman" w:cs="Times New Roman"/>
          <w:sz w:val="24"/>
          <w:szCs w:val="24"/>
        </w:rPr>
        <w:t xml:space="preserve"> a medida que avanza la prueba se irán seleccionando ítems con un nivel de información acorde al nivel de habilidad del </w:t>
      </w:r>
      <w:r w:rsidR="00D240C4">
        <w:rPr>
          <w:rFonts w:ascii="Times New Roman" w:hAnsi="Times New Roman" w:cs="Times New Roman"/>
          <w:sz w:val="24"/>
          <w:szCs w:val="24"/>
        </w:rPr>
        <w:t>participante</w:t>
      </w:r>
      <w:r w:rsidR="0070523E" w:rsidRPr="00492C9C">
        <w:rPr>
          <w:rFonts w:ascii="Times New Roman" w:hAnsi="Times New Roman" w:cs="Times New Roman"/>
          <w:sz w:val="24"/>
          <w:szCs w:val="24"/>
        </w:rPr>
        <w:t xml:space="preserve"> (</w:t>
      </w:r>
      <w:proofErr w:type="spellStart"/>
      <w:r w:rsidR="0070523E" w:rsidRPr="00492C9C">
        <w:rPr>
          <w:rFonts w:ascii="Times New Roman" w:hAnsi="Times New Roman" w:cs="Times New Roman"/>
          <w:sz w:val="24"/>
          <w:szCs w:val="24"/>
        </w:rPr>
        <w:t>Wainer</w:t>
      </w:r>
      <w:proofErr w:type="spellEnd"/>
      <w:r w:rsidR="0070523E" w:rsidRPr="00492C9C">
        <w:rPr>
          <w:rFonts w:ascii="Times New Roman" w:hAnsi="Times New Roman" w:cs="Times New Roman"/>
          <w:sz w:val="24"/>
          <w:szCs w:val="24"/>
        </w:rPr>
        <w:t>, 2000). En efecto</w:t>
      </w:r>
      <w:r w:rsidRPr="00492C9C">
        <w:rPr>
          <w:rFonts w:ascii="Times New Roman" w:hAnsi="Times New Roman" w:cs="Times New Roman"/>
          <w:sz w:val="24"/>
          <w:szCs w:val="24"/>
        </w:rPr>
        <w:t xml:space="preserve"> un TAI permite estimar la habilidad de un </w:t>
      </w:r>
      <w:r w:rsidR="00D240C4">
        <w:rPr>
          <w:rFonts w:ascii="Times New Roman" w:hAnsi="Times New Roman" w:cs="Times New Roman"/>
          <w:sz w:val="24"/>
          <w:szCs w:val="24"/>
        </w:rPr>
        <w:t>participante</w:t>
      </w:r>
      <w:r w:rsidRPr="00492C9C">
        <w:rPr>
          <w:rFonts w:ascii="Times New Roman" w:hAnsi="Times New Roman" w:cs="Times New Roman"/>
          <w:sz w:val="24"/>
          <w:szCs w:val="24"/>
        </w:rPr>
        <w:t xml:space="preserve"> </w:t>
      </w:r>
      <w:r w:rsidR="003137E1" w:rsidRPr="00492C9C">
        <w:rPr>
          <w:rFonts w:ascii="Times New Roman" w:hAnsi="Times New Roman" w:cs="Times New Roman"/>
          <w:sz w:val="24"/>
          <w:szCs w:val="24"/>
        </w:rPr>
        <w:t xml:space="preserve">a partir de un número variable de </w:t>
      </w:r>
      <w:r w:rsidRPr="00492C9C">
        <w:rPr>
          <w:rFonts w:ascii="Times New Roman" w:hAnsi="Times New Roman" w:cs="Times New Roman"/>
          <w:sz w:val="24"/>
          <w:szCs w:val="24"/>
        </w:rPr>
        <w:t>ítems</w:t>
      </w:r>
      <w:r w:rsidR="003137E1" w:rsidRPr="00492C9C">
        <w:rPr>
          <w:rFonts w:ascii="Times New Roman" w:hAnsi="Times New Roman" w:cs="Times New Roman"/>
          <w:sz w:val="24"/>
          <w:szCs w:val="24"/>
        </w:rPr>
        <w:t xml:space="preserve"> y ya no con un instrumento de longitud de ítems fija</w:t>
      </w:r>
      <w:r w:rsidR="006539D5" w:rsidRPr="00492C9C">
        <w:rPr>
          <w:rFonts w:ascii="Times New Roman" w:hAnsi="Times New Roman" w:cs="Times New Roman"/>
          <w:sz w:val="24"/>
          <w:szCs w:val="24"/>
        </w:rPr>
        <w:t xml:space="preserve"> (</w:t>
      </w:r>
      <w:r w:rsidR="007466FA" w:rsidRPr="00492C9C">
        <w:rPr>
          <w:rFonts w:ascii="Times New Roman" w:hAnsi="Times New Roman" w:cs="Times New Roman"/>
          <w:sz w:val="24"/>
          <w:szCs w:val="24"/>
        </w:rPr>
        <w:t>Olea, Ponsoda &amp; Prieto, 1999</w:t>
      </w:r>
      <w:r w:rsidR="006539D5" w:rsidRPr="00492C9C">
        <w:rPr>
          <w:rFonts w:ascii="Times New Roman" w:hAnsi="Times New Roman" w:cs="Times New Roman"/>
          <w:sz w:val="24"/>
          <w:szCs w:val="24"/>
        </w:rPr>
        <w:t xml:space="preserve">). </w:t>
      </w:r>
      <w:r w:rsidR="00AF2511" w:rsidRPr="00492C9C">
        <w:rPr>
          <w:rFonts w:ascii="Times New Roman" w:hAnsi="Times New Roman" w:cs="Times New Roman"/>
          <w:sz w:val="24"/>
          <w:szCs w:val="24"/>
        </w:rPr>
        <w:t xml:space="preserve"> </w:t>
      </w:r>
    </w:p>
    <w:p w14:paraId="335A29CC" w14:textId="4A26B33C" w:rsidR="0070523E" w:rsidRPr="00492C9C" w:rsidRDefault="0070523E" w:rsidP="00492C9C">
      <w:pPr>
        <w:autoSpaceDE w:val="0"/>
        <w:autoSpaceDN w:val="0"/>
        <w:adjustRightInd w:val="0"/>
        <w:spacing w:after="0" w:line="360" w:lineRule="auto"/>
        <w:ind w:firstLine="709"/>
        <w:jc w:val="both"/>
        <w:rPr>
          <w:rFonts w:ascii="Times New Roman" w:hAnsi="Times New Roman" w:cs="Times New Roman"/>
          <w:sz w:val="24"/>
          <w:szCs w:val="24"/>
        </w:rPr>
      </w:pPr>
      <w:r w:rsidRPr="00492C9C">
        <w:rPr>
          <w:rFonts w:ascii="Times New Roman" w:hAnsi="Times New Roman" w:cs="Times New Roman"/>
          <w:sz w:val="24"/>
          <w:szCs w:val="24"/>
        </w:rPr>
        <w:t xml:space="preserve">El desarrollo de los </w:t>
      </w:r>
      <w:proofErr w:type="spellStart"/>
      <w:r w:rsidRPr="00492C9C">
        <w:rPr>
          <w:rFonts w:ascii="Times New Roman" w:hAnsi="Times New Roman" w:cs="Times New Roman"/>
          <w:sz w:val="24"/>
          <w:szCs w:val="24"/>
        </w:rPr>
        <w:t>T</w:t>
      </w:r>
      <w:r w:rsidR="00EF5501" w:rsidRPr="00492C9C">
        <w:rPr>
          <w:rFonts w:ascii="Times New Roman" w:hAnsi="Times New Roman" w:cs="Times New Roman"/>
          <w:sz w:val="24"/>
          <w:szCs w:val="24"/>
        </w:rPr>
        <w:t>AIs</w:t>
      </w:r>
      <w:proofErr w:type="spellEnd"/>
      <w:r w:rsidR="00EF5501" w:rsidRPr="00492C9C">
        <w:rPr>
          <w:rFonts w:ascii="Times New Roman" w:hAnsi="Times New Roman" w:cs="Times New Roman"/>
          <w:sz w:val="24"/>
          <w:szCs w:val="24"/>
        </w:rPr>
        <w:t xml:space="preserve"> posibilita</w:t>
      </w:r>
      <w:r w:rsidRPr="00492C9C">
        <w:rPr>
          <w:rFonts w:ascii="Times New Roman" w:hAnsi="Times New Roman" w:cs="Times New Roman"/>
          <w:sz w:val="24"/>
          <w:szCs w:val="24"/>
        </w:rPr>
        <w:t xml:space="preserve"> obtener medidas con mayor nivel de precisión combinando teoría y tecnología.</w:t>
      </w:r>
      <w:r w:rsidR="00AF2511" w:rsidRPr="00492C9C">
        <w:rPr>
          <w:rFonts w:ascii="Times New Roman" w:hAnsi="Times New Roman" w:cs="Times New Roman"/>
          <w:sz w:val="24"/>
          <w:szCs w:val="24"/>
        </w:rPr>
        <w:t xml:space="preserve"> Como mencionamos, para su</w:t>
      </w:r>
      <w:r w:rsidR="00EF5501" w:rsidRPr="00492C9C">
        <w:rPr>
          <w:rFonts w:ascii="Times New Roman" w:hAnsi="Times New Roman" w:cs="Times New Roman"/>
          <w:sz w:val="24"/>
          <w:szCs w:val="24"/>
        </w:rPr>
        <w:t xml:space="preserve"> funcionamiento requier</w:t>
      </w:r>
      <w:r w:rsidR="00AF2511" w:rsidRPr="00492C9C">
        <w:rPr>
          <w:rFonts w:ascii="Times New Roman" w:hAnsi="Times New Roman" w:cs="Times New Roman"/>
          <w:sz w:val="24"/>
          <w:szCs w:val="24"/>
        </w:rPr>
        <w:t>e de</w:t>
      </w:r>
      <w:r w:rsidR="00EF5501" w:rsidRPr="00492C9C">
        <w:rPr>
          <w:rFonts w:ascii="Times New Roman" w:hAnsi="Times New Roman" w:cs="Times New Roman"/>
          <w:sz w:val="24"/>
          <w:szCs w:val="24"/>
        </w:rPr>
        <w:t xml:space="preserve"> </w:t>
      </w:r>
      <w:r w:rsidR="00AF2511" w:rsidRPr="00492C9C">
        <w:rPr>
          <w:rFonts w:ascii="Times New Roman" w:hAnsi="Times New Roman" w:cs="Times New Roman"/>
          <w:sz w:val="24"/>
          <w:szCs w:val="24"/>
        </w:rPr>
        <w:t xml:space="preserve">un BI </w:t>
      </w:r>
      <w:r w:rsidR="00EF5501" w:rsidRPr="00492C9C">
        <w:rPr>
          <w:rFonts w:ascii="Times New Roman" w:hAnsi="Times New Roman" w:cs="Times New Roman"/>
          <w:sz w:val="24"/>
          <w:szCs w:val="24"/>
        </w:rPr>
        <w:t xml:space="preserve">con reactivos </w:t>
      </w:r>
      <w:r w:rsidR="00AF2511" w:rsidRPr="00492C9C">
        <w:rPr>
          <w:rFonts w:ascii="Times New Roman" w:hAnsi="Times New Roman" w:cs="Times New Roman"/>
          <w:sz w:val="24"/>
          <w:szCs w:val="24"/>
        </w:rPr>
        <w:t>que presenten ade</w:t>
      </w:r>
      <w:r w:rsidR="00EF5501" w:rsidRPr="00492C9C">
        <w:rPr>
          <w:rFonts w:ascii="Times New Roman" w:hAnsi="Times New Roman" w:cs="Times New Roman"/>
          <w:sz w:val="24"/>
          <w:szCs w:val="24"/>
        </w:rPr>
        <w:t>cu</w:t>
      </w:r>
      <w:r w:rsidR="00AF2511" w:rsidRPr="00492C9C">
        <w:rPr>
          <w:rFonts w:ascii="Times New Roman" w:hAnsi="Times New Roman" w:cs="Times New Roman"/>
          <w:sz w:val="24"/>
          <w:szCs w:val="24"/>
        </w:rPr>
        <w:t>adas propi</w:t>
      </w:r>
      <w:r w:rsidR="00EF5501" w:rsidRPr="00492C9C">
        <w:rPr>
          <w:rFonts w:ascii="Times New Roman" w:hAnsi="Times New Roman" w:cs="Times New Roman"/>
          <w:sz w:val="24"/>
          <w:szCs w:val="24"/>
        </w:rPr>
        <w:t>edades psicométricas</w:t>
      </w:r>
      <w:r w:rsidR="00AF2511" w:rsidRPr="00492C9C">
        <w:rPr>
          <w:rFonts w:ascii="Times New Roman" w:hAnsi="Times New Roman" w:cs="Times New Roman"/>
          <w:sz w:val="24"/>
          <w:szCs w:val="24"/>
        </w:rPr>
        <w:t>. Otro de los requisitos remite a que deben especificarse una serie de criterios fundamentales para su correcta aplicación,</w:t>
      </w:r>
      <w:r w:rsidR="00CC79C2" w:rsidRPr="00492C9C">
        <w:rPr>
          <w:rFonts w:ascii="Times New Roman" w:hAnsi="Times New Roman" w:cs="Times New Roman"/>
          <w:sz w:val="24"/>
          <w:szCs w:val="24"/>
        </w:rPr>
        <w:t xml:space="preserve"> dichas especificaciones refieren</w:t>
      </w:r>
      <w:r w:rsidR="00AF2511" w:rsidRPr="00492C9C">
        <w:rPr>
          <w:rFonts w:ascii="Times New Roman" w:hAnsi="Times New Roman" w:cs="Times New Roman"/>
          <w:sz w:val="24"/>
          <w:szCs w:val="24"/>
        </w:rPr>
        <w:t xml:space="preserve"> a delimitar </w:t>
      </w:r>
      <w:r w:rsidRPr="00492C9C">
        <w:rPr>
          <w:rFonts w:ascii="Times New Roman" w:hAnsi="Times New Roman" w:cs="Times New Roman"/>
          <w:sz w:val="24"/>
          <w:szCs w:val="24"/>
        </w:rPr>
        <w:t>reglas</w:t>
      </w:r>
      <w:r w:rsidR="00165A1A" w:rsidRPr="00492C9C">
        <w:rPr>
          <w:rFonts w:ascii="Times New Roman" w:hAnsi="Times New Roman" w:cs="Times New Roman"/>
          <w:sz w:val="24"/>
          <w:szCs w:val="24"/>
        </w:rPr>
        <w:t xml:space="preserve"> de inicio</w:t>
      </w:r>
      <w:r w:rsidR="00AF2511" w:rsidRPr="00492C9C">
        <w:rPr>
          <w:rFonts w:ascii="Times New Roman" w:hAnsi="Times New Roman" w:cs="Times New Roman"/>
          <w:sz w:val="24"/>
          <w:szCs w:val="24"/>
        </w:rPr>
        <w:t xml:space="preserve"> de la prueba</w:t>
      </w:r>
      <w:r w:rsidR="00165A1A" w:rsidRPr="00492C9C">
        <w:rPr>
          <w:rFonts w:ascii="Times New Roman" w:hAnsi="Times New Roman" w:cs="Times New Roman"/>
          <w:sz w:val="24"/>
          <w:szCs w:val="24"/>
        </w:rPr>
        <w:t>, selección de</w:t>
      </w:r>
      <w:r w:rsidR="00AF2511" w:rsidRPr="00492C9C">
        <w:rPr>
          <w:rFonts w:ascii="Times New Roman" w:hAnsi="Times New Roman" w:cs="Times New Roman"/>
          <w:sz w:val="24"/>
          <w:szCs w:val="24"/>
        </w:rPr>
        <w:t xml:space="preserve"> los próximos</w:t>
      </w:r>
      <w:r w:rsidR="00165A1A" w:rsidRPr="00492C9C">
        <w:rPr>
          <w:rFonts w:ascii="Times New Roman" w:hAnsi="Times New Roman" w:cs="Times New Roman"/>
          <w:sz w:val="24"/>
          <w:szCs w:val="24"/>
        </w:rPr>
        <w:t xml:space="preserve"> ítems</w:t>
      </w:r>
      <w:r w:rsidR="00AF2511" w:rsidRPr="00492C9C">
        <w:rPr>
          <w:rFonts w:ascii="Times New Roman" w:hAnsi="Times New Roman" w:cs="Times New Roman"/>
          <w:sz w:val="24"/>
          <w:szCs w:val="24"/>
        </w:rPr>
        <w:t xml:space="preserve"> a administrar</w:t>
      </w:r>
      <w:r w:rsidR="00165A1A" w:rsidRPr="00492C9C">
        <w:rPr>
          <w:rFonts w:ascii="Times New Roman" w:hAnsi="Times New Roman" w:cs="Times New Roman"/>
          <w:sz w:val="24"/>
          <w:szCs w:val="24"/>
        </w:rPr>
        <w:t xml:space="preserve">, </w:t>
      </w:r>
      <w:r w:rsidR="006539D5" w:rsidRPr="00492C9C">
        <w:rPr>
          <w:rFonts w:ascii="Times New Roman" w:hAnsi="Times New Roman" w:cs="Times New Roman"/>
          <w:sz w:val="24"/>
          <w:szCs w:val="24"/>
        </w:rPr>
        <w:t xml:space="preserve">también se debe especificar el método de </w:t>
      </w:r>
      <w:r w:rsidR="00165A1A" w:rsidRPr="00492C9C">
        <w:rPr>
          <w:rFonts w:ascii="Times New Roman" w:hAnsi="Times New Roman" w:cs="Times New Roman"/>
          <w:sz w:val="24"/>
          <w:szCs w:val="24"/>
        </w:rPr>
        <w:t>estimación de</w:t>
      </w:r>
      <w:r w:rsidR="006539D5" w:rsidRPr="00492C9C">
        <w:rPr>
          <w:rFonts w:ascii="Times New Roman" w:hAnsi="Times New Roman" w:cs="Times New Roman"/>
          <w:sz w:val="24"/>
          <w:szCs w:val="24"/>
        </w:rPr>
        <w:t xml:space="preserve"> la</w:t>
      </w:r>
      <w:r w:rsidR="00165A1A" w:rsidRPr="00492C9C">
        <w:rPr>
          <w:rFonts w:ascii="Times New Roman" w:hAnsi="Times New Roman" w:cs="Times New Roman"/>
          <w:sz w:val="24"/>
          <w:szCs w:val="24"/>
        </w:rPr>
        <w:t xml:space="preserve"> habilidad, y un</w:t>
      </w:r>
      <w:r w:rsidRPr="00492C9C">
        <w:rPr>
          <w:rFonts w:ascii="Times New Roman" w:hAnsi="Times New Roman" w:cs="Times New Roman"/>
          <w:sz w:val="24"/>
          <w:szCs w:val="24"/>
        </w:rPr>
        <w:t xml:space="preserve"> criterio para finalizar la prueba (</w:t>
      </w:r>
      <w:proofErr w:type="spellStart"/>
      <w:r w:rsidRPr="00492C9C">
        <w:rPr>
          <w:rFonts w:ascii="Times New Roman" w:hAnsi="Times New Roman" w:cs="Times New Roman"/>
          <w:sz w:val="24"/>
          <w:szCs w:val="24"/>
        </w:rPr>
        <w:t>Phankokkruad</w:t>
      </w:r>
      <w:proofErr w:type="spellEnd"/>
      <w:r w:rsidRPr="00492C9C">
        <w:rPr>
          <w:rFonts w:ascii="Times New Roman" w:hAnsi="Times New Roman" w:cs="Times New Roman"/>
          <w:sz w:val="24"/>
          <w:szCs w:val="24"/>
        </w:rPr>
        <w:t xml:space="preserve">, 2012). La lógica de funcionamiento de un TAI es que la prueba comience con un ítem de dificultad moderada, si el </w:t>
      </w:r>
      <w:r w:rsidR="00D240C4">
        <w:rPr>
          <w:rFonts w:ascii="Times New Roman" w:hAnsi="Times New Roman" w:cs="Times New Roman"/>
          <w:sz w:val="24"/>
          <w:szCs w:val="24"/>
        </w:rPr>
        <w:t>participante</w:t>
      </w:r>
      <w:r w:rsidRPr="00492C9C">
        <w:rPr>
          <w:rFonts w:ascii="Times New Roman" w:hAnsi="Times New Roman" w:cs="Times New Roman"/>
          <w:sz w:val="24"/>
          <w:szCs w:val="24"/>
        </w:rPr>
        <w:t xml:space="preserve"> acierta dicho ítem, se presentará un ítem con una dificultad superior, por el </w:t>
      </w:r>
      <w:proofErr w:type="gramStart"/>
      <w:r w:rsidRPr="00492C9C">
        <w:rPr>
          <w:rFonts w:ascii="Times New Roman" w:hAnsi="Times New Roman" w:cs="Times New Roman"/>
          <w:sz w:val="24"/>
          <w:szCs w:val="24"/>
        </w:rPr>
        <w:t>contrario</w:t>
      </w:r>
      <w:proofErr w:type="gramEnd"/>
      <w:r w:rsidRPr="00492C9C">
        <w:rPr>
          <w:rFonts w:ascii="Times New Roman" w:hAnsi="Times New Roman" w:cs="Times New Roman"/>
          <w:sz w:val="24"/>
          <w:szCs w:val="24"/>
        </w:rPr>
        <w:t xml:space="preserve"> se aplicará un ítem más fácil si lo responde incorrectamente; la prueba se detendrá cuando se cumpla el criterio </w:t>
      </w:r>
      <w:proofErr w:type="spellStart"/>
      <w:r w:rsidRPr="00492C9C">
        <w:rPr>
          <w:rFonts w:ascii="Times New Roman" w:hAnsi="Times New Roman" w:cs="Times New Roman"/>
          <w:sz w:val="24"/>
          <w:szCs w:val="24"/>
        </w:rPr>
        <w:t>estabecido</w:t>
      </w:r>
      <w:proofErr w:type="spellEnd"/>
      <w:r w:rsidRPr="00492C9C">
        <w:rPr>
          <w:rFonts w:ascii="Times New Roman" w:hAnsi="Times New Roman" w:cs="Times New Roman"/>
          <w:sz w:val="24"/>
          <w:szCs w:val="24"/>
        </w:rPr>
        <w:t xml:space="preserve"> para terminarla (</w:t>
      </w:r>
      <w:proofErr w:type="spellStart"/>
      <w:r w:rsidRPr="00492C9C">
        <w:rPr>
          <w:rFonts w:ascii="Times New Roman" w:hAnsi="Times New Roman" w:cs="Times New Roman"/>
          <w:sz w:val="24"/>
          <w:szCs w:val="24"/>
        </w:rPr>
        <w:t>Kanjanawasee</w:t>
      </w:r>
      <w:proofErr w:type="spellEnd"/>
      <w:r w:rsidRPr="00492C9C">
        <w:rPr>
          <w:rFonts w:ascii="Times New Roman" w:hAnsi="Times New Roman" w:cs="Times New Roman"/>
          <w:sz w:val="24"/>
          <w:szCs w:val="24"/>
        </w:rPr>
        <w:t>, 2012).</w:t>
      </w:r>
    </w:p>
    <w:p w14:paraId="25025260" w14:textId="08459C5B" w:rsidR="009A4967" w:rsidRPr="00492C9C" w:rsidRDefault="00165A1A" w:rsidP="00492C9C">
      <w:pPr>
        <w:autoSpaceDE w:val="0"/>
        <w:autoSpaceDN w:val="0"/>
        <w:adjustRightInd w:val="0"/>
        <w:spacing w:after="0" w:line="360" w:lineRule="auto"/>
        <w:ind w:firstLine="708"/>
        <w:jc w:val="both"/>
        <w:rPr>
          <w:rFonts w:ascii="Times New Roman" w:hAnsi="Times New Roman" w:cs="Times New Roman"/>
          <w:sz w:val="24"/>
          <w:szCs w:val="24"/>
        </w:rPr>
      </w:pPr>
      <w:r w:rsidRPr="00492C9C">
        <w:rPr>
          <w:rFonts w:ascii="Times New Roman" w:hAnsi="Times New Roman" w:cs="Times New Roman"/>
          <w:sz w:val="24"/>
          <w:szCs w:val="24"/>
        </w:rPr>
        <w:t>Una de las principales vent</w:t>
      </w:r>
      <w:r w:rsidR="006539D5" w:rsidRPr="00492C9C">
        <w:rPr>
          <w:rFonts w:ascii="Times New Roman" w:hAnsi="Times New Roman" w:cs="Times New Roman"/>
          <w:sz w:val="24"/>
          <w:szCs w:val="24"/>
        </w:rPr>
        <w:t xml:space="preserve">ajas de los </w:t>
      </w:r>
      <w:proofErr w:type="spellStart"/>
      <w:r w:rsidR="006539D5" w:rsidRPr="00492C9C">
        <w:rPr>
          <w:rFonts w:ascii="Times New Roman" w:hAnsi="Times New Roman" w:cs="Times New Roman"/>
          <w:sz w:val="24"/>
          <w:szCs w:val="24"/>
        </w:rPr>
        <w:t>TAIs</w:t>
      </w:r>
      <w:proofErr w:type="spellEnd"/>
      <w:r w:rsidR="006539D5" w:rsidRPr="00492C9C">
        <w:rPr>
          <w:rFonts w:ascii="Times New Roman" w:hAnsi="Times New Roman" w:cs="Times New Roman"/>
          <w:sz w:val="24"/>
          <w:szCs w:val="24"/>
        </w:rPr>
        <w:t xml:space="preserve"> es que</w:t>
      </w:r>
      <w:r w:rsidR="00EF5501" w:rsidRPr="00492C9C">
        <w:rPr>
          <w:rFonts w:ascii="Times New Roman" w:hAnsi="Times New Roman" w:cs="Times New Roman"/>
          <w:sz w:val="24"/>
          <w:szCs w:val="24"/>
        </w:rPr>
        <w:t xml:space="preserve"> logra</w:t>
      </w:r>
      <w:r w:rsidR="006539D5" w:rsidRPr="00492C9C">
        <w:rPr>
          <w:rFonts w:ascii="Times New Roman" w:hAnsi="Times New Roman" w:cs="Times New Roman"/>
          <w:sz w:val="24"/>
          <w:szCs w:val="24"/>
        </w:rPr>
        <w:t>n</w:t>
      </w:r>
      <w:r w:rsidR="00B92D5C" w:rsidRPr="00492C9C">
        <w:rPr>
          <w:rFonts w:ascii="Times New Roman" w:hAnsi="Times New Roman" w:cs="Times New Roman"/>
          <w:sz w:val="24"/>
          <w:szCs w:val="24"/>
        </w:rPr>
        <w:t xml:space="preserve"> el mismo grado de precisión que</w:t>
      </w:r>
      <w:r w:rsidR="00EF5501" w:rsidRPr="00492C9C">
        <w:rPr>
          <w:rFonts w:ascii="Times New Roman" w:hAnsi="Times New Roman" w:cs="Times New Roman"/>
          <w:sz w:val="24"/>
          <w:szCs w:val="24"/>
        </w:rPr>
        <w:t xml:space="preserve"> otras pruebas administrando</w:t>
      </w:r>
      <w:r w:rsidRPr="00492C9C">
        <w:rPr>
          <w:rFonts w:ascii="Times New Roman" w:hAnsi="Times New Roman" w:cs="Times New Roman"/>
          <w:sz w:val="24"/>
          <w:szCs w:val="24"/>
        </w:rPr>
        <w:t xml:space="preserve"> </w:t>
      </w:r>
      <w:r w:rsidR="00EF5501" w:rsidRPr="00492C9C">
        <w:rPr>
          <w:rFonts w:ascii="Times New Roman" w:hAnsi="Times New Roman" w:cs="Times New Roman"/>
          <w:sz w:val="24"/>
          <w:szCs w:val="24"/>
        </w:rPr>
        <w:t>un</w:t>
      </w:r>
      <w:r w:rsidRPr="00492C9C">
        <w:rPr>
          <w:rFonts w:ascii="Times New Roman" w:hAnsi="Times New Roman" w:cs="Times New Roman"/>
          <w:sz w:val="24"/>
          <w:szCs w:val="24"/>
        </w:rPr>
        <w:t xml:space="preserve"> número menor de ítems</w:t>
      </w:r>
      <w:r w:rsidR="00EF5501" w:rsidRPr="00492C9C">
        <w:rPr>
          <w:rFonts w:ascii="Times New Roman" w:hAnsi="Times New Roman" w:cs="Times New Roman"/>
          <w:sz w:val="24"/>
          <w:szCs w:val="24"/>
        </w:rPr>
        <w:t>.</w:t>
      </w:r>
      <w:r w:rsidR="00032F9A" w:rsidRPr="00492C9C">
        <w:rPr>
          <w:rFonts w:ascii="Times New Roman" w:hAnsi="Times New Roman" w:cs="Times New Roman"/>
          <w:sz w:val="24"/>
          <w:szCs w:val="24"/>
        </w:rPr>
        <w:t xml:space="preserve"> </w:t>
      </w:r>
      <w:r w:rsidR="00C4625B" w:rsidRPr="00492C9C">
        <w:rPr>
          <w:rFonts w:ascii="Times New Roman" w:hAnsi="Times New Roman" w:cs="Times New Roman"/>
          <w:sz w:val="24"/>
          <w:szCs w:val="24"/>
        </w:rPr>
        <w:t xml:space="preserve">Esto se debe a </w:t>
      </w:r>
      <w:proofErr w:type="gramStart"/>
      <w:r w:rsidR="00C4625B" w:rsidRPr="00492C9C">
        <w:rPr>
          <w:rFonts w:ascii="Times New Roman" w:hAnsi="Times New Roman" w:cs="Times New Roman"/>
          <w:sz w:val="24"/>
          <w:szCs w:val="24"/>
        </w:rPr>
        <w:t>que</w:t>
      </w:r>
      <w:proofErr w:type="gramEnd"/>
      <w:r w:rsidR="00C4625B" w:rsidRPr="00492C9C">
        <w:rPr>
          <w:rFonts w:ascii="Times New Roman" w:hAnsi="Times New Roman" w:cs="Times New Roman"/>
          <w:sz w:val="24"/>
          <w:szCs w:val="24"/>
        </w:rPr>
        <w:t xml:space="preserve"> al estab</w:t>
      </w:r>
      <w:r w:rsidR="00B92D5C" w:rsidRPr="00492C9C">
        <w:rPr>
          <w:rFonts w:ascii="Times New Roman" w:hAnsi="Times New Roman" w:cs="Times New Roman"/>
          <w:sz w:val="24"/>
          <w:szCs w:val="24"/>
        </w:rPr>
        <w:t>lecer un algoritmo con reglas definidas</w:t>
      </w:r>
      <w:r w:rsidR="006539D5" w:rsidRPr="00492C9C">
        <w:rPr>
          <w:rFonts w:ascii="Times New Roman" w:hAnsi="Times New Roman" w:cs="Times New Roman"/>
          <w:sz w:val="24"/>
          <w:szCs w:val="24"/>
        </w:rPr>
        <w:t>, cuando comience la prueba y en</w:t>
      </w:r>
      <w:r w:rsidR="00B92D5C" w:rsidRPr="00492C9C">
        <w:rPr>
          <w:rFonts w:ascii="Times New Roman" w:hAnsi="Times New Roman" w:cs="Times New Roman"/>
          <w:sz w:val="24"/>
          <w:szCs w:val="24"/>
        </w:rPr>
        <w:t xml:space="preserve"> base</w:t>
      </w:r>
      <w:r w:rsidR="006539D5" w:rsidRPr="00492C9C">
        <w:rPr>
          <w:rFonts w:ascii="Times New Roman" w:hAnsi="Times New Roman" w:cs="Times New Roman"/>
          <w:sz w:val="24"/>
          <w:szCs w:val="24"/>
        </w:rPr>
        <w:t xml:space="preserve"> a las respuestas de un</w:t>
      </w:r>
      <w:r w:rsidR="00B92D5C" w:rsidRPr="00492C9C">
        <w:rPr>
          <w:rFonts w:ascii="Times New Roman" w:hAnsi="Times New Roman" w:cs="Times New Roman"/>
          <w:sz w:val="24"/>
          <w:szCs w:val="24"/>
        </w:rPr>
        <w:t xml:space="preserve"> </w:t>
      </w:r>
      <w:r w:rsidR="00D240C4">
        <w:rPr>
          <w:rFonts w:ascii="Times New Roman" w:hAnsi="Times New Roman" w:cs="Times New Roman"/>
          <w:sz w:val="24"/>
          <w:szCs w:val="24"/>
        </w:rPr>
        <w:t>participante</w:t>
      </w:r>
      <w:r w:rsidR="00B92D5C" w:rsidRPr="00492C9C">
        <w:rPr>
          <w:rFonts w:ascii="Times New Roman" w:hAnsi="Times New Roman" w:cs="Times New Roman"/>
          <w:sz w:val="24"/>
          <w:szCs w:val="24"/>
        </w:rPr>
        <w:t>, los</w:t>
      </w:r>
      <w:r w:rsidR="006539D5" w:rsidRPr="00492C9C">
        <w:rPr>
          <w:rFonts w:ascii="Times New Roman" w:hAnsi="Times New Roman" w:cs="Times New Roman"/>
          <w:sz w:val="24"/>
          <w:szCs w:val="24"/>
        </w:rPr>
        <w:t xml:space="preserve"> ítems que se presentan se irán</w:t>
      </w:r>
      <w:r w:rsidR="00B92D5C" w:rsidRPr="00492C9C">
        <w:rPr>
          <w:rFonts w:ascii="Times New Roman" w:hAnsi="Times New Roman" w:cs="Times New Roman"/>
          <w:sz w:val="24"/>
          <w:szCs w:val="24"/>
        </w:rPr>
        <w:t xml:space="preserve"> </w:t>
      </w:r>
      <w:r w:rsidR="00C61DAF" w:rsidRPr="00492C9C">
        <w:rPr>
          <w:rFonts w:ascii="Times New Roman" w:hAnsi="Times New Roman" w:cs="Times New Roman"/>
          <w:sz w:val="24"/>
          <w:szCs w:val="24"/>
        </w:rPr>
        <w:t>s</w:t>
      </w:r>
      <w:r w:rsidR="00B92D5C" w:rsidRPr="00492C9C">
        <w:rPr>
          <w:rFonts w:ascii="Times New Roman" w:hAnsi="Times New Roman" w:cs="Times New Roman"/>
          <w:sz w:val="24"/>
          <w:szCs w:val="24"/>
        </w:rPr>
        <w:t>eleccio</w:t>
      </w:r>
      <w:r w:rsidR="006D643D" w:rsidRPr="00492C9C">
        <w:rPr>
          <w:rFonts w:ascii="Times New Roman" w:hAnsi="Times New Roman" w:cs="Times New Roman"/>
          <w:sz w:val="24"/>
          <w:szCs w:val="24"/>
        </w:rPr>
        <w:t>nando acorde a su ni</w:t>
      </w:r>
      <w:r w:rsidR="006539D5" w:rsidRPr="00492C9C">
        <w:rPr>
          <w:rFonts w:ascii="Times New Roman" w:hAnsi="Times New Roman" w:cs="Times New Roman"/>
          <w:sz w:val="24"/>
          <w:szCs w:val="24"/>
        </w:rPr>
        <w:t xml:space="preserve">vel de </w:t>
      </w:r>
      <w:proofErr w:type="spellStart"/>
      <w:r w:rsidR="006539D5" w:rsidRPr="00492C9C">
        <w:rPr>
          <w:rFonts w:ascii="Times New Roman" w:hAnsi="Times New Roman" w:cs="Times New Roman"/>
          <w:sz w:val="24"/>
          <w:szCs w:val="24"/>
        </w:rPr>
        <w:t>habil</w:t>
      </w:r>
      <w:r w:rsidR="00B92D5C" w:rsidRPr="00492C9C">
        <w:rPr>
          <w:rFonts w:ascii="Times New Roman" w:hAnsi="Times New Roman" w:cs="Times New Roman"/>
          <w:sz w:val="24"/>
          <w:szCs w:val="24"/>
        </w:rPr>
        <w:t>li</w:t>
      </w:r>
      <w:r w:rsidR="00C4625B" w:rsidRPr="00492C9C">
        <w:rPr>
          <w:rFonts w:ascii="Times New Roman" w:hAnsi="Times New Roman" w:cs="Times New Roman"/>
          <w:sz w:val="24"/>
          <w:szCs w:val="24"/>
        </w:rPr>
        <w:t>d</w:t>
      </w:r>
      <w:r w:rsidR="00B92D5C" w:rsidRPr="00492C9C">
        <w:rPr>
          <w:rFonts w:ascii="Times New Roman" w:hAnsi="Times New Roman" w:cs="Times New Roman"/>
          <w:sz w:val="24"/>
          <w:szCs w:val="24"/>
        </w:rPr>
        <w:t>ad</w:t>
      </w:r>
      <w:proofErr w:type="spellEnd"/>
      <w:r w:rsidR="00B92D5C" w:rsidRPr="00492C9C">
        <w:rPr>
          <w:rFonts w:ascii="Times New Roman" w:hAnsi="Times New Roman" w:cs="Times New Roman"/>
          <w:sz w:val="24"/>
          <w:szCs w:val="24"/>
        </w:rPr>
        <w:t>. Cabe aclarar que los trabajos de investigación que se r</w:t>
      </w:r>
      <w:r w:rsidR="006539D5" w:rsidRPr="00492C9C">
        <w:rPr>
          <w:rFonts w:ascii="Times New Roman" w:hAnsi="Times New Roman" w:cs="Times New Roman"/>
          <w:sz w:val="24"/>
          <w:szCs w:val="24"/>
        </w:rPr>
        <w:t>ealizan para el desarrollo de un</w:t>
      </w:r>
      <w:r w:rsidR="00B92D5C" w:rsidRPr="00492C9C">
        <w:rPr>
          <w:rFonts w:ascii="Times New Roman" w:hAnsi="Times New Roman" w:cs="Times New Roman"/>
          <w:sz w:val="24"/>
          <w:szCs w:val="24"/>
        </w:rPr>
        <w:t xml:space="preserve"> T</w:t>
      </w:r>
      <w:r w:rsidR="006539D5" w:rsidRPr="00492C9C">
        <w:rPr>
          <w:rFonts w:ascii="Times New Roman" w:hAnsi="Times New Roman" w:cs="Times New Roman"/>
          <w:sz w:val="24"/>
          <w:szCs w:val="24"/>
        </w:rPr>
        <w:t>AI pueden realizarse en situaciones reales o simuladas</w:t>
      </w:r>
      <w:r w:rsidR="00B92D5C" w:rsidRPr="00492C9C">
        <w:rPr>
          <w:rFonts w:ascii="Times New Roman" w:hAnsi="Times New Roman" w:cs="Times New Roman"/>
          <w:sz w:val="24"/>
          <w:szCs w:val="24"/>
        </w:rPr>
        <w:t>. Esta</w:t>
      </w:r>
      <w:r w:rsidR="006539D5" w:rsidRPr="00492C9C">
        <w:rPr>
          <w:rFonts w:ascii="Times New Roman" w:hAnsi="Times New Roman" w:cs="Times New Roman"/>
          <w:sz w:val="24"/>
          <w:szCs w:val="24"/>
        </w:rPr>
        <w:t xml:space="preserve"> última estrate</w:t>
      </w:r>
      <w:r w:rsidR="00B92D5C" w:rsidRPr="00492C9C">
        <w:rPr>
          <w:rFonts w:ascii="Times New Roman" w:hAnsi="Times New Roman" w:cs="Times New Roman"/>
          <w:sz w:val="24"/>
          <w:szCs w:val="24"/>
        </w:rPr>
        <w:t>gi</w:t>
      </w:r>
      <w:r w:rsidR="006D643D" w:rsidRPr="00492C9C">
        <w:rPr>
          <w:rFonts w:ascii="Times New Roman" w:hAnsi="Times New Roman" w:cs="Times New Roman"/>
          <w:sz w:val="24"/>
          <w:szCs w:val="24"/>
        </w:rPr>
        <w:t xml:space="preserve">a tiene la ventaja de </w:t>
      </w:r>
      <w:r w:rsidR="006D643D" w:rsidRPr="00492C9C">
        <w:rPr>
          <w:rFonts w:ascii="Times New Roman" w:hAnsi="Times New Roman" w:cs="Times New Roman"/>
          <w:sz w:val="24"/>
          <w:szCs w:val="24"/>
        </w:rPr>
        <w:lastRenderedPageBreak/>
        <w:t>of</w:t>
      </w:r>
      <w:r w:rsidR="00B92D5C" w:rsidRPr="00492C9C">
        <w:rPr>
          <w:rFonts w:ascii="Times New Roman" w:hAnsi="Times New Roman" w:cs="Times New Roman"/>
          <w:sz w:val="24"/>
          <w:szCs w:val="24"/>
        </w:rPr>
        <w:t>recer</w:t>
      </w:r>
      <w:r w:rsidR="00B97727" w:rsidRPr="00492C9C">
        <w:rPr>
          <w:rFonts w:ascii="Times New Roman" w:hAnsi="Times New Roman" w:cs="Times New Roman"/>
          <w:sz w:val="24"/>
          <w:szCs w:val="24"/>
        </w:rPr>
        <w:t xml:space="preserve"> una primera aproximación a los datos con</w:t>
      </w:r>
      <w:r w:rsidR="006539D5" w:rsidRPr="00492C9C">
        <w:rPr>
          <w:rFonts w:ascii="Times New Roman" w:hAnsi="Times New Roman" w:cs="Times New Roman"/>
          <w:sz w:val="24"/>
          <w:szCs w:val="24"/>
        </w:rPr>
        <w:t xml:space="preserve"> mayor rapidez y economía que un</w:t>
      </w:r>
      <w:r w:rsidR="00B92D5C" w:rsidRPr="00492C9C">
        <w:rPr>
          <w:rFonts w:ascii="Times New Roman" w:hAnsi="Times New Roman" w:cs="Times New Roman"/>
          <w:sz w:val="24"/>
          <w:szCs w:val="24"/>
        </w:rPr>
        <w:t>a aplicación real del TAI. Además</w:t>
      </w:r>
      <w:r w:rsidR="00B97727" w:rsidRPr="00492C9C">
        <w:rPr>
          <w:rFonts w:ascii="Times New Roman" w:hAnsi="Times New Roman" w:cs="Times New Roman"/>
          <w:sz w:val="24"/>
          <w:szCs w:val="24"/>
        </w:rPr>
        <w:t>,</w:t>
      </w:r>
      <w:r w:rsidR="00B92D5C" w:rsidRPr="00492C9C">
        <w:rPr>
          <w:rFonts w:ascii="Times New Roman" w:hAnsi="Times New Roman" w:cs="Times New Roman"/>
          <w:sz w:val="24"/>
          <w:szCs w:val="24"/>
        </w:rPr>
        <w:t xml:space="preserve"> </w:t>
      </w:r>
      <w:r w:rsidR="009A4967" w:rsidRPr="00492C9C">
        <w:rPr>
          <w:rFonts w:ascii="Times New Roman" w:hAnsi="Times New Roman" w:cs="Times New Roman"/>
          <w:sz w:val="24"/>
          <w:szCs w:val="24"/>
        </w:rPr>
        <w:t>el investigador puede fijar e</w:t>
      </w:r>
      <w:r w:rsidR="006539D5" w:rsidRPr="00492C9C">
        <w:rPr>
          <w:rFonts w:ascii="Times New Roman" w:hAnsi="Times New Roman" w:cs="Times New Roman"/>
          <w:sz w:val="24"/>
          <w:szCs w:val="24"/>
        </w:rPr>
        <w:t>l verdadero ni</w:t>
      </w:r>
      <w:r w:rsidR="009A4967" w:rsidRPr="00492C9C">
        <w:rPr>
          <w:rFonts w:ascii="Times New Roman" w:hAnsi="Times New Roman" w:cs="Times New Roman"/>
          <w:sz w:val="24"/>
          <w:szCs w:val="24"/>
        </w:rPr>
        <w:t>vel de habil</w:t>
      </w:r>
      <w:r w:rsidR="006539D5" w:rsidRPr="00492C9C">
        <w:rPr>
          <w:rFonts w:ascii="Times New Roman" w:hAnsi="Times New Roman" w:cs="Times New Roman"/>
          <w:sz w:val="24"/>
          <w:szCs w:val="24"/>
        </w:rPr>
        <w:t>idad otorgando datos con un menor</w:t>
      </w:r>
      <w:r w:rsidR="009A4967" w:rsidRPr="00492C9C">
        <w:rPr>
          <w:rFonts w:ascii="Times New Roman" w:hAnsi="Times New Roman" w:cs="Times New Roman"/>
          <w:sz w:val="24"/>
          <w:szCs w:val="24"/>
        </w:rPr>
        <w:t xml:space="preserve"> n</w:t>
      </w:r>
      <w:r w:rsidR="006539D5" w:rsidRPr="00492C9C">
        <w:rPr>
          <w:rFonts w:ascii="Times New Roman" w:hAnsi="Times New Roman" w:cs="Times New Roman"/>
          <w:sz w:val="24"/>
          <w:szCs w:val="24"/>
        </w:rPr>
        <w:t>ivel</w:t>
      </w:r>
      <w:r w:rsidR="009A4967" w:rsidRPr="00492C9C">
        <w:rPr>
          <w:rFonts w:ascii="Times New Roman" w:hAnsi="Times New Roman" w:cs="Times New Roman"/>
          <w:sz w:val="24"/>
          <w:szCs w:val="24"/>
        </w:rPr>
        <w:t xml:space="preserve"> de sesgo y error típico (</w:t>
      </w:r>
      <w:r w:rsidR="002F0EFD" w:rsidRPr="00492C9C">
        <w:rPr>
          <w:rFonts w:ascii="Times New Roman" w:hAnsi="Times New Roman" w:cs="Times New Roman"/>
          <w:sz w:val="24"/>
          <w:szCs w:val="24"/>
        </w:rPr>
        <w:t>Olea, Ponsoda &amp; Prieto, 1999</w:t>
      </w:r>
      <w:r w:rsidR="009A4967" w:rsidRPr="00492C9C">
        <w:rPr>
          <w:rFonts w:ascii="Times New Roman" w:hAnsi="Times New Roman" w:cs="Times New Roman"/>
          <w:sz w:val="24"/>
          <w:szCs w:val="24"/>
        </w:rPr>
        <w:t>).</w:t>
      </w:r>
    </w:p>
    <w:p w14:paraId="651EE97D" w14:textId="01427889" w:rsidR="006539D5" w:rsidRPr="00492C9C" w:rsidRDefault="006539D5" w:rsidP="00492C9C">
      <w:pPr>
        <w:autoSpaceDE w:val="0"/>
        <w:autoSpaceDN w:val="0"/>
        <w:adjustRightInd w:val="0"/>
        <w:spacing w:after="0" w:line="360" w:lineRule="auto"/>
        <w:ind w:firstLine="708"/>
        <w:jc w:val="both"/>
        <w:rPr>
          <w:rFonts w:ascii="Times New Roman" w:hAnsi="Times New Roman" w:cs="Times New Roman"/>
          <w:sz w:val="24"/>
          <w:szCs w:val="24"/>
        </w:rPr>
      </w:pPr>
      <w:r w:rsidRPr="00492C9C">
        <w:rPr>
          <w:rFonts w:ascii="Times New Roman" w:hAnsi="Times New Roman" w:cs="Times New Roman"/>
          <w:sz w:val="24"/>
          <w:szCs w:val="24"/>
        </w:rPr>
        <w:t xml:space="preserve">Si bien las pruebas adaptativas computarizadas se utilizan desde hace tiempo en la medición de la inteligencia y aptitudes cognitivas, actualmente también se utilizan para obtener certificaciones en determinadas profesiones, uno de ellos es el que se aplica en el servicio de las fuerzas armadas de </w:t>
      </w:r>
      <w:proofErr w:type="gramStart"/>
      <w:r w:rsidRPr="00492C9C">
        <w:rPr>
          <w:rFonts w:ascii="Times New Roman" w:hAnsi="Times New Roman" w:cs="Times New Roman"/>
          <w:sz w:val="24"/>
          <w:szCs w:val="24"/>
        </w:rPr>
        <w:t>EE.UU</w:t>
      </w:r>
      <w:proofErr w:type="gramEnd"/>
      <w:r w:rsidRPr="00492C9C">
        <w:rPr>
          <w:rFonts w:ascii="Times New Roman" w:hAnsi="Times New Roman" w:cs="Times New Roman"/>
          <w:sz w:val="24"/>
          <w:szCs w:val="24"/>
        </w:rPr>
        <w:t xml:space="preserve"> (ASVAB,</w:t>
      </w:r>
      <w:r w:rsidR="002F0EFD" w:rsidRPr="00492C9C">
        <w:rPr>
          <w:rFonts w:ascii="Times New Roman" w:hAnsi="Times New Roman" w:cs="Times New Roman"/>
          <w:sz w:val="24"/>
          <w:szCs w:val="24"/>
        </w:rPr>
        <w:t xml:space="preserve"> U.S. </w:t>
      </w:r>
      <w:proofErr w:type="spellStart"/>
      <w:r w:rsidR="002F0EFD" w:rsidRPr="00492C9C">
        <w:rPr>
          <w:rFonts w:ascii="Times New Roman" w:hAnsi="Times New Roman" w:cs="Times New Roman"/>
          <w:sz w:val="24"/>
          <w:szCs w:val="24"/>
        </w:rPr>
        <w:t>Department</w:t>
      </w:r>
      <w:proofErr w:type="spellEnd"/>
      <w:r w:rsidR="002F0EFD" w:rsidRPr="00492C9C">
        <w:rPr>
          <w:rFonts w:ascii="Times New Roman" w:hAnsi="Times New Roman" w:cs="Times New Roman"/>
          <w:sz w:val="24"/>
          <w:szCs w:val="24"/>
        </w:rPr>
        <w:t xml:space="preserve"> </w:t>
      </w:r>
      <w:proofErr w:type="spellStart"/>
      <w:r w:rsidR="002F0EFD" w:rsidRPr="00492C9C">
        <w:rPr>
          <w:rFonts w:ascii="Times New Roman" w:hAnsi="Times New Roman" w:cs="Times New Roman"/>
          <w:sz w:val="24"/>
          <w:szCs w:val="24"/>
        </w:rPr>
        <w:t>of</w:t>
      </w:r>
      <w:proofErr w:type="spellEnd"/>
      <w:r w:rsidR="002F0EFD" w:rsidRPr="00492C9C">
        <w:rPr>
          <w:rFonts w:ascii="Times New Roman" w:hAnsi="Times New Roman" w:cs="Times New Roman"/>
          <w:sz w:val="24"/>
          <w:szCs w:val="24"/>
        </w:rPr>
        <w:t xml:space="preserve"> Defense,</w:t>
      </w:r>
      <w:r w:rsidRPr="00492C9C">
        <w:rPr>
          <w:rFonts w:ascii="Times New Roman" w:hAnsi="Times New Roman" w:cs="Times New Roman"/>
          <w:sz w:val="24"/>
          <w:szCs w:val="24"/>
        </w:rPr>
        <w:t xml:space="preserve"> </w:t>
      </w:r>
      <w:r w:rsidR="002F0EFD" w:rsidRPr="00492C9C">
        <w:rPr>
          <w:rFonts w:ascii="Times New Roman" w:hAnsi="Times New Roman" w:cs="Times New Roman"/>
          <w:sz w:val="24"/>
          <w:szCs w:val="24"/>
        </w:rPr>
        <w:t>1984</w:t>
      </w:r>
      <w:r w:rsidRPr="00492C9C">
        <w:rPr>
          <w:rFonts w:ascii="Times New Roman" w:hAnsi="Times New Roman" w:cs="Times New Roman"/>
          <w:sz w:val="24"/>
          <w:szCs w:val="24"/>
        </w:rPr>
        <w:t xml:space="preserve">). De igual forma se utilizan en pruebas de admisión como el </w:t>
      </w:r>
      <w:proofErr w:type="spellStart"/>
      <w:r w:rsidRPr="00492C9C">
        <w:rPr>
          <w:rFonts w:ascii="Times New Roman" w:hAnsi="Times New Roman" w:cs="Times New Roman"/>
          <w:sz w:val="24"/>
          <w:szCs w:val="24"/>
        </w:rPr>
        <w:t>Graduate</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Record</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Examination</w:t>
      </w:r>
      <w:proofErr w:type="spellEnd"/>
      <w:r w:rsidRPr="00492C9C">
        <w:rPr>
          <w:rFonts w:ascii="Times New Roman" w:hAnsi="Times New Roman" w:cs="Times New Roman"/>
          <w:sz w:val="24"/>
          <w:szCs w:val="24"/>
        </w:rPr>
        <w:t xml:space="preserve"> (GRE) y el </w:t>
      </w:r>
      <w:proofErr w:type="spellStart"/>
      <w:r w:rsidRPr="00492C9C">
        <w:rPr>
          <w:rFonts w:ascii="Times New Roman" w:hAnsi="Times New Roman" w:cs="Times New Roman"/>
          <w:sz w:val="24"/>
          <w:szCs w:val="24"/>
        </w:rPr>
        <w:t>Graduate</w:t>
      </w:r>
      <w:proofErr w:type="spellEnd"/>
      <w:r w:rsidRPr="00492C9C">
        <w:rPr>
          <w:rFonts w:ascii="Times New Roman" w:hAnsi="Times New Roman" w:cs="Times New Roman"/>
          <w:sz w:val="24"/>
          <w:szCs w:val="24"/>
        </w:rPr>
        <w:t xml:space="preserve"> Management </w:t>
      </w:r>
      <w:proofErr w:type="spellStart"/>
      <w:r w:rsidRPr="00492C9C">
        <w:rPr>
          <w:rFonts w:ascii="Times New Roman" w:hAnsi="Times New Roman" w:cs="Times New Roman"/>
          <w:sz w:val="24"/>
          <w:szCs w:val="24"/>
        </w:rPr>
        <w:t>Admission</w:t>
      </w:r>
      <w:proofErr w:type="spellEnd"/>
      <w:r w:rsidRPr="00492C9C">
        <w:rPr>
          <w:rFonts w:ascii="Times New Roman" w:hAnsi="Times New Roman" w:cs="Times New Roman"/>
          <w:sz w:val="24"/>
          <w:szCs w:val="24"/>
        </w:rPr>
        <w:t xml:space="preserve"> Test (GMAT) (Chang, 2004). En Espa</w:t>
      </w:r>
      <w:r w:rsidR="006D643D" w:rsidRPr="00492C9C">
        <w:rPr>
          <w:rFonts w:ascii="Times New Roman" w:hAnsi="Times New Roman" w:cs="Times New Roman"/>
          <w:sz w:val="24"/>
          <w:szCs w:val="24"/>
        </w:rPr>
        <w:t>ña, hoy día se reconoce al TRASI</w:t>
      </w:r>
      <w:r w:rsidRPr="00492C9C">
        <w:rPr>
          <w:rFonts w:ascii="Times New Roman" w:hAnsi="Times New Roman" w:cs="Times New Roman"/>
          <w:sz w:val="24"/>
          <w:szCs w:val="24"/>
        </w:rPr>
        <w:t xml:space="preserve"> (Rubio y </w:t>
      </w:r>
      <w:proofErr w:type="spellStart"/>
      <w:r w:rsidRPr="00492C9C">
        <w:rPr>
          <w:rFonts w:ascii="Times New Roman" w:hAnsi="Times New Roman" w:cs="Times New Roman"/>
          <w:sz w:val="24"/>
          <w:szCs w:val="24"/>
        </w:rPr>
        <w:t>Santacreu</w:t>
      </w:r>
      <w:proofErr w:type="spellEnd"/>
      <w:r w:rsidRPr="00492C9C">
        <w:rPr>
          <w:rFonts w:ascii="Times New Roman" w:hAnsi="Times New Roman" w:cs="Times New Roman"/>
          <w:sz w:val="24"/>
          <w:szCs w:val="24"/>
        </w:rPr>
        <w:t xml:space="preserve">, 2004) como uno de los pocos </w:t>
      </w:r>
      <w:proofErr w:type="spellStart"/>
      <w:r w:rsidRPr="00492C9C">
        <w:rPr>
          <w:rFonts w:ascii="Times New Roman" w:hAnsi="Times New Roman" w:cs="Times New Roman"/>
          <w:sz w:val="24"/>
          <w:szCs w:val="24"/>
        </w:rPr>
        <w:t>TAIs</w:t>
      </w:r>
      <w:proofErr w:type="spellEnd"/>
      <w:r w:rsidRPr="00492C9C">
        <w:rPr>
          <w:rFonts w:ascii="Times New Roman" w:hAnsi="Times New Roman" w:cs="Times New Roman"/>
          <w:sz w:val="24"/>
          <w:szCs w:val="24"/>
        </w:rPr>
        <w:t xml:space="preserve"> comercializados que evalúan la capacidad de razonamiento secuencial e inductivo. Otro TAI reconocido en la lengua española como medida del nivel de comprensión del inglés escrito es el </w:t>
      </w:r>
      <w:proofErr w:type="spellStart"/>
      <w:r w:rsidRPr="00492C9C">
        <w:rPr>
          <w:rFonts w:ascii="Times New Roman" w:hAnsi="Times New Roman" w:cs="Times New Roman"/>
          <w:sz w:val="24"/>
          <w:szCs w:val="24"/>
        </w:rPr>
        <w:t>eCAT</w:t>
      </w:r>
      <w:proofErr w:type="spellEnd"/>
      <w:r w:rsidRPr="00492C9C">
        <w:rPr>
          <w:rFonts w:ascii="Times New Roman" w:hAnsi="Times New Roman" w:cs="Times New Roman"/>
          <w:sz w:val="24"/>
          <w:szCs w:val="24"/>
        </w:rPr>
        <w:t xml:space="preserve"> (</w:t>
      </w:r>
      <w:r w:rsidR="00D6602B" w:rsidRPr="00492C9C">
        <w:rPr>
          <w:rFonts w:ascii="Times New Roman" w:hAnsi="Times New Roman" w:cs="Times New Roman"/>
          <w:sz w:val="24"/>
          <w:szCs w:val="24"/>
        </w:rPr>
        <w:t>Abad, Olea, Aguado, Ponsoda &amp;</w:t>
      </w:r>
      <w:r w:rsidRPr="00492C9C">
        <w:rPr>
          <w:rFonts w:ascii="Times New Roman" w:hAnsi="Times New Roman" w:cs="Times New Roman"/>
          <w:sz w:val="24"/>
          <w:szCs w:val="24"/>
        </w:rPr>
        <w:t xml:space="preserve"> Barrada, 2010; </w:t>
      </w:r>
      <w:r w:rsidR="00D6602B" w:rsidRPr="00492C9C">
        <w:rPr>
          <w:rFonts w:ascii="Times New Roman" w:hAnsi="Times New Roman" w:cs="Times New Roman"/>
          <w:sz w:val="24"/>
          <w:szCs w:val="24"/>
        </w:rPr>
        <w:t>Olea, Abad, Ponsoda &amp;</w:t>
      </w:r>
      <w:r w:rsidRPr="00492C9C">
        <w:rPr>
          <w:rFonts w:ascii="Times New Roman" w:hAnsi="Times New Roman" w:cs="Times New Roman"/>
          <w:sz w:val="24"/>
          <w:szCs w:val="24"/>
        </w:rPr>
        <w:t xml:space="preserve"> Ximénez, 2004). </w:t>
      </w:r>
    </w:p>
    <w:p w14:paraId="6DF05E96" w14:textId="34630277" w:rsidR="006539D5" w:rsidRPr="00492C9C" w:rsidRDefault="006D643D" w:rsidP="00492C9C">
      <w:pPr>
        <w:autoSpaceDE w:val="0"/>
        <w:autoSpaceDN w:val="0"/>
        <w:adjustRightInd w:val="0"/>
        <w:spacing w:after="0" w:line="360" w:lineRule="auto"/>
        <w:ind w:firstLine="708"/>
        <w:jc w:val="both"/>
        <w:rPr>
          <w:rFonts w:ascii="Times New Roman" w:hAnsi="Times New Roman" w:cs="Times New Roman"/>
          <w:sz w:val="24"/>
          <w:szCs w:val="24"/>
        </w:rPr>
      </w:pPr>
      <w:r w:rsidRPr="00492C9C">
        <w:rPr>
          <w:rFonts w:ascii="Times New Roman" w:hAnsi="Times New Roman" w:cs="Times New Roman"/>
          <w:sz w:val="24"/>
          <w:szCs w:val="24"/>
        </w:rPr>
        <w:t xml:space="preserve">Ahora </w:t>
      </w:r>
      <w:proofErr w:type="gramStart"/>
      <w:r w:rsidRPr="00492C9C">
        <w:rPr>
          <w:rFonts w:ascii="Times New Roman" w:hAnsi="Times New Roman" w:cs="Times New Roman"/>
          <w:sz w:val="24"/>
          <w:szCs w:val="24"/>
        </w:rPr>
        <w:t>bien</w:t>
      </w:r>
      <w:proofErr w:type="gramEnd"/>
      <w:r w:rsidRPr="00492C9C">
        <w:rPr>
          <w:rFonts w:ascii="Times New Roman" w:hAnsi="Times New Roman" w:cs="Times New Roman"/>
          <w:sz w:val="24"/>
          <w:szCs w:val="24"/>
        </w:rPr>
        <w:t xml:space="preserve"> en A</w:t>
      </w:r>
      <w:r w:rsidR="006539D5" w:rsidRPr="00492C9C">
        <w:rPr>
          <w:rFonts w:ascii="Times New Roman" w:hAnsi="Times New Roman" w:cs="Times New Roman"/>
          <w:sz w:val="24"/>
          <w:szCs w:val="24"/>
        </w:rPr>
        <w:t xml:space="preserve">rgentina existen estudios de construcción de BI desarrollados en el marco de la TRI pero no hay evidencia de aplicación de </w:t>
      </w:r>
      <w:proofErr w:type="spellStart"/>
      <w:r w:rsidR="006539D5" w:rsidRPr="00492C9C">
        <w:rPr>
          <w:rFonts w:ascii="Times New Roman" w:hAnsi="Times New Roman" w:cs="Times New Roman"/>
          <w:sz w:val="24"/>
          <w:szCs w:val="24"/>
        </w:rPr>
        <w:t>TAIs</w:t>
      </w:r>
      <w:proofErr w:type="spellEnd"/>
      <w:r w:rsidR="006539D5" w:rsidRPr="00492C9C">
        <w:rPr>
          <w:rFonts w:ascii="Times New Roman" w:hAnsi="Times New Roman" w:cs="Times New Roman"/>
          <w:sz w:val="24"/>
          <w:szCs w:val="24"/>
        </w:rPr>
        <w:t xml:space="preserve"> en el ámbito educativo. Particularmente un estudio que sienta las bases para el desarrollo de un TAI </w:t>
      </w:r>
      <w:r w:rsidR="006D072C" w:rsidRPr="00492C9C">
        <w:rPr>
          <w:rFonts w:ascii="Times New Roman" w:hAnsi="Times New Roman" w:cs="Times New Roman"/>
          <w:sz w:val="24"/>
          <w:szCs w:val="24"/>
        </w:rPr>
        <w:t xml:space="preserve">en el ámbito educativo </w:t>
      </w:r>
      <w:r w:rsidR="006539D5" w:rsidRPr="00492C9C">
        <w:rPr>
          <w:rFonts w:ascii="Times New Roman" w:hAnsi="Times New Roman" w:cs="Times New Roman"/>
          <w:sz w:val="24"/>
          <w:szCs w:val="24"/>
        </w:rPr>
        <w:t xml:space="preserve">es el propuesto </w:t>
      </w:r>
      <w:r w:rsidR="006D072C" w:rsidRPr="00492C9C">
        <w:rPr>
          <w:rFonts w:ascii="Times New Roman" w:hAnsi="Times New Roman" w:cs="Times New Roman"/>
          <w:sz w:val="24"/>
          <w:szCs w:val="24"/>
        </w:rPr>
        <w:t xml:space="preserve">por </w:t>
      </w:r>
      <w:proofErr w:type="spellStart"/>
      <w:r w:rsidR="006539D5" w:rsidRPr="00492C9C">
        <w:rPr>
          <w:rFonts w:ascii="Times New Roman" w:hAnsi="Times New Roman" w:cs="Times New Roman"/>
          <w:sz w:val="24"/>
          <w:szCs w:val="24"/>
        </w:rPr>
        <w:t>Lozzia</w:t>
      </w:r>
      <w:proofErr w:type="spellEnd"/>
      <w:r w:rsidR="006539D5" w:rsidRPr="00492C9C">
        <w:rPr>
          <w:rFonts w:ascii="Times New Roman" w:hAnsi="Times New Roman" w:cs="Times New Roman"/>
          <w:sz w:val="24"/>
          <w:szCs w:val="24"/>
        </w:rPr>
        <w:t xml:space="preserve">, et </w:t>
      </w:r>
      <w:r w:rsidR="002F0EFD" w:rsidRPr="00492C9C">
        <w:rPr>
          <w:rFonts w:ascii="Times New Roman" w:hAnsi="Times New Roman" w:cs="Times New Roman"/>
          <w:sz w:val="24"/>
          <w:szCs w:val="24"/>
        </w:rPr>
        <w:t>a</w:t>
      </w:r>
      <w:r w:rsidR="006539D5" w:rsidRPr="00492C9C">
        <w:rPr>
          <w:rFonts w:ascii="Times New Roman" w:hAnsi="Times New Roman" w:cs="Times New Roman"/>
          <w:sz w:val="24"/>
          <w:szCs w:val="24"/>
        </w:rPr>
        <w:t>l</w:t>
      </w:r>
      <w:r w:rsidR="002F0EFD" w:rsidRPr="00492C9C">
        <w:rPr>
          <w:rFonts w:ascii="Times New Roman" w:hAnsi="Times New Roman" w:cs="Times New Roman"/>
          <w:sz w:val="24"/>
          <w:szCs w:val="24"/>
        </w:rPr>
        <w:t>.</w:t>
      </w:r>
      <w:r w:rsidR="006539D5" w:rsidRPr="00492C9C">
        <w:rPr>
          <w:rFonts w:ascii="Times New Roman" w:hAnsi="Times New Roman" w:cs="Times New Roman"/>
          <w:sz w:val="24"/>
          <w:szCs w:val="24"/>
        </w:rPr>
        <w:t xml:space="preserve"> (2015)</w:t>
      </w:r>
      <w:r w:rsidRPr="00492C9C">
        <w:rPr>
          <w:rFonts w:ascii="Times New Roman" w:hAnsi="Times New Roman" w:cs="Times New Roman"/>
          <w:sz w:val="24"/>
          <w:szCs w:val="24"/>
        </w:rPr>
        <w:t>, quienes</w:t>
      </w:r>
      <w:r w:rsidR="006539D5" w:rsidRPr="00492C9C">
        <w:rPr>
          <w:rFonts w:ascii="Times New Roman" w:hAnsi="Times New Roman" w:cs="Times New Roman"/>
          <w:sz w:val="24"/>
          <w:szCs w:val="24"/>
        </w:rPr>
        <w:t xml:space="preserve"> construyeron un BI para medir analogías verbales y definieron el algoritmo que se utilizará para la posterior del TAI</w:t>
      </w:r>
      <w:r w:rsidR="006D072C" w:rsidRPr="00492C9C">
        <w:rPr>
          <w:rFonts w:ascii="Times New Roman" w:hAnsi="Times New Roman" w:cs="Times New Roman"/>
          <w:sz w:val="24"/>
          <w:szCs w:val="24"/>
        </w:rPr>
        <w:t>;</w:t>
      </w:r>
      <w:r w:rsidR="006539D5" w:rsidRPr="00492C9C">
        <w:rPr>
          <w:rFonts w:ascii="Times New Roman" w:hAnsi="Times New Roman" w:cs="Times New Roman"/>
          <w:sz w:val="24"/>
          <w:szCs w:val="24"/>
        </w:rPr>
        <w:t xml:space="preserve"> sin </w:t>
      </w:r>
      <w:proofErr w:type="gramStart"/>
      <w:r w:rsidR="006539D5" w:rsidRPr="00492C9C">
        <w:rPr>
          <w:rFonts w:ascii="Times New Roman" w:hAnsi="Times New Roman" w:cs="Times New Roman"/>
          <w:sz w:val="24"/>
          <w:szCs w:val="24"/>
        </w:rPr>
        <w:t>embargo</w:t>
      </w:r>
      <w:proofErr w:type="gramEnd"/>
      <w:r w:rsidR="006539D5" w:rsidRPr="00492C9C">
        <w:rPr>
          <w:rFonts w:ascii="Times New Roman" w:hAnsi="Times New Roman" w:cs="Times New Roman"/>
          <w:sz w:val="24"/>
          <w:szCs w:val="24"/>
        </w:rPr>
        <w:t xml:space="preserve"> hasta el momento no se repor</w:t>
      </w:r>
      <w:r w:rsidRPr="00492C9C">
        <w:rPr>
          <w:rFonts w:ascii="Times New Roman" w:hAnsi="Times New Roman" w:cs="Times New Roman"/>
          <w:sz w:val="24"/>
          <w:szCs w:val="24"/>
        </w:rPr>
        <w:t>tan estudios de aplicación de</w:t>
      </w:r>
      <w:r w:rsidR="006539D5" w:rsidRPr="00492C9C">
        <w:rPr>
          <w:rFonts w:ascii="Times New Roman" w:hAnsi="Times New Roman" w:cs="Times New Roman"/>
          <w:sz w:val="24"/>
          <w:szCs w:val="24"/>
        </w:rPr>
        <w:t xml:space="preserve"> prueba</w:t>
      </w:r>
      <w:r w:rsidRPr="00492C9C">
        <w:rPr>
          <w:rFonts w:ascii="Times New Roman" w:hAnsi="Times New Roman" w:cs="Times New Roman"/>
          <w:sz w:val="24"/>
          <w:szCs w:val="24"/>
        </w:rPr>
        <w:t>s que evalúan diversas capacidades cognitivas</w:t>
      </w:r>
      <w:r w:rsidR="006539D5" w:rsidRPr="00492C9C">
        <w:rPr>
          <w:rFonts w:ascii="Times New Roman" w:hAnsi="Times New Roman" w:cs="Times New Roman"/>
          <w:sz w:val="24"/>
          <w:szCs w:val="24"/>
        </w:rPr>
        <w:t xml:space="preserve"> en situaciones reales o simuladas. </w:t>
      </w:r>
    </w:p>
    <w:p w14:paraId="39699C33" w14:textId="4BF5B0AD" w:rsidR="00165A1A" w:rsidRPr="00492C9C" w:rsidRDefault="003E6831" w:rsidP="00492C9C">
      <w:pPr>
        <w:autoSpaceDE w:val="0"/>
        <w:autoSpaceDN w:val="0"/>
        <w:adjustRightInd w:val="0"/>
        <w:spacing w:after="0" w:line="360" w:lineRule="auto"/>
        <w:ind w:firstLine="708"/>
        <w:jc w:val="both"/>
        <w:rPr>
          <w:rFonts w:ascii="Times New Roman" w:hAnsi="Times New Roman" w:cs="Times New Roman"/>
          <w:sz w:val="24"/>
          <w:szCs w:val="24"/>
        </w:rPr>
      </w:pPr>
      <w:r w:rsidRPr="00492C9C">
        <w:rPr>
          <w:rFonts w:ascii="Times New Roman" w:hAnsi="Times New Roman" w:cs="Times New Roman"/>
          <w:sz w:val="24"/>
          <w:szCs w:val="24"/>
        </w:rPr>
        <w:t>Para el desarrollo de un</w:t>
      </w:r>
      <w:r w:rsidR="009A4967" w:rsidRPr="00492C9C">
        <w:rPr>
          <w:rFonts w:ascii="Times New Roman" w:hAnsi="Times New Roman" w:cs="Times New Roman"/>
          <w:sz w:val="24"/>
          <w:szCs w:val="24"/>
        </w:rPr>
        <w:t xml:space="preserve"> TAI resulta fundamenta realizar estudios de simulación en cada una de las etapas de construcción, desd</w:t>
      </w:r>
      <w:r w:rsidRPr="00492C9C">
        <w:rPr>
          <w:rFonts w:ascii="Times New Roman" w:hAnsi="Times New Roman" w:cs="Times New Roman"/>
          <w:sz w:val="24"/>
          <w:szCs w:val="24"/>
        </w:rPr>
        <w:t xml:space="preserve">e la etapa de planificación, </w:t>
      </w:r>
      <w:r w:rsidR="009A4967" w:rsidRPr="00492C9C">
        <w:rPr>
          <w:rFonts w:ascii="Times New Roman" w:hAnsi="Times New Roman" w:cs="Times New Roman"/>
          <w:sz w:val="24"/>
          <w:szCs w:val="24"/>
        </w:rPr>
        <w:t>desarrollo del algoritmo, construcción del conjunto de ítems</w:t>
      </w:r>
      <w:r w:rsidR="00B92D5C" w:rsidRPr="00492C9C">
        <w:rPr>
          <w:rFonts w:ascii="Times New Roman" w:hAnsi="Times New Roman" w:cs="Times New Roman"/>
          <w:sz w:val="24"/>
          <w:szCs w:val="24"/>
        </w:rPr>
        <w:t xml:space="preserve"> </w:t>
      </w:r>
      <w:r w:rsidRPr="00492C9C">
        <w:rPr>
          <w:rFonts w:ascii="Times New Roman" w:hAnsi="Times New Roman" w:cs="Times New Roman"/>
          <w:sz w:val="24"/>
          <w:szCs w:val="24"/>
        </w:rPr>
        <w:t xml:space="preserve">y </w:t>
      </w:r>
      <w:r w:rsidR="009A4967" w:rsidRPr="00492C9C">
        <w:rPr>
          <w:rFonts w:ascii="Times New Roman" w:hAnsi="Times New Roman" w:cs="Times New Roman"/>
          <w:sz w:val="24"/>
          <w:szCs w:val="24"/>
        </w:rPr>
        <w:t>el control de calidad</w:t>
      </w:r>
      <w:r w:rsidRPr="00492C9C">
        <w:rPr>
          <w:rFonts w:ascii="Times New Roman" w:hAnsi="Times New Roman" w:cs="Times New Roman"/>
          <w:sz w:val="24"/>
          <w:szCs w:val="24"/>
        </w:rPr>
        <w:t xml:space="preserve"> del mismo</w:t>
      </w:r>
      <w:r w:rsidR="009A4967" w:rsidRPr="00492C9C">
        <w:rPr>
          <w:rFonts w:ascii="Times New Roman" w:hAnsi="Times New Roman" w:cs="Times New Roman"/>
          <w:sz w:val="24"/>
          <w:szCs w:val="24"/>
        </w:rPr>
        <w:t>. Dichos estudios</w:t>
      </w:r>
      <w:r w:rsidRPr="00492C9C">
        <w:rPr>
          <w:rFonts w:ascii="Times New Roman" w:hAnsi="Times New Roman" w:cs="Times New Roman"/>
          <w:sz w:val="24"/>
          <w:szCs w:val="24"/>
        </w:rPr>
        <w:t xml:space="preserve"> simulados</w:t>
      </w:r>
      <w:r w:rsidR="009A4967" w:rsidRPr="00492C9C">
        <w:rPr>
          <w:rFonts w:ascii="Times New Roman" w:hAnsi="Times New Roman" w:cs="Times New Roman"/>
          <w:sz w:val="24"/>
          <w:szCs w:val="24"/>
        </w:rPr>
        <w:t xml:space="preserve"> deben replicar</w:t>
      </w:r>
      <w:r w:rsidR="006D072C" w:rsidRPr="00492C9C">
        <w:rPr>
          <w:rFonts w:ascii="Times New Roman" w:hAnsi="Times New Roman" w:cs="Times New Roman"/>
          <w:sz w:val="24"/>
          <w:szCs w:val="24"/>
        </w:rPr>
        <w:t>se</w:t>
      </w:r>
      <w:r w:rsidR="009A4967" w:rsidRPr="00492C9C">
        <w:rPr>
          <w:rFonts w:ascii="Times New Roman" w:hAnsi="Times New Roman" w:cs="Times New Roman"/>
          <w:sz w:val="24"/>
          <w:szCs w:val="24"/>
        </w:rPr>
        <w:t xml:space="preserve"> a medida que se avanza en e</w:t>
      </w:r>
      <w:r w:rsidR="006D072C" w:rsidRPr="00492C9C">
        <w:rPr>
          <w:rFonts w:ascii="Times New Roman" w:hAnsi="Times New Roman" w:cs="Times New Roman"/>
          <w:sz w:val="24"/>
          <w:szCs w:val="24"/>
        </w:rPr>
        <w:t>l</w:t>
      </w:r>
      <w:r w:rsidR="009A4967" w:rsidRPr="00492C9C">
        <w:rPr>
          <w:rFonts w:ascii="Times New Roman" w:hAnsi="Times New Roman" w:cs="Times New Roman"/>
          <w:sz w:val="24"/>
          <w:szCs w:val="24"/>
        </w:rPr>
        <w:t xml:space="preserve"> </w:t>
      </w:r>
      <w:r w:rsidRPr="00492C9C">
        <w:rPr>
          <w:rFonts w:ascii="Times New Roman" w:hAnsi="Times New Roman" w:cs="Times New Roman"/>
          <w:sz w:val="24"/>
          <w:szCs w:val="24"/>
        </w:rPr>
        <w:t>proceso de construcción final de un TAI (</w:t>
      </w:r>
      <w:r w:rsidR="00AD6DE5" w:rsidRPr="00492C9C">
        <w:rPr>
          <w:rFonts w:ascii="Times New Roman" w:hAnsi="Times New Roman" w:cs="Times New Roman"/>
          <w:sz w:val="24"/>
          <w:szCs w:val="24"/>
        </w:rPr>
        <w:t>Han, 2018</w:t>
      </w:r>
      <w:r w:rsidRPr="00492C9C">
        <w:rPr>
          <w:rFonts w:ascii="Times New Roman" w:hAnsi="Times New Roman" w:cs="Times New Roman"/>
          <w:sz w:val="24"/>
          <w:szCs w:val="24"/>
        </w:rPr>
        <w:t>). Por eso partiendo de la calibración</w:t>
      </w:r>
      <w:r w:rsidR="006D643D" w:rsidRPr="00492C9C">
        <w:rPr>
          <w:rFonts w:ascii="Times New Roman" w:hAnsi="Times New Roman" w:cs="Times New Roman"/>
          <w:sz w:val="24"/>
          <w:szCs w:val="24"/>
        </w:rPr>
        <w:t xml:space="preserve"> realizada desde el modelo de </w:t>
      </w:r>
      <w:proofErr w:type="spellStart"/>
      <w:r w:rsidR="006D643D" w:rsidRPr="00492C9C">
        <w:rPr>
          <w:rFonts w:ascii="Times New Roman" w:hAnsi="Times New Roman" w:cs="Times New Roman"/>
          <w:sz w:val="24"/>
          <w:szCs w:val="24"/>
        </w:rPr>
        <w:t>Rasch</w:t>
      </w:r>
      <w:proofErr w:type="spellEnd"/>
      <w:r w:rsidRPr="00492C9C">
        <w:rPr>
          <w:rFonts w:ascii="Times New Roman" w:hAnsi="Times New Roman" w:cs="Times New Roman"/>
          <w:sz w:val="24"/>
          <w:szCs w:val="24"/>
        </w:rPr>
        <w:t xml:space="preserve"> de un banco de ítems que miden ra</w:t>
      </w:r>
      <w:r w:rsidR="006539D5" w:rsidRPr="00492C9C">
        <w:rPr>
          <w:rFonts w:ascii="Times New Roman" w:hAnsi="Times New Roman" w:cs="Times New Roman"/>
          <w:sz w:val="24"/>
          <w:szCs w:val="24"/>
        </w:rPr>
        <w:t>zonamiento</w:t>
      </w:r>
      <w:r w:rsidRPr="00492C9C">
        <w:rPr>
          <w:rFonts w:ascii="Times New Roman" w:hAnsi="Times New Roman" w:cs="Times New Roman"/>
          <w:sz w:val="24"/>
          <w:szCs w:val="24"/>
        </w:rPr>
        <w:t xml:space="preserve"> numérico, verbal y espacial (Cortez</w:t>
      </w:r>
      <w:r w:rsidR="00DD1B4D" w:rsidRPr="00492C9C">
        <w:rPr>
          <w:rFonts w:ascii="Times New Roman" w:hAnsi="Times New Roman" w:cs="Times New Roman"/>
          <w:sz w:val="24"/>
          <w:szCs w:val="24"/>
        </w:rPr>
        <w:t xml:space="preserve"> et al.,</w:t>
      </w:r>
      <w:r w:rsidR="00AD6DE5" w:rsidRPr="00492C9C">
        <w:rPr>
          <w:rFonts w:ascii="Times New Roman" w:hAnsi="Times New Roman" w:cs="Times New Roman"/>
          <w:sz w:val="24"/>
          <w:szCs w:val="24"/>
        </w:rPr>
        <w:t xml:space="preserve"> 2019</w:t>
      </w:r>
      <w:r w:rsidRPr="00492C9C">
        <w:rPr>
          <w:rFonts w:ascii="Times New Roman" w:hAnsi="Times New Roman" w:cs="Times New Roman"/>
          <w:sz w:val="24"/>
          <w:szCs w:val="24"/>
        </w:rPr>
        <w:t>)</w:t>
      </w:r>
      <w:r w:rsidR="0010495C" w:rsidRPr="00492C9C">
        <w:rPr>
          <w:rFonts w:ascii="Times New Roman" w:hAnsi="Times New Roman" w:cs="Times New Roman"/>
          <w:sz w:val="24"/>
          <w:szCs w:val="24"/>
        </w:rPr>
        <w:t xml:space="preserve">, en </w:t>
      </w:r>
      <w:proofErr w:type="gramStart"/>
      <w:r w:rsidR="0010495C" w:rsidRPr="00492C9C">
        <w:rPr>
          <w:rFonts w:ascii="Times New Roman" w:hAnsi="Times New Roman" w:cs="Times New Roman"/>
          <w:sz w:val="24"/>
          <w:szCs w:val="24"/>
        </w:rPr>
        <w:t xml:space="preserve">este </w:t>
      </w:r>
      <w:r w:rsidRPr="00492C9C">
        <w:rPr>
          <w:rFonts w:ascii="Times New Roman" w:hAnsi="Times New Roman" w:cs="Times New Roman"/>
          <w:sz w:val="24"/>
          <w:szCs w:val="24"/>
        </w:rPr>
        <w:t xml:space="preserve"> trabajo</w:t>
      </w:r>
      <w:proofErr w:type="gramEnd"/>
      <w:r w:rsidR="006D643D" w:rsidRPr="00492C9C">
        <w:rPr>
          <w:rFonts w:ascii="Times New Roman" w:hAnsi="Times New Roman" w:cs="Times New Roman"/>
          <w:sz w:val="24"/>
          <w:szCs w:val="24"/>
        </w:rPr>
        <w:t xml:space="preserve"> se equiparará</w:t>
      </w:r>
      <w:r w:rsidR="0010495C" w:rsidRPr="00492C9C">
        <w:rPr>
          <w:rFonts w:ascii="Times New Roman" w:hAnsi="Times New Roman" w:cs="Times New Roman"/>
          <w:sz w:val="24"/>
          <w:szCs w:val="24"/>
        </w:rPr>
        <w:t>n las dificultades de los ítems de cada BI de razonamiento y se construirá el</w:t>
      </w:r>
      <w:r w:rsidR="00415D69" w:rsidRPr="00492C9C">
        <w:rPr>
          <w:rFonts w:ascii="Times New Roman" w:hAnsi="Times New Roman" w:cs="Times New Roman"/>
          <w:sz w:val="24"/>
          <w:szCs w:val="24"/>
        </w:rPr>
        <w:t xml:space="preserve"> algoritmo para un TAI</w:t>
      </w:r>
      <w:r w:rsidR="0010495C" w:rsidRPr="00492C9C">
        <w:rPr>
          <w:rFonts w:ascii="Times New Roman" w:hAnsi="Times New Roman" w:cs="Times New Roman"/>
          <w:sz w:val="24"/>
          <w:szCs w:val="24"/>
        </w:rPr>
        <w:t xml:space="preserve"> por tipo de aptitud</w:t>
      </w:r>
      <w:r w:rsidR="00415D69" w:rsidRPr="00492C9C">
        <w:rPr>
          <w:rFonts w:ascii="Times New Roman" w:hAnsi="Times New Roman" w:cs="Times New Roman"/>
          <w:sz w:val="24"/>
          <w:szCs w:val="24"/>
        </w:rPr>
        <w:t>.</w:t>
      </w:r>
      <w:r w:rsidR="002F59D4" w:rsidRPr="00492C9C">
        <w:rPr>
          <w:rFonts w:ascii="Times New Roman" w:hAnsi="Times New Roman" w:cs="Times New Roman"/>
          <w:sz w:val="24"/>
          <w:szCs w:val="24"/>
        </w:rPr>
        <w:t xml:space="preserve"> Además, se</w:t>
      </w:r>
      <w:r w:rsidR="00415D69" w:rsidRPr="00492C9C">
        <w:rPr>
          <w:rFonts w:ascii="Times New Roman" w:hAnsi="Times New Roman" w:cs="Times New Roman"/>
          <w:sz w:val="24"/>
          <w:szCs w:val="24"/>
        </w:rPr>
        <w:t xml:space="preserve"> utilizará un diseño de simulaciones</w:t>
      </w:r>
      <w:r w:rsidR="006D643D" w:rsidRPr="00492C9C">
        <w:rPr>
          <w:rFonts w:ascii="Times New Roman" w:hAnsi="Times New Roman" w:cs="Times New Roman"/>
          <w:sz w:val="24"/>
          <w:szCs w:val="24"/>
        </w:rPr>
        <w:t xml:space="preserve"> de patrones de respuesta</w:t>
      </w:r>
      <w:r w:rsidR="00415D69" w:rsidRPr="00492C9C">
        <w:rPr>
          <w:rFonts w:ascii="Times New Roman" w:hAnsi="Times New Roman" w:cs="Times New Roman"/>
          <w:sz w:val="24"/>
          <w:szCs w:val="24"/>
        </w:rPr>
        <w:t xml:space="preserve"> para estimar</w:t>
      </w:r>
      <w:r w:rsidR="0010495C" w:rsidRPr="00492C9C">
        <w:rPr>
          <w:rFonts w:ascii="Times New Roman" w:hAnsi="Times New Roman" w:cs="Times New Roman"/>
          <w:sz w:val="24"/>
          <w:szCs w:val="24"/>
        </w:rPr>
        <w:t xml:space="preserve"> </w:t>
      </w:r>
      <w:r w:rsidR="00415D69" w:rsidRPr="00492C9C">
        <w:rPr>
          <w:rFonts w:ascii="Times New Roman" w:hAnsi="Times New Roman" w:cs="Times New Roman"/>
          <w:sz w:val="24"/>
          <w:szCs w:val="24"/>
        </w:rPr>
        <w:t>la cantidad de ítems necesarios del BI para estimar un nivel de habilidad 0 variando el criterio de parada del TAI.</w:t>
      </w:r>
    </w:p>
    <w:p w14:paraId="5F753994" w14:textId="77777777" w:rsidR="004B619F" w:rsidRDefault="004B619F" w:rsidP="00492C9C">
      <w:pPr>
        <w:spacing w:before="120" w:after="120" w:line="360" w:lineRule="auto"/>
        <w:jc w:val="center"/>
        <w:rPr>
          <w:rFonts w:ascii="Times New Roman" w:hAnsi="Times New Roman" w:cs="Times New Roman"/>
          <w:b/>
          <w:sz w:val="24"/>
          <w:szCs w:val="24"/>
        </w:rPr>
      </w:pPr>
    </w:p>
    <w:p w14:paraId="31E636E0" w14:textId="77777777" w:rsidR="004B619F" w:rsidRDefault="004B619F" w:rsidP="00492C9C">
      <w:pPr>
        <w:spacing w:before="120" w:after="120" w:line="360" w:lineRule="auto"/>
        <w:jc w:val="center"/>
        <w:rPr>
          <w:rFonts w:ascii="Times New Roman" w:hAnsi="Times New Roman" w:cs="Times New Roman"/>
          <w:b/>
          <w:sz w:val="24"/>
          <w:szCs w:val="24"/>
        </w:rPr>
      </w:pPr>
    </w:p>
    <w:p w14:paraId="49813689" w14:textId="77777777" w:rsidR="004B619F" w:rsidRDefault="004B619F" w:rsidP="00492C9C">
      <w:pPr>
        <w:spacing w:before="120" w:after="120" w:line="360" w:lineRule="auto"/>
        <w:jc w:val="center"/>
        <w:rPr>
          <w:rFonts w:ascii="Times New Roman" w:hAnsi="Times New Roman" w:cs="Times New Roman"/>
          <w:b/>
          <w:sz w:val="24"/>
          <w:szCs w:val="24"/>
        </w:rPr>
      </w:pPr>
    </w:p>
    <w:p w14:paraId="239A262C" w14:textId="67D3F595" w:rsidR="0070523E" w:rsidRPr="00492C9C" w:rsidRDefault="0070523E" w:rsidP="00492C9C">
      <w:pPr>
        <w:spacing w:before="120" w:after="120" w:line="360" w:lineRule="auto"/>
        <w:jc w:val="center"/>
        <w:rPr>
          <w:rFonts w:ascii="Times New Roman" w:hAnsi="Times New Roman" w:cs="Times New Roman"/>
          <w:b/>
          <w:sz w:val="24"/>
          <w:szCs w:val="24"/>
        </w:rPr>
      </w:pPr>
      <w:r w:rsidRPr="00492C9C">
        <w:rPr>
          <w:rFonts w:ascii="Times New Roman" w:hAnsi="Times New Roman" w:cs="Times New Roman"/>
          <w:b/>
          <w:sz w:val="24"/>
          <w:szCs w:val="24"/>
        </w:rPr>
        <w:lastRenderedPageBreak/>
        <w:t>Objetivos</w:t>
      </w:r>
    </w:p>
    <w:p w14:paraId="6DE20CCD" w14:textId="22B49A2B" w:rsidR="00907584" w:rsidRPr="00492C9C" w:rsidRDefault="00402F4D" w:rsidP="00492C9C">
      <w:pPr>
        <w:spacing w:line="360" w:lineRule="auto"/>
        <w:ind w:firstLine="708"/>
        <w:jc w:val="both"/>
        <w:rPr>
          <w:rFonts w:ascii="Times New Roman" w:hAnsi="Times New Roman" w:cs="Times New Roman"/>
          <w:sz w:val="24"/>
          <w:szCs w:val="24"/>
        </w:rPr>
      </w:pPr>
      <w:r w:rsidRPr="00492C9C">
        <w:rPr>
          <w:rFonts w:ascii="Times New Roman" w:hAnsi="Times New Roman" w:cs="Times New Roman"/>
          <w:sz w:val="24"/>
          <w:szCs w:val="24"/>
        </w:rPr>
        <w:t xml:space="preserve">El </w:t>
      </w:r>
      <w:r w:rsidR="004F5F0B" w:rsidRPr="00492C9C">
        <w:rPr>
          <w:rFonts w:ascii="Times New Roman" w:hAnsi="Times New Roman" w:cs="Times New Roman"/>
          <w:sz w:val="24"/>
          <w:szCs w:val="24"/>
        </w:rPr>
        <w:t>o</w:t>
      </w:r>
      <w:r w:rsidR="002F59D4" w:rsidRPr="00492C9C">
        <w:rPr>
          <w:rFonts w:ascii="Times New Roman" w:hAnsi="Times New Roman" w:cs="Times New Roman"/>
          <w:sz w:val="24"/>
          <w:szCs w:val="24"/>
        </w:rPr>
        <w:t xml:space="preserve">bjetivo principal </w:t>
      </w:r>
      <w:r w:rsidRPr="00492C9C">
        <w:rPr>
          <w:rFonts w:ascii="Times New Roman" w:hAnsi="Times New Roman" w:cs="Times New Roman"/>
          <w:sz w:val="24"/>
          <w:szCs w:val="24"/>
        </w:rPr>
        <w:t>del pre</w:t>
      </w:r>
      <w:r w:rsidR="00B3565C" w:rsidRPr="00492C9C">
        <w:rPr>
          <w:rFonts w:ascii="Times New Roman" w:hAnsi="Times New Roman" w:cs="Times New Roman"/>
          <w:sz w:val="24"/>
          <w:szCs w:val="24"/>
        </w:rPr>
        <w:t>s</w:t>
      </w:r>
      <w:r w:rsidRPr="00492C9C">
        <w:rPr>
          <w:rFonts w:ascii="Times New Roman" w:hAnsi="Times New Roman" w:cs="Times New Roman"/>
          <w:sz w:val="24"/>
          <w:szCs w:val="24"/>
        </w:rPr>
        <w:t>ente trabajo</w:t>
      </w:r>
      <w:r w:rsidR="002F59D4" w:rsidRPr="00492C9C">
        <w:rPr>
          <w:rFonts w:ascii="Times New Roman" w:hAnsi="Times New Roman" w:cs="Times New Roman"/>
          <w:sz w:val="24"/>
          <w:szCs w:val="24"/>
        </w:rPr>
        <w:t xml:space="preserve"> de investigación</w:t>
      </w:r>
      <w:r w:rsidRPr="00492C9C">
        <w:rPr>
          <w:rFonts w:ascii="Times New Roman" w:hAnsi="Times New Roman" w:cs="Times New Roman"/>
          <w:sz w:val="24"/>
          <w:szCs w:val="24"/>
        </w:rPr>
        <w:t xml:space="preserve"> es</w:t>
      </w:r>
      <w:r w:rsidR="00B3565C" w:rsidRPr="00492C9C">
        <w:rPr>
          <w:rFonts w:ascii="Times New Roman" w:hAnsi="Times New Roman" w:cs="Times New Roman"/>
          <w:sz w:val="24"/>
          <w:szCs w:val="24"/>
        </w:rPr>
        <w:t xml:space="preserve"> el</w:t>
      </w:r>
      <w:r w:rsidRPr="00492C9C">
        <w:rPr>
          <w:rFonts w:ascii="Times New Roman" w:hAnsi="Times New Roman" w:cs="Times New Roman"/>
          <w:sz w:val="24"/>
          <w:szCs w:val="24"/>
        </w:rPr>
        <w:t xml:space="preserve"> desarrollo</w:t>
      </w:r>
      <w:r w:rsidR="00B3565C" w:rsidRPr="00492C9C">
        <w:rPr>
          <w:rFonts w:ascii="Times New Roman" w:hAnsi="Times New Roman" w:cs="Times New Roman"/>
          <w:sz w:val="24"/>
          <w:szCs w:val="24"/>
        </w:rPr>
        <w:t xml:space="preserve"> y especificación</w:t>
      </w:r>
      <w:r w:rsidRPr="00492C9C">
        <w:rPr>
          <w:rFonts w:ascii="Times New Roman" w:hAnsi="Times New Roman" w:cs="Times New Roman"/>
          <w:sz w:val="24"/>
          <w:szCs w:val="24"/>
        </w:rPr>
        <w:t xml:space="preserve"> del</w:t>
      </w:r>
      <w:r w:rsidR="00070442" w:rsidRPr="00492C9C">
        <w:rPr>
          <w:rFonts w:ascii="Times New Roman" w:hAnsi="Times New Roman" w:cs="Times New Roman"/>
          <w:sz w:val="24"/>
          <w:szCs w:val="24"/>
        </w:rPr>
        <w:t xml:space="preserve"> algoritmo de un TAI a partir de un BI que mide razonamiento verbal, numérico y espacial. </w:t>
      </w:r>
      <w:r w:rsidR="00C3134E" w:rsidRPr="00492C9C">
        <w:rPr>
          <w:rFonts w:ascii="Times New Roman" w:hAnsi="Times New Roman" w:cs="Times New Roman"/>
          <w:sz w:val="24"/>
          <w:szCs w:val="24"/>
        </w:rPr>
        <w:t xml:space="preserve">Luego de crear </w:t>
      </w:r>
      <w:r w:rsidR="00070442" w:rsidRPr="00492C9C">
        <w:rPr>
          <w:rFonts w:ascii="Times New Roman" w:hAnsi="Times New Roman" w:cs="Times New Roman"/>
          <w:sz w:val="24"/>
          <w:szCs w:val="24"/>
        </w:rPr>
        <w:t>el algoritmo se utilizará un diseño de simulaciones para determinar la cantidad de ítems de este BI que se necesitan para estimar un nivel de habilidad 0</w:t>
      </w:r>
      <w:r w:rsidRPr="00492C9C">
        <w:rPr>
          <w:rFonts w:ascii="Times New Roman" w:hAnsi="Times New Roman" w:cs="Times New Roman"/>
          <w:sz w:val="24"/>
          <w:szCs w:val="24"/>
        </w:rPr>
        <w:t xml:space="preserve"> a través</w:t>
      </w:r>
      <w:r w:rsidR="006539D5" w:rsidRPr="00492C9C">
        <w:rPr>
          <w:rFonts w:ascii="Times New Roman" w:hAnsi="Times New Roman" w:cs="Times New Roman"/>
          <w:sz w:val="24"/>
          <w:szCs w:val="24"/>
        </w:rPr>
        <w:t xml:space="preserve"> de diferentes reglas de parada</w:t>
      </w:r>
      <w:r w:rsidR="002F59D4" w:rsidRPr="00492C9C">
        <w:rPr>
          <w:rFonts w:ascii="Times New Roman" w:hAnsi="Times New Roman" w:cs="Times New Roman"/>
          <w:sz w:val="24"/>
          <w:szCs w:val="24"/>
        </w:rPr>
        <w:t>.</w:t>
      </w:r>
      <w:r w:rsidR="00643030" w:rsidRPr="00492C9C">
        <w:rPr>
          <w:rFonts w:ascii="Times New Roman" w:hAnsi="Times New Roman" w:cs="Times New Roman"/>
          <w:sz w:val="24"/>
          <w:szCs w:val="24"/>
        </w:rPr>
        <w:t xml:space="preserve"> </w:t>
      </w:r>
      <w:r w:rsidR="00C3134E" w:rsidRPr="00492C9C">
        <w:rPr>
          <w:rFonts w:ascii="Times New Roman" w:hAnsi="Times New Roman" w:cs="Times New Roman"/>
          <w:sz w:val="24"/>
          <w:szCs w:val="24"/>
        </w:rPr>
        <w:t>Considerando que el BI fue calibrado med</w:t>
      </w:r>
      <w:r w:rsidRPr="00492C9C">
        <w:rPr>
          <w:rFonts w:ascii="Times New Roman" w:hAnsi="Times New Roman" w:cs="Times New Roman"/>
          <w:sz w:val="24"/>
          <w:szCs w:val="24"/>
        </w:rPr>
        <w:t xml:space="preserve">iante el modelo de </w:t>
      </w:r>
      <w:proofErr w:type="spellStart"/>
      <w:r w:rsidRPr="00492C9C">
        <w:rPr>
          <w:rFonts w:ascii="Times New Roman" w:hAnsi="Times New Roman" w:cs="Times New Roman"/>
          <w:sz w:val="24"/>
          <w:szCs w:val="24"/>
        </w:rPr>
        <w:t>Rasch</w:t>
      </w:r>
      <w:proofErr w:type="spellEnd"/>
      <w:r w:rsidRPr="00492C9C">
        <w:rPr>
          <w:rFonts w:ascii="Times New Roman" w:hAnsi="Times New Roman" w:cs="Times New Roman"/>
          <w:sz w:val="24"/>
          <w:szCs w:val="24"/>
        </w:rPr>
        <w:t xml:space="preserve">, </w:t>
      </w:r>
      <w:r w:rsidR="00070442" w:rsidRPr="00492C9C">
        <w:rPr>
          <w:rFonts w:ascii="Times New Roman" w:hAnsi="Times New Roman" w:cs="Times New Roman"/>
          <w:sz w:val="24"/>
          <w:szCs w:val="24"/>
        </w:rPr>
        <w:t>se llevará a c</w:t>
      </w:r>
      <w:r w:rsidR="00C3134E" w:rsidRPr="00492C9C">
        <w:rPr>
          <w:rFonts w:ascii="Times New Roman" w:hAnsi="Times New Roman" w:cs="Times New Roman"/>
          <w:sz w:val="24"/>
          <w:szCs w:val="24"/>
        </w:rPr>
        <w:t>abo la equiparación de los pará</w:t>
      </w:r>
      <w:r w:rsidR="00070442" w:rsidRPr="00492C9C">
        <w:rPr>
          <w:rFonts w:ascii="Times New Roman" w:hAnsi="Times New Roman" w:cs="Times New Roman"/>
          <w:sz w:val="24"/>
          <w:szCs w:val="24"/>
        </w:rPr>
        <w:t xml:space="preserve">metros de dificultad </w:t>
      </w:r>
      <w:r w:rsidR="002F59D4" w:rsidRPr="00492C9C">
        <w:rPr>
          <w:rFonts w:ascii="Times New Roman" w:hAnsi="Times New Roman" w:cs="Times New Roman"/>
          <w:sz w:val="24"/>
          <w:szCs w:val="24"/>
        </w:rPr>
        <w:t>mediante</w:t>
      </w:r>
      <w:r w:rsidR="00643030" w:rsidRPr="00492C9C">
        <w:rPr>
          <w:rFonts w:ascii="Times New Roman" w:hAnsi="Times New Roman" w:cs="Times New Roman"/>
          <w:sz w:val="24"/>
          <w:szCs w:val="24"/>
        </w:rPr>
        <w:t xml:space="preserve"> </w:t>
      </w:r>
      <w:r w:rsidR="00070442" w:rsidRPr="00492C9C">
        <w:rPr>
          <w:rFonts w:ascii="Times New Roman" w:hAnsi="Times New Roman" w:cs="Times New Roman"/>
          <w:sz w:val="24"/>
          <w:szCs w:val="24"/>
        </w:rPr>
        <w:t>el méto</w:t>
      </w:r>
      <w:r w:rsidR="00C3134E" w:rsidRPr="00492C9C">
        <w:rPr>
          <w:rFonts w:ascii="Times New Roman" w:hAnsi="Times New Roman" w:cs="Times New Roman"/>
          <w:sz w:val="24"/>
          <w:szCs w:val="24"/>
        </w:rPr>
        <w:t>do</w:t>
      </w:r>
      <w:r w:rsidR="00070442" w:rsidRPr="00492C9C">
        <w:rPr>
          <w:rFonts w:ascii="Times New Roman" w:hAnsi="Times New Roman" w:cs="Times New Roman"/>
          <w:sz w:val="24"/>
          <w:szCs w:val="24"/>
        </w:rPr>
        <w:t xml:space="preserve"> de equiparación media-sigma. Luego se utilizará la interfaz R </w:t>
      </w:r>
      <w:proofErr w:type="spellStart"/>
      <w:r w:rsidR="00070442" w:rsidRPr="00492C9C">
        <w:rPr>
          <w:rFonts w:ascii="Times New Roman" w:hAnsi="Times New Roman" w:cs="Times New Roman"/>
          <w:sz w:val="24"/>
          <w:szCs w:val="24"/>
        </w:rPr>
        <w:t>studio</w:t>
      </w:r>
      <w:proofErr w:type="spellEnd"/>
      <w:r w:rsidR="00070442" w:rsidRPr="00492C9C">
        <w:rPr>
          <w:rFonts w:ascii="Times New Roman" w:hAnsi="Times New Roman" w:cs="Times New Roman"/>
          <w:sz w:val="24"/>
          <w:szCs w:val="24"/>
        </w:rPr>
        <w:t xml:space="preserve"> (</w:t>
      </w:r>
      <w:proofErr w:type="spellStart"/>
      <w:r w:rsidR="006F5C76" w:rsidRPr="00492C9C">
        <w:rPr>
          <w:rFonts w:ascii="Times New Roman" w:hAnsi="Times New Roman" w:cs="Times New Roman"/>
          <w:sz w:val="24"/>
          <w:szCs w:val="24"/>
        </w:rPr>
        <w:t>RStudio</w:t>
      </w:r>
      <w:proofErr w:type="spellEnd"/>
      <w:r w:rsidR="006F5C76" w:rsidRPr="00492C9C">
        <w:rPr>
          <w:rFonts w:ascii="Times New Roman" w:hAnsi="Times New Roman" w:cs="Times New Roman"/>
          <w:sz w:val="24"/>
          <w:szCs w:val="24"/>
        </w:rPr>
        <w:t xml:space="preserve"> </w:t>
      </w:r>
      <w:proofErr w:type="spellStart"/>
      <w:r w:rsidR="006F5C76" w:rsidRPr="00492C9C">
        <w:rPr>
          <w:rFonts w:ascii="Times New Roman" w:hAnsi="Times New Roman" w:cs="Times New Roman"/>
          <w:sz w:val="24"/>
          <w:szCs w:val="24"/>
        </w:rPr>
        <w:t>Team</w:t>
      </w:r>
      <w:proofErr w:type="spellEnd"/>
      <w:r w:rsidR="006F5C76" w:rsidRPr="00492C9C">
        <w:rPr>
          <w:rFonts w:ascii="Times New Roman" w:hAnsi="Times New Roman" w:cs="Times New Roman"/>
          <w:sz w:val="24"/>
          <w:szCs w:val="24"/>
        </w:rPr>
        <w:t>, 2018</w:t>
      </w:r>
      <w:r w:rsidR="00070442" w:rsidRPr="00492C9C">
        <w:rPr>
          <w:rFonts w:ascii="Times New Roman" w:hAnsi="Times New Roman" w:cs="Times New Roman"/>
          <w:sz w:val="24"/>
          <w:szCs w:val="24"/>
        </w:rPr>
        <w:t xml:space="preserve">) para generar el algoritmo del TAI a través del paquete </w:t>
      </w:r>
      <w:proofErr w:type="spellStart"/>
      <w:r w:rsidR="00070442" w:rsidRPr="00492C9C">
        <w:rPr>
          <w:rFonts w:ascii="Times New Roman" w:hAnsi="Times New Roman" w:cs="Times New Roman"/>
          <w:sz w:val="24"/>
          <w:szCs w:val="24"/>
        </w:rPr>
        <w:t>catR</w:t>
      </w:r>
      <w:proofErr w:type="spellEnd"/>
      <w:r w:rsidR="00070442" w:rsidRPr="00492C9C">
        <w:rPr>
          <w:rFonts w:ascii="Times New Roman" w:hAnsi="Times New Roman" w:cs="Times New Roman"/>
          <w:sz w:val="24"/>
          <w:szCs w:val="24"/>
        </w:rPr>
        <w:t xml:space="preserve">. </w:t>
      </w:r>
      <w:r w:rsidR="00C3134E" w:rsidRPr="00492C9C">
        <w:rPr>
          <w:rFonts w:ascii="Times New Roman" w:hAnsi="Times New Roman" w:cs="Times New Roman"/>
          <w:sz w:val="24"/>
          <w:szCs w:val="24"/>
        </w:rPr>
        <w:t>Se definirán las</w:t>
      </w:r>
      <w:r w:rsidR="00070442" w:rsidRPr="00492C9C">
        <w:rPr>
          <w:rFonts w:ascii="Times New Roman" w:hAnsi="Times New Roman" w:cs="Times New Roman"/>
          <w:sz w:val="24"/>
          <w:szCs w:val="24"/>
        </w:rPr>
        <w:t xml:space="preserve"> reglas fundamentales de un TAI (ítems de inicio, selección del próximo ítem, estimación de</w:t>
      </w:r>
      <w:r w:rsidR="00C3134E" w:rsidRPr="00492C9C">
        <w:rPr>
          <w:rFonts w:ascii="Times New Roman" w:hAnsi="Times New Roman" w:cs="Times New Roman"/>
          <w:sz w:val="24"/>
          <w:szCs w:val="24"/>
        </w:rPr>
        <w:t xml:space="preserve"> la habilidad del </w:t>
      </w:r>
      <w:r w:rsidR="00D240C4">
        <w:rPr>
          <w:rFonts w:ascii="Times New Roman" w:hAnsi="Times New Roman" w:cs="Times New Roman"/>
          <w:sz w:val="24"/>
          <w:szCs w:val="24"/>
        </w:rPr>
        <w:t>participante</w:t>
      </w:r>
      <w:r w:rsidR="00C3134E" w:rsidRPr="00492C9C">
        <w:rPr>
          <w:rFonts w:ascii="Times New Roman" w:hAnsi="Times New Roman" w:cs="Times New Roman"/>
          <w:sz w:val="24"/>
          <w:szCs w:val="24"/>
        </w:rPr>
        <w:t xml:space="preserve"> y crite</w:t>
      </w:r>
      <w:r w:rsidR="00070442" w:rsidRPr="00492C9C">
        <w:rPr>
          <w:rFonts w:ascii="Times New Roman" w:hAnsi="Times New Roman" w:cs="Times New Roman"/>
          <w:sz w:val="24"/>
          <w:szCs w:val="24"/>
        </w:rPr>
        <w:t>rio de parada)</w:t>
      </w:r>
      <w:r w:rsidR="00C3134E" w:rsidRPr="00492C9C">
        <w:rPr>
          <w:rFonts w:ascii="Times New Roman" w:hAnsi="Times New Roman" w:cs="Times New Roman"/>
          <w:sz w:val="24"/>
          <w:szCs w:val="24"/>
        </w:rPr>
        <w:t xml:space="preserve"> y se generará a través del comando </w:t>
      </w:r>
      <w:proofErr w:type="spellStart"/>
      <w:r w:rsidR="00C3134E" w:rsidRPr="00492C9C">
        <w:rPr>
          <w:rFonts w:ascii="Times New Roman" w:hAnsi="Times New Roman" w:cs="Times New Roman"/>
          <w:sz w:val="24"/>
          <w:szCs w:val="24"/>
        </w:rPr>
        <w:t>randomCAT</w:t>
      </w:r>
      <w:proofErr w:type="spellEnd"/>
      <w:r w:rsidR="00C3134E" w:rsidRPr="00492C9C">
        <w:rPr>
          <w:rFonts w:ascii="Times New Roman" w:hAnsi="Times New Roman" w:cs="Times New Roman"/>
          <w:sz w:val="24"/>
          <w:szCs w:val="24"/>
        </w:rPr>
        <w:t xml:space="preserve"> la simulación de un patrón de respuesta. </w:t>
      </w:r>
      <w:r w:rsidR="003137E1" w:rsidRPr="00492C9C">
        <w:rPr>
          <w:rFonts w:ascii="Times New Roman" w:hAnsi="Times New Roman" w:cs="Times New Roman"/>
          <w:sz w:val="24"/>
          <w:szCs w:val="24"/>
        </w:rPr>
        <w:t xml:space="preserve">Por </w:t>
      </w:r>
      <w:proofErr w:type="gramStart"/>
      <w:r w:rsidR="003137E1" w:rsidRPr="00492C9C">
        <w:rPr>
          <w:rFonts w:ascii="Times New Roman" w:hAnsi="Times New Roman" w:cs="Times New Roman"/>
          <w:sz w:val="24"/>
          <w:szCs w:val="24"/>
        </w:rPr>
        <w:t>último</w:t>
      </w:r>
      <w:proofErr w:type="gramEnd"/>
      <w:r w:rsidR="003137E1" w:rsidRPr="00492C9C">
        <w:rPr>
          <w:rFonts w:ascii="Times New Roman" w:hAnsi="Times New Roman" w:cs="Times New Roman"/>
          <w:sz w:val="24"/>
          <w:szCs w:val="24"/>
        </w:rPr>
        <w:t xml:space="preserve"> se programará un ciclo</w:t>
      </w:r>
      <w:r w:rsidR="00AC2B5E" w:rsidRPr="00492C9C">
        <w:rPr>
          <w:rFonts w:ascii="Times New Roman" w:hAnsi="Times New Roman" w:cs="Times New Roman"/>
          <w:sz w:val="24"/>
          <w:szCs w:val="24"/>
        </w:rPr>
        <w:t xml:space="preserve"> repetitivo en el que se estimará 1000 veces este</w:t>
      </w:r>
      <w:r w:rsidR="00C3134E" w:rsidRPr="00492C9C">
        <w:rPr>
          <w:rFonts w:ascii="Times New Roman" w:hAnsi="Times New Roman" w:cs="Times New Roman"/>
          <w:sz w:val="24"/>
          <w:szCs w:val="24"/>
        </w:rPr>
        <w:t xml:space="preserve"> patrón </w:t>
      </w:r>
      <w:r w:rsidR="00AC2B5E" w:rsidRPr="00492C9C">
        <w:rPr>
          <w:rFonts w:ascii="Times New Roman" w:hAnsi="Times New Roman" w:cs="Times New Roman"/>
          <w:sz w:val="24"/>
          <w:szCs w:val="24"/>
        </w:rPr>
        <w:t>medi</w:t>
      </w:r>
      <w:r w:rsidR="00070442" w:rsidRPr="00492C9C">
        <w:rPr>
          <w:rFonts w:ascii="Times New Roman" w:hAnsi="Times New Roman" w:cs="Times New Roman"/>
          <w:sz w:val="24"/>
          <w:szCs w:val="24"/>
        </w:rPr>
        <w:t>ante la función “</w:t>
      </w:r>
      <w:proofErr w:type="spellStart"/>
      <w:r w:rsidR="00070442" w:rsidRPr="00492C9C">
        <w:rPr>
          <w:rFonts w:ascii="Times New Roman" w:hAnsi="Times New Roman" w:cs="Times New Roman"/>
          <w:sz w:val="24"/>
          <w:szCs w:val="24"/>
        </w:rPr>
        <w:t>for</w:t>
      </w:r>
      <w:proofErr w:type="spellEnd"/>
      <w:r w:rsidR="00070442" w:rsidRPr="00492C9C">
        <w:rPr>
          <w:rFonts w:ascii="Times New Roman" w:hAnsi="Times New Roman" w:cs="Times New Roman"/>
          <w:sz w:val="24"/>
          <w:szCs w:val="24"/>
        </w:rPr>
        <w:t>” (comando que nos permite programar ciclos repetitivos) en un determinado nivel de habilidad c</w:t>
      </w:r>
      <w:r w:rsidR="00605C87" w:rsidRPr="00492C9C">
        <w:rPr>
          <w:rFonts w:ascii="Times New Roman" w:hAnsi="Times New Roman" w:cs="Times New Roman"/>
          <w:sz w:val="24"/>
          <w:szCs w:val="24"/>
        </w:rPr>
        <w:t xml:space="preserve">on diferentes reglas de parada, </w:t>
      </w:r>
      <w:r w:rsidR="00070442" w:rsidRPr="00492C9C">
        <w:rPr>
          <w:rFonts w:ascii="Times New Roman" w:hAnsi="Times New Roman" w:cs="Times New Roman"/>
          <w:sz w:val="24"/>
          <w:szCs w:val="24"/>
        </w:rPr>
        <w:t xml:space="preserve">establecidas por el </w:t>
      </w:r>
      <w:r w:rsidR="00712256" w:rsidRPr="00492C9C">
        <w:rPr>
          <w:rFonts w:ascii="Times New Roman" w:hAnsi="Times New Roman" w:cs="Times New Roman"/>
          <w:sz w:val="24"/>
          <w:szCs w:val="24"/>
        </w:rPr>
        <w:t>error estándar (SE</w:t>
      </w:r>
      <w:r w:rsidR="00070442" w:rsidRPr="00492C9C">
        <w:rPr>
          <w:rFonts w:ascii="Times New Roman" w:hAnsi="Times New Roman" w:cs="Times New Roman"/>
          <w:sz w:val="24"/>
          <w:szCs w:val="24"/>
        </w:rPr>
        <w:t xml:space="preserve">) de estimación (theta). </w:t>
      </w:r>
    </w:p>
    <w:p w14:paraId="1411F429" w14:textId="77777777" w:rsidR="0070523E" w:rsidRPr="00492C9C" w:rsidRDefault="0070523E" w:rsidP="00492C9C">
      <w:pPr>
        <w:spacing w:after="0" w:line="360" w:lineRule="auto"/>
        <w:jc w:val="center"/>
        <w:rPr>
          <w:rFonts w:ascii="Times New Roman" w:hAnsi="Times New Roman" w:cs="Times New Roman"/>
          <w:b/>
          <w:sz w:val="24"/>
          <w:szCs w:val="24"/>
        </w:rPr>
      </w:pPr>
      <w:r w:rsidRPr="00492C9C">
        <w:rPr>
          <w:rFonts w:ascii="Times New Roman" w:hAnsi="Times New Roman" w:cs="Times New Roman"/>
          <w:b/>
          <w:sz w:val="24"/>
          <w:szCs w:val="24"/>
        </w:rPr>
        <w:t>Materiales y métodos</w:t>
      </w:r>
    </w:p>
    <w:p w14:paraId="0FD07ABA" w14:textId="77777777" w:rsidR="00C07B2F" w:rsidRPr="00492C9C" w:rsidRDefault="00C07B2F" w:rsidP="00492C9C">
      <w:pPr>
        <w:spacing w:after="0" w:line="360" w:lineRule="auto"/>
        <w:jc w:val="both"/>
        <w:rPr>
          <w:rFonts w:ascii="Times New Roman" w:hAnsi="Times New Roman" w:cs="Times New Roman"/>
          <w:b/>
          <w:sz w:val="24"/>
          <w:szCs w:val="24"/>
        </w:rPr>
      </w:pPr>
      <w:r w:rsidRPr="00492C9C">
        <w:rPr>
          <w:rFonts w:ascii="Times New Roman" w:hAnsi="Times New Roman" w:cs="Times New Roman"/>
          <w:b/>
          <w:sz w:val="24"/>
          <w:szCs w:val="24"/>
        </w:rPr>
        <w:t>Banco de ítems</w:t>
      </w:r>
    </w:p>
    <w:p w14:paraId="2B1653C4" w14:textId="77777777" w:rsidR="000D36DD" w:rsidRPr="00492C9C" w:rsidRDefault="00B97C14" w:rsidP="00492C9C">
      <w:pPr>
        <w:spacing w:after="0" w:line="360" w:lineRule="auto"/>
        <w:ind w:firstLine="708"/>
        <w:jc w:val="both"/>
        <w:rPr>
          <w:rFonts w:ascii="Times New Roman" w:hAnsi="Times New Roman" w:cs="Times New Roman"/>
          <w:b/>
          <w:sz w:val="24"/>
          <w:szCs w:val="24"/>
        </w:rPr>
      </w:pPr>
      <w:r w:rsidRPr="00492C9C">
        <w:rPr>
          <w:rFonts w:ascii="Times New Roman" w:hAnsi="Times New Roman" w:cs="Times New Roman"/>
          <w:b/>
          <w:sz w:val="24"/>
          <w:szCs w:val="24"/>
        </w:rPr>
        <w:t>Banco de ítems de razonamiento numérico, verbal y espacial</w:t>
      </w:r>
      <w:r w:rsidR="00F75BC3" w:rsidRPr="00492C9C">
        <w:rPr>
          <w:rFonts w:ascii="Times New Roman" w:hAnsi="Times New Roman" w:cs="Times New Roman"/>
          <w:b/>
          <w:sz w:val="24"/>
          <w:szCs w:val="24"/>
        </w:rPr>
        <w:t xml:space="preserve"> (Cortez et. </w:t>
      </w:r>
      <w:proofErr w:type="spellStart"/>
      <w:r w:rsidR="00F75BC3" w:rsidRPr="00492C9C">
        <w:rPr>
          <w:rFonts w:ascii="Times New Roman" w:hAnsi="Times New Roman" w:cs="Times New Roman"/>
          <w:b/>
          <w:sz w:val="24"/>
          <w:szCs w:val="24"/>
        </w:rPr>
        <w:t>al</w:t>
      </w:r>
      <w:proofErr w:type="spellEnd"/>
      <w:r w:rsidR="00F75BC3" w:rsidRPr="00492C9C">
        <w:rPr>
          <w:rFonts w:ascii="Times New Roman" w:hAnsi="Times New Roman" w:cs="Times New Roman"/>
          <w:b/>
          <w:sz w:val="24"/>
          <w:szCs w:val="24"/>
        </w:rPr>
        <w:t>., 2019)</w:t>
      </w:r>
      <w:r w:rsidRPr="00492C9C">
        <w:rPr>
          <w:rFonts w:ascii="Times New Roman" w:hAnsi="Times New Roman" w:cs="Times New Roman"/>
          <w:b/>
          <w:sz w:val="24"/>
          <w:szCs w:val="24"/>
        </w:rPr>
        <w:t xml:space="preserve">. </w:t>
      </w:r>
    </w:p>
    <w:p w14:paraId="4C00DD07" w14:textId="2B87ACB9" w:rsidR="00C07B2F" w:rsidRPr="00492C9C" w:rsidRDefault="00B97C14" w:rsidP="00492C9C">
      <w:pPr>
        <w:spacing w:line="360" w:lineRule="auto"/>
        <w:ind w:firstLine="708"/>
        <w:jc w:val="both"/>
        <w:rPr>
          <w:rFonts w:ascii="Times New Roman" w:hAnsi="Times New Roman" w:cs="Times New Roman"/>
          <w:sz w:val="24"/>
          <w:szCs w:val="24"/>
        </w:rPr>
      </w:pPr>
      <w:r w:rsidRPr="00492C9C">
        <w:rPr>
          <w:rFonts w:ascii="Times New Roman" w:hAnsi="Times New Roman" w:cs="Times New Roman"/>
          <w:sz w:val="24"/>
          <w:szCs w:val="24"/>
        </w:rPr>
        <w:t xml:space="preserve">El BI quedó </w:t>
      </w:r>
      <w:r w:rsidR="00A8349C" w:rsidRPr="00492C9C">
        <w:rPr>
          <w:rFonts w:ascii="Times New Roman" w:hAnsi="Times New Roman" w:cs="Times New Roman"/>
          <w:sz w:val="24"/>
          <w:szCs w:val="24"/>
        </w:rPr>
        <w:t>conformado por 247</w:t>
      </w:r>
      <w:r w:rsidR="00C33B87" w:rsidRPr="00492C9C">
        <w:rPr>
          <w:rFonts w:ascii="Times New Roman" w:hAnsi="Times New Roman" w:cs="Times New Roman"/>
          <w:sz w:val="24"/>
          <w:szCs w:val="24"/>
        </w:rPr>
        <w:t xml:space="preserve"> ítems que presentaron </w:t>
      </w:r>
      <w:r w:rsidR="00BC157C" w:rsidRPr="00492C9C">
        <w:rPr>
          <w:rFonts w:ascii="Times New Roman" w:hAnsi="Times New Roman" w:cs="Times New Roman"/>
          <w:sz w:val="24"/>
          <w:szCs w:val="24"/>
        </w:rPr>
        <w:t>un buen ajuste al modelo</w:t>
      </w:r>
      <w:r w:rsidR="00712256" w:rsidRPr="00492C9C">
        <w:rPr>
          <w:rFonts w:ascii="Times New Roman" w:hAnsi="Times New Roman" w:cs="Times New Roman"/>
          <w:sz w:val="24"/>
          <w:szCs w:val="24"/>
        </w:rPr>
        <w:t>. 82</w:t>
      </w:r>
      <w:r w:rsidRPr="00492C9C">
        <w:rPr>
          <w:rFonts w:ascii="Times New Roman" w:hAnsi="Times New Roman" w:cs="Times New Roman"/>
          <w:sz w:val="24"/>
          <w:szCs w:val="24"/>
        </w:rPr>
        <w:t xml:space="preserve"> preguntas evalúan Razonamiento Numérico (RN), </w:t>
      </w:r>
      <w:r w:rsidR="0062380E" w:rsidRPr="00492C9C">
        <w:rPr>
          <w:rFonts w:ascii="Times New Roman" w:hAnsi="Times New Roman" w:cs="Times New Roman"/>
          <w:sz w:val="24"/>
          <w:szCs w:val="24"/>
        </w:rPr>
        <w:t>9</w:t>
      </w:r>
      <w:r w:rsidR="00712256" w:rsidRPr="00492C9C">
        <w:rPr>
          <w:rFonts w:ascii="Times New Roman" w:hAnsi="Times New Roman" w:cs="Times New Roman"/>
          <w:sz w:val="24"/>
          <w:szCs w:val="24"/>
        </w:rPr>
        <w:t>7</w:t>
      </w:r>
      <w:r w:rsidRPr="00492C9C">
        <w:rPr>
          <w:rFonts w:ascii="Times New Roman" w:hAnsi="Times New Roman" w:cs="Times New Roman"/>
          <w:sz w:val="24"/>
          <w:szCs w:val="24"/>
        </w:rPr>
        <w:t xml:space="preserve"> pregu</w:t>
      </w:r>
      <w:r w:rsidR="00022F90" w:rsidRPr="00492C9C">
        <w:rPr>
          <w:rFonts w:ascii="Times New Roman" w:hAnsi="Times New Roman" w:cs="Times New Roman"/>
          <w:sz w:val="24"/>
          <w:szCs w:val="24"/>
        </w:rPr>
        <w:t>ntas Razonamiento Verbal (RV) y</w:t>
      </w:r>
      <w:r w:rsidRPr="00492C9C">
        <w:rPr>
          <w:rFonts w:ascii="Times New Roman" w:hAnsi="Times New Roman" w:cs="Times New Roman"/>
          <w:sz w:val="24"/>
          <w:szCs w:val="24"/>
        </w:rPr>
        <w:t xml:space="preserve"> </w:t>
      </w:r>
      <w:r w:rsidR="00712256" w:rsidRPr="00492C9C">
        <w:rPr>
          <w:rFonts w:ascii="Times New Roman" w:hAnsi="Times New Roman" w:cs="Times New Roman"/>
          <w:sz w:val="24"/>
          <w:szCs w:val="24"/>
        </w:rPr>
        <w:t>68</w:t>
      </w:r>
      <w:r w:rsidRPr="00492C9C">
        <w:rPr>
          <w:rFonts w:ascii="Times New Roman" w:hAnsi="Times New Roman" w:cs="Times New Roman"/>
          <w:sz w:val="24"/>
          <w:szCs w:val="24"/>
        </w:rPr>
        <w:t xml:space="preserve"> Razonamiento Espacial (RE). </w:t>
      </w:r>
      <w:r w:rsidR="00C33B87" w:rsidRPr="00492C9C">
        <w:rPr>
          <w:rFonts w:ascii="Times New Roman" w:hAnsi="Times New Roman" w:cs="Times New Roman"/>
          <w:sz w:val="24"/>
          <w:szCs w:val="24"/>
        </w:rPr>
        <w:t>Estos ítems se almacenaron</w:t>
      </w:r>
      <w:r w:rsidRPr="00492C9C">
        <w:rPr>
          <w:rFonts w:ascii="Times New Roman" w:hAnsi="Times New Roman" w:cs="Times New Roman"/>
          <w:sz w:val="24"/>
          <w:szCs w:val="24"/>
        </w:rPr>
        <w:t xml:space="preserve"> </w:t>
      </w:r>
      <w:r w:rsidR="00022F90" w:rsidRPr="00492C9C">
        <w:rPr>
          <w:rFonts w:ascii="Times New Roman" w:hAnsi="Times New Roman" w:cs="Times New Roman"/>
          <w:sz w:val="24"/>
          <w:szCs w:val="24"/>
        </w:rPr>
        <w:t>en un BI</w:t>
      </w:r>
      <w:r w:rsidR="008A2A82" w:rsidRPr="00492C9C">
        <w:rPr>
          <w:rFonts w:ascii="Times New Roman" w:hAnsi="Times New Roman" w:cs="Times New Roman"/>
          <w:sz w:val="24"/>
          <w:szCs w:val="24"/>
        </w:rPr>
        <w:t xml:space="preserve"> para ser utilizados en la construcción del</w:t>
      </w:r>
      <w:r w:rsidR="00022F90" w:rsidRPr="00492C9C">
        <w:rPr>
          <w:rFonts w:ascii="Times New Roman" w:hAnsi="Times New Roman" w:cs="Times New Roman"/>
          <w:sz w:val="24"/>
          <w:szCs w:val="24"/>
        </w:rPr>
        <w:t xml:space="preserve"> TAI</w:t>
      </w:r>
      <w:r w:rsidRPr="00492C9C">
        <w:rPr>
          <w:rFonts w:ascii="Times New Roman" w:hAnsi="Times New Roman" w:cs="Times New Roman"/>
          <w:sz w:val="24"/>
          <w:szCs w:val="24"/>
        </w:rPr>
        <w:t xml:space="preserve"> (Cortez</w:t>
      </w:r>
      <w:r w:rsidR="008E6949" w:rsidRPr="00492C9C">
        <w:rPr>
          <w:rFonts w:ascii="Times New Roman" w:hAnsi="Times New Roman" w:cs="Times New Roman"/>
          <w:sz w:val="24"/>
          <w:szCs w:val="24"/>
        </w:rPr>
        <w:t xml:space="preserve"> et al.,</w:t>
      </w:r>
      <w:r w:rsidRPr="00492C9C">
        <w:rPr>
          <w:rFonts w:ascii="Times New Roman" w:hAnsi="Times New Roman" w:cs="Times New Roman"/>
          <w:sz w:val="24"/>
          <w:szCs w:val="24"/>
        </w:rPr>
        <w:t xml:space="preserve"> 2019</w:t>
      </w:r>
      <w:r w:rsidR="008A2A82" w:rsidRPr="00492C9C">
        <w:rPr>
          <w:rFonts w:ascii="Times New Roman" w:hAnsi="Times New Roman" w:cs="Times New Roman"/>
          <w:sz w:val="24"/>
          <w:szCs w:val="24"/>
        </w:rPr>
        <w:t xml:space="preserve">). </w:t>
      </w:r>
      <w:r w:rsidR="00C33B87" w:rsidRPr="00492C9C">
        <w:rPr>
          <w:rFonts w:ascii="Times New Roman" w:hAnsi="Times New Roman" w:cs="Times New Roman"/>
          <w:sz w:val="24"/>
          <w:szCs w:val="24"/>
        </w:rPr>
        <w:t>P</w:t>
      </w:r>
      <w:r w:rsidR="008A2A82" w:rsidRPr="00492C9C">
        <w:rPr>
          <w:rFonts w:ascii="Times New Roman" w:hAnsi="Times New Roman" w:cs="Times New Roman"/>
          <w:sz w:val="24"/>
          <w:szCs w:val="24"/>
        </w:rPr>
        <w:t>ara construir este BI se</w:t>
      </w:r>
      <w:r w:rsidR="00EA16E7" w:rsidRPr="00492C9C">
        <w:rPr>
          <w:rFonts w:ascii="Times New Roman" w:hAnsi="Times New Roman" w:cs="Times New Roman"/>
          <w:sz w:val="24"/>
          <w:szCs w:val="24"/>
        </w:rPr>
        <w:t xml:space="preserve"> </w:t>
      </w:r>
      <w:r w:rsidR="00C07B2F" w:rsidRPr="00492C9C">
        <w:rPr>
          <w:rFonts w:ascii="Times New Roman" w:hAnsi="Times New Roman" w:cs="Times New Roman"/>
          <w:sz w:val="24"/>
          <w:szCs w:val="24"/>
        </w:rPr>
        <w:t>seleccionaron y tradujeron un conjunto de preguntas</w:t>
      </w:r>
      <w:r w:rsidR="008A2A82" w:rsidRPr="00492C9C">
        <w:rPr>
          <w:rFonts w:ascii="Times New Roman" w:hAnsi="Times New Roman" w:cs="Times New Roman"/>
          <w:sz w:val="24"/>
          <w:szCs w:val="24"/>
        </w:rPr>
        <w:t xml:space="preserve"> propuestas por Russell y Carter (2015) </w:t>
      </w:r>
      <w:r w:rsidR="00C33B87" w:rsidRPr="00492C9C">
        <w:rPr>
          <w:rFonts w:ascii="Times New Roman" w:hAnsi="Times New Roman" w:cs="Times New Roman"/>
          <w:sz w:val="24"/>
          <w:szCs w:val="24"/>
        </w:rPr>
        <w:t>que permiten</w:t>
      </w:r>
      <w:r w:rsidR="008A2A82" w:rsidRPr="00492C9C">
        <w:rPr>
          <w:rFonts w:ascii="Times New Roman" w:hAnsi="Times New Roman" w:cs="Times New Roman"/>
          <w:sz w:val="24"/>
          <w:szCs w:val="24"/>
        </w:rPr>
        <w:t xml:space="preserve"> medir</w:t>
      </w:r>
      <w:r w:rsidR="00C07B2F" w:rsidRPr="00492C9C">
        <w:rPr>
          <w:rFonts w:ascii="Times New Roman" w:hAnsi="Times New Roman" w:cs="Times New Roman"/>
          <w:sz w:val="24"/>
          <w:szCs w:val="24"/>
        </w:rPr>
        <w:t xml:space="preserve"> aptitudes específicas de inteligencia (razonamiento verbal, espacial y numérico). </w:t>
      </w:r>
      <w:r w:rsidR="00C33B87" w:rsidRPr="00492C9C">
        <w:rPr>
          <w:rFonts w:ascii="Times New Roman" w:hAnsi="Times New Roman" w:cs="Times New Roman"/>
          <w:sz w:val="24"/>
          <w:szCs w:val="24"/>
        </w:rPr>
        <w:t>Para evaluar y calibrar estos ítems s</w:t>
      </w:r>
      <w:r w:rsidR="00C07B2F" w:rsidRPr="00492C9C">
        <w:rPr>
          <w:rFonts w:ascii="Times New Roman" w:hAnsi="Times New Roman" w:cs="Times New Roman"/>
          <w:sz w:val="24"/>
          <w:szCs w:val="24"/>
        </w:rPr>
        <w:t xml:space="preserve">e construyeron diversas versiones de </w:t>
      </w:r>
      <w:r w:rsidR="00C33B87" w:rsidRPr="00492C9C">
        <w:rPr>
          <w:rFonts w:ascii="Times New Roman" w:hAnsi="Times New Roman" w:cs="Times New Roman"/>
          <w:sz w:val="24"/>
          <w:szCs w:val="24"/>
        </w:rPr>
        <w:t>las</w:t>
      </w:r>
      <w:r w:rsidR="00C07B2F" w:rsidRPr="00492C9C">
        <w:rPr>
          <w:rFonts w:ascii="Times New Roman" w:hAnsi="Times New Roman" w:cs="Times New Roman"/>
          <w:sz w:val="24"/>
          <w:szCs w:val="24"/>
        </w:rPr>
        <w:t xml:space="preserve"> pruebas</w:t>
      </w:r>
      <w:r w:rsidR="00C33B87" w:rsidRPr="00492C9C">
        <w:rPr>
          <w:rFonts w:ascii="Times New Roman" w:hAnsi="Times New Roman" w:cs="Times New Roman"/>
          <w:sz w:val="24"/>
          <w:szCs w:val="24"/>
        </w:rPr>
        <w:t xml:space="preserve">. Cada forma </w:t>
      </w:r>
      <w:r w:rsidR="00BC157C" w:rsidRPr="00492C9C">
        <w:rPr>
          <w:rFonts w:ascii="Times New Roman" w:hAnsi="Times New Roman" w:cs="Times New Roman"/>
          <w:sz w:val="24"/>
          <w:szCs w:val="24"/>
        </w:rPr>
        <w:t>se conformó</w:t>
      </w:r>
      <w:r w:rsidR="00C33B87" w:rsidRPr="00492C9C">
        <w:rPr>
          <w:rFonts w:ascii="Times New Roman" w:hAnsi="Times New Roman" w:cs="Times New Roman"/>
          <w:sz w:val="24"/>
          <w:szCs w:val="24"/>
        </w:rPr>
        <w:t xml:space="preserve"> por 15 ítems l</w:t>
      </w:r>
      <w:r w:rsidR="00BC157C" w:rsidRPr="00492C9C">
        <w:rPr>
          <w:rFonts w:ascii="Times New Roman" w:hAnsi="Times New Roman" w:cs="Times New Roman"/>
          <w:sz w:val="24"/>
          <w:szCs w:val="24"/>
        </w:rPr>
        <w:t>ibres y 10 ítems comunes a cada</w:t>
      </w:r>
      <w:r w:rsidR="00C33B87" w:rsidRPr="00492C9C">
        <w:rPr>
          <w:rFonts w:ascii="Times New Roman" w:hAnsi="Times New Roman" w:cs="Times New Roman"/>
          <w:sz w:val="24"/>
          <w:szCs w:val="24"/>
        </w:rPr>
        <w:t xml:space="preserve"> tipo de razonamiento. Luego</w:t>
      </w:r>
      <w:r w:rsidRPr="00492C9C">
        <w:rPr>
          <w:rFonts w:ascii="Times New Roman" w:hAnsi="Times New Roman" w:cs="Times New Roman"/>
          <w:sz w:val="24"/>
          <w:szCs w:val="24"/>
        </w:rPr>
        <w:t xml:space="preserve"> s</w:t>
      </w:r>
      <w:r w:rsidR="008F679A" w:rsidRPr="00492C9C">
        <w:rPr>
          <w:rFonts w:ascii="Times New Roman" w:hAnsi="Times New Roman" w:cs="Times New Roman"/>
          <w:sz w:val="24"/>
          <w:szCs w:val="24"/>
        </w:rPr>
        <w:t>e administraron los ítems</w:t>
      </w:r>
      <w:r w:rsidR="00437320" w:rsidRPr="00492C9C">
        <w:rPr>
          <w:rFonts w:ascii="Times New Roman" w:hAnsi="Times New Roman" w:cs="Times New Roman"/>
          <w:sz w:val="24"/>
          <w:szCs w:val="24"/>
        </w:rPr>
        <w:t xml:space="preserve"> en formato lápiz y papel,</w:t>
      </w:r>
      <w:r w:rsidR="008F679A" w:rsidRPr="00492C9C">
        <w:rPr>
          <w:rFonts w:ascii="Times New Roman" w:hAnsi="Times New Roman" w:cs="Times New Roman"/>
          <w:sz w:val="24"/>
          <w:szCs w:val="24"/>
        </w:rPr>
        <w:t xml:space="preserve"> </w:t>
      </w:r>
      <w:r w:rsidR="00C07B2F" w:rsidRPr="00492C9C">
        <w:rPr>
          <w:rFonts w:ascii="Times New Roman" w:hAnsi="Times New Roman" w:cs="Times New Roman"/>
          <w:sz w:val="24"/>
          <w:szCs w:val="24"/>
        </w:rPr>
        <w:t>a una muestra de N</w:t>
      </w:r>
      <w:r w:rsidR="00C24689" w:rsidRPr="00492C9C">
        <w:rPr>
          <w:rFonts w:ascii="Times New Roman" w:hAnsi="Times New Roman" w:cs="Times New Roman"/>
          <w:sz w:val="24"/>
          <w:szCs w:val="24"/>
        </w:rPr>
        <w:t xml:space="preserve"> </w:t>
      </w:r>
      <w:r w:rsidR="00C07B2F" w:rsidRPr="00492C9C">
        <w:rPr>
          <w:rFonts w:ascii="Times New Roman" w:hAnsi="Times New Roman" w:cs="Times New Roman"/>
          <w:sz w:val="24"/>
          <w:szCs w:val="24"/>
        </w:rPr>
        <w:t>=</w:t>
      </w:r>
      <w:r w:rsidR="00C24689" w:rsidRPr="00492C9C">
        <w:rPr>
          <w:rFonts w:ascii="Times New Roman" w:hAnsi="Times New Roman" w:cs="Times New Roman"/>
          <w:sz w:val="24"/>
          <w:szCs w:val="24"/>
        </w:rPr>
        <w:t xml:space="preserve"> </w:t>
      </w:r>
      <w:r w:rsidR="00C07B2F" w:rsidRPr="00492C9C">
        <w:rPr>
          <w:rFonts w:ascii="Times New Roman" w:hAnsi="Times New Roman" w:cs="Times New Roman"/>
          <w:sz w:val="24"/>
          <w:szCs w:val="24"/>
        </w:rPr>
        <w:t>1140 estudiantes u</w:t>
      </w:r>
      <w:r w:rsidR="00BC157C" w:rsidRPr="00492C9C">
        <w:rPr>
          <w:rFonts w:ascii="Times New Roman" w:hAnsi="Times New Roman" w:cs="Times New Roman"/>
          <w:sz w:val="24"/>
          <w:szCs w:val="24"/>
        </w:rPr>
        <w:t>niversitarios y desde allí se obtuvieron las</w:t>
      </w:r>
      <w:r w:rsidR="006D643D" w:rsidRPr="00492C9C">
        <w:rPr>
          <w:rFonts w:ascii="Times New Roman" w:hAnsi="Times New Roman" w:cs="Times New Roman"/>
          <w:sz w:val="24"/>
          <w:szCs w:val="24"/>
        </w:rPr>
        <w:t xml:space="preserve"> propiedades</w:t>
      </w:r>
      <w:r w:rsidR="00BC157C" w:rsidRPr="00492C9C">
        <w:rPr>
          <w:rFonts w:ascii="Times New Roman" w:hAnsi="Times New Roman" w:cs="Times New Roman"/>
          <w:sz w:val="24"/>
          <w:szCs w:val="24"/>
        </w:rPr>
        <w:t xml:space="preserve"> psicométricas de los ítems, el ajuste al modelo y el cumplimiento de dos de los supuestos fundamentales de TRI (</w:t>
      </w:r>
      <w:proofErr w:type="spellStart"/>
      <w:r w:rsidR="00BC157C" w:rsidRPr="00492C9C">
        <w:rPr>
          <w:rFonts w:ascii="Times New Roman" w:hAnsi="Times New Roman" w:cs="Times New Roman"/>
          <w:sz w:val="24"/>
          <w:szCs w:val="24"/>
        </w:rPr>
        <w:t>unidimensionalidad</w:t>
      </w:r>
      <w:proofErr w:type="spellEnd"/>
      <w:r w:rsidR="00BC157C" w:rsidRPr="00492C9C">
        <w:rPr>
          <w:rFonts w:ascii="Times New Roman" w:hAnsi="Times New Roman" w:cs="Times New Roman"/>
          <w:sz w:val="24"/>
          <w:szCs w:val="24"/>
        </w:rPr>
        <w:t xml:space="preserve"> e independencia local). Específicamente los análisis se realizaron desde el modelo de TRI de un parámetro (Modelo de </w:t>
      </w:r>
      <w:proofErr w:type="spellStart"/>
      <w:r w:rsidR="00BC157C" w:rsidRPr="00492C9C">
        <w:rPr>
          <w:rFonts w:ascii="Times New Roman" w:hAnsi="Times New Roman" w:cs="Times New Roman"/>
          <w:sz w:val="24"/>
          <w:szCs w:val="24"/>
        </w:rPr>
        <w:t>Rasch</w:t>
      </w:r>
      <w:proofErr w:type="spellEnd"/>
      <w:r w:rsidR="00BC157C" w:rsidRPr="00492C9C">
        <w:rPr>
          <w:rFonts w:ascii="Times New Roman" w:hAnsi="Times New Roman" w:cs="Times New Roman"/>
          <w:sz w:val="24"/>
          <w:szCs w:val="24"/>
        </w:rPr>
        <w:t xml:space="preserve">). </w:t>
      </w:r>
      <w:r w:rsidR="008A2A82" w:rsidRPr="00492C9C">
        <w:rPr>
          <w:rFonts w:ascii="Times New Roman" w:hAnsi="Times New Roman" w:cs="Times New Roman"/>
          <w:sz w:val="24"/>
          <w:szCs w:val="24"/>
        </w:rPr>
        <w:t>Luego del proceso de análisis</w:t>
      </w:r>
      <w:r w:rsidR="00C07B2F" w:rsidRPr="00492C9C">
        <w:rPr>
          <w:rFonts w:ascii="Times New Roman" w:hAnsi="Times New Roman" w:cs="Times New Roman"/>
          <w:sz w:val="24"/>
          <w:szCs w:val="24"/>
        </w:rPr>
        <w:t xml:space="preserve"> se seleccionaron los ítems que</w:t>
      </w:r>
      <w:r w:rsidR="00BC157C" w:rsidRPr="00492C9C">
        <w:rPr>
          <w:rFonts w:ascii="Times New Roman" w:hAnsi="Times New Roman" w:cs="Times New Roman"/>
          <w:sz w:val="24"/>
          <w:szCs w:val="24"/>
        </w:rPr>
        <w:t xml:space="preserve"> no presentaron desajuste al modelo </w:t>
      </w:r>
      <w:proofErr w:type="spellStart"/>
      <w:r w:rsidR="00BC157C" w:rsidRPr="00492C9C">
        <w:rPr>
          <w:rFonts w:ascii="Times New Roman" w:hAnsi="Times New Roman" w:cs="Times New Roman"/>
          <w:sz w:val="24"/>
          <w:szCs w:val="24"/>
        </w:rPr>
        <w:t>Rasch</w:t>
      </w:r>
      <w:proofErr w:type="spellEnd"/>
      <w:r w:rsidR="00BC157C" w:rsidRPr="00492C9C">
        <w:rPr>
          <w:rFonts w:ascii="Times New Roman" w:hAnsi="Times New Roman" w:cs="Times New Roman"/>
          <w:sz w:val="24"/>
          <w:szCs w:val="24"/>
        </w:rPr>
        <w:t>.</w:t>
      </w:r>
    </w:p>
    <w:p w14:paraId="582C3CDE" w14:textId="77777777" w:rsidR="008D63A0" w:rsidRPr="00492C9C" w:rsidRDefault="008D63A0" w:rsidP="00492C9C">
      <w:pPr>
        <w:spacing w:after="0" w:line="360" w:lineRule="auto"/>
        <w:jc w:val="both"/>
        <w:rPr>
          <w:rFonts w:ascii="Times New Roman" w:hAnsi="Times New Roman" w:cs="Times New Roman"/>
          <w:b/>
          <w:sz w:val="24"/>
          <w:szCs w:val="24"/>
        </w:rPr>
      </w:pPr>
      <w:r w:rsidRPr="00492C9C">
        <w:rPr>
          <w:rFonts w:ascii="Times New Roman" w:hAnsi="Times New Roman" w:cs="Times New Roman"/>
          <w:b/>
          <w:sz w:val="24"/>
          <w:szCs w:val="24"/>
        </w:rPr>
        <w:lastRenderedPageBreak/>
        <w:t>Análisis de datos</w:t>
      </w:r>
    </w:p>
    <w:p w14:paraId="3427FCFF" w14:textId="32413843" w:rsidR="00C663B3" w:rsidRPr="00492C9C" w:rsidRDefault="00C663B3" w:rsidP="00492C9C">
      <w:pPr>
        <w:spacing w:after="0" w:line="360" w:lineRule="auto"/>
        <w:ind w:firstLine="708"/>
        <w:jc w:val="both"/>
        <w:rPr>
          <w:rFonts w:ascii="Times New Roman" w:hAnsi="Times New Roman" w:cs="Times New Roman"/>
          <w:b/>
          <w:sz w:val="24"/>
          <w:szCs w:val="24"/>
        </w:rPr>
      </w:pPr>
      <w:r w:rsidRPr="00492C9C">
        <w:rPr>
          <w:rFonts w:ascii="Times New Roman" w:hAnsi="Times New Roman" w:cs="Times New Roman"/>
          <w:b/>
          <w:sz w:val="24"/>
          <w:szCs w:val="24"/>
        </w:rPr>
        <w:t>Equi</w:t>
      </w:r>
      <w:r w:rsidR="00C07B2F" w:rsidRPr="00492C9C">
        <w:rPr>
          <w:rFonts w:ascii="Times New Roman" w:hAnsi="Times New Roman" w:cs="Times New Roman"/>
          <w:b/>
          <w:sz w:val="24"/>
          <w:szCs w:val="24"/>
        </w:rPr>
        <w:t>par</w:t>
      </w:r>
      <w:r w:rsidRPr="00492C9C">
        <w:rPr>
          <w:rFonts w:ascii="Times New Roman" w:hAnsi="Times New Roman" w:cs="Times New Roman"/>
          <w:b/>
          <w:sz w:val="24"/>
          <w:szCs w:val="24"/>
        </w:rPr>
        <w:t>ación</w:t>
      </w:r>
    </w:p>
    <w:p w14:paraId="7D218F23" w14:textId="27FDE99B" w:rsidR="009507BA" w:rsidRPr="00492C9C" w:rsidRDefault="009F7261" w:rsidP="00492C9C">
      <w:pPr>
        <w:spacing w:after="0" w:line="360" w:lineRule="auto"/>
        <w:ind w:firstLine="708"/>
        <w:jc w:val="both"/>
        <w:rPr>
          <w:rFonts w:ascii="Times New Roman" w:hAnsi="Times New Roman" w:cs="Times New Roman"/>
          <w:sz w:val="24"/>
          <w:szCs w:val="24"/>
        </w:rPr>
      </w:pPr>
      <w:r w:rsidRPr="00492C9C">
        <w:rPr>
          <w:rFonts w:ascii="Times New Roman" w:hAnsi="Times New Roman" w:cs="Times New Roman"/>
          <w:sz w:val="24"/>
          <w:szCs w:val="24"/>
        </w:rPr>
        <w:t xml:space="preserve">Una de las ventajas de los modelos de TRI es que a partir de diversos procedimientos podemos establecer la invariancia de las medidas. </w:t>
      </w:r>
      <w:r w:rsidR="00883F97" w:rsidRPr="00492C9C">
        <w:rPr>
          <w:rFonts w:ascii="Times New Roman" w:hAnsi="Times New Roman" w:cs="Times New Roman"/>
          <w:sz w:val="24"/>
          <w:szCs w:val="24"/>
        </w:rPr>
        <w:t>E</w:t>
      </w:r>
      <w:r w:rsidRPr="00492C9C">
        <w:rPr>
          <w:rFonts w:ascii="Times New Roman" w:hAnsi="Times New Roman" w:cs="Times New Roman"/>
          <w:sz w:val="24"/>
          <w:szCs w:val="24"/>
        </w:rPr>
        <w:t>n la práctica resulta</w:t>
      </w:r>
      <w:r w:rsidR="00883F97" w:rsidRPr="00492C9C">
        <w:rPr>
          <w:rFonts w:ascii="Times New Roman" w:hAnsi="Times New Roman" w:cs="Times New Roman"/>
          <w:sz w:val="24"/>
          <w:szCs w:val="24"/>
        </w:rPr>
        <w:t xml:space="preserve"> fundamental encontrar métodos que nos permitan llevar a una métrica común los parámetros de dificultad de un conjunto de ítems que miden un mismo rasgo pero que fueron aplicados en diferentes muestras. Es por eso </w:t>
      </w:r>
      <w:proofErr w:type="gramStart"/>
      <w:r w:rsidR="00883F97" w:rsidRPr="00492C9C">
        <w:rPr>
          <w:rFonts w:ascii="Times New Roman" w:hAnsi="Times New Roman" w:cs="Times New Roman"/>
          <w:sz w:val="24"/>
          <w:szCs w:val="24"/>
        </w:rPr>
        <w:t>que</w:t>
      </w:r>
      <w:proofErr w:type="gramEnd"/>
      <w:r w:rsidR="00883F97" w:rsidRPr="00492C9C">
        <w:rPr>
          <w:rFonts w:ascii="Times New Roman" w:hAnsi="Times New Roman" w:cs="Times New Roman"/>
          <w:sz w:val="24"/>
          <w:szCs w:val="24"/>
        </w:rPr>
        <w:t xml:space="preserve"> a partir de un diseño de anclaje, como el que se utilizó para la construcción de la prueba </w:t>
      </w:r>
      <w:r w:rsidR="00906FCE" w:rsidRPr="00492C9C">
        <w:rPr>
          <w:rFonts w:ascii="Times New Roman" w:hAnsi="Times New Roman" w:cs="Times New Roman"/>
          <w:sz w:val="24"/>
          <w:szCs w:val="24"/>
        </w:rPr>
        <w:t>de razonamie</w:t>
      </w:r>
      <w:r w:rsidR="006D643D" w:rsidRPr="00492C9C">
        <w:rPr>
          <w:rFonts w:ascii="Times New Roman" w:hAnsi="Times New Roman" w:cs="Times New Roman"/>
          <w:sz w:val="24"/>
          <w:szCs w:val="24"/>
        </w:rPr>
        <w:t>nto numérico, verbal y espacial</w:t>
      </w:r>
      <w:r w:rsidR="00883F97" w:rsidRPr="00492C9C">
        <w:rPr>
          <w:rFonts w:ascii="Times New Roman" w:hAnsi="Times New Roman" w:cs="Times New Roman"/>
          <w:sz w:val="24"/>
          <w:szCs w:val="24"/>
        </w:rPr>
        <w:t xml:space="preserve"> podemos equiparar mediante</w:t>
      </w:r>
      <w:r w:rsidR="00906FCE" w:rsidRPr="00492C9C">
        <w:rPr>
          <w:rFonts w:ascii="Times New Roman" w:hAnsi="Times New Roman" w:cs="Times New Roman"/>
          <w:sz w:val="24"/>
          <w:szCs w:val="24"/>
        </w:rPr>
        <w:t xml:space="preserve"> </w:t>
      </w:r>
      <w:proofErr w:type="spellStart"/>
      <w:r w:rsidR="00906FCE" w:rsidRPr="00492C9C">
        <w:rPr>
          <w:rFonts w:ascii="Times New Roman" w:hAnsi="Times New Roman" w:cs="Times New Roman"/>
          <w:sz w:val="24"/>
          <w:szCs w:val="24"/>
        </w:rPr>
        <w:t>reescalamiento</w:t>
      </w:r>
      <w:proofErr w:type="spellEnd"/>
      <w:r w:rsidR="00906FCE" w:rsidRPr="00492C9C">
        <w:rPr>
          <w:rFonts w:ascii="Times New Roman" w:hAnsi="Times New Roman" w:cs="Times New Roman"/>
          <w:sz w:val="24"/>
          <w:szCs w:val="24"/>
        </w:rPr>
        <w:t xml:space="preserve"> </w:t>
      </w:r>
      <w:proofErr w:type="spellStart"/>
      <w:r w:rsidR="00906FCE" w:rsidRPr="00492C9C">
        <w:rPr>
          <w:rFonts w:ascii="Times New Roman" w:hAnsi="Times New Roman" w:cs="Times New Roman"/>
          <w:sz w:val="24"/>
          <w:szCs w:val="24"/>
        </w:rPr>
        <w:t>líneal</w:t>
      </w:r>
      <w:proofErr w:type="spellEnd"/>
      <w:r w:rsidR="00906FCE" w:rsidRPr="00492C9C">
        <w:rPr>
          <w:rFonts w:ascii="Times New Roman" w:hAnsi="Times New Roman" w:cs="Times New Roman"/>
          <w:sz w:val="24"/>
          <w:szCs w:val="24"/>
        </w:rPr>
        <w:t xml:space="preserve"> los parámetros de dificultad de los ítems</w:t>
      </w:r>
      <w:r w:rsidR="00883F97" w:rsidRPr="00492C9C">
        <w:rPr>
          <w:rFonts w:ascii="Times New Roman" w:hAnsi="Times New Roman" w:cs="Times New Roman"/>
          <w:sz w:val="24"/>
          <w:szCs w:val="24"/>
        </w:rPr>
        <w:t xml:space="preserve"> de las diferentes versiones de a prueba</w:t>
      </w:r>
      <w:r w:rsidR="00906FCE" w:rsidRPr="00492C9C">
        <w:rPr>
          <w:rFonts w:ascii="Times New Roman" w:hAnsi="Times New Roman" w:cs="Times New Roman"/>
          <w:sz w:val="24"/>
          <w:szCs w:val="24"/>
        </w:rPr>
        <w:t>. Este proceso de equiparación ubica en una mis</w:t>
      </w:r>
      <w:r w:rsidR="00C908D8" w:rsidRPr="00492C9C">
        <w:rPr>
          <w:rFonts w:ascii="Times New Roman" w:hAnsi="Times New Roman" w:cs="Times New Roman"/>
          <w:sz w:val="24"/>
          <w:szCs w:val="24"/>
        </w:rPr>
        <w:t>ma</w:t>
      </w:r>
      <w:r w:rsidR="00906FCE" w:rsidRPr="00492C9C">
        <w:rPr>
          <w:rFonts w:ascii="Times New Roman" w:hAnsi="Times New Roman" w:cs="Times New Roman"/>
          <w:sz w:val="24"/>
          <w:szCs w:val="24"/>
        </w:rPr>
        <w:t xml:space="preserve"> métrica las dificultades de los ítems de diferentes test que midan un constructo</w:t>
      </w:r>
      <w:r w:rsidR="00DA1285" w:rsidRPr="00492C9C">
        <w:rPr>
          <w:rFonts w:ascii="Times New Roman" w:hAnsi="Times New Roman" w:cs="Times New Roman"/>
          <w:sz w:val="24"/>
          <w:szCs w:val="24"/>
        </w:rPr>
        <w:t xml:space="preserve"> (Navas, 1996).</w:t>
      </w:r>
      <w:r w:rsidR="00906FCE" w:rsidRPr="00492C9C">
        <w:rPr>
          <w:rFonts w:ascii="Times New Roman" w:hAnsi="Times New Roman" w:cs="Times New Roman"/>
          <w:sz w:val="24"/>
          <w:szCs w:val="24"/>
        </w:rPr>
        <w:t xml:space="preserve"> En este trabajo se</w:t>
      </w:r>
      <w:r w:rsidR="00DA1285" w:rsidRPr="00492C9C">
        <w:rPr>
          <w:rFonts w:ascii="Times New Roman" w:hAnsi="Times New Roman" w:cs="Times New Roman"/>
          <w:sz w:val="24"/>
          <w:szCs w:val="24"/>
        </w:rPr>
        <w:t xml:space="preserve"> utilizó el método media-sigma para definir el escalamiento de cada forma de la prueba.</w:t>
      </w:r>
      <w:r w:rsidR="00046224" w:rsidRPr="00492C9C">
        <w:rPr>
          <w:rFonts w:ascii="Times New Roman" w:hAnsi="Times New Roman" w:cs="Times New Roman"/>
          <w:sz w:val="24"/>
          <w:szCs w:val="24"/>
        </w:rPr>
        <w:t xml:space="preserve"> </w:t>
      </w:r>
      <w:r w:rsidR="00C908D8" w:rsidRPr="00492C9C">
        <w:rPr>
          <w:rFonts w:ascii="Times New Roman" w:hAnsi="Times New Roman" w:cs="Times New Roman"/>
          <w:sz w:val="24"/>
          <w:szCs w:val="24"/>
        </w:rPr>
        <w:t>Este método, a partir de los dos primeros mo</w:t>
      </w:r>
      <w:r w:rsidR="00883F97" w:rsidRPr="00492C9C">
        <w:rPr>
          <w:rFonts w:ascii="Times New Roman" w:hAnsi="Times New Roman" w:cs="Times New Roman"/>
          <w:sz w:val="24"/>
          <w:szCs w:val="24"/>
        </w:rPr>
        <w:t>mentos de la estimación de pará</w:t>
      </w:r>
      <w:r w:rsidR="00C908D8" w:rsidRPr="00492C9C">
        <w:rPr>
          <w:rFonts w:ascii="Times New Roman" w:hAnsi="Times New Roman" w:cs="Times New Roman"/>
          <w:sz w:val="24"/>
          <w:szCs w:val="24"/>
        </w:rPr>
        <w:t>metros, define los</w:t>
      </w:r>
      <w:r w:rsidR="00906FCE" w:rsidRPr="00492C9C">
        <w:rPr>
          <w:rFonts w:ascii="Times New Roman" w:hAnsi="Times New Roman" w:cs="Times New Roman"/>
          <w:sz w:val="24"/>
          <w:szCs w:val="24"/>
        </w:rPr>
        <w:t xml:space="preserve"> valores de las constantes de la pendiente de la recta (k) y la ordenada en el origen (d)</w:t>
      </w:r>
      <w:r w:rsidR="00C908D8" w:rsidRPr="00492C9C">
        <w:rPr>
          <w:rFonts w:ascii="Times New Roman" w:hAnsi="Times New Roman" w:cs="Times New Roman"/>
          <w:sz w:val="24"/>
          <w:szCs w:val="24"/>
        </w:rPr>
        <w:t>.</w:t>
      </w:r>
      <w:r w:rsidR="00906FCE" w:rsidRPr="00492C9C">
        <w:rPr>
          <w:rFonts w:ascii="Times New Roman" w:hAnsi="Times New Roman" w:cs="Times New Roman"/>
          <w:sz w:val="24"/>
          <w:szCs w:val="24"/>
        </w:rPr>
        <w:t xml:space="preserve"> Cabe remarcar que la equiparación siem</w:t>
      </w:r>
      <w:r w:rsidR="00C908D8" w:rsidRPr="00492C9C">
        <w:rPr>
          <w:rFonts w:ascii="Times New Roman" w:hAnsi="Times New Roman" w:cs="Times New Roman"/>
          <w:sz w:val="24"/>
          <w:szCs w:val="24"/>
        </w:rPr>
        <w:t>pre s</w:t>
      </w:r>
      <w:r w:rsidR="00906FCE" w:rsidRPr="00492C9C">
        <w:rPr>
          <w:rFonts w:ascii="Times New Roman" w:hAnsi="Times New Roman" w:cs="Times New Roman"/>
          <w:sz w:val="24"/>
          <w:szCs w:val="24"/>
        </w:rPr>
        <w:t xml:space="preserve">e realizará </w:t>
      </w:r>
      <w:r w:rsidR="00C908D8" w:rsidRPr="00492C9C">
        <w:rPr>
          <w:rFonts w:ascii="Times New Roman" w:hAnsi="Times New Roman" w:cs="Times New Roman"/>
          <w:sz w:val="24"/>
          <w:szCs w:val="24"/>
        </w:rPr>
        <w:t>a partir de los ítems anclas y se optará por equiparar las puntuaciones a la versión de la prueba que</w:t>
      </w:r>
      <w:r w:rsidR="00883F97" w:rsidRPr="00492C9C">
        <w:rPr>
          <w:rFonts w:ascii="Times New Roman" w:hAnsi="Times New Roman" w:cs="Times New Roman"/>
          <w:sz w:val="24"/>
          <w:szCs w:val="24"/>
        </w:rPr>
        <w:t xml:space="preserve"> presente las</w:t>
      </w:r>
      <w:r w:rsidR="00C908D8" w:rsidRPr="00492C9C">
        <w:rPr>
          <w:rFonts w:ascii="Times New Roman" w:hAnsi="Times New Roman" w:cs="Times New Roman"/>
          <w:sz w:val="24"/>
          <w:szCs w:val="24"/>
        </w:rPr>
        <w:t xml:space="preserve"> mejores propiedades psicométricas. Cabe agregar que e</w:t>
      </w:r>
      <w:r w:rsidR="00906FCE" w:rsidRPr="00492C9C">
        <w:rPr>
          <w:rFonts w:ascii="Times New Roman" w:hAnsi="Times New Roman" w:cs="Times New Roman"/>
          <w:sz w:val="24"/>
          <w:szCs w:val="24"/>
        </w:rPr>
        <w:t>ste método es uno de los procedimientos más recurrentes por su simplicidad</w:t>
      </w:r>
      <w:r w:rsidR="00D065B6" w:rsidRPr="00492C9C">
        <w:rPr>
          <w:rFonts w:ascii="Times New Roman" w:hAnsi="Times New Roman" w:cs="Times New Roman"/>
          <w:sz w:val="24"/>
          <w:szCs w:val="24"/>
        </w:rPr>
        <w:t xml:space="preserve"> y porque provee estimaciones de los parámetros más estables. En este procedimiento se utilizan las medias y desviaciones estándar de los parámetros de dificultad de los ítems anclas (</w:t>
      </w:r>
      <w:proofErr w:type="spellStart"/>
      <w:r w:rsidR="00D065B6" w:rsidRPr="00492C9C">
        <w:rPr>
          <w:rFonts w:ascii="Times New Roman" w:hAnsi="Times New Roman" w:cs="Times New Roman"/>
          <w:sz w:val="24"/>
          <w:szCs w:val="24"/>
        </w:rPr>
        <w:t>Kolen</w:t>
      </w:r>
      <w:proofErr w:type="spellEnd"/>
      <w:r w:rsidR="00D065B6" w:rsidRPr="00492C9C">
        <w:rPr>
          <w:rFonts w:ascii="Times New Roman" w:hAnsi="Times New Roman" w:cs="Times New Roman"/>
          <w:sz w:val="24"/>
          <w:szCs w:val="24"/>
        </w:rPr>
        <w:t xml:space="preserve"> y Brennan, 2014)</w:t>
      </w:r>
    </w:p>
    <w:p w14:paraId="5E3AA441" w14:textId="77777777" w:rsidR="00C24689" w:rsidRPr="00492C9C" w:rsidRDefault="00C24689" w:rsidP="00492C9C">
      <w:pPr>
        <w:pStyle w:val="Default"/>
        <w:spacing w:line="360" w:lineRule="auto"/>
        <w:rPr>
          <w:color w:val="auto"/>
        </w:rPr>
      </w:pPr>
    </w:p>
    <w:p w14:paraId="0B7D1D04" w14:textId="37431681" w:rsidR="008D63A0" w:rsidRPr="00492C9C" w:rsidRDefault="008D63A0" w:rsidP="00492C9C">
      <w:pPr>
        <w:spacing w:after="0" w:line="360" w:lineRule="auto"/>
        <w:ind w:firstLine="708"/>
        <w:jc w:val="both"/>
        <w:rPr>
          <w:rFonts w:ascii="Times New Roman" w:hAnsi="Times New Roman" w:cs="Times New Roman"/>
          <w:b/>
          <w:sz w:val="24"/>
          <w:szCs w:val="24"/>
        </w:rPr>
      </w:pPr>
      <w:r w:rsidRPr="00492C9C">
        <w:rPr>
          <w:rFonts w:ascii="Times New Roman" w:hAnsi="Times New Roman" w:cs="Times New Roman"/>
          <w:b/>
          <w:sz w:val="24"/>
          <w:szCs w:val="24"/>
        </w:rPr>
        <w:t>Construcción</w:t>
      </w:r>
      <w:r w:rsidR="00E71D31" w:rsidRPr="00492C9C">
        <w:rPr>
          <w:rFonts w:ascii="Times New Roman" w:hAnsi="Times New Roman" w:cs="Times New Roman"/>
          <w:b/>
          <w:sz w:val="24"/>
          <w:szCs w:val="24"/>
        </w:rPr>
        <w:t xml:space="preserve"> y simulación</w:t>
      </w:r>
      <w:r w:rsidRPr="00492C9C">
        <w:rPr>
          <w:rFonts w:ascii="Times New Roman" w:hAnsi="Times New Roman" w:cs="Times New Roman"/>
          <w:b/>
          <w:sz w:val="24"/>
          <w:szCs w:val="24"/>
        </w:rPr>
        <w:t xml:space="preserve"> del algoritmo </w:t>
      </w:r>
      <w:r w:rsidR="00DC7B36" w:rsidRPr="00492C9C">
        <w:rPr>
          <w:rFonts w:ascii="Times New Roman" w:hAnsi="Times New Roman" w:cs="Times New Roman"/>
          <w:b/>
          <w:sz w:val="24"/>
          <w:szCs w:val="24"/>
        </w:rPr>
        <w:t>del</w:t>
      </w:r>
      <w:r w:rsidRPr="00492C9C">
        <w:rPr>
          <w:rFonts w:ascii="Times New Roman" w:hAnsi="Times New Roman" w:cs="Times New Roman"/>
          <w:b/>
          <w:sz w:val="24"/>
          <w:szCs w:val="24"/>
        </w:rPr>
        <w:t xml:space="preserve"> TAI</w:t>
      </w:r>
    </w:p>
    <w:p w14:paraId="59CEDA20" w14:textId="1B20308B" w:rsidR="00BE63CB" w:rsidRPr="00492C9C" w:rsidRDefault="00DC7B36" w:rsidP="00492C9C">
      <w:pPr>
        <w:spacing w:after="0" w:line="360" w:lineRule="auto"/>
        <w:jc w:val="both"/>
        <w:rPr>
          <w:rFonts w:ascii="Times New Roman" w:hAnsi="Times New Roman" w:cs="Times New Roman"/>
          <w:sz w:val="24"/>
          <w:szCs w:val="24"/>
        </w:rPr>
      </w:pPr>
      <w:r w:rsidRPr="00492C9C">
        <w:rPr>
          <w:rFonts w:ascii="Times New Roman" w:hAnsi="Times New Roman" w:cs="Times New Roman"/>
          <w:i/>
          <w:sz w:val="24"/>
          <w:szCs w:val="24"/>
        </w:rPr>
        <w:tab/>
      </w:r>
      <w:r w:rsidR="00EA16E7" w:rsidRPr="00492C9C">
        <w:rPr>
          <w:rFonts w:ascii="Times New Roman" w:hAnsi="Times New Roman" w:cs="Times New Roman"/>
          <w:sz w:val="24"/>
          <w:szCs w:val="24"/>
        </w:rPr>
        <w:t>Para</w:t>
      </w:r>
      <w:r w:rsidR="00311963" w:rsidRPr="00492C9C">
        <w:rPr>
          <w:rFonts w:ascii="Times New Roman" w:hAnsi="Times New Roman" w:cs="Times New Roman"/>
          <w:sz w:val="24"/>
          <w:szCs w:val="24"/>
        </w:rPr>
        <w:t xml:space="preserve"> construir un TAI se requiere de</w:t>
      </w:r>
      <w:r w:rsidR="009B4376" w:rsidRPr="00492C9C">
        <w:rPr>
          <w:rFonts w:ascii="Times New Roman" w:hAnsi="Times New Roman" w:cs="Times New Roman"/>
          <w:sz w:val="24"/>
          <w:szCs w:val="24"/>
        </w:rPr>
        <w:t xml:space="preserve"> dos aspectos. Por un </w:t>
      </w:r>
      <w:proofErr w:type="gramStart"/>
      <w:r w:rsidR="009B4376" w:rsidRPr="00492C9C">
        <w:rPr>
          <w:rFonts w:ascii="Times New Roman" w:hAnsi="Times New Roman" w:cs="Times New Roman"/>
          <w:sz w:val="24"/>
          <w:szCs w:val="24"/>
        </w:rPr>
        <w:t>lado</w:t>
      </w:r>
      <w:proofErr w:type="gramEnd"/>
      <w:r w:rsidR="009B4376" w:rsidRPr="00492C9C">
        <w:rPr>
          <w:rFonts w:ascii="Times New Roman" w:hAnsi="Times New Roman" w:cs="Times New Roman"/>
          <w:sz w:val="24"/>
          <w:szCs w:val="24"/>
        </w:rPr>
        <w:t xml:space="preserve"> </w:t>
      </w:r>
      <w:r w:rsidR="00805E17" w:rsidRPr="00492C9C">
        <w:rPr>
          <w:rFonts w:ascii="Times New Roman" w:hAnsi="Times New Roman" w:cs="Times New Roman"/>
          <w:sz w:val="24"/>
          <w:szCs w:val="24"/>
        </w:rPr>
        <w:t>necesitamos de un</w:t>
      </w:r>
      <w:r w:rsidR="00311963" w:rsidRPr="00492C9C">
        <w:rPr>
          <w:rFonts w:ascii="Times New Roman" w:hAnsi="Times New Roman" w:cs="Times New Roman"/>
          <w:sz w:val="24"/>
          <w:szCs w:val="24"/>
        </w:rPr>
        <w:t xml:space="preserve"> BI adecuadamente ca</w:t>
      </w:r>
      <w:r w:rsidR="009B4376" w:rsidRPr="00492C9C">
        <w:rPr>
          <w:rFonts w:ascii="Times New Roman" w:hAnsi="Times New Roman" w:cs="Times New Roman"/>
          <w:sz w:val="24"/>
          <w:szCs w:val="24"/>
        </w:rPr>
        <w:t>librado desde algún modelo de TRI</w:t>
      </w:r>
      <w:r w:rsidR="00805E17" w:rsidRPr="00492C9C">
        <w:rPr>
          <w:rFonts w:ascii="Times New Roman" w:hAnsi="Times New Roman" w:cs="Times New Roman"/>
          <w:sz w:val="24"/>
          <w:szCs w:val="24"/>
        </w:rPr>
        <w:t xml:space="preserve">, por el otro se necesita especificar el algoritmo </w:t>
      </w:r>
      <w:r w:rsidR="00EA16E7" w:rsidRPr="00492C9C">
        <w:rPr>
          <w:rFonts w:ascii="Times New Roman" w:hAnsi="Times New Roman" w:cs="Times New Roman"/>
          <w:sz w:val="24"/>
          <w:szCs w:val="24"/>
        </w:rPr>
        <w:t>del TAI</w:t>
      </w:r>
      <w:r w:rsidR="00805E17" w:rsidRPr="00492C9C">
        <w:rPr>
          <w:rFonts w:ascii="Times New Roman" w:hAnsi="Times New Roman" w:cs="Times New Roman"/>
          <w:sz w:val="24"/>
          <w:szCs w:val="24"/>
        </w:rPr>
        <w:t xml:space="preserve"> que queremos desarrollar</w:t>
      </w:r>
      <w:r w:rsidR="00EA16E7" w:rsidRPr="00492C9C">
        <w:rPr>
          <w:rFonts w:ascii="Times New Roman" w:hAnsi="Times New Roman" w:cs="Times New Roman"/>
          <w:sz w:val="24"/>
          <w:szCs w:val="24"/>
        </w:rPr>
        <w:t xml:space="preserve">. En el trabajo realizado por Cortez et al. (2019) se </w:t>
      </w:r>
      <w:r w:rsidR="00554136" w:rsidRPr="00492C9C">
        <w:rPr>
          <w:rFonts w:ascii="Times New Roman" w:hAnsi="Times New Roman" w:cs="Times New Roman"/>
          <w:sz w:val="24"/>
          <w:szCs w:val="24"/>
        </w:rPr>
        <w:t>evaluaron las propiedades psicométricas de los ítems que evalúan razonamiento numérico, verbal y espacial</w:t>
      </w:r>
      <w:r w:rsidR="00805E17" w:rsidRPr="00492C9C">
        <w:rPr>
          <w:rFonts w:ascii="Times New Roman" w:hAnsi="Times New Roman" w:cs="Times New Roman"/>
          <w:sz w:val="24"/>
          <w:szCs w:val="24"/>
        </w:rPr>
        <w:t>. A partir de dicho trabajo seleccionamos los ítems con mejores propiedades psicométricas y equiparamos los parámetros de dificult</w:t>
      </w:r>
      <w:r w:rsidR="00CB2704" w:rsidRPr="00492C9C">
        <w:rPr>
          <w:rFonts w:ascii="Times New Roman" w:hAnsi="Times New Roman" w:cs="Times New Roman"/>
          <w:sz w:val="24"/>
          <w:szCs w:val="24"/>
        </w:rPr>
        <w:t xml:space="preserve">ad de todos los ítems que </w:t>
      </w:r>
      <w:proofErr w:type="spellStart"/>
      <w:r w:rsidR="00CB2704" w:rsidRPr="00492C9C">
        <w:rPr>
          <w:rFonts w:ascii="Times New Roman" w:hAnsi="Times New Roman" w:cs="Times New Roman"/>
          <w:sz w:val="24"/>
          <w:szCs w:val="24"/>
        </w:rPr>
        <w:t>confo</w:t>
      </w:r>
      <w:r w:rsidR="00805E17" w:rsidRPr="00492C9C">
        <w:rPr>
          <w:rFonts w:ascii="Times New Roman" w:hAnsi="Times New Roman" w:cs="Times New Roman"/>
          <w:sz w:val="24"/>
          <w:szCs w:val="24"/>
        </w:rPr>
        <w:t>man</w:t>
      </w:r>
      <w:proofErr w:type="spellEnd"/>
      <w:r w:rsidR="00805E17" w:rsidRPr="00492C9C">
        <w:rPr>
          <w:rFonts w:ascii="Times New Roman" w:hAnsi="Times New Roman" w:cs="Times New Roman"/>
          <w:sz w:val="24"/>
          <w:szCs w:val="24"/>
        </w:rPr>
        <w:t xml:space="preserve"> el BI de cada tipo de razonamiento</w:t>
      </w:r>
      <w:r w:rsidR="00554136" w:rsidRPr="00492C9C">
        <w:rPr>
          <w:rFonts w:ascii="Times New Roman" w:hAnsi="Times New Roman" w:cs="Times New Roman"/>
          <w:sz w:val="24"/>
          <w:szCs w:val="24"/>
        </w:rPr>
        <w:t xml:space="preserve">. </w:t>
      </w:r>
      <w:r w:rsidR="00CB2704" w:rsidRPr="00492C9C">
        <w:rPr>
          <w:rFonts w:ascii="Times New Roman" w:hAnsi="Times New Roman" w:cs="Times New Roman"/>
          <w:sz w:val="24"/>
          <w:szCs w:val="24"/>
        </w:rPr>
        <w:t>Para con</w:t>
      </w:r>
      <w:r w:rsidR="00E80AB3" w:rsidRPr="00492C9C">
        <w:rPr>
          <w:rFonts w:ascii="Times New Roman" w:hAnsi="Times New Roman" w:cs="Times New Roman"/>
          <w:sz w:val="24"/>
          <w:szCs w:val="24"/>
        </w:rPr>
        <w:t>struir el algoritmo se defini</w:t>
      </w:r>
      <w:r w:rsidR="00F15D25" w:rsidRPr="00492C9C">
        <w:rPr>
          <w:rFonts w:ascii="Times New Roman" w:hAnsi="Times New Roman" w:cs="Times New Roman"/>
          <w:sz w:val="24"/>
          <w:szCs w:val="24"/>
        </w:rPr>
        <w:t>e</w:t>
      </w:r>
      <w:r w:rsidR="00E80AB3" w:rsidRPr="00492C9C">
        <w:rPr>
          <w:rFonts w:ascii="Times New Roman" w:hAnsi="Times New Roman" w:cs="Times New Roman"/>
          <w:sz w:val="24"/>
          <w:szCs w:val="24"/>
        </w:rPr>
        <w:t>ron</w:t>
      </w:r>
      <w:r w:rsidR="00CB2704" w:rsidRPr="00492C9C">
        <w:rPr>
          <w:rFonts w:ascii="Times New Roman" w:hAnsi="Times New Roman" w:cs="Times New Roman"/>
          <w:sz w:val="24"/>
          <w:szCs w:val="24"/>
        </w:rPr>
        <w:t xml:space="preserve"> cada uno de los siguientes argumentos</w:t>
      </w:r>
      <w:r w:rsidR="00BE63CB" w:rsidRPr="00492C9C">
        <w:rPr>
          <w:rFonts w:ascii="Times New Roman" w:hAnsi="Times New Roman" w:cs="Times New Roman"/>
          <w:sz w:val="24"/>
          <w:szCs w:val="24"/>
        </w:rPr>
        <w:t xml:space="preserve">: la regla de inicio del test, el criterio para la selección </w:t>
      </w:r>
      <w:r w:rsidR="00CB2704" w:rsidRPr="00492C9C">
        <w:rPr>
          <w:rFonts w:ascii="Times New Roman" w:hAnsi="Times New Roman" w:cs="Times New Roman"/>
          <w:sz w:val="24"/>
          <w:szCs w:val="24"/>
        </w:rPr>
        <w:t>del próximo ítem</w:t>
      </w:r>
      <w:r w:rsidR="00BE63CB" w:rsidRPr="00492C9C">
        <w:rPr>
          <w:rFonts w:ascii="Times New Roman" w:hAnsi="Times New Roman" w:cs="Times New Roman"/>
          <w:sz w:val="24"/>
          <w:szCs w:val="24"/>
        </w:rPr>
        <w:t>, el método estadístico que se utilizará para estimar el nivel de habilidad y la regla que determinará la finalización del test (</w:t>
      </w:r>
      <w:proofErr w:type="spellStart"/>
      <w:r w:rsidR="00BE63CB" w:rsidRPr="00492C9C">
        <w:rPr>
          <w:rFonts w:ascii="Times New Roman" w:hAnsi="Times New Roman" w:cs="Times New Roman"/>
          <w:sz w:val="24"/>
          <w:szCs w:val="24"/>
        </w:rPr>
        <w:t>Lozzia</w:t>
      </w:r>
      <w:proofErr w:type="spellEnd"/>
      <w:r w:rsidR="00BE63CB" w:rsidRPr="00492C9C">
        <w:rPr>
          <w:rFonts w:ascii="Times New Roman" w:hAnsi="Times New Roman" w:cs="Times New Roman"/>
          <w:sz w:val="24"/>
          <w:szCs w:val="24"/>
        </w:rPr>
        <w:t xml:space="preserve"> &amp; </w:t>
      </w:r>
      <w:proofErr w:type="spellStart"/>
      <w:r w:rsidR="00BE63CB" w:rsidRPr="00492C9C">
        <w:rPr>
          <w:rFonts w:ascii="Times New Roman" w:hAnsi="Times New Roman" w:cs="Times New Roman"/>
          <w:sz w:val="24"/>
          <w:szCs w:val="24"/>
        </w:rPr>
        <w:t>Attorresi</w:t>
      </w:r>
      <w:proofErr w:type="spellEnd"/>
      <w:r w:rsidR="00BE63CB" w:rsidRPr="00492C9C">
        <w:rPr>
          <w:rFonts w:ascii="Times New Roman" w:hAnsi="Times New Roman" w:cs="Times New Roman"/>
          <w:sz w:val="24"/>
          <w:szCs w:val="24"/>
        </w:rPr>
        <w:t>, 2012).</w:t>
      </w:r>
    </w:p>
    <w:p w14:paraId="6F92D5E3" w14:textId="2B71EE4D" w:rsidR="009507BA" w:rsidRPr="00492C9C" w:rsidRDefault="00BE63CB" w:rsidP="00492C9C">
      <w:pPr>
        <w:spacing w:after="0" w:line="360" w:lineRule="auto"/>
        <w:jc w:val="both"/>
        <w:rPr>
          <w:rFonts w:ascii="Times New Roman" w:hAnsi="Times New Roman" w:cs="Times New Roman"/>
          <w:sz w:val="24"/>
          <w:szCs w:val="24"/>
        </w:rPr>
      </w:pPr>
      <w:r w:rsidRPr="00492C9C">
        <w:rPr>
          <w:rFonts w:ascii="Times New Roman" w:hAnsi="Times New Roman" w:cs="Times New Roman"/>
          <w:sz w:val="24"/>
          <w:szCs w:val="24"/>
        </w:rPr>
        <w:t xml:space="preserve"> </w:t>
      </w:r>
      <w:r w:rsidRPr="00492C9C">
        <w:rPr>
          <w:rFonts w:ascii="Times New Roman" w:hAnsi="Times New Roman" w:cs="Times New Roman"/>
          <w:sz w:val="24"/>
          <w:szCs w:val="24"/>
        </w:rPr>
        <w:tab/>
      </w:r>
      <w:r w:rsidR="00F15D25" w:rsidRPr="00492C9C">
        <w:rPr>
          <w:rFonts w:ascii="Times New Roman" w:hAnsi="Times New Roman" w:cs="Times New Roman"/>
          <w:sz w:val="24"/>
          <w:szCs w:val="24"/>
        </w:rPr>
        <w:t>E</w:t>
      </w:r>
      <w:r w:rsidR="00DC7B36" w:rsidRPr="00492C9C">
        <w:rPr>
          <w:rFonts w:ascii="Times New Roman" w:hAnsi="Times New Roman" w:cs="Times New Roman"/>
          <w:sz w:val="24"/>
          <w:szCs w:val="24"/>
        </w:rPr>
        <w:t>n este trabajo utilizamos e</w:t>
      </w:r>
      <w:r w:rsidR="00CB2704" w:rsidRPr="00492C9C">
        <w:rPr>
          <w:rFonts w:ascii="Times New Roman" w:hAnsi="Times New Roman" w:cs="Times New Roman"/>
          <w:sz w:val="24"/>
          <w:szCs w:val="24"/>
        </w:rPr>
        <w:t xml:space="preserve">l paquete </w:t>
      </w:r>
      <w:proofErr w:type="spellStart"/>
      <w:r w:rsidR="00CB2704" w:rsidRPr="00492C9C">
        <w:rPr>
          <w:rFonts w:ascii="Times New Roman" w:hAnsi="Times New Roman" w:cs="Times New Roman"/>
          <w:sz w:val="24"/>
          <w:szCs w:val="24"/>
        </w:rPr>
        <w:t>catR</w:t>
      </w:r>
      <w:proofErr w:type="spellEnd"/>
      <w:r w:rsidR="00CB2704" w:rsidRPr="00492C9C">
        <w:rPr>
          <w:rFonts w:ascii="Times New Roman" w:hAnsi="Times New Roman" w:cs="Times New Roman"/>
          <w:sz w:val="24"/>
          <w:szCs w:val="24"/>
        </w:rPr>
        <w:t xml:space="preserve"> de la interfaz</w:t>
      </w:r>
      <w:r w:rsidR="00DC7B36" w:rsidRPr="00492C9C">
        <w:rPr>
          <w:rFonts w:ascii="Times New Roman" w:hAnsi="Times New Roman" w:cs="Times New Roman"/>
          <w:sz w:val="24"/>
          <w:szCs w:val="24"/>
        </w:rPr>
        <w:t xml:space="preserve"> R Studio</w:t>
      </w:r>
      <w:r w:rsidR="00C057BC" w:rsidRPr="00492C9C">
        <w:rPr>
          <w:rFonts w:ascii="Times New Roman" w:hAnsi="Times New Roman" w:cs="Times New Roman"/>
          <w:sz w:val="24"/>
          <w:szCs w:val="24"/>
        </w:rPr>
        <w:t xml:space="preserve"> y</w:t>
      </w:r>
      <w:r w:rsidR="00402F4D" w:rsidRPr="00492C9C">
        <w:rPr>
          <w:rFonts w:ascii="Times New Roman" w:hAnsi="Times New Roman" w:cs="Times New Roman"/>
          <w:sz w:val="24"/>
          <w:szCs w:val="24"/>
        </w:rPr>
        <w:t xml:space="preserve"> el</w:t>
      </w:r>
      <w:r w:rsidR="00C057BC" w:rsidRPr="00492C9C">
        <w:rPr>
          <w:rFonts w:ascii="Times New Roman" w:hAnsi="Times New Roman" w:cs="Times New Roman"/>
          <w:sz w:val="24"/>
          <w:szCs w:val="24"/>
        </w:rPr>
        <w:t xml:space="preserve"> comando </w:t>
      </w:r>
      <w:proofErr w:type="spellStart"/>
      <w:r w:rsidR="00C057BC" w:rsidRPr="00492C9C">
        <w:rPr>
          <w:rFonts w:ascii="Times New Roman" w:hAnsi="Times New Roman" w:cs="Times New Roman"/>
          <w:sz w:val="24"/>
          <w:szCs w:val="24"/>
        </w:rPr>
        <w:t>randomCAT</w:t>
      </w:r>
      <w:proofErr w:type="spellEnd"/>
      <w:r w:rsidR="00C057BC" w:rsidRPr="00492C9C">
        <w:rPr>
          <w:rFonts w:ascii="Times New Roman" w:hAnsi="Times New Roman" w:cs="Times New Roman"/>
          <w:sz w:val="24"/>
          <w:szCs w:val="24"/>
        </w:rPr>
        <w:t xml:space="preserve"> para </w:t>
      </w:r>
      <w:r w:rsidR="00402F4D" w:rsidRPr="00492C9C">
        <w:rPr>
          <w:rFonts w:ascii="Times New Roman" w:hAnsi="Times New Roman" w:cs="Times New Roman"/>
          <w:sz w:val="24"/>
          <w:szCs w:val="24"/>
        </w:rPr>
        <w:t xml:space="preserve">generar, a partir de las especificaciones del </w:t>
      </w:r>
      <w:proofErr w:type="spellStart"/>
      <w:r w:rsidR="00402F4D" w:rsidRPr="00492C9C">
        <w:rPr>
          <w:rFonts w:ascii="Times New Roman" w:hAnsi="Times New Roman" w:cs="Times New Roman"/>
          <w:sz w:val="24"/>
          <w:szCs w:val="24"/>
        </w:rPr>
        <w:t>altgoritmo</w:t>
      </w:r>
      <w:proofErr w:type="spellEnd"/>
      <w:r w:rsidR="00402F4D" w:rsidRPr="00492C9C">
        <w:rPr>
          <w:rFonts w:ascii="Times New Roman" w:hAnsi="Times New Roman" w:cs="Times New Roman"/>
          <w:sz w:val="24"/>
          <w:szCs w:val="24"/>
        </w:rPr>
        <w:t>,</w:t>
      </w:r>
      <w:r w:rsidR="00C057BC" w:rsidRPr="00492C9C">
        <w:rPr>
          <w:rFonts w:ascii="Times New Roman" w:hAnsi="Times New Roman" w:cs="Times New Roman"/>
          <w:sz w:val="24"/>
          <w:szCs w:val="24"/>
        </w:rPr>
        <w:t xml:space="preserve"> patrones de </w:t>
      </w:r>
      <w:r w:rsidR="00C057BC" w:rsidRPr="00492C9C">
        <w:rPr>
          <w:rFonts w:ascii="Times New Roman" w:hAnsi="Times New Roman" w:cs="Times New Roman"/>
          <w:sz w:val="24"/>
          <w:szCs w:val="24"/>
        </w:rPr>
        <w:lastRenderedPageBreak/>
        <w:t>respuesta para cada tipo de razonamiento</w:t>
      </w:r>
      <w:r w:rsidR="00A40EC2" w:rsidRPr="00492C9C">
        <w:rPr>
          <w:rFonts w:ascii="Times New Roman" w:hAnsi="Times New Roman" w:cs="Times New Roman"/>
          <w:sz w:val="24"/>
          <w:szCs w:val="24"/>
        </w:rPr>
        <w:t xml:space="preserve"> </w:t>
      </w:r>
      <w:r w:rsidR="00D95BD8" w:rsidRPr="00492C9C">
        <w:rPr>
          <w:rFonts w:ascii="Times New Roman" w:hAnsi="Times New Roman" w:cs="Times New Roman"/>
          <w:sz w:val="24"/>
          <w:szCs w:val="24"/>
        </w:rPr>
        <w:t>(</w:t>
      </w:r>
      <w:proofErr w:type="spellStart"/>
      <w:r w:rsidR="002263F8" w:rsidRPr="00492C9C">
        <w:rPr>
          <w:rFonts w:ascii="Times New Roman" w:hAnsi="Times New Roman" w:cs="Times New Roman"/>
          <w:sz w:val="24"/>
          <w:szCs w:val="24"/>
        </w:rPr>
        <w:t>Magis</w:t>
      </w:r>
      <w:proofErr w:type="spellEnd"/>
      <w:r w:rsidR="002263F8" w:rsidRPr="00492C9C">
        <w:rPr>
          <w:rFonts w:ascii="Times New Roman" w:hAnsi="Times New Roman" w:cs="Times New Roman"/>
          <w:sz w:val="24"/>
          <w:szCs w:val="24"/>
        </w:rPr>
        <w:t xml:space="preserve"> &amp; </w:t>
      </w:r>
      <w:proofErr w:type="spellStart"/>
      <w:r w:rsidR="002263F8" w:rsidRPr="00492C9C">
        <w:rPr>
          <w:rFonts w:ascii="Times New Roman" w:hAnsi="Times New Roman" w:cs="Times New Roman"/>
          <w:sz w:val="24"/>
          <w:szCs w:val="24"/>
        </w:rPr>
        <w:t>Raiche</w:t>
      </w:r>
      <w:proofErr w:type="spellEnd"/>
      <w:r w:rsidR="002263F8" w:rsidRPr="00492C9C">
        <w:rPr>
          <w:rFonts w:ascii="Times New Roman" w:hAnsi="Times New Roman" w:cs="Times New Roman"/>
          <w:sz w:val="24"/>
          <w:szCs w:val="24"/>
        </w:rPr>
        <w:t>, 2012).</w:t>
      </w:r>
      <w:r w:rsidR="00DC7B36" w:rsidRPr="00492C9C">
        <w:rPr>
          <w:rFonts w:ascii="Times New Roman" w:hAnsi="Times New Roman" w:cs="Times New Roman"/>
          <w:sz w:val="24"/>
          <w:szCs w:val="24"/>
        </w:rPr>
        <w:t xml:space="preserve"> </w:t>
      </w:r>
      <w:r w:rsidR="00402F4D" w:rsidRPr="00492C9C">
        <w:rPr>
          <w:rFonts w:ascii="Times New Roman" w:hAnsi="Times New Roman" w:cs="Times New Roman"/>
          <w:sz w:val="24"/>
          <w:szCs w:val="24"/>
        </w:rPr>
        <w:t xml:space="preserve">Los argumentos del algoritmo especificados fueron: </w:t>
      </w:r>
      <w:proofErr w:type="spellStart"/>
      <w:r w:rsidR="00C057BC" w:rsidRPr="00492C9C">
        <w:rPr>
          <w:rFonts w:ascii="Times New Roman" w:hAnsi="Times New Roman" w:cs="Times New Roman"/>
          <w:i/>
          <w:sz w:val="24"/>
          <w:szCs w:val="24"/>
        </w:rPr>
        <w:t>start</w:t>
      </w:r>
      <w:proofErr w:type="spellEnd"/>
      <w:r w:rsidR="00C057BC" w:rsidRPr="00492C9C">
        <w:rPr>
          <w:rFonts w:ascii="Times New Roman" w:hAnsi="Times New Roman" w:cs="Times New Roman"/>
          <w:i/>
          <w:sz w:val="24"/>
          <w:szCs w:val="24"/>
        </w:rPr>
        <w:t>, test, final</w:t>
      </w:r>
      <w:r w:rsidR="00C057BC" w:rsidRPr="00492C9C">
        <w:rPr>
          <w:rFonts w:ascii="Times New Roman" w:hAnsi="Times New Roman" w:cs="Times New Roman"/>
          <w:sz w:val="24"/>
          <w:szCs w:val="24"/>
        </w:rPr>
        <w:t xml:space="preserve"> y </w:t>
      </w:r>
      <w:r w:rsidR="00C057BC" w:rsidRPr="00492C9C">
        <w:rPr>
          <w:rFonts w:ascii="Times New Roman" w:hAnsi="Times New Roman" w:cs="Times New Roman"/>
          <w:i/>
          <w:sz w:val="24"/>
          <w:szCs w:val="24"/>
        </w:rPr>
        <w:t>stop</w:t>
      </w:r>
      <w:r w:rsidR="00402F4D" w:rsidRPr="00492C9C">
        <w:rPr>
          <w:rFonts w:ascii="Times New Roman" w:hAnsi="Times New Roman" w:cs="Times New Roman"/>
          <w:i/>
          <w:sz w:val="24"/>
          <w:szCs w:val="24"/>
        </w:rPr>
        <w:t xml:space="preserve">. </w:t>
      </w:r>
      <w:r w:rsidR="00AB176F" w:rsidRPr="00492C9C">
        <w:rPr>
          <w:rFonts w:ascii="Times New Roman" w:hAnsi="Times New Roman" w:cs="Times New Roman"/>
          <w:sz w:val="24"/>
          <w:szCs w:val="24"/>
        </w:rPr>
        <w:t>Se construyeron</w:t>
      </w:r>
      <w:r w:rsidR="00850C69" w:rsidRPr="00492C9C">
        <w:rPr>
          <w:rFonts w:ascii="Times New Roman" w:hAnsi="Times New Roman" w:cs="Times New Roman"/>
          <w:sz w:val="24"/>
          <w:szCs w:val="24"/>
        </w:rPr>
        <w:t xml:space="preserve"> los cuatro argumentos mencionados de la siguiente manera: </w:t>
      </w:r>
      <w:r w:rsidR="00AB176F" w:rsidRPr="00492C9C">
        <w:rPr>
          <w:rFonts w:ascii="Times New Roman" w:hAnsi="Times New Roman" w:cs="Times New Roman"/>
          <w:sz w:val="24"/>
          <w:szCs w:val="24"/>
        </w:rPr>
        <w:t>(a)</w:t>
      </w:r>
      <w:r w:rsidR="00850C69" w:rsidRPr="00492C9C">
        <w:rPr>
          <w:rFonts w:ascii="Times New Roman" w:hAnsi="Times New Roman" w:cs="Times New Roman"/>
          <w:sz w:val="24"/>
          <w:szCs w:val="24"/>
        </w:rPr>
        <w:t xml:space="preserve"> </w:t>
      </w:r>
      <w:proofErr w:type="spellStart"/>
      <w:r w:rsidR="00850C69" w:rsidRPr="00492C9C">
        <w:rPr>
          <w:rFonts w:ascii="Times New Roman" w:hAnsi="Times New Roman" w:cs="Times New Roman"/>
          <w:i/>
          <w:sz w:val="24"/>
          <w:szCs w:val="24"/>
        </w:rPr>
        <w:t>start</w:t>
      </w:r>
      <w:proofErr w:type="spellEnd"/>
      <w:r w:rsidR="00850C69" w:rsidRPr="00492C9C">
        <w:rPr>
          <w:rFonts w:ascii="Times New Roman" w:hAnsi="Times New Roman" w:cs="Times New Roman"/>
          <w:i/>
          <w:sz w:val="24"/>
          <w:szCs w:val="24"/>
        </w:rPr>
        <w:t>:</w:t>
      </w:r>
      <w:r w:rsidR="00AB176F" w:rsidRPr="00492C9C">
        <w:rPr>
          <w:rFonts w:ascii="Times New Roman" w:hAnsi="Times New Roman" w:cs="Times New Roman"/>
          <w:sz w:val="24"/>
          <w:szCs w:val="24"/>
        </w:rPr>
        <w:t xml:space="preserve"> se delimitó que la prueba inicie con niveles de habilidad de entre -1.5 a 1.5 (theta)</w:t>
      </w:r>
      <w:r w:rsidR="00F15D25" w:rsidRPr="00492C9C">
        <w:rPr>
          <w:rFonts w:ascii="Times New Roman" w:hAnsi="Times New Roman" w:cs="Times New Roman"/>
          <w:sz w:val="24"/>
          <w:szCs w:val="24"/>
        </w:rPr>
        <w:t>,</w:t>
      </w:r>
      <w:r w:rsidR="009507BA" w:rsidRPr="00492C9C">
        <w:rPr>
          <w:rFonts w:ascii="Times New Roman" w:hAnsi="Times New Roman" w:cs="Times New Roman"/>
          <w:sz w:val="24"/>
          <w:szCs w:val="24"/>
        </w:rPr>
        <w:t xml:space="preserve"> con un mínimo de administración de</w:t>
      </w:r>
      <w:r w:rsidR="006A2FCB" w:rsidRPr="00492C9C">
        <w:rPr>
          <w:rFonts w:ascii="Times New Roman" w:hAnsi="Times New Roman" w:cs="Times New Roman"/>
          <w:sz w:val="24"/>
          <w:szCs w:val="24"/>
        </w:rPr>
        <w:t xml:space="preserve"> 4 ítems</w:t>
      </w:r>
      <w:r w:rsidR="009507BA" w:rsidRPr="00492C9C">
        <w:rPr>
          <w:rFonts w:ascii="Times New Roman" w:hAnsi="Times New Roman" w:cs="Times New Roman"/>
          <w:sz w:val="24"/>
          <w:szCs w:val="24"/>
        </w:rPr>
        <w:t xml:space="preserve"> antes que finalice la prueba</w:t>
      </w:r>
      <w:r w:rsidR="00CB2704" w:rsidRPr="00492C9C">
        <w:rPr>
          <w:rFonts w:ascii="Times New Roman" w:hAnsi="Times New Roman" w:cs="Times New Roman"/>
          <w:sz w:val="24"/>
          <w:szCs w:val="24"/>
        </w:rPr>
        <w:t>, con el pro</w:t>
      </w:r>
      <w:r w:rsidR="00A67552" w:rsidRPr="00492C9C">
        <w:rPr>
          <w:rFonts w:ascii="Times New Roman" w:hAnsi="Times New Roman" w:cs="Times New Roman"/>
          <w:sz w:val="24"/>
          <w:szCs w:val="24"/>
        </w:rPr>
        <w:t>p</w:t>
      </w:r>
      <w:r w:rsidR="00CB2704" w:rsidRPr="00492C9C">
        <w:rPr>
          <w:rFonts w:ascii="Times New Roman" w:hAnsi="Times New Roman" w:cs="Times New Roman"/>
          <w:sz w:val="24"/>
          <w:szCs w:val="24"/>
        </w:rPr>
        <w:t xml:space="preserve">ósito de </w:t>
      </w:r>
      <w:r w:rsidR="009507BA" w:rsidRPr="00492C9C">
        <w:rPr>
          <w:rFonts w:ascii="Times New Roman" w:hAnsi="Times New Roman" w:cs="Times New Roman"/>
          <w:sz w:val="24"/>
          <w:szCs w:val="24"/>
        </w:rPr>
        <w:t>garantizar la r</w:t>
      </w:r>
      <w:r w:rsidR="00E05914" w:rsidRPr="00492C9C">
        <w:rPr>
          <w:rFonts w:ascii="Times New Roman" w:hAnsi="Times New Roman" w:cs="Times New Roman"/>
          <w:sz w:val="24"/>
          <w:szCs w:val="24"/>
        </w:rPr>
        <w:t xml:space="preserve">epresentatividad del contenido </w:t>
      </w:r>
      <w:r w:rsidR="00AB176F" w:rsidRPr="00492C9C">
        <w:rPr>
          <w:rFonts w:ascii="Times New Roman" w:hAnsi="Times New Roman" w:cs="Times New Roman"/>
          <w:sz w:val="24"/>
          <w:szCs w:val="24"/>
        </w:rPr>
        <w:t>(b)</w:t>
      </w:r>
      <w:r w:rsidR="00850C69" w:rsidRPr="00492C9C">
        <w:rPr>
          <w:rFonts w:ascii="Times New Roman" w:hAnsi="Times New Roman" w:cs="Times New Roman"/>
          <w:sz w:val="24"/>
          <w:szCs w:val="24"/>
        </w:rPr>
        <w:t xml:space="preserve"> </w:t>
      </w:r>
      <w:r w:rsidR="00850C69" w:rsidRPr="00492C9C">
        <w:rPr>
          <w:rFonts w:ascii="Times New Roman" w:hAnsi="Times New Roman" w:cs="Times New Roman"/>
          <w:i/>
          <w:sz w:val="24"/>
          <w:szCs w:val="24"/>
        </w:rPr>
        <w:t>test</w:t>
      </w:r>
      <w:r w:rsidR="00850C69" w:rsidRPr="00492C9C">
        <w:rPr>
          <w:rFonts w:ascii="Times New Roman" w:hAnsi="Times New Roman" w:cs="Times New Roman"/>
          <w:sz w:val="24"/>
          <w:szCs w:val="24"/>
        </w:rPr>
        <w:t>:</w:t>
      </w:r>
      <w:r w:rsidR="00AB176F" w:rsidRPr="00492C9C">
        <w:rPr>
          <w:rFonts w:ascii="Times New Roman" w:hAnsi="Times New Roman" w:cs="Times New Roman"/>
          <w:sz w:val="24"/>
          <w:szCs w:val="24"/>
        </w:rPr>
        <w:t xml:space="preserve"> para la estimación de la habilidad provisional </w:t>
      </w:r>
      <w:r w:rsidR="00850C69" w:rsidRPr="00492C9C">
        <w:rPr>
          <w:rFonts w:ascii="Times New Roman" w:hAnsi="Times New Roman" w:cs="Times New Roman"/>
          <w:sz w:val="24"/>
          <w:szCs w:val="24"/>
        </w:rPr>
        <w:t>se utilizó el método estimación ponderada de verosimilitud</w:t>
      </w:r>
      <w:r w:rsidR="00CB2704" w:rsidRPr="00492C9C">
        <w:rPr>
          <w:rFonts w:ascii="Times New Roman" w:hAnsi="Times New Roman" w:cs="Times New Roman"/>
          <w:sz w:val="24"/>
          <w:szCs w:val="24"/>
        </w:rPr>
        <w:t xml:space="preserve"> ("WL")</w:t>
      </w:r>
      <w:r w:rsidR="00850C69" w:rsidRPr="00492C9C">
        <w:rPr>
          <w:rFonts w:ascii="Times New Roman" w:hAnsi="Times New Roman" w:cs="Times New Roman"/>
          <w:sz w:val="24"/>
          <w:szCs w:val="24"/>
        </w:rPr>
        <w:t xml:space="preserve"> (</w:t>
      </w:r>
      <w:proofErr w:type="spellStart"/>
      <w:r w:rsidR="00850C69" w:rsidRPr="00492C9C">
        <w:rPr>
          <w:rFonts w:ascii="Times New Roman" w:hAnsi="Times New Roman" w:cs="Times New Roman"/>
          <w:sz w:val="24"/>
          <w:szCs w:val="24"/>
        </w:rPr>
        <w:t>Warm</w:t>
      </w:r>
      <w:proofErr w:type="spellEnd"/>
      <w:r w:rsidR="00850C69" w:rsidRPr="00492C9C">
        <w:rPr>
          <w:rFonts w:ascii="Times New Roman" w:hAnsi="Times New Roman" w:cs="Times New Roman"/>
          <w:sz w:val="24"/>
          <w:szCs w:val="24"/>
        </w:rPr>
        <w:t>, 1989)</w:t>
      </w:r>
      <w:r w:rsidR="009B038D" w:rsidRPr="00492C9C">
        <w:rPr>
          <w:rFonts w:ascii="Times New Roman" w:hAnsi="Times New Roman" w:cs="Times New Roman"/>
          <w:sz w:val="24"/>
          <w:szCs w:val="24"/>
        </w:rPr>
        <w:t xml:space="preserve"> y para la selección del próximo ítem el criterio “MFI” (</w:t>
      </w:r>
      <w:proofErr w:type="spellStart"/>
      <w:r w:rsidR="009B038D" w:rsidRPr="00492C9C">
        <w:rPr>
          <w:rFonts w:ascii="Times New Roman" w:hAnsi="Times New Roman" w:cs="Times New Roman"/>
          <w:sz w:val="24"/>
          <w:szCs w:val="24"/>
        </w:rPr>
        <w:t>Maximum</w:t>
      </w:r>
      <w:proofErr w:type="spellEnd"/>
      <w:r w:rsidR="009B038D" w:rsidRPr="00492C9C">
        <w:rPr>
          <w:rFonts w:ascii="Times New Roman" w:hAnsi="Times New Roman" w:cs="Times New Roman"/>
          <w:sz w:val="24"/>
          <w:szCs w:val="24"/>
        </w:rPr>
        <w:t xml:space="preserve"> Fisher </w:t>
      </w:r>
      <w:proofErr w:type="spellStart"/>
      <w:r w:rsidR="009B038D" w:rsidRPr="00492C9C">
        <w:rPr>
          <w:rFonts w:ascii="Times New Roman" w:hAnsi="Times New Roman" w:cs="Times New Roman"/>
          <w:sz w:val="24"/>
          <w:szCs w:val="24"/>
        </w:rPr>
        <w:t>Information</w:t>
      </w:r>
      <w:proofErr w:type="spellEnd"/>
      <w:r w:rsidR="009B038D" w:rsidRPr="00492C9C">
        <w:rPr>
          <w:rFonts w:ascii="Times New Roman" w:hAnsi="Times New Roman" w:cs="Times New Roman"/>
          <w:sz w:val="24"/>
          <w:szCs w:val="24"/>
        </w:rPr>
        <w:t xml:space="preserve">), (c) </w:t>
      </w:r>
      <w:r w:rsidR="009B038D" w:rsidRPr="00492C9C">
        <w:rPr>
          <w:rFonts w:ascii="Times New Roman" w:hAnsi="Times New Roman" w:cs="Times New Roman"/>
          <w:i/>
          <w:sz w:val="24"/>
          <w:szCs w:val="24"/>
        </w:rPr>
        <w:t>final</w:t>
      </w:r>
      <w:r w:rsidR="009B038D" w:rsidRPr="00492C9C">
        <w:rPr>
          <w:rFonts w:ascii="Times New Roman" w:hAnsi="Times New Roman" w:cs="Times New Roman"/>
          <w:sz w:val="24"/>
          <w:szCs w:val="24"/>
        </w:rPr>
        <w:t xml:space="preserve">: </w:t>
      </w:r>
      <w:r w:rsidR="00402F4D" w:rsidRPr="00492C9C">
        <w:rPr>
          <w:rFonts w:ascii="Times New Roman" w:hAnsi="Times New Roman" w:cs="Times New Roman"/>
          <w:sz w:val="24"/>
          <w:szCs w:val="24"/>
        </w:rPr>
        <w:t xml:space="preserve">como criterio </w:t>
      </w:r>
      <w:r w:rsidR="00D95BD8" w:rsidRPr="00492C9C">
        <w:rPr>
          <w:rFonts w:ascii="Times New Roman" w:hAnsi="Times New Roman" w:cs="Times New Roman"/>
          <w:sz w:val="24"/>
          <w:szCs w:val="24"/>
        </w:rPr>
        <w:t xml:space="preserve">para la estimación de la habilidad final </w:t>
      </w:r>
      <w:r w:rsidR="009507BA" w:rsidRPr="00492C9C">
        <w:rPr>
          <w:rFonts w:ascii="Times New Roman" w:hAnsi="Times New Roman" w:cs="Times New Roman"/>
          <w:sz w:val="24"/>
          <w:szCs w:val="24"/>
        </w:rPr>
        <w:t>se utilizó</w:t>
      </w:r>
      <w:r w:rsidR="00A6157E" w:rsidRPr="00492C9C">
        <w:rPr>
          <w:rFonts w:ascii="Times New Roman" w:hAnsi="Times New Roman" w:cs="Times New Roman"/>
          <w:sz w:val="24"/>
          <w:szCs w:val="24"/>
        </w:rPr>
        <w:t xml:space="preserve"> la estimación esperada a </w:t>
      </w:r>
      <w:r w:rsidR="00AB5B4F" w:rsidRPr="00492C9C">
        <w:rPr>
          <w:rFonts w:ascii="Times New Roman" w:hAnsi="Times New Roman" w:cs="Times New Roman"/>
          <w:sz w:val="24"/>
          <w:szCs w:val="24"/>
        </w:rPr>
        <w:t>posteriori (EAP) (Bock &amp;</w:t>
      </w:r>
      <w:r w:rsidR="00A6157E" w:rsidRPr="00492C9C">
        <w:rPr>
          <w:rFonts w:ascii="Times New Roman" w:hAnsi="Times New Roman" w:cs="Times New Roman"/>
          <w:sz w:val="24"/>
          <w:szCs w:val="24"/>
        </w:rPr>
        <w:t xml:space="preserve"> </w:t>
      </w:r>
      <w:proofErr w:type="spellStart"/>
      <w:r w:rsidR="00A6157E" w:rsidRPr="00492C9C">
        <w:rPr>
          <w:rFonts w:ascii="Times New Roman" w:hAnsi="Times New Roman" w:cs="Times New Roman"/>
          <w:sz w:val="24"/>
          <w:szCs w:val="24"/>
        </w:rPr>
        <w:t>Mislevy</w:t>
      </w:r>
      <w:proofErr w:type="spellEnd"/>
      <w:r w:rsidR="00A6157E" w:rsidRPr="00492C9C">
        <w:rPr>
          <w:rFonts w:ascii="Times New Roman" w:hAnsi="Times New Roman" w:cs="Times New Roman"/>
          <w:sz w:val="24"/>
          <w:szCs w:val="24"/>
        </w:rPr>
        <w:t>, 1982)</w:t>
      </w:r>
      <w:r w:rsidR="009507BA" w:rsidRPr="00492C9C">
        <w:rPr>
          <w:rFonts w:ascii="Times New Roman" w:hAnsi="Times New Roman" w:cs="Times New Roman"/>
          <w:sz w:val="24"/>
          <w:szCs w:val="24"/>
        </w:rPr>
        <w:t>,</w:t>
      </w:r>
      <w:r w:rsidR="009B038D" w:rsidRPr="00492C9C">
        <w:rPr>
          <w:rFonts w:ascii="Times New Roman" w:hAnsi="Times New Roman" w:cs="Times New Roman"/>
          <w:sz w:val="24"/>
          <w:szCs w:val="24"/>
        </w:rPr>
        <w:t xml:space="preserve">(d) </w:t>
      </w:r>
      <w:r w:rsidR="009B038D" w:rsidRPr="00492C9C">
        <w:rPr>
          <w:rFonts w:ascii="Times New Roman" w:hAnsi="Times New Roman" w:cs="Times New Roman"/>
          <w:i/>
          <w:sz w:val="24"/>
          <w:szCs w:val="24"/>
        </w:rPr>
        <w:t>stop</w:t>
      </w:r>
      <w:r w:rsidR="009B038D" w:rsidRPr="00492C9C">
        <w:rPr>
          <w:rFonts w:ascii="Times New Roman" w:hAnsi="Times New Roman" w:cs="Times New Roman"/>
          <w:sz w:val="24"/>
          <w:szCs w:val="24"/>
        </w:rPr>
        <w:t>: la regla de parada se estableció por</w:t>
      </w:r>
      <w:r w:rsidR="009507BA" w:rsidRPr="00492C9C">
        <w:rPr>
          <w:rFonts w:ascii="Times New Roman" w:hAnsi="Times New Roman" w:cs="Times New Roman"/>
          <w:sz w:val="24"/>
          <w:szCs w:val="24"/>
        </w:rPr>
        <w:t xml:space="preserve"> med</w:t>
      </w:r>
      <w:r w:rsidR="00F15D25" w:rsidRPr="00492C9C">
        <w:rPr>
          <w:rFonts w:ascii="Times New Roman" w:hAnsi="Times New Roman" w:cs="Times New Roman"/>
          <w:sz w:val="24"/>
          <w:szCs w:val="24"/>
        </w:rPr>
        <w:t>io de criterio de longitud vari</w:t>
      </w:r>
      <w:r w:rsidR="009507BA" w:rsidRPr="00492C9C">
        <w:rPr>
          <w:rFonts w:ascii="Times New Roman" w:hAnsi="Times New Roman" w:cs="Times New Roman"/>
          <w:sz w:val="24"/>
          <w:szCs w:val="24"/>
        </w:rPr>
        <w:t>able, establecido por la regla</w:t>
      </w:r>
      <w:r w:rsidR="009B038D" w:rsidRPr="00492C9C">
        <w:rPr>
          <w:rFonts w:ascii="Times New Roman" w:hAnsi="Times New Roman" w:cs="Times New Roman"/>
          <w:sz w:val="24"/>
          <w:szCs w:val="24"/>
        </w:rPr>
        <w:t xml:space="preserve"> de “</w:t>
      </w:r>
      <w:proofErr w:type="spellStart"/>
      <w:r w:rsidR="009B038D" w:rsidRPr="00492C9C">
        <w:rPr>
          <w:rFonts w:ascii="Times New Roman" w:hAnsi="Times New Roman" w:cs="Times New Roman"/>
          <w:i/>
          <w:sz w:val="24"/>
          <w:szCs w:val="24"/>
        </w:rPr>
        <w:t>precision</w:t>
      </w:r>
      <w:proofErr w:type="spellEnd"/>
      <w:r w:rsidR="009B038D" w:rsidRPr="00492C9C">
        <w:rPr>
          <w:rFonts w:ascii="Times New Roman" w:hAnsi="Times New Roman" w:cs="Times New Roman"/>
          <w:sz w:val="24"/>
          <w:szCs w:val="24"/>
        </w:rPr>
        <w:t>”,</w:t>
      </w:r>
      <w:r w:rsidR="009507BA" w:rsidRPr="00492C9C">
        <w:rPr>
          <w:rFonts w:ascii="Times New Roman" w:hAnsi="Times New Roman" w:cs="Times New Roman"/>
          <w:sz w:val="24"/>
          <w:szCs w:val="24"/>
        </w:rPr>
        <w:t xml:space="preserve"> a partir de un </w:t>
      </w:r>
      <w:r w:rsidR="009B038D" w:rsidRPr="00492C9C">
        <w:rPr>
          <w:rFonts w:ascii="Times New Roman" w:hAnsi="Times New Roman" w:cs="Times New Roman"/>
          <w:sz w:val="24"/>
          <w:szCs w:val="24"/>
        </w:rPr>
        <w:t>error estándar de la</w:t>
      </w:r>
      <w:r w:rsidR="00C057BC" w:rsidRPr="00492C9C">
        <w:rPr>
          <w:rFonts w:ascii="Times New Roman" w:hAnsi="Times New Roman" w:cs="Times New Roman"/>
          <w:sz w:val="24"/>
          <w:szCs w:val="24"/>
        </w:rPr>
        <w:t xml:space="preserve"> habilidad provisional (theta</w:t>
      </w:r>
      <w:r w:rsidR="009507BA" w:rsidRPr="00492C9C">
        <w:rPr>
          <w:rFonts w:ascii="Times New Roman" w:hAnsi="Times New Roman" w:cs="Times New Roman"/>
          <w:sz w:val="24"/>
          <w:szCs w:val="24"/>
        </w:rPr>
        <w:t>)</w:t>
      </w:r>
      <w:r w:rsidR="00402F4D" w:rsidRPr="00492C9C">
        <w:rPr>
          <w:rFonts w:ascii="Times New Roman" w:hAnsi="Times New Roman" w:cs="Times New Roman"/>
          <w:sz w:val="24"/>
          <w:szCs w:val="24"/>
        </w:rPr>
        <w:t xml:space="preserve"> </w:t>
      </w:r>
      <w:r w:rsidR="00CB2704" w:rsidRPr="00492C9C">
        <w:rPr>
          <w:rFonts w:ascii="Times New Roman" w:hAnsi="Times New Roman" w:cs="Times New Roman"/>
          <w:sz w:val="24"/>
          <w:szCs w:val="24"/>
        </w:rPr>
        <w:t>menor</w:t>
      </w:r>
      <w:r w:rsidR="009B038D" w:rsidRPr="00492C9C">
        <w:rPr>
          <w:rFonts w:ascii="Times New Roman" w:hAnsi="Times New Roman" w:cs="Times New Roman"/>
          <w:sz w:val="24"/>
          <w:szCs w:val="24"/>
        </w:rPr>
        <w:t xml:space="preserve"> o igual al valor especificado</w:t>
      </w:r>
      <w:r w:rsidR="00A6157E" w:rsidRPr="00492C9C">
        <w:rPr>
          <w:rFonts w:ascii="Times New Roman" w:hAnsi="Times New Roman" w:cs="Times New Roman"/>
          <w:sz w:val="24"/>
          <w:szCs w:val="24"/>
        </w:rPr>
        <w:t>.</w:t>
      </w:r>
    </w:p>
    <w:p w14:paraId="6F24649E" w14:textId="4754C579" w:rsidR="00804A9A" w:rsidRPr="00492C9C" w:rsidRDefault="00C057BC" w:rsidP="00492C9C">
      <w:pPr>
        <w:spacing w:after="0" w:line="360" w:lineRule="auto"/>
        <w:ind w:firstLine="708"/>
        <w:jc w:val="both"/>
        <w:rPr>
          <w:rFonts w:ascii="Times New Roman" w:hAnsi="Times New Roman" w:cs="Times New Roman"/>
          <w:sz w:val="24"/>
          <w:szCs w:val="24"/>
        </w:rPr>
      </w:pPr>
      <w:r w:rsidRPr="00492C9C">
        <w:rPr>
          <w:rFonts w:ascii="Times New Roman" w:hAnsi="Times New Roman" w:cs="Times New Roman"/>
          <w:sz w:val="24"/>
          <w:szCs w:val="24"/>
        </w:rPr>
        <w:t xml:space="preserve"> En la</w:t>
      </w:r>
      <w:r w:rsidR="009507BA" w:rsidRPr="00492C9C">
        <w:rPr>
          <w:rFonts w:ascii="Times New Roman" w:hAnsi="Times New Roman" w:cs="Times New Roman"/>
          <w:sz w:val="24"/>
          <w:szCs w:val="24"/>
        </w:rPr>
        <w:t xml:space="preserve"> generación de cada patrón de respuesta </w:t>
      </w:r>
      <w:r w:rsidRPr="00492C9C">
        <w:rPr>
          <w:rFonts w:ascii="Times New Roman" w:hAnsi="Times New Roman" w:cs="Times New Roman"/>
          <w:sz w:val="24"/>
          <w:szCs w:val="24"/>
        </w:rPr>
        <w:t xml:space="preserve">se replicaron </w:t>
      </w:r>
      <w:r w:rsidR="009507BA" w:rsidRPr="00492C9C">
        <w:rPr>
          <w:rFonts w:ascii="Times New Roman" w:hAnsi="Times New Roman" w:cs="Times New Roman"/>
          <w:sz w:val="24"/>
          <w:szCs w:val="24"/>
        </w:rPr>
        <w:t xml:space="preserve">los análisis en las </w:t>
      </w:r>
      <w:r w:rsidRPr="00492C9C">
        <w:rPr>
          <w:rFonts w:ascii="Times New Roman" w:hAnsi="Times New Roman" w:cs="Times New Roman"/>
          <w:sz w:val="24"/>
          <w:szCs w:val="24"/>
        </w:rPr>
        <w:t xml:space="preserve">diferentes reglas de parada por cada tipo de razonamiento: </w:t>
      </w:r>
      <w:r w:rsidR="00C247AD" w:rsidRPr="00492C9C">
        <w:rPr>
          <w:rFonts w:ascii="Times New Roman" w:hAnsi="Times New Roman" w:cs="Times New Roman"/>
          <w:sz w:val="24"/>
          <w:szCs w:val="24"/>
        </w:rPr>
        <w:t>SE</w:t>
      </w:r>
      <w:r w:rsidR="009507BA" w:rsidRPr="00492C9C">
        <w:rPr>
          <w:rFonts w:ascii="Times New Roman" w:hAnsi="Times New Roman" w:cs="Times New Roman"/>
          <w:sz w:val="24"/>
          <w:szCs w:val="24"/>
        </w:rPr>
        <w:t xml:space="preserve"> (θ)</w:t>
      </w:r>
      <w:r w:rsidRPr="00492C9C">
        <w:rPr>
          <w:rFonts w:ascii="Times New Roman" w:hAnsi="Times New Roman" w:cs="Times New Roman"/>
          <w:sz w:val="24"/>
          <w:szCs w:val="24"/>
        </w:rPr>
        <w:t xml:space="preserve"> ≤ </w:t>
      </w:r>
      <w:r w:rsidR="00402F4D" w:rsidRPr="00492C9C">
        <w:rPr>
          <w:rFonts w:ascii="Times New Roman" w:hAnsi="Times New Roman" w:cs="Times New Roman"/>
          <w:sz w:val="24"/>
          <w:szCs w:val="24"/>
        </w:rPr>
        <w:t>0</w:t>
      </w:r>
      <w:r w:rsidR="00F15D25" w:rsidRPr="00492C9C">
        <w:rPr>
          <w:rFonts w:ascii="Times New Roman" w:hAnsi="Times New Roman" w:cs="Times New Roman"/>
          <w:sz w:val="24"/>
          <w:szCs w:val="24"/>
        </w:rPr>
        <w:t>.2,</w:t>
      </w:r>
      <w:r w:rsidR="00A67552" w:rsidRPr="00492C9C">
        <w:rPr>
          <w:rFonts w:ascii="Times New Roman" w:hAnsi="Times New Roman" w:cs="Times New Roman"/>
          <w:sz w:val="24"/>
          <w:szCs w:val="24"/>
        </w:rPr>
        <w:t xml:space="preserve"> S</w:t>
      </w:r>
      <w:r w:rsidRPr="00492C9C">
        <w:rPr>
          <w:rFonts w:ascii="Times New Roman" w:hAnsi="Times New Roman" w:cs="Times New Roman"/>
          <w:sz w:val="24"/>
          <w:szCs w:val="24"/>
        </w:rPr>
        <w:t xml:space="preserve">E </w:t>
      </w:r>
      <w:r w:rsidR="009507BA" w:rsidRPr="00492C9C">
        <w:rPr>
          <w:rFonts w:ascii="Times New Roman" w:hAnsi="Times New Roman" w:cs="Times New Roman"/>
          <w:sz w:val="24"/>
          <w:szCs w:val="24"/>
        </w:rPr>
        <w:t xml:space="preserve">(θ) </w:t>
      </w:r>
      <w:r w:rsidRPr="00492C9C">
        <w:rPr>
          <w:rFonts w:ascii="Times New Roman" w:hAnsi="Times New Roman" w:cs="Times New Roman"/>
          <w:sz w:val="24"/>
          <w:szCs w:val="24"/>
        </w:rPr>
        <w:t>≤</w:t>
      </w:r>
      <w:r w:rsidR="00402F4D" w:rsidRPr="00492C9C">
        <w:rPr>
          <w:rFonts w:ascii="Times New Roman" w:hAnsi="Times New Roman" w:cs="Times New Roman"/>
          <w:sz w:val="24"/>
          <w:szCs w:val="24"/>
        </w:rPr>
        <w:t xml:space="preserve"> 0</w:t>
      </w:r>
      <w:r w:rsidR="00A67552" w:rsidRPr="00492C9C">
        <w:rPr>
          <w:rFonts w:ascii="Times New Roman" w:hAnsi="Times New Roman" w:cs="Times New Roman"/>
          <w:sz w:val="24"/>
          <w:szCs w:val="24"/>
        </w:rPr>
        <w:t>.3, S</w:t>
      </w:r>
      <w:r w:rsidRPr="00492C9C">
        <w:rPr>
          <w:rFonts w:ascii="Times New Roman" w:hAnsi="Times New Roman" w:cs="Times New Roman"/>
          <w:sz w:val="24"/>
          <w:szCs w:val="24"/>
        </w:rPr>
        <w:t>E</w:t>
      </w:r>
      <w:r w:rsidR="009507BA" w:rsidRPr="00492C9C">
        <w:rPr>
          <w:rFonts w:ascii="Times New Roman" w:hAnsi="Times New Roman" w:cs="Times New Roman"/>
          <w:sz w:val="24"/>
          <w:szCs w:val="24"/>
        </w:rPr>
        <w:t xml:space="preserve"> (θ)</w:t>
      </w:r>
      <w:r w:rsidRPr="00492C9C">
        <w:rPr>
          <w:rFonts w:ascii="Times New Roman" w:hAnsi="Times New Roman" w:cs="Times New Roman"/>
          <w:sz w:val="24"/>
          <w:szCs w:val="24"/>
        </w:rPr>
        <w:t xml:space="preserve"> ≤ </w:t>
      </w:r>
      <w:r w:rsidR="00402F4D" w:rsidRPr="00492C9C">
        <w:rPr>
          <w:rFonts w:ascii="Times New Roman" w:hAnsi="Times New Roman" w:cs="Times New Roman"/>
          <w:sz w:val="24"/>
          <w:szCs w:val="24"/>
        </w:rPr>
        <w:t>0</w:t>
      </w:r>
      <w:r w:rsidR="00A67552" w:rsidRPr="00492C9C">
        <w:rPr>
          <w:rFonts w:ascii="Times New Roman" w:hAnsi="Times New Roman" w:cs="Times New Roman"/>
          <w:sz w:val="24"/>
          <w:szCs w:val="24"/>
        </w:rPr>
        <w:t>.4, S</w:t>
      </w:r>
      <w:r w:rsidRPr="00492C9C">
        <w:rPr>
          <w:rFonts w:ascii="Times New Roman" w:hAnsi="Times New Roman" w:cs="Times New Roman"/>
          <w:sz w:val="24"/>
          <w:szCs w:val="24"/>
        </w:rPr>
        <w:t>E</w:t>
      </w:r>
      <w:r w:rsidR="009507BA" w:rsidRPr="00492C9C">
        <w:rPr>
          <w:rFonts w:ascii="Times New Roman" w:hAnsi="Times New Roman" w:cs="Times New Roman"/>
          <w:sz w:val="24"/>
          <w:szCs w:val="24"/>
        </w:rPr>
        <w:t xml:space="preserve"> (θ)</w:t>
      </w:r>
      <w:r w:rsidRPr="00492C9C">
        <w:rPr>
          <w:rFonts w:ascii="Times New Roman" w:hAnsi="Times New Roman" w:cs="Times New Roman"/>
          <w:sz w:val="24"/>
          <w:szCs w:val="24"/>
        </w:rPr>
        <w:t xml:space="preserve"> ≤ </w:t>
      </w:r>
      <w:r w:rsidR="00402F4D" w:rsidRPr="00492C9C">
        <w:rPr>
          <w:rFonts w:ascii="Times New Roman" w:hAnsi="Times New Roman" w:cs="Times New Roman"/>
          <w:sz w:val="24"/>
          <w:szCs w:val="24"/>
        </w:rPr>
        <w:t>0</w:t>
      </w:r>
      <w:r w:rsidR="00A67552" w:rsidRPr="00492C9C">
        <w:rPr>
          <w:rFonts w:ascii="Times New Roman" w:hAnsi="Times New Roman" w:cs="Times New Roman"/>
          <w:sz w:val="24"/>
          <w:szCs w:val="24"/>
        </w:rPr>
        <w:t>.5 y S</w:t>
      </w:r>
      <w:r w:rsidRPr="00492C9C">
        <w:rPr>
          <w:rFonts w:ascii="Times New Roman" w:hAnsi="Times New Roman" w:cs="Times New Roman"/>
          <w:sz w:val="24"/>
          <w:szCs w:val="24"/>
        </w:rPr>
        <w:t xml:space="preserve">E </w:t>
      </w:r>
      <w:r w:rsidR="009507BA" w:rsidRPr="00492C9C">
        <w:rPr>
          <w:rFonts w:ascii="Times New Roman" w:hAnsi="Times New Roman" w:cs="Times New Roman"/>
          <w:sz w:val="24"/>
          <w:szCs w:val="24"/>
        </w:rPr>
        <w:t xml:space="preserve">(θ) </w:t>
      </w:r>
      <w:r w:rsidRPr="00492C9C">
        <w:rPr>
          <w:rFonts w:ascii="Times New Roman" w:hAnsi="Times New Roman" w:cs="Times New Roman"/>
          <w:sz w:val="24"/>
          <w:szCs w:val="24"/>
        </w:rPr>
        <w:t xml:space="preserve">≤ </w:t>
      </w:r>
      <w:r w:rsidR="00402F4D" w:rsidRPr="00492C9C">
        <w:rPr>
          <w:rFonts w:ascii="Times New Roman" w:hAnsi="Times New Roman" w:cs="Times New Roman"/>
          <w:sz w:val="24"/>
          <w:szCs w:val="24"/>
        </w:rPr>
        <w:t>0</w:t>
      </w:r>
      <w:r w:rsidRPr="00492C9C">
        <w:rPr>
          <w:rFonts w:ascii="Times New Roman" w:hAnsi="Times New Roman" w:cs="Times New Roman"/>
          <w:sz w:val="24"/>
          <w:szCs w:val="24"/>
        </w:rPr>
        <w:t>.6. Por último, a partir de la programación de un ciclo repetitivo</w:t>
      </w:r>
      <w:r w:rsidR="00402F4D" w:rsidRPr="00492C9C">
        <w:rPr>
          <w:rFonts w:ascii="Times New Roman" w:hAnsi="Times New Roman" w:cs="Times New Roman"/>
          <w:sz w:val="24"/>
          <w:szCs w:val="24"/>
        </w:rPr>
        <w:t xml:space="preserve"> del comando </w:t>
      </w:r>
      <w:proofErr w:type="spellStart"/>
      <w:r w:rsidR="00402F4D" w:rsidRPr="00492C9C">
        <w:rPr>
          <w:rFonts w:ascii="Times New Roman" w:hAnsi="Times New Roman" w:cs="Times New Roman"/>
          <w:sz w:val="24"/>
          <w:szCs w:val="24"/>
        </w:rPr>
        <w:t>randomCAT</w:t>
      </w:r>
      <w:proofErr w:type="spellEnd"/>
      <w:r w:rsidRPr="00492C9C">
        <w:rPr>
          <w:rFonts w:ascii="Times New Roman" w:hAnsi="Times New Roman" w:cs="Times New Roman"/>
          <w:sz w:val="24"/>
          <w:szCs w:val="24"/>
        </w:rPr>
        <w:t xml:space="preserve"> se estimaron 1000 veces</w:t>
      </w:r>
      <w:r w:rsidR="009507BA" w:rsidRPr="00492C9C">
        <w:rPr>
          <w:rFonts w:ascii="Times New Roman" w:hAnsi="Times New Roman" w:cs="Times New Roman"/>
          <w:sz w:val="24"/>
          <w:szCs w:val="24"/>
        </w:rPr>
        <w:t>, por medio de la función “</w:t>
      </w:r>
      <w:proofErr w:type="spellStart"/>
      <w:r w:rsidR="009507BA" w:rsidRPr="00492C9C">
        <w:rPr>
          <w:rFonts w:ascii="Times New Roman" w:hAnsi="Times New Roman" w:cs="Times New Roman"/>
          <w:sz w:val="24"/>
          <w:szCs w:val="24"/>
        </w:rPr>
        <w:t>for</w:t>
      </w:r>
      <w:proofErr w:type="spellEnd"/>
      <w:r w:rsidR="009507BA" w:rsidRPr="00492C9C">
        <w:rPr>
          <w:rFonts w:ascii="Times New Roman" w:hAnsi="Times New Roman" w:cs="Times New Roman"/>
          <w:sz w:val="24"/>
          <w:szCs w:val="24"/>
        </w:rPr>
        <w:t>”,</w:t>
      </w:r>
      <w:r w:rsidRPr="00492C9C">
        <w:rPr>
          <w:rFonts w:ascii="Times New Roman" w:hAnsi="Times New Roman" w:cs="Times New Roman"/>
          <w:sz w:val="24"/>
          <w:szCs w:val="24"/>
        </w:rPr>
        <w:t xml:space="preserve"> cada patrón de respuesta</w:t>
      </w:r>
      <w:r w:rsidR="009507BA" w:rsidRPr="00492C9C">
        <w:rPr>
          <w:rFonts w:ascii="Times New Roman" w:hAnsi="Times New Roman" w:cs="Times New Roman"/>
          <w:sz w:val="24"/>
          <w:szCs w:val="24"/>
        </w:rPr>
        <w:t xml:space="preserve"> en cada una de las</w:t>
      </w:r>
      <w:r w:rsidRPr="00492C9C">
        <w:rPr>
          <w:rFonts w:ascii="Times New Roman" w:hAnsi="Times New Roman" w:cs="Times New Roman"/>
          <w:sz w:val="24"/>
          <w:szCs w:val="24"/>
        </w:rPr>
        <w:t xml:space="preserve"> regla</w:t>
      </w:r>
      <w:r w:rsidR="009507BA" w:rsidRPr="00492C9C">
        <w:rPr>
          <w:rFonts w:ascii="Times New Roman" w:hAnsi="Times New Roman" w:cs="Times New Roman"/>
          <w:sz w:val="24"/>
          <w:szCs w:val="24"/>
        </w:rPr>
        <w:t>s</w:t>
      </w:r>
      <w:r w:rsidRPr="00492C9C">
        <w:rPr>
          <w:rFonts w:ascii="Times New Roman" w:hAnsi="Times New Roman" w:cs="Times New Roman"/>
          <w:sz w:val="24"/>
          <w:szCs w:val="24"/>
        </w:rPr>
        <w:t xml:space="preserve"> de parada</w:t>
      </w:r>
      <w:r w:rsidR="009507BA" w:rsidRPr="00492C9C">
        <w:rPr>
          <w:rFonts w:ascii="Times New Roman" w:hAnsi="Times New Roman" w:cs="Times New Roman"/>
          <w:sz w:val="24"/>
          <w:szCs w:val="24"/>
        </w:rPr>
        <w:t>, considerando individualmente los ítems de cada tipo de razonamiento.</w:t>
      </w:r>
      <w:r w:rsidRPr="00492C9C">
        <w:rPr>
          <w:rFonts w:ascii="Times New Roman" w:hAnsi="Times New Roman" w:cs="Times New Roman"/>
          <w:sz w:val="24"/>
          <w:szCs w:val="24"/>
        </w:rPr>
        <w:t xml:space="preserve"> </w:t>
      </w:r>
      <w:r w:rsidR="009507BA" w:rsidRPr="00492C9C">
        <w:rPr>
          <w:rFonts w:ascii="Times New Roman" w:hAnsi="Times New Roman" w:cs="Times New Roman"/>
          <w:sz w:val="24"/>
          <w:szCs w:val="24"/>
        </w:rPr>
        <w:t xml:space="preserve">Cabe mencionar que el paso final en el proceso de aplicación de un TAI nos otorga la estimación del nivel de habilidad de un </w:t>
      </w:r>
      <w:r w:rsidR="00D240C4">
        <w:rPr>
          <w:rFonts w:ascii="Times New Roman" w:hAnsi="Times New Roman" w:cs="Times New Roman"/>
          <w:sz w:val="24"/>
          <w:szCs w:val="24"/>
        </w:rPr>
        <w:t>participante</w:t>
      </w:r>
      <w:r w:rsidR="009507BA" w:rsidRPr="00492C9C">
        <w:rPr>
          <w:rFonts w:ascii="Times New Roman" w:hAnsi="Times New Roman" w:cs="Times New Roman"/>
          <w:sz w:val="24"/>
          <w:szCs w:val="24"/>
        </w:rPr>
        <w:t>, utilizando el patrón de respuesta com</w:t>
      </w:r>
      <w:r w:rsidR="00AB5B4F" w:rsidRPr="00492C9C">
        <w:rPr>
          <w:rFonts w:ascii="Times New Roman" w:hAnsi="Times New Roman" w:cs="Times New Roman"/>
          <w:sz w:val="24"/>
          <w:szCs w:val="24"/>
        </w:rPr>
        <w:t>pleto de la prueba adaptativa.</w:t>
      </w:r>
    </w:p>
    <w:p w14:paraId="6234E4AD" w14:textId="77777777" w:rsidR="00C07B2F" w:rsidRPr="00492C9C" w:rsidRDefault="00C07B2F" w:rsidP="00492C9C">
      <w:pPr>
        <w:spacing w:after="0" w:line="360" w:lineRule="auto"/>
        <w:jc w:val="center"/>
        <w:rPr>
          <w:rFonts w:ascii="Times New Roman" w:hAnsi="Times New Roman" w:cs="Times New Roman"/>
          <w:b/>
          <w:sz w:val="24"/>
          <w:szCs w:val="24"/>
        </w:rPr>
      </w:pPr>
      <w:r w:rsidRPr="00492C9C">
        <w:rPr>
          <w:rFonts w:ascii="Times New Roman" w:hAnsi="Times New Roman" w:cs="Times New Roman"/>
          <w:b/>
          <w:sz w:val="24"/>
          <w:szCs w:val="24"/>
        </w:rPr>
        <w:t xml:space="preserve">Resultados </w:t>
      </w:r>
    </w:p>
    <w:p w14:paraId="2235B49D" w14:textId="77777777" w:rsidR="00A40EC2" w:rsidRPr="00492C9C" w:rsidRDefault="00A40EC2" w:rsidP="00492C9C">
      <w:pPr>
        <w:spacing w:after="0" w:line="360" w:lineRule="auto"/>
        <w:jc w:val="both"/>
        <w:rPr>
          <w:rFonts w:ascii="Times New Roman" w:hAnsi="Times New Roman" w:cs="Times New Roman"/>
          <w:b/>
          <w:sz w:val="24"/>
          <w:szCs w:val="24"/>
        </w:rPr>
      </w:pPr>
      <w:r w:rsidRPr="00492C9C">
        <w:rPr>
          <w:rFonts w:ascii="Times New Roman" w:hAnsi="Times New Roman" w:cs="Times New Roman"/>
          <w:b/>
          <w:sz w:val="24"/>
          <w:szCs w:val="24"/>
        </w:rPr>
        <w:t xml:space="preserve">Equiparación </w:t>
      </w:r>
    </w:p>
    <w:p w14:paraId="015EB6DE" w14:textId="23C3110E" w:rsidR="00A40EC2" w:rsidRPr="00492C9C" w:rsidRDefault="00A40EC2" w:rsidP="00492C9C">
      <w:pPr>
        <w:spacing w:after="0" w:line="360" w:lineRule="auto"/>
        <w:ind w:firstLine="708"/>
        <w:jc w:val="both"/>
        <w:rPr>
          <w:rFonts w:ascii="Times New Roman" w:hAnsi="Times New Roman" w:cs="Times New Roman"/>
          <w:b/>
          <w:sz w:val="24"/>
          <w:szCs w:val="24"/>
        </w:rPr>
      </w:pPr>
      <w:r w:rsidRPr="00492C9C">
        <w:rPr>
          <w:rFonts w:ascii="Times New Roman" w:hAnsi="Times New Roman" w:cs="Times New Roman"/>
          <w:b/>
          <w:sz w:val="24"/>
          <w:szCs w:val="24"/>
        </w:rPr>
        <w:t>Razonamiento Numérico</w:t>
      </w:r>
      <w:r w:rsidR="00907584" w:rsidRPr="00492C9C">
        <w:rPr>
          <w:rFonts w:ascii="Times New Roman" w:hAnsi="Times New Roman" w:cs="Times New Roman"/>
          <w:b/>
          <w:sz w:val="24"/>
          <w:szCs w:val="24"/>
        </w:rPr>
        <w:t xml:space="preserve"> (RN)</w:t>
      </w:r>
    </w:p>
    <w:p w14:paraId="299A0F3C" w14:textId="7861780E" w:rsidR="008C744E" w:rsidRPr="00492C9C" w:rsidRDefault="00934A91" w:rsidP="00492C9C">
      <w:pPr>
        <w:spacing w:line="360" w:lineRule="auto"/>
        <w:ind w:firstLine="708"/>
        <w:jc w:val="both"/>
        <w:rPr>
          <w:rFonts w:ascii="Times New Roman" w:hAnsi="Times New Roman" w:cs="Times New Roman"/>
          <w:sz w:val="24"/>
          <w:szCs w:val="24"/>
        </w:rPr>
      </w:pPr>
      <w:r w:rsidRPr="00492C9C">
        <w:rPr>
          <w:rFonts w:ascii="Times New Roman" w:hAnsi="Times New Roman" w:cs="Times New Roman"/>
          <w:sz w:val="24"/>
          <w:szCs w:val="24"/>
        </w:rPr>
        <w:t>El BI</w:t>
      </w:r>
      <w:r w:rsidR="00907584" w:rsidRPr="00492C9C">
        <w:rPr>
          <w:rFonts w:ascii="Times New Roman" w:hAnsi="Times New Roman" w:cs="Times New Roman"/>
          <w:sz w:val="24"/>
          <w:szCs w:val="24"/>
        </w:rPr>
        <w:t xml:space="preserve"> de RN</w:t>
      </w:r>
      <w:r w:rsidR="008C744E" w:rsidRPr="00492C9C">
        <w:rPr>
          <w:rFonts w:ascii="Times New Roman" w:hAnsi="Times New Roman" w:cs="Times New Roman"/>
          <w:sz w:val="24"/>
          <w:szCs w:val="24"/>
        </w:rPr>
        <w:t xml:space="preserve"> </w:t>
      </w:r>
      <w:r w:rsidR="00907584" w:rsidRPr="00492C9C">
        <w:rPr>
          <w:rFonts w:ascii="Times New Roman" w:hAnsi="Times New Roman" w:cs="Times New Roman"/>
          <w:sz w:val="24"/>
          <w:szCs w:val="24"/>
        </w:rPr>
        <w:t>quedó conformado</w:t>
      </w:r>
      <w:r w:rsidR="008C744E" w:rsidRPr="00492C9C">
        <w:rPr>
          <w:rFonts w:ascii="Times New Roman" w:hAnsi="Times New Roman" w:cs="Times New Roman"/>
          <w:sz w:val="24"/>
          <w:szCs w:val="24"/>
        </w:rPr>
        <w:t xml:space="preserve"> con 82 ítems.</w:t>
      </w:r>
      <w:r w:rsidR="00907584" w:rsidRPr="00492C9C">
        <w:rPr>
          <w:rFonts w:ascii="Times New Roman" w:hAnsi="Times New Roman" w:cs="Times New Roman"/>
          <w:sz w:val="24"/>
          <w:szCs w:val="24"/>
        </w:rPr>
        <w:t xml:space="preserve"> </w:t>
      </w:r>
      <w:r w:rsidR="008C744E" w:rsidRPr="00492C9C">
        <w:rPr>
          <w:rFonts w:ascii="Times New Roman" w:hAnsi="Times New Roman" w:cs="Times New Roman"/>
          <w:sz w:val="24"/>
          <w:szCs w:val="24"/>
        </w:rPr>
        <w:t>En la tabla 1 se presentan los valores</w:t>
      </w:r>
      <w:r w:rsidR="00F15D25" w:rsidRPr="00492C9C">
        <w:rPr>
          <w:rFonts w:ascii="Times New Roman" w:hAnsi="Times New Roman" w:cs="Times New Roman"/>
          <w:sz w:val="24"/>
          <w:szCs w:val="24"/>
        </w:rPr>
        <w:t xml:space="preserve"> equiparados</w:t>
      </w:r>
      <w:r w:rsidR="00907584" w:rsidRPr="00492C9C">
        <w:rPr>
          <w:rFonts w:ascii="Times New Roman" w:hAnsi="Times New Roman" w:cs="Times New Roman"/>
          <w:sz w:val="24"/>
          <w:szCs w:val="24"/>
        </w:rPr>
        <w:t xml:space="preserve"> de los parámetros de dificultad de los ítems</w:t>
      </w:r>
      <w:r w:rsidR="008C744E" w:rsidRPr="00492C9C">
        <w:rPr>
          <w:rFonts w:ascii="Times New Roman" w:hAnsi="Times New Roman" w:cs="Times New Roman"/>
          <w:sz w:val="24"/>
          <w:szCs w:val="24"/>
        </w:rPr>
        <w:t>. Las dificultades de los ítems de la forma B, C, D y E se equipararon a la forma A ya que fue la</w:t>
      </w:r>
      <w:r w:rsidR="00907584" w:rsidRPr="00492C9C">
        <w:rPr>
          <w:rFonts w:ascii="Times New Roman" w:hAnsi="Times New Roman" w:cs="Times New Roman"/>
          <w:sz w:val="24"/>
          <w:szCs w:val="24"/>
        </w:rPr>
        <w:t xml:space="preserve"> versión de la prueba</w:t>
      </w:r>
      <w:r w:rsidR="008C744E" w:rsidRPr="00492C9C">
        <w:rPr>
          <w:rFonts w:ascii="Times New Roman" w:hAnsi="Times New Roman" w:cs="Times New Roman"/>
          <w:sz w:val="24"/>
          <w:szCs w:val="24"/>
        </w:rPr>
        <w:t xml:space="preserve"> que presentó mejores propiedades psicométricas en la mayoría de los ítems.</w:t>
      </w:r>
    </w:p>
    <w:tbl>
      <w:tblPr>
        <w:tblW w:w="5000" w:type="pct"/>
        <w:tblCellMar>
          <w:left w:w="70" w:type="dxa"/>
          <w:right w:w="70" w:type="dxa"/>
        </w:tblCellMar>
        <w:tblLook w:val="04A0" w:firstRow="1" w:lastRow="0" w:firstColumn="1" w:lastColumn="0" w:noHBand="0" w:noVBand="1"/>
      </w:tblPr>
      <w:tblGrid>
        <w:gridCol w:w="1126"/>
        <w:gridCol w:w="1126"/>
        <w:gridCol w:w="1126"/>
        <w:gridCol w:w="1125"/>
        <w:gridCol w:w="1335"/>
        <w:gridCol w:w="1125"/>
        <w:gridCol w:w="1125"/>
        <w:gridCol w:w="1122"/>
      </w:tblGrid>
      <w:tr w:rsidR="008C744E" w:rsidRPr="00492C9C" w14:paraId="162513B9" w14:textId="77777777" w:rsidTr="00E51F7C">
        <w:trPr>
          <w:trHeight w:val="255"/>
        </w:trPr>
        <w:tc>
          <w:tcPr>
            <w:tcW w:w="611" w:type="pct"/>
            <w:tcBorders>
              <w:left w:val="nil"/>
              <w:right w:val="nil"/>
            </w:tcBorders>
            <w:shd w:val="clear" w:color="auto" w:fill="auto"/>
            <w:noWrap/>
            <w:vAlign w:val="center"/>
            <w:hideMark/>
          </w:tcPr>
          <w:p w14:paraId="16472733" w14:textId="77777777" w:rsidR="008C744E" w:rsidRPr="00492C9C" w:rsidRDefault="00E51F7C" w:rsidP="00492C9C">
            <w:pPr>
              <w:spacing w:after="0" w:line="360" w:lineRule="auto"/>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Tabla 1</w:t>
            </w:r>
          </w:p>
        </w:tc>
        <w:tc>
          <w:tcPr>
            <w:tcW w:w="4389" w:type="pct"/>
            <w:gridSpan w:val="7"/>
            <w:tcBorders>
              <w:left w:val="nil"/>
              <w:right w:val="nil"/>
            </w:tcBorders>
            <w:shd w:val="clear" w:color="auto" w:fill="auto"/>
            <w:noWrap/>
            <w:vAlign w:val="center"/>
            <w:hideMark/>
          </w:tcPr>
          <w:p w14:paraId="42B7898F" w14:textId="77777777" w:rsidR="008C744E" w:rsidRPr="00492C9C" w:rsidRDefault="008C744E" w:rsidP="00492C9C">
            <w:pPr>
              <w:spacing w:after="0" w:line="360" w:lineRule="auto"/>
              <w:rPr>
                <w:rFonts w:ascii="Times New Roman" w:eastAsia="Times New Roman" w:hAnsi="Times New Roman" w:cs="Times New Roman"/>
                <w:sz w:val="24"/>
                <w:szCs w:val="24"/>
              </w:rPr>
            </w:pPr>
          </w:p>
        </w:tc>
      </w:tr>
      <w:tr w:rsidR="00E51F7C" w:rsidRPr="00492C9C" w14:paraId="68828C6D" w14:textId="77777777" w:rsidTr="00E51F7C">
        <w:trPr>
          <w:trHeight w:val="255"/>
        </w:trPr>
        <w:tc>
          <w:tcPr>
            <w:tcW w:w="5000" w:type="pct"/>
            <w:gridSpan w:val="8"/>
            <w:tcBorders>
              <w:left w:val="nil"/>
              <w:bottom w:val="single" w:sz="4" w:space="0" w:color="auto"/>
              <w:right w:val="nil"/>
            </w:tcBorders>
            <w:shd w:val="clear" w:color="auto" w:fill="auto"/>
            <w:noWrap/>
            <w:vAlign w:val="center"/>
          </w:tcPr>
          <w:p w14:paraId="2772570E" w14:textId="5D262E67" w:rsidR="00E51F7C" w:rsidRPr="00492C9C" w:rsidRDefault="00E51F7C" w:rsidP="00492C9C">
            <w:pPr>
              <w:spacing w:after="0" w:line="360" w:lineRule="auto"/>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Equiparación de las dif</w:t>
            </w:r>
            <w:r w:rsidR="00F15D25" w:rsidRPr="00492C9C">
              <w:rPr>
                <w:rFonts w:ascii="Times New Roman" w:eastAsia="Times New Roman" w:hAnsi="Times New Roman" w:cs="Times New Roman"/>
                <w:sz w:val="24"/>
                <w:szCs w:val="24"/>
              </w:rPr>
              <w:t>icultades del BI de RN</w:t>
            </w:r>
          </w:p>
        </w:tc>
      </w:tr>
      <w:tr w:rsidR="008C744E" w:rsidRPr="00492C9C" w14:paraId="37FCFFEB" w14:textId="77777777" w:rsidTr="00E51F7C">
        <w:trPr>
          <w:trHeight w:val="255"/>
        </w:trPr>
        <w:tc>
          <w:tcPr>
            <w:tcW w:w="611" w:type="pct"/>
            <w:tcBorders>
              <w:top w:val="nil"/>
              <w:left w:val="nil"/>
              <w:bottom w:val="single" w:sz="4" w:space="0" w:color="auto"/>
              <w:right w:val="nil"/>
            </w:tcBorders>
            <w:shd w:val="clear" w:color="auto" w:fill="auto"/>
            <w:noWrap/>
            <w:vAlign w:val="center"/>
            <w:hideMark/>
          </w:tcPr>
          <w:p w14:paraId="7352115A"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ítem</w:t>
            </w:r>
          </w:p>
        </w:tc>
        <w:tc>
          <w:tcPr>
            <w:tcW w:w="611" w:type="pct"/>
            <w:tcBorders>
              <w:top w:val="nil"/>
              <w:left w:val="nil"/>
              <w:bottom w:val="single" w:sz="4" w:space="0" w:color="auto"/>
              <w:right w:val="nil"/>
            </w:tcBorders>
            <w:shd w:val="clear" w:color="auto" w:fill="auto"/>
            <w:noWrap/>
            <w:vAlign w:val="center"/>
            <w:hideMark/>
          </w:tcPr>
          <w:p w14:paraId="2E70AF25"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w:t>
            </w:r>
          </w:p>
        </w:tc>
        <w:tc>
          <w:tcPr>
            <w:tcW w:w="611" w:type="pct"/>
            <w:tcBorders>
              <w:top w:val="nil"/>
              <w:left w:val="nil"/>
              <w:bottom w:val="single" w:sz="4" w:space="0" w:color="auto"/>
              <w:right w:val="nil"/>
            </w:tcBorders>
            <w:shd w:val="clear" w:color="auto" w:fill="auto"/>
            <w:noWrap/>
            <w:vAlign w:val="center"/>
            <w:hideMark/>
          </w:tcPr>
          <w:p w14:paraId="33FBE540"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ítem</w:t>
            </w:r>
          </w:p>
        </w:tc>
        <w:tc>
          <w:tcPr>
            <w:tcW w:w="611" w:type="pct"/>
            <w:tcBorders>
              <w:top w:val="nil"/>
              <w:left w:val="nil"/>
              <w:bottom w:val="single" w:sz="4" w:space="0" w:color="auto"/>
              <w:right w:val="nil"/>
            </w:tcBorders>
            <w:shd w:val="clear" w:color="auto" w:fill="auto"/>
            <w:noWrap/>
            <w:vAlign w:val="center"/>
            <w:hideMark/>
          </w:tcPr>
          <w:p w14:paraId="619694AD"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w:t>
            </w:r>
          </w:p>
        </w:tc>
        <w:tc>
          <w:tcPr>
            <w:tcW w:w="725" w:type="pct"/>
            <w:tcBorders>
              <w:top w:val="nil"/>
              <w:left w:val="nil"/>
              <w:bottom w:val="single" w:sz="4" w:space="0" w:color="auto"/>
              <w:right w:val="nil"/>
            </w:tcBorders>
            <w:shd w:val="clear" w:color="auto" w:fill="auto"/>
            <w:noWrap/>
            <w:vAlign w:val="center"/>
            <w:hideMark/>
          </w:tcPr>
          <w:p w14:paraId="68D2952D"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ítem</w:t>
            </w:r>
          </w:p>
        </w:tc>
        <w:tc>
          <w:tcPr>
            <w:tcW w:w="611" w:type="pct"/>
            <w:tcBorders>
              <w:top w:val="nil"/>
              <w:left w:val="nil"/>
              <w:bottom w:val="single" w:sz="4" w:space="0" w:color="auto"/>
              <w:right w:val="nil"/>
            </w:tcBorders>
            <w:shd w:val="clear" w:color="auto" w:fill="auto"/>
            <w:noWrap/>
            <w:vAlign w:val="center"/>
            <w:hideMark/>
          </w:tcPr>
          <w:p w14:paraId="71B1C180"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w:t>
            </w:r>
          </w:p>
        </w:tc>
        <w:tc>
          <w:tcPr>
            <w:tcW w:w="611" w:type="pct"/>
            <w:tcBorders>
              <w:top w:val="single" w:sz="4" w:space="0" w:color="auto"/>
              <w:left w:val="nil"/>
              <w:bottom w:val="single" w:sz="4" w:space="0" w:color="auto"/>
              <w:right w:val="nil"/>
            </w:tcBorders>
            <w:shd w:val="clear" w:color="auto" w:fill="auto"/>
            <w:noWrap/>
            <w:vAlign w:val="center"/>
            <w:hideMark/>
          </w:tcPr>
          <w:p w14:paraId="4B5949C1"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ítem</w:t>
            </w:r>
          </w:p>
        </w:tc>
        <w:tc>
          <w:tcPr>
            <w:tcW w:w="609" w:type="pct"/>
            <w:tcBorders>
              <w:top w:val="single" w:sz="4" w:space="0" w:color="auto"/>
              <w:left w:val="nil"/>
              <w:bottom w:val="single" w:sz="4" w:space="0" w:color="auto"/>
              <w:right w:val="nil"/>
            </w:tcBorders>
            <w:shd w:val="clear" w:color="auto" w:fill="auto"/>
            <w:noWrap/>
            <w:vAlign w:val="center"/>
            <w:hideMark/>
          </w:tcPr>
          <w:p w14:paraId="3B6F4D80"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w:t>
            </w:r>
          </w:p>
        </w:tc>
      </w:tr>
      <w:tr w:rsidR="008C744E" w:rsidRPr="00492C9C" w14:paraId="7949F76E" w14:textId="77777777" w:rsidTr="00F80229">
        <w:trPr>
          <w:trHeight w:val="60"/>
        </w:trPr>
        <w:tc>
          <w:tcPr>
            <w:tcW w:w="611" w:type="pct"/>
            <w:tcBorders>
              <w:top w:val="nil"/>
              <w:left w:val="nil"/>
              <w:bottom w:val="nil"/>
              <w:right w:val="nil"/>
            </w:tcBorders>
            <w:shd w:val="clear" w:color="auto" w:fill="auto"/>
            <w:noWrap/>
            <w:vAlign w:val="center"/>
            <w:hideMark/>
          </w:tcPr>
          <w:p w14:paraId="7FF29ABB"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p>
        </w:tc>
        <w:tc>
          <w:tcPr>
            <w:tcW w:w="611" w:type="pct"/>
            <w:tcBorders>
              <w:top w:val="nil"/>
              <w:left w:val="nil"/>
              <w:bottom w:val="nil"/>
              <w:right w:val="nil"/>
            </w:tcBorders>
            <w:shd w:val="clear" w:color="auto" w:fill="auto"/>
            <w:noWrap/>
            <w:vAlign w:val="center"/>
            <w:hideMark/>
          </w:tcPr>
          <w:p w14:paraId="1926F943"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p>
        </w:tc>
        <w:tc>
          <w:tcPr>
            <w:tcW w:w="611" w:type="pct"/>
            <w:tcBorders>
              <w:top w:val="nil"/>
              <w:left w:val="nil"/>
              <w:bottom w:val="nil"/>
              <w:right w:val="nil"/>
            </w:tcBorders>
            <w:shd w:val="clear" w:color="auto" w:fill="auto"/>
            <w:noWrap/>
            <w:vAlign w:val="center"/>
            <w:hideMark/>
          </w:tcPr>
          <w:p w14:paraId="0735469A"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p>
        </w:tc>
        <w:tc>
          <w:tcPr>
            <w:tcW w:w="611" w:type="pct"/>
            <w:tcBorders>
              <w:top w:val="nil"/>
              <w:left w:val="nil"/>
              <w:bottom w:val="nil"/>
              <w:right w:val="nil"/>
            </w:tcBorders>
            <w:shd w:val="clear" w:color="auto" w:fill="auto"/>
            <w:noWrap/>
            <w:vAlign w:val="center"/>
            <w:hideMark/>
          </w:tcPr>
          <w:p w14:paraId="21E22B75"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p>
        </w:tc>
        <w:tc>
          <w:tcPr>
            <w:tcW w:w="725" w:type="pct"/>
            <w:tcBorders>
              <w:top w:val="nil"/>
              <w:left w:val="nil"/>
              <w:bottom w:val="nil"/>
              <w:right w:val="nil"/>
            </w:tcBorders>
            <w:shd w:val="clear" w:color="auto" w:fill="F2F2F2" w:themeFill="background1" w:themeFillShade="F2"/>
            <w:noWrap/>
            <w:vAlign w:val="center"/>
            <w:hideMark/>
          </w:tcPr>
          <w:p w14:paraId="7CA9F31A"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p>
        </w:tc>
        <w:tc>
          <w:tcPr>
            <w:tcW w:w="611" w:type="pct"/>
            <w:tcBorders>
              <w:top w:val="nil"/>
              <w:left w:val="nil"/>
              <w:bottom w:val="nil"/>
              <w:right w:val="nil"/>
            </w:tcBorders>
            <w:shd w:val="clear" w:color="auto" w:fill="auto"/>
            <w:noWrap/>
            <w:vAlign w:val="center"/>
            <w:hideMark/>
          </w:tcPr>
          <w:p w14:paraId="1EE03737"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p>
        </w:tc>
        <w:tc>
          <w:tcPr>
            <w:tcW w:w="611" w:type="pct"/>
            <w:tcBorders>
              <w:top w:val="nil"/>
              <w:left w:val="nil"/>
              <w:bottom w:val="nil"/>
              <w:right w:val="nil"/>
            </w:tcBorders>
            <w:shd w:val="clear" w:color="auto" w:fill="auto"/>
            <w:noWrap/>
            <w:vAlign w:val="center"/>
            <w:hideMark/>
          </w:tcPr>
          <w:p w14:paraId="1AB2FBBF"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p>
        </w:tc>
        <w:tc>
          <w:tcPr>
            <w:tcW w:w="609" w:type="pct"/>
            <w:tcBorders>
              <w:top w:val="nil"/>
              <w:left w:val="nil"/>
              <w:bottom w:val="nil"/>
              <w:right w:val="nil"/>
            </w:tcBorders>
            <w:shd w:val="clear" w:color="auto" w:fill="auto"/>
            <w:noWrap/>
            <w:vAlign w:val="center"/>
            <w:hideMark/>
          </w:tcPr>
          <w:p w14:paraId="5F707BCB"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p>
        </w:tc>
      </w:tr>
      <w:tr w:rsidR="008C744E" w:rsidRPr="00492C9C" w14:paraId="0CD2B1CD" w14:textId="77777777" w:rsidTr="00F80229">
        <w:trPr>
          <w:trHeight w:val="255"/>
        </w:trPr>
        <w:tc>
          <w:tcPr>
            <w:tcW w:w="611" w:type="pct"/>
            <w:tcBorders>
              <w:top w:val="nil"/>
              <w:left w:val="nil"/>
              <w:bottom w:val="nil"/>
              <w:right w:val="nil"/>
            </w:tcBorders>
            <w:shd w:val="clear" w:color="auto" w:fill="F2F2F2" w:themeFill="background1" w:themeFillShade="F2"/>
            <w:vAlign w:val="center"/>
            <w:hideMark/>
          </w:tcPr>
          <w:p w14:paraId="25A62B40" w14:textId="77777777" w:rsidR="008C744E" w:rsidRPr="00492C9C" w:rsidRDefault="008C744E"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t>A2</w:t>
            </w:r>
          </w:p>
        </w:tc>
        <w:tc>
          <w:tcPr>
            <w:tcW w:w="611" w:type="pct"/>
            <w:tcBorders>
              <w:top w:val="nil"/>
              <w:left w:val="nil"/>
              <w:bottom w:val="nil"/>
              <w:right w:val="nil"/>
            </w:tcBorders>
            <w:shd w:val="clear" w:color="auto" w:fill="auto"/>
            <w:vAlign w:val="center"/>
            <w:hideMark/>
          </w:tcPr>
          <w:p w14:paraId="72D60C7D" w14:textId="1F47FE10"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52</w:t>
            </w:r>
          </w:p>
        </w:tc>
        <w:tc>
          <w:tcPr>
            <w:tcW w:w="611" w:type="pct"/>
            <w:tcBorders>
              <w:top w:val="nil"/>
              <w:left w:val="nil"/>
              <w:bottom w:val="nil"/>
              <w:right w:val="nil"/>
            </w:tcBorders>
            <w:shd w:val="clear" w:color="auto" w:fill="F2F2F2" w:themeFill="background1" w:themeFillShade="F2"/>
            <w:vAlign w:val="center"/>
            <w:hideMark/>
          </w:tcPr>
          <w:p w14:paraId="18AA1A3D"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A24</w:t>
            </w:r>
          </w:p>
        </w:tc>
        <w:tc>
          <w:tcPr>
            <w:tcW w:w="611" w:type="pct"/>
            <w:tcBorders>
              <w:top w:val="nil"/>
              <w:left w:val="nil"/>
              <w:bottom w:val="nil"/>
              <w:right w:val="nil"/>
            </w:tcBorders>
            <w:shd w:val="clear" w:color="auto" w:fill="auto"/>
            <w:vAlign w:val="center"/>
            <w:hideMark/>
          </w:tcPr>
          <w:p w14:paraId="50BD4F54" w14:textId="27EA7DDC"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35</w:t>
            </w:r>
          </w:p>
        </w:tc>
        <w:tc>
          <w:tcPr>
            <w:tcW w:w="725" w:type="pct"/>
            <w:tcBorders>
              <w:top w:val="nil"/>
              <w:left w:val="nil"/>
              <w:bottom w:val="nil"/>
              <w:right w:val="nil"/>
            </w:tcBorders>
            <w:shd w:val="clear" w:color="auto" w:fill="F2F2F2" w:themeFill="background1" w:themeFillShade="F2"/>
            <w:vAlign w:val="center"/>
            <w:hideMark/>
          </w:tcPr>
          <w:p w14:paraId="09993A10"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C10</w:t>
            </w:r>
          </w:p>
        </w:tc>
        <w:tc>
          <w:tcPr>
            <w:tcW w:w="611" w:type="pct"/>
            <w:tcBorders>
              <w:top w:val="nil"/>
              <w:left w:val="nil"/>
              <w:bottom w:val="nil"/>
              <w:right w:val="nil"/>
            </w:tcBorders>
            <w:shd w:val="clear" w:color="auto" w:fill="auto"/>
            <w:noWrap/>
            <w:vAlign w:val="center"/>
            <w:hideMark/>
          </w:tcPr>
          <w:p w14:paraId="5655248B" w14:textId="69EB36CA"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11</w:t>
            </w:r>
          </w:p>
        </w:tc>
        <w:tc>
          <w:tcPr>
            <w:tcW w:w="611" w:type="pct"/>
            <w:tcBorders>
              <w:top w:val="nil"/>
              <w:left w:val="nil"/>
              <w:bottom w:val="nil"/>
              <w:right w:val="nil"/>
            </w:tcBorders>
            <w:shd w:val="clear" w:color="auto" w:fill="F2F2F2" w:themeFill="background1" w:themeFillShade="F2"/>
            <w:vAlign w:val="center"/>
            <w:hideMark/>
          </w:tcPr>
          <w:p w14:paraId="1B67D332"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D22</w:t>
            </w:r>
          </w:p>
        </w:tc>
        <w:tc>
          <w:tcPr>
            <w:tcW w:w="609" w:type="pct"/>
            <w:tcBorders>
              <w:top w:val="nil"/>
              <w:left w:val="nil"/>
              <w:bottom w:val="nil"/>
              <w:right w:val="nil"/>
            </w:tcBorders>
            <w:shd w:val="clear" w:color="auto" w:fill="auto"/>
            <w:noWrap/>
            <w:vAlign w:val="center"/>
            <w:hideMark/>
          </w:tcPr>
          <w:p w14:paraId="791DF1D0" w14:textId="7FA1C35D"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38</w:t>
            </w:r>
          </w:p>
        </w:tc>
      </w:tr>
      <w:tr w:rsidR="008C744E" w:rsidRPr="00492C9C" w14:paraId="60036FC3" w14:textId="77777777" w:rsidTr="00F80229">
        <w:trPr>
          <w:trHeight w:val="255"/>
        </w:trPr>
        <w:tc>
          <w:tcPr>
            <w:tcW w:w="611" w:type="pct"/>
            <w:tcBorders>
              <w:top w:val="nil"/>
              <w:left w:val="nil"/>
              <w:bottom w:val="nil"/>
              <w:right w:val="nil"/>
            </w:tcBorders>
            <w:shd w:val="clear" w:color="auto" w:fill="F2F2F2" w:themeFill="background1" w:themeFillShade="F2"/>
            <w:vAlign w:val="center"/>
            <w:hideMark/>
          </w:tcPr>
          <w:p w14:paraId="09FBB50E" w14:textId="77777777" w:rsidR="008C744E" w:rsidRPr="00492C9C" w:rsidRDefault="008C744E"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t>A3</w:t>
            </w:r>
          </w:p>
        </w:tc>
        <w:tc>
          <w:tcPr>
            <w:tcW w:w="611" w:type="pct"/>
            <w:tcBorders>
              <w:top w:val="nil"/>
              <w:left w:val="nil"/>
              <w:bottom w:val="nil"/>
              <w:right w:val="nil"/>
            </w:tcBorders>
            <w:shd w:val="clear" w:color="auto" w:fill="auto"/>
            <w:vAlign w:val="center"/>
            <w:hideMark/>
          </w:tcPr>
          <w:p w14:paraId="185D9AAD" w14:textId="7BD0BAC5"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49</w:t>
            </w:r>
          </w:p>
        </w:tc>
        <w:tc>
          <w:tcPr>
            <w:tcW w:w="611" w:type="pct"/>
            <w:tcBorders>
              <w:top w:val="nil"/>
              <w:left w:val="nil"/>
              <w:bottom w:val="nil"/>
              <w:right w:val="nil"/>
            </w:tcBorders>
            <w:shd w:val="clear" w:color="auto" w:fill="F2F2F2" w:themeFill="background1" w:themeFillShade="F2"/>
            <w:vAlign w:val="center"/>
            <w:hideMark/>
          </w:tcPr>
          <w:p w14:paraId="5A03A85A"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A25</w:t>
            </w:r>
          </w:p>
        </w:tc>
        <w:tc>
          <w:tcPr>
            <w:tcW w:w="611" w:type="pct"/>
            <w:tcBorders>
              <w:top w:val="nil"/>
              <w:left w:val="nil"/>
              <w:bottom w:val="nil"/>
              <w:right w:val="nil"/>
            </w:tcBorders>
            <w:shd w:val="clear" w:color="auto" w:fill="auto"/>
            <w:vAlign w:val="center"/>
            <w:hideMark/>
          </w:tcPr>
          <w:p w14:paraId="595E65CD" w14:textId="119A1EAA"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26</w:t>
            </w:r>
          </w:p>
        </w:tc>
        <w:tc>
          <w:tcPr>
            <w:tcW w:w="725" w:type="pct"/>
            <w:tcBorders>
              <w:top w:val="nil"/>
              <w:left w:val="nil"/>
              <w:bottom w:val="nil"/>
              <w:right w:val="nil"/>
            </w:tcBorders>
            <w:shd w:val="clear" w:color="auto" w:fill="F2F2F2" w:themeFill="background1" w:themeFillShade="F2"/>
            <w:vAlign w:val="center"/>
            <w:hideMark/>
          </w:tcPr>
          <w:p w14:paraId="157452E6"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C11</w:t>
            </w:r>
          </w:p>
        </w:tc>
        <w:tc>
          <w:tcPr>
            <w:tcW w:w="611" w:type="pct"/>
            <w:tcBorders>
              <w:top w:val="nil"/>
              <w:left w:val="nil"/>
              <w:bottom w:val="nil"/>
              <w:right w:val="nil"/>
            </w:tcBorders>
            <w:shd w:val="clear" w:color="auto" w:fill="auto"/>
            <w:noWrap/>
            <w:vAlign w:val="center"/>
            <w:hideMark/>
          </w:tcPr>
          <w:p w14:paraId="2A9D0AD6" w14:textId="6097266A"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60</w:t>
            </w:r>
          </w:p>
        </w:tc>
        <w:tc>
          <w:tcPr>
            <w:tcW w:w="611" w:type="pct"/>
            <w:tcBorders>
              <w:top w:val="nil"/>
              <w:left w:val="nil"/>
              <w:bottom w:val="nil"/>
              <w:right w:val="nil"/>
            </w:tcBorders>
            <w:shd w:val="clear" w:color="auto" w:fill="F2F2F2" w:themeFill="background1" w:themeFillShade="F2"/>
            <w:vAlign w:val="center"/>
            <w:hideMark/>
          </w:tcPr>
          <w:p w14:paraId="65B57FF1"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D23</w:t>
            </w:r>
          </w:p>
        </w:tc>
        <w:tc>
          <w:tcPr>
            <w:tcW w:w="609" w:type="pct"/>
            <w:tcBorders>
              <w:top w:val="nil"/>
              <w:left w:val="nil"/>
              <w:bottom w:val="nil"/>
              <w:right w:val="nil"/>
            </w:tcBorders>
            <w:shd w:val="clear" w:color="auto" w:fill="auto"/>
            <w:noWrap/>
            <w:vAlign w:val="center"/>
            <w:hideMark/>
          </w:tcPr>
          <w:p w14:paraId="7EFA3656" w14:textId="21A9955D"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28</w:t>
            </w:r>
          </w:p>
        </w:tc>
      </w:tr>
      <w:tr w:rsidR="008C744E" w:rsidRPr="00492C9C" w14:paraId="74626227" w14:textId="77777777" w:rsidTr="00F80229">
        <w:trPr>
          <w:trHeight w:val="255"/>
        </w:trPr>
        <w:tc>
          <w:tcPr>
            <w:tcW w:w="611" w:type="pct"/>
            <w:tcBorders>
              <w:top w:val="nil"/>
              <w:left w:val="nil"/>
              <w:bottom w:val="nil"/>
              <w:right w:val="nil"/>
            </w:tcBorders>
            <w:shd w:val="clear" w:color="auto" w:fill="F2F2F2" w:themeFill="background1" w:themeFillShade="F2"/>
            <w:vAlign w:val="center"/>
            <w:hideMark/>
          </w:tcPr>
          <w:p w14:paraId="7EE362AE" w14:textId="77777777" w:rsidR="008C744E" w:rsidRPr="00492C9C" w:rsidRDefault="008C744E"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t>A4</w:t>
            </w:r>
          </w:p>
        </w:tc>
        <w:tc>
          <w:tcPr>
            <w:tcW w:w="611" w:type="pct"/>
            <w:tcBorders>
              <w:top w:val="nil"/>
              <w:left w:val="nil"/>
              <w:bottom w:val="nil"/>
              <w:right w:val="nil"/>
            </w:tcBorders>
            <w:shd w:val="clear" w:color="auto" w:fill="auto"/>
            <w:vAlign w:val="center"/>
            <w:hideMark/>
          </w:tcPr>
          <w:p w14:paraId="744D9B0E" w14:textId="01D3D6FF"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57</w:t>
            </w:r>
          </w:p>
        </w:tc>
        <w:tc>
          <w:tcPr>
            <w:tcW w:w="611" w:type="pct"/>
            <w:tcBorders>
              <w:top w:val="nil"/>
              <w:left w:val="nil"/>
              <w:bottom w:val="nil"/>
              <w:right w:val="nil"/>
            </w:tcBorders>
            <w:shd w:val="clear" w:color="auto" w:fill="F2F2F2" w:themeFill="background1" w:themeFillShade="F2"/>
            <w:vAlign w:val="center"/>
            <w:hideMark/>
          </w:tcPr>
          <w:p w14:paraId="60424D03"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B6</w:t>
            </w:r>
          </w:p>
        </w:tc>
        <w:tc>
          <w:tcPr>
            <w:tcW w:w="611" w:type="pct"/>
            <w:tcBorders>
              <w:top w:val="nil"/>
              <w:left w:val="nil"/>
              <w:bottom w:val="nil"/>
              <w:right w:val="nil"/>
            </w:tcBorders>
            <w:shd w:val="clear" w:color="auto" w:fill="auto"/>
            <w:noWrap/>
            <w:vAlign w:val="center"/>
            <w:hideMark/>
          </w:tcPr>
          <w:p w14:paraId="6A915FB4" w14:textId="36EBAFAE"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96</w:t>
            </w:r>
          </w:p>
        </w:tc>
        <w:tc>
          <w:tcPr>
            <w:tcW w:w="725" w:type="pct"/>
            <w:tcBorders>
              <w:top w:val="nil"/>
              <w:left w:val="nil"/>
              <w:bottom w:val="nil"/>
              <w:right w:val="nil"/>
            </w:tcBorders>
            <w:shd w:val="clear" w:color="auto" w:fill="F2F2F2" w:themeFill="background1" w:themeFillShade="F2"/>
            <w:vAlign w:val="center"/>
            <w:hideMark/>
          </w:tcPr>
          <w:p w14:paraId="661160A5"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C12</w:t>
            </w:r>
          </w:p>
        </w:tc>
        <w:tc>
          <w:tcPr>
            <w:tcW w:w="611" w:type="pct"/>
            <w:tcBorders>
              <w:top w:val="nil"/>
              <w:left w:val="nil"/>
              <w:bottom w:val="nil"/>
              <w:right w:val="nil"/>
            </w:tcBorders>
            <w:shd w:val="clear" w:color="auto" w:fill="auto"/>
            <w:noWrap/>
            <w:vAlign w:val="center"/>
            <w:hideMark/>
          </w:tcPr>
          <w:p w14:paraId="43B57521" w14:textId="0ABF852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45</w:t>
            </w:r>
          </w:p>
        </w:tc>
        <w:tc>
          <w:tcPr>
            <w:tcW w:w="611" w:type="pct"/>
            <w:tcBorders>
              <w:top w:val="nil"/>
              <w:left w:val="nil"/>
              <w:bottom w:val="nil"/>
              <w:right w:val="nil"/>
            </w:tcBorders>
            <w:shd w:val="clear" w:color="auto" w:fill="F2F2F2" w:themeFill="background1" w:themeFillShade="F2"/>
            <w:vAlign w:val="center"/>
            <w:hideMark/>
          </w:tcPr>
          <w:p w14:paraId="235B4F01"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D24</w:t>
            </w:r>
          </w:p>
        </w:tc>
        <w:tc>
          <w:tcPr>
            <w:tcW w:w="609" w:type="pct"/>
            <w:tcBorders>
              <w:top w:val="nil"/>
              <w:left w:val="nil"/>
              <w:bottom w:val="nil"/>
              <w:right w:val="nil"/>
            </w:tcBorders>
            <w:shd w:val="clear" w:color="auto" w:fill="auto"/>
            <w:noWrap/>
            <w:vAlign w:val="center"/>
            <w:hideMark/>
          </w:tcPr>
          <w:p w14:paraId="00F28EF1" w14:textId="7063D29A"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49</w:t>
            </w:r>
          </w:p>
        </w:tc>
      </w:tr>
      <w:tr w:rsidR="008C744E" w:rsidRPr="00492C9C" w14:paraId="03A7536E" w14:textId="77777777" w:rsidTr="00F80229">
        <w:trPr>
          <w:trHeight w:val="255"/>
        </w:trPr>
        <w:tc>
          <w:tcPr>
            <w:tcW w:w="611" w:type="pct"/>
            <w:tcBorders>
              <w:top w:val="nil"/>
              <w:left w:val="nil"/>
              <w:bottom w:val="nil"/>
              <w:right w:val="nil"/>
            </w:tcBorders>
            <w:shd w:val="clear" w:color="auto" w:fill="F2F2F2" w:themeFill="background1" w:themeFillShade="F2"/>
            <w:vAlign w:val="center"/>
            <w:hideMark/>
          </w:tcPr>
          <w:p w14:paraId="7D5C719E" w14:textId="77777777" w:rsidR="008C744E" w:rsidRPr="00492C9C" w:rsidRDefault="008C744E"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lastRenderedPageBreak/>
              <w:t>A5</w:t>
            </w:r>
          </w:p>
        </w:tc>
        <w:tc>
          <w:tcPr>
            <w:tcW w:w="611" w:type="pct"/>
            <w:tcBorders>
              <w:top w:val="nil"/>
              <w:left w:val="nil"/>
              <w:bottom w:val="nil"/>
              <w:right w:val="nil"/>
            </w:tcBorders>
            <w:shd w:val="clear" w:color="auto" w:fill="auto"/>
            <w:vAlign w:val="center"/>
            <w:hideMark/>
          </w:tcPr>
          <w:p w14:paraId="5E7FC517" w14:textId="409348F1"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87</w:t>
            </w:r>
          </w:p>
        </w:tc>
        <w:tc>
          <w:tcPr>
            <w:tcW w:w="611" w:type="pct"/>
            <w:tcBorders>
              <w:top w:val="nil"/>
              <w:left w:val="nil"/>
              <w:bottom w:val="nil"/>
              <w:right w:val="nil"/>
            </w:tcBorders>
            <w:shd w:val="clear" w:color="auto" w:fill="F2F2F2" w:themeFill="background1" w:themeFillShade="F2"/>
            <w:vAlign w:val="center"/>
            <w:hideMark/>
          </w:tcPr>
          <w:p w14:paraId="66B8E596"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B7</w:t>
            </w:r>
          </w:p>
        </w:tc>
        <w:tc>
          <w:tcPr>
            <w:tcW w:w="611" w:type="pct"/>
            <w:tcBorders>
              <w:top w:val="nil"/>
              <w:left w:val="nil"/>
              <w:bottom w:val="nil"/>
              <w:right w:val="nil"/>
            </w:tcBorders>
            <w:shd w:val="clear" w:color="auto" w:fill="auto"/>
            <w:noWrap/>
            <w:vAlign w:val="center"/>
            <w:hideMark/>
          </w:tcPr>
          <w:p w14:paraId="5E4C8A5A" w14:textId="6D622E13"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75</w:t>
            </w:r>
          </w:p>
        </w:tc>
        <w:tc>
          <w:tcPr>
            <w:tcW w:w="725" w:type="pct"/>
            <w:tcBorders>
              <w:top w:val="nil"/>
              <w:left w:val="nil"/>
              <w:bottom w:val="nil"/>
              <w:right w:val="nil"/>
            </w:tcBorders>
            <w:shd w:val="clear" w:color="auto" w:fill="F2F2F2" w:themeFill="background1" w:themeFillShade="F2"/>
            <w:vAlign w:val="center"/>
            <w:hideMark/>
          </w:tcPr>
          <w:p w14:paraId="396476E3"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C13</w:t>
            </w:r>
          </w:p>
        </w:tc>
        <w:tc>
          <w:tcPr>
            <w:tcW w:w="611" w:type="pct"/>
            <w:tcBorders>
              <w:top w:val="nil"/>
              <w:left w:val="nil"/>
              <w:bottom w:val="nil"/>
              <w:right w:val="nil"/>
            </w:tcBorders>
            <w:shd w:val="clear" w:color="auto" w:fill="auto"/>
            <w:noWrap/>
            <w:vAlign w:val="center"/>
            <w:hideMark/>
          </w:tcPr>
          <w:p w14:paraId="5E31B449" w14:textId="6A8E77A6"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05</w:t>
            </w:r>
          </w:p>
        </w:tc>
        <w:tc>
          <w:tcPr>
            <w:tcW w:w="611" w:type="pct"/>
            <w:tcBorders>
              <w:top w:val="nil"/>
              <w:left w:val="nil"/>
              <w:bottom w:val="nil"/>
              <w:right w:val="nil"/>
            </w:tcBorders>
            <w:shd w:val="clear" w:color="auto" w:fill="F2F2F2" w:themeFill="background1" w:themeFillShade="F2"/>
            <w:vAlign w:val="center"/>
            <w:hideMark/>
          </w:tcPr>
          <w:p w14:paraId="33DE3BD9"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D25</w:t>
            </w:r>
          </w:p>
        </w:tc>
        <w:tc>
          <w:tcPr>
            <w:tcW w:w="609" w:type="pct"/>
            <w:tcBorders>
              <w:top w:val="nil"/>
              <w:left w:val="nil"/>
              <w:bottom w:val="nil"/>
              <w:right w:val="nil"/>
            </w:tcBorders>
            <w:shd w:val="clear" w:color="auto" w:fill="auto"/>
            <w:noWrap/>
            <w:vAlign w:val="center"/>
            <w:hideMark/>
          </w:tcPr>
          <w:p w14:paraId="6FAAB9D0" w14:textId="769118F5"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66</w:t>
            </w:r>
          </w:p>
        </w:tc>
      </w:tr>
      <w:tr w:rsidR="008C744E" w:rsidRPr="00492C9C" w14:paraId="6141AD8D" w14:textId="77777777" w:rsidTr="00F80229">
        <w:trPr>
          <w:trHeight w:val="255"/>
        </w:trPr>
        <w:tc>
          <w:tcPr>
            <w:tcW w:w="611" w:type="pct"/>
            <w:tcBorders>
              <w:top w:val="nil"/>
              <w:left w:val="nil"/>
              <w:bottom w:val="nil"/>
              <w:right w:val="nil"/>
            </w:tcBorders>
            <w:shd w:val="clear" w:color="auto" w:fill="F2F2F2" w:themeFill="background1" w:themeFillShade="F2"/>
            <w:vAlign w:val="center"/>
            <w:hideMark/>
          </w:tcPr>
          <w:p w14:paraId="453867F8"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A6</w:t>
            </w:r>
          </w:p>
        </w:tc>
        <w:tc>
          <w:tcPr>
            <w:tcW w:w="611" w:type="pct"/>
            <w:tcBorders>
              <w:top w:val="nil"/>
              <w:left w:val="nil"/>
              <w:bottom w:val="nil"/>
              <w:right w:val="nil"/>
            </w:tcBorders>
            <w:shd w:val="clear" w:color="auto" w:fill="auto"/>
            <w:vAlign w:val="center"/>
            <w:hideMark/>
          </w:tcPr>
          <w:p w14:paraId="1FF97A19" w14:textId="3777604C"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47</w:t>
            </w:r>
          </w:p>
        </w:tc>
        <w:tc>
          <w:tcPr>
            <w:tcW w:w="611" w:type="pct"/>
            <w:tcBorders>
              <w:top w:val="nil"/>
              <w:left w:val="nil"/>
              <w:bottom w:val="nil"/>
              <w:right w:val="nil"/>
            </w:tcBorders>
            <w:shd w:val="clear" w:color="auto" w:fill="F2F2F2" w:themeFill="background1" w:themeFillShade="F2"/>
            <w:vAlign w:val="center"/>
            <w:hideMark/>
          </w:tcPr>
          <w:p w14:paraId="40CDE53A"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B8</w:t>
            </w:r>
          </w:p>
        </w:tc>
        <w:tc>
          <w:tcPr>
            <w:tcW w:w="611" w:type="pct"/>
            <w:tcBorders>
              <w:top w:val="nil"/>
              <w:left w:val="nil"/>
              <w:bottom w:val="nil"/>
              <w:right w:val="nil"/>
            </w:tcBorders>
            <w:shd w:val="clear" w:color="auto" w:fill="auto"/>
            <w:noWrap/>
            <w:vAlign w:val="center"/>
            <w:hideMark/>
          </w:tcPr>
          <w:p w14:paraId="35DFBB3C" w14:textId="79B60FA9"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11</w:t>
            </w:r>
          </w:p>
        </w:tc>
        <w:tc>
          <w:tcPr>
            <w:tcW w:w="725" w:type="pct"/>
            <w:tcBorders>
              <w:top w:val="nil"/>
              <w:left w:val="nil"/>
              <w:bottom w:val="nil"/>
              <w:right w:val="nil"/>
            </w:tcBorders>
            <w:shd w:val="clear" w:color="auto" w:fill="F2F2F2" w:themeFill="background1" w:themeFillShade="F2"/>
            <w:vAlign w:val="center"/>
            <w:hideMark/>
          </w:tcPr>
          <w:p w14:paraId="631ECC7A"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C19</w:t>
            </w:r>
          </w:p>
        </w:tc>
        <w:tc>
          <w:tcPr>
            <w:tcW w:w="611" w:type="pct"/>
            <w:tcBorders>
              <w:top w:val="nil"/>
              <w:left w:val="nil"/>
              <w:bottom w:val="nil"/>
              <w:right w:val="nil"/>
            </w:tcBorders>
            <w:shd w:val="clear" w:color="auto" w:fill="auto"/>
            <w:noWrap/>
            <w:vAlign w:val="center"/>
            <w:hideMark/>
          </w:tcPr>
          <w:p w14:paraId="2F9762CD" w14:textId="5883AE3E"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06</w:t>
            </w:r>
          </w:p>
        </w:tc>
        <w:tc>
          <w:tcPr>
            <w:tcW w:w="611" w:type="pct"/>
            <w:tcBorders>
              <w:top w:val="nil"/>
              <w:left w:val="nil"/>
              <w:bottom w:val="nil"/>
              <w:right w:val="nil"/>
            </w:tcBorders>
            <w:shd w:val="clear" w:color="auto" w:fill="F2F2F2" w:themeFill="background1" w:themeFillShade="F2"/>
            <w:vAlign w:val="center"/>
            <w:hideMark/>
          </w:tcPr>
          <w:p w14:paraId="5DB61D53"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E6</w:t>
            </w:r>
          </w:p>
        </w:tc>
        <w:tc>
          <w:tcPr>
            <w:tcW w:w="609" w:type="pct"/>
            <w:tcBorders>
              <w:top w:val="nil"/>
              <w:left w:val="nil"/>
              <w:bottom w:val="nil"/>
              <w:right w:val="nil"/>
            </w:tcBorders>
            <w:shd w:val="clear" w:color="auto" w:fill="auto"/>
            <w:noWrap/>
            <w:vAlign w:val="center"/>
            <w:hideMark/>
          </w:tcPr>
          <w:p w14:paraId="2E8FE49A" w14:textId="4EC07749"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32</w:t>
            </w:r>
          </w:p>
        </w:tc>
      </w:tr>
      <w:tr w:rsidR="008C744E" w:rsidRPr="00492C9C" w14:paraId="6745896B" w14:textId="77777777" w:rsidTr="00F80229">
        <w:trPr>
          <w:trHeight w:val="255"/>
        </w:trPr>
        <w:tc>
          <w:tcPr>
            <w:tcW w:w="611" w:type="pct"/>
            <w:tcBorders>
              <w:top w:val="nil"/>
              <w:left w:val="nil"/>
              <w:bottom w:val="nil"/>
              <w:right w:val="nil"/>
            </w:tcBorders>
            <w:shd w:val="clear" w:color="auto" w:fill="F2F2F2" w:themeFill="background1" w:themeFillShade="F2"/>
            <w:vAlign w:val="center"/>
            <w:hideMark/>
          </w:tcPr>
          <w:p w14:paraId="2FABF09C"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A7</w:t>
            </w:r>
          </w:p>
        </w:tc>
        <w:tc>
          <w:tcPr>
            <w:tcW w:w="611" w:type="pct"/>
            <w:tcBorders>
              <w:top w:val="nil"/>
              <w:left w:val="nil"/>
              <w:bottom w:val="nil"/>
              <w:right w:val="nil"/>
            </w:tcBorders>
            <w:shd w:val="clear" w:color="auto" w:fill="auto"/>
            <w:vAlign w:val="center"/>
            <w:hideMark/>
          </w:tcPr>
          <w:p w14:paraId="723A6A35" w14:textId="48AD0189"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07</w:t>
            </w:r>
          </w:p>
        </w:tc>
        <w:tc>
          <w:tcPr>
            <w:tcW w:w="611" w:type="pct"/>
            <w:tcBorders>
              <w:top w:val="nil"/>
              <w:left w:val="nil"/>
              <w:bottom w:val="nil"/>
              <w:right w:val="nil"/>
            </w:tcBorders>
            <w:shd w:val="clear" w:color="auto" w:fill="F2F2F2" w:themeFill="background1" w:themeFillShade="F2"/>
            <w:vAlign w:val="center"/>
            <w:hideMark/>
          </w:tcPr>
          <w:p w14:paraId="460975C7"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B9</w:t>
            </w:r>
          </w:p>
        </w:tc>
        <w:tc>
          <w:tcPr>
            <w:tcW w:w="611" w:type="pct"/>
            <w:tcBorders>
              <w:top w:val="nil"/>
              <w:left w:val="nil"/>
              <w:bottom w:val="nil"/>
              <w:right w:val="nil"/>
            </w:tcBorders>
            <w:shd w:val="clear" w:color="auto" w:fill="auto"/>
            <w:noWrap/>
            <w:vAlign w:val="center"/>
            <w:hideMark/>
          </w:tcPr>
          <w:p w14:paraId="73F83D50" w14:textId="3020D2B1"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93</w:t>
            </w:r>
          </w:p>
        </w:tc>
        <w:tc>
          <w:tcPr>
            <w:tcW w:w="725" w:type="pct"/>
            <w:tcBorders>
              <w:top w:val="nil"/>
              <w:left w:val="nil"/>
              <w:bottom w:val="nil"/>
              <w:right w:val="nil"/>
            </w:tcBorders>
            <w:shd w:val="clear" w:color="auto" w:fill="F2F2F2" w:themeFill="background1" w:themeFillShade="F2"/>
            <w:vAlign w:val="center"/>
            <w:hideMark/>
          </w:tcPr>
          <w:p w14:paraId="15552718"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C20</w:t>
            </w:r>
          </w:p>
        </w:tc>
        <w:tc>
          <w:tcPr>
            <w:tcW w:w="611" w:type="pct"/>
            <w:tcBorders>
              <w:top w:val="nil"/>
              <w:left w:val="nil"/>
              <w:bottom w:val="nil"/>
              <w:right w:val="nil"/>
            </w:tcBorders>
            <w:shd w:val="clear" w:color="auto" w:fill="auto"/>
            <w:noWrap/>
            <w:vAlign w:val="center"/>
            <w:hideMark/>
          </w:tcPr>
          <w:p w14:paraId="7EC96F19" w14:textId="763F95AE"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11</w:t>
            </w:r>
          </w:p>
        </w:tc>
        <w:tc>
          <w:tcPr>
            <w:tcW w:w="611" w:type="pct"/>
            <w:tcBorders>
              <w:top w:val="nil"/>
              <w:left w:val="nil"/>
              <w:bottom w:val="nil"/>
              <w:right w:val="nil"/>
            </w:tcBorders>
            <w:shd w:val="clear" w:color="auto" w:fill="F2F2F2" w:themeFill="background1" w:themeFillShade="F2"/>
            <w:vAlign w:val="center"/>
            <w:hideMark/>
          </w:tcPr>
          <w:p w14:paraId="10B818CE"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E7</w:t>
            </w:r>
          </w:p>
        </w:tc>
        <w:tc>
          <w:tcPr>
            <w:tcW w:w="609" w:type="pct"/>
            <w:tcBorders>
              <w:top w:val="nil"/>
              <w:left w:val="nil"/>
              <w:bottom w:val="nil"/>
              <w:right w:val="nil"/>
            </w:tcBorders>
            <w:shd w:val="clear" w:color="auto" w:fill="auto"/>
            <w:noWrap/>
            <w:vAlign w:val="center"/>
            <w:hideMark/>
          </w:tcPr>
          <w:p w14:paraId="019C6118" w14:textId="005E3C0F"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31</w:t>
            </w:r>
          </w:p>
        </w:tc>
      </w:tr>
      <w:tr w:rsidR="008C744E" w:rsidRPr="00492C9C" w14:paraId="143480E9" w14:textId="77777777" w:rsidTr="00F80229">
        <w:trPr>
          <w:trHeight w:val="255"/>
        </w:trPr>
        <w:tc>
          <w:tcPr>
            <w:tcW w:w="611" w:type="pct"/>
            <w:tcBorders>
              <w:top w:val="nil"/>
              <w:left w:val="nil"/>
              <w:bottom w:val="nil"/>
              <w:right w:val="nil"/>
            </w:tcBorders>
            <w:shd w:val="clear" w:color="auto" w:fill="F2F2F2" w:themeFill="background1" w:themeFillShade="F2"/>
            <w:vAlign w:val="center"/>
            <w:hideMark/>
          </w:tcPr>
          <w:p w14:paraId="71B5B472"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A8</w:t>
            </w:r>
          </w:p>
        </w:tc>
        <w:tc>
          <w:tcPr>
            <w:tcW w:w="611" w:type="pct"/>
            <w:tcBorders>
              <w:top w:val="nil"/>
              <w:left w:val="nil"/>
              <w:bottom w:val="nil"/>
              <w:right w:val="nil"/>
            </w:tcBorders>
            <w:shd w:val="clear" w:color="auto" w:fill="auto"/>
            <w:vAlign w:val="center"/>
            <w:hideMark/>
          </w:tcPr>
          <w:p w14:paraId="62D87844" w14:textId="3A32CB10"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40</w:t>
            </w:r>
          </w:p>
        </w:tc>
        <w:tc>
          <w:tcPr>
            <w:tcW w:w="611" w:type="pct"/>
            <w:tcBorders>
              <w:top w:val="nil"/>
              <w:left w:val="nil"/>
              <w:bottom w:val="nil"/>
              <w:right w:val="nil"/>
            </w:tcBorders>
            <w:shd w:val="clear" w:color="auto" w:fill="F2F2F2" w:themeFill="background1" w:themeFillShade="F2"/>
            <w:vAlign w:val="center"/>
            <w:hideMark/>
          </w:tcPr>
          <w:p w14:paraId="258AB67A"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B10</w:t>
            </w:r>
          </w:p>
        </w:tc>
        <w:tc>
          <w:tcPr>
            <w:tcW w:w="611" w:type="pct"/>
            <w:tcBorders>
              <w:top w:val="nil"/>
              <w:left w:val="nil"/>
              <w:bottom w:val="nil"/>
              <w:right w:val="nil"/>
            </w:tcBorders>
            <w:shd w:val="clear" w:color="auto" w:fill="auto"/>
            <w:noWrap/>
            <w:vAlign w:val="center"/>
            <w:hideMark/>
          </w:tcPr>
          <w:p w14:paraId="55871DC4" w14:textId="49A506D2"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23</w:t>
            </w:r>
          </w:p>
        </w:tc>
        <w:tc>
          <w:tcPr>
            <w:tcW w:w="725" w:type="pct"/>
            <w:tcBorders>
              <w:top w:val="nil"/>
              <w:left w:val="nil"/>
              <w:bottom w:val="nil"/>
              <w:right w:val="nil"/>
            </w:tcBorders>
            <w:shd w:val="clear" w:color="auto" w:fill="F2F2F2" w:themeFill="background1" w:themeFillShade="F2"/>
            <w:vAlign w:val="center"/>
            <w:hideMark/>
          </w:tcPr>
          <w:p w14:paraId="3B8DD1ED"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C21</w:t>
            </w:r>
          </w:p>
        </w:tc>
        <w:tc>
          <w:tcPr>
            <w:tcW w:w="611" w:type="pct"/>
            <w:tcBorders>
              <w:top w:val="nil"/>
              <w:left w:val="nil"/>
              <w:bottom w:val="nil"/>
              <w:right w:val="nil"/>
            </w:tcBorders>
            <w:shd w:val="clear" w:color="auto" w:fill="auto"/>
            <w:noWrap/>
            <w:vAlign w:val="center"/>
            <w:hideMark/>
          </w:tcPr>
          <w:p w14:paraId="4ABB5640" w14:textId="5B037EA1"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23</w:t>
            </w:r>
          </w:p>
        </w:tc>
        <w:tc>
          <w:tcPr>
            <w:tcW w:w="611" w:type="pct"/>
            <w:tcBorders>
              <w:top w:val="nil"/>
              <w:left w:val="nil"/>
              <w:bottom w:val="nil"/>
              <w:right w:val="nil"/>
            </w:tcBorders>
            <w:shd w:val="clear" w:color="auto" w:fill="F2F2F2" w:themeFill="background1" w:themeFillShade="F2"/>
            <w:vAlign w:val="center"/>
            <w:hideMark/>
          </w:tcPr>
          <w:p w14:paraId="0FE8B756"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E8</w:t>
            </w:r>
          </w:p>
        </w:tc>
        <w:tc>
          <w:tcPr>
            <w:tcW w:w="609" w:type="pct"/>
            <w:tcBorders>
              <w:top w:val="nil"/>
              <w:left w:val="nil"/>
              <w:bottom w:val="nil"/>
              <w:right w:val="nil"/>
            </w:tcBorders>
            <w:shd w:val="clear" w:color="auto" w:fill="auto"/>
            <w:noWrap/>
            <w:vAlign w:val="center"/>
            <w:hideMark/>
          </w:tcPr>
          <w:p w14:paraId="6DCE08CD" w14:textId="301DC63F"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32</w:t>
            </w:r>
          </w:p>
        </w:tc>
      </w:tr>
      <w:tr w:rsidR="008C744E" w:rsidRPr="00492C9C" w14:paraId="5F4B779D" w14:textId="77777777" w:rsidTr="00F80229">
        <w:trPr>
          <w:trHeight w:val="255"/>
        </w:trPr>
        <w:tc>
          <w:tcPr>
            <w:tcW w:w="611" w:type="pct"/>
            <w:tcBorders>
              <w:top w:val="nil"/>
              <w:left w:val="nil"/>
              <w:bottom w:val="nil"/>
              <w:right w:val="nil"/>
            </w:tcBorders>
            <w:shd w:val="clear" w:color="auto" w:fill="F2F2F2" w:themeFill="background1" w:themeFillShade="F2"/>
            <w:vAlign w:val="center"/>
            <w:hideMark/>
          </w:tcPr>
          <w:p w14:paraId="3D42156E"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A9</w:t>
            </w:r>
          </w:p>
        </w:tc>
        <w:tc>
          <w:tcPr>
            <w:tcW w:w="611" w:type="pct"/>
            <w:tcBorders>
              <w:top w:val="nil"/>
              <w:left w:val="nil"/>
              <w:bottom w:val="nil"/>
              <w:right w:val="nil"/>
            </w:tcBorders>
            <w:shd w:val="clear" w:color="auto" w:fill="auto"/>
            <w:vAlign w:val="center"/>
            <w:hideMark/>
          </w:tcPr>
          <w:p w14:paraId="2B3CEBF0" w14:textId="014B3DFA"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47</w:t>
            </w:r>
          </w:p>
        </w:tc>
        <w:tc>
          <w:tcPr>
            <w:tcW w:w="611" w:type="pct"/>
            <w:tcBorders>
              <w:top w:val="nil"/>
              <w:left w:val="nil"/>
              <w:bottom w:val="nil"/>
              <w:right w:val="nil"/>
            </w:tcBorders>
            <w:shd w:val="clear" w:color="auto" w:fill="F2F2F2" w:themeFill="background1" w:themeFillShade="F2"/>
            <w:vAlign w:val="center"/>
            <w:hideMark/>
          </w:tcPr>
          <w:p w14:paraId="5B341AE5"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B11</w:t>
            </w:r>
          </w:p>
        </w:tc>
        <w:tc>
          <w:tcPr>
            <w:tcW w:w="611" w:type="pct"/>
            <w:tcBorders>
              <w:top w:val="nil"/>
              <w:left w:val="nil"/>
              <w:bottom w:val="nil"/>
              <w:right w:val="nil"/>
            </w:tcBorders>
            <w:shd w:val="clear" w:color="auto" w:fill="auto"/>
            <w:noWrap/>
            <w:vAlign w:val="center"/>
            <w:hideMark/>
          </w:tcPr>
          <w:p w14:paraId="78F8B2AE" w14:textId="3E954031"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02</w:t>
            </w:r>
          </w:p>
        </w:tc>
        <w:tc>
          <w:tcPr>
            <w:tcW w:w="725" w:type="pct"/>
            <w:tcBorders>
              <w:top w:val="nil"/>
              <w:left w:val="nil"/>
              <w:bottom w:val="nil"/>
              <w:right w:val="nil"/>
            </w:tcBorders>
            <w:shd w:val="clear" w:color="auto" w:fill="F2F2F2" w:themeFill="background1" w:themeFillShade="F2"/>
            <w:vAlign w:val="center"/>
            <w:hideMark/>
          </w:tcPr>
          <w:p w14:paraId="77EBC833"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C22</w:t>
            </w:r>
          </w:p>
        </w:tc>
        <w:tc>
          <w:tcPr>
            <w:tcW w:w="611" w:type="pct"/>
            <w:tcBorders>
              <w:top w:val="nil"/>
              <w:left w:val="nil"/>
              <w:bottom w:val="nil"/>
              <w:right w:val="nil"/>
            </w:tcBorders>
            <w:shd w:val="clear" w:color="auto" w:fill="auto"/>
            <w:noWrap/>
            <w:vAlign w:val="center"/>
            <w:hideMark/>
          </w:tcPr>
          <w:p w14:paraId="2B6C4AA2" w14:textId="7ECC5D42"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06</w:t>
            </w:r>
          </w:p>
        </w:tc>
        <w:tc>
          <w:tcPr>
            <w:tcW w:w="611" w:type="pct"/>
            <w:tcBorders>
              <w:top w:val="nil"/>
              <w:left w:val="nil"/>
              <w:bottom w:val="nil"/>
              <w:right w:val="nil"/>
            </w:tcBorders>
            <w:shd w:val="clear" w:color="auto" w:fill="F2F2F2" w:themeFill="background1" w:themeFillShade="F2"/>
            <w:vAlign w:val="center"/>
            <w:hideMark/>
          </w:tcPr>
          <w:p w14:paraId="7477F74C"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E9</w:t>
            </w:r>
          </w:p>
        </w:tc>
        <w:tc>
          <w:tcPr>
            <w:tcW w:w="609" w:type="pct"/>
            <w:tcBorders>
              <w:top w:val="nil"/>
              <w:left w:val="nil"/>
              <w:bottom w:val="nil"/>
              <w:right w:val="nil"/>
            </w:tcBorders>
            <w:shd w:val="clear" w:color="auto" w:fill="auto"/>
            <w:noWrap/>
            <w:vAlign w:val="center"/>
            <w:hideMark/>
          </w:tcPr>
          <w:p w14:paraId="395725A2" w14:textId="0122A0E5"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31</w:t>
            </w:r>
          </w:p>
        </w:tc>
      </w:tr>
      <w:tr w:rsidR="008C744E" w:rsidRPr="00492C9C" w14:paraId="4477AB04" w14:textId="77777777" w:rsidTr="00F80229">
        <w:trPr>
          <w:trHeight w:val="255"/>
        </w:trPr>
        <w:tc>
          <w:tcPr>
            <w:tcW w:w="611" w:type="pct"/>
            <w:tcBorders>
              <w:top w:val="nil"/>
              <w:left w:val="nil"/>
              <w:bottom w:val="nil"/>
              <w:right w:val="nil"/>
            </w:tcBorders>
            <w:shd w:val="clear" w:color="auto" w:fill="F2F2F2" w:themeFill="background1" w:themeFillShade="F2"/>
            <w:vAlign w:val="center"/>
            <w:hideMark/>
          </w:tcPr>
          <w:p w14:paraId="6D38B1FA"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A10</w:t>
            </w:r>
          </w:p>
        </w:tc>
        <w:tc>
          <w:tcPr>
            <w:tcW w:w="611" w:type="pct"/>
            <w:tcBorders>
              <w:top w:val="nil"/>
              <w:left w:val="nil"/>
              <w:bottom w:val="nil"/>
              <w:right w:val="nil"/>
            </w:tcBorders>
            <w:shd w:val="clear" w:color="auto" w:fill="auto"/>
            <w:vAlign w:val="center"/>
            <w:hideMark/>
          </w:tcPr>
          <w:p w14:paraId="3310ABE6" w14:textId="288324AB"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10</w:t>
            </w:r>
          </w:p>
        </w:tc>
        <w:tc>
          <w:tcPr>
            <w:tcW w:w="611" w:type="pct"/>
            <w:tcBorders>
              <w:top w:val="nil"/>
              <w:left w:val="nil"/>
              <w:bottom w:val="nil"/>
              <w:right w:val="nil"/>
            </w:tcBorders>
            <w:shd w:val="clear" w:color="auto" w:fill="F2F2F2" w:themeFill="background1" w:themeFillShade="F2"/>
            <w:vAlign w:val="center"/>
            <w:hideMark/>
          </w:tcPr>
          <w:p w14:paraId="219F5592"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B12</w:t>
            </w:r>
          </w:p>
        </w:tc>
        <w:tc>
          <w:tcPr>
            <w:tcW w:w="611" w:type="pct"/>
            <w:tcBorders>
              <w:top w:val="nil"/>
              <w:left w:val="nil"/>
              <w:bottom w:val="nil"/>
              <w:right w:val="nil"/>
            </w:tcBorders>
            <w:shd w:val="clear" w:color="auto" w:fill="auto"/>
            <w:noWrap/>
            <w:vAlign w:val="center"/>
            <w:hideMark/>
          </w:tcPr>
          <w:p w14:paraId="78A292A9" w14:textId="4A2285CB"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28</w:t>
            </w:r>
          </w:p>
        </w:tc>
        <w:tc>
          <w:tcPr>
            <w:tcW w:w="725" w:type="pct"/>
            <w:tcBorders>
              <w:top w:val="nil"/>
              <w:left w:val="nil"/>
              <w:bottom w:val="nil"/>
              <w:right w:val="nil"/>
            </w:tcBorders>
            <w:shd w:val="clear" w:color="auto" w:fill="F2F2F2" w:themeFill="background1" w:themeFillShade="F2"/>
            <w:vAlign w:val="center"/>
            <w:hideMark/>
          </w:tcPr>
          <w:p w14:paraId="0FE14852"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C23</w:t>
            </w:r>
          </w:p>
        </w:tc>
        <w:tc>
          <w:tcPr>
            <w:tcW w:w="611" w:type="pct"/>
            <w:tcBorders>
              <w:top w:val="nil"/>
              <w:left w:val="nil"/>
              <w:bottom w:val="nil"/>
              <w:right w:val="nil"/>
            </w:tcBorders>
            <w:shd w:val="clear" w:color="auto" w:fill="auto"/>
            <w:noWrap/>
            <w:vAlign w:val="center"/>
            <w:hideMark/>
          </w:tcPr>
          <w:p w14:paraId="50A02D0F" w14:textId="2973A1A4"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23</w:t>
            </w:r>
          </w:p>
        </w:tc>
        <w:tc>
          <w:tcPr>
            <w:tcW w:w="611" w:type="pct"/>
            <w:tcBorders>
              <w:top w:val="nil"/>
              <w:left w:val="nil"/>
              <w:bottom w:val="nil"/>
              <w:right w:val="nil"/>
            </w:tcBorders>
            <w:shd w:val="clear" w:color="auto" w:fill="F2F2F2" w:themeFill="background1" w:themeFillShade="F2"/>
            <w:vAlign w:val="center"/>
            <w:hideMark/>
          </w:tcPr>
          <w:p w14:paraId="2BED65ED"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E10</w:t>
            </w:r>
          </w:p>
        </w:tc>
        <w:tc>
          <w:tcPr>
            <w:tcW w:w="609" w:type="pct"/>
            <w:tcBorders>
              <w:top w:val="nil"/>
              <w:left w:val="nil"/>
              <w:bottom w:val="nil"/>
              <w:right w:val="nil"/>
            </w:tcBorders>
            <w:shd w:val="clear" w:color="auto" w:fill="auto"/>
            <w:noWrap/>
            <w:vAlign w:val="center"/>
            <w:hideMark/>
          </w:tcPr>
          <w:p w14:paraId="4D6C07E5" w14:textId="540CC720"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29</w:t>
            </w:r>
          </w:p>
        </w:tc>
      </w:tr>
      <w:tr w:rsidR="008C744E" w:rsidRPr="00492C9C" w14:paraId="39C88CB3" w14:textId="77777777" w:rsidTr="00F80229">
        <w:trPr>
          <w:trHeight w:val="255"/>
        </w:trPr>
        <w:tc>
          <w:tcPr>
            <w:tcW w:w="611" w:type="pct"/>
            <w:tcBorders>
              <w:top w:val="nil"/>
              <w:left w:val="nil"/>
              <w:bottom w:val="nil"/>
              <w:right w:val="nil"/>
            </w:tcBorders>
            <w:shd w:val="clear" w:color="auto" w:fill="F2F2F2" w:themeFill="background1" w:themeFillShade="F2"/>
            <w:vAlign w:val="center"/>
            <w:hideMark/>
          </w:tcPr>
          <w:p w14:paraId="3DE89597"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A11</w:t>
            </w:r>
          </w:p>
        </w:tc>
        <w:tc>
          <w:tcPr>
            <w:tcW w:w="611" w:type="pct"/>
            <w:tcBorders>
              <w:top w:val="nil"/>
              <w:left w:val="nil"/>
              <w:bottom w:val="nil"/>
              <w:right w:val="nil"/>
            </w:tcBorders>
            <w:shd w:val="clear" w:color="auto" w:fill="auto"/>
            <w:vAlign w:val="center"/>
            <w:hideMark/>
          </w:tcPr>
          <w:p w14:paraId="1EBF933B" w14:textId="093FF976"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11</w:t>
            </w:r>
          </w:p>
        </w:tc>
        <w:tc>
          <w:tcPr>
            <w:tcW w:w="611" w:type="pct"/>
            <w:tcBorders>
              <w:top w:val="nil"/>
              <w:left w:val="nil"/>
              <w:bottom w:val="nil"/>
              <w:right w:val="nil"/>
            </w:tcBorders>
            <w:shd w:val="clear" w:color="auto" w:fill="F2F2F2" w:themeFill="background1" w:themeFillShade="F2"/>
            <w:vAlign w:val="center"/>
            <w:hideMark/>
          </w:tcPr>
          <w:p w14:paraId="367FFBF3"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B13</w:t>
            </w:r>
          </w:p>
        </w:tc>
        <w:tc>
          <w:tcPr>
            <w:tcW w:w="611" w:type="pct"/>
            <w:tcBorders>
              <w:top w:val="nil"/>
              <w:left w:val="nil"/>
              <w:bottom w:val="nil"/>
              <w:right w:val="nil"/>
            </w:tcBorders>
            <w:shd w:val="clear" w:color="auto" w:fill="auto"/>
            <w:noWrap/>
            <w:vAlign w:val="center"/>
            <w:hideMark/>
          </w:tcPr>
          <w:p w14:paraId="66F177FC" w14:textId="7651C761"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15</w:t>
            </w:r>
          </w:p>
        </w:tc>
        <w:tc>
          <w:tcPr>
            <w:tcW w:w="725" w:type="pct"/>
            <w:tcBorders>
              <w:top w:val="nil"/>
              <w:left w:val="nil"/>
              <w:bottom w:val="nil"/>
              <w:right w:val="nil"/>
            </w:tcBorders>
            <w:shd w:val="clear" w:color="auto" w:fill="F2F2F2" w:themeFill="background1" w:themeFillShade="F2"/>
            <w:vAlign w:val="center"/>
            <w:hideMark/>
          </w:tcPr>
          <w:p w14:paraId="5894EF2A"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C24</w:t>
            </w:r>
          </w:p>
        </w:tc>
        <w:tc>
          <w:tcPr>
            <w:tcW w:w="611" w:type="pct"/>
            <w:tcBorders>
              <w:top w:val="nil"/>
              <w:left w:val="nil"/>
              <w:bottom w:val="nil"/>
              <w:right w:val="nil"/>
            </w:tcBorders>
            <w:shd w:val="clear" w:color="auto" w:fill="auto"/>
            <w:noWrap/>
            <w:vAlign w:val="center"/>
            <w:hideMark/>
          </w:tcPr>
          <w:p w14:paraId="64A7F852" w14:textId="3A5AD830"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51</w:t>
            </w:r>
          </w:p>
        </w:tc>
        <w:tc>
          <w:tcPr>
            <w:tcW w:w="611" w:type="pct"/>
            <w:tcBorders>
              <w:top w:val="nil"/>
              <w:left w:val="nil"/>
              <w:bottom w:val="nil"/>
              <w:right w:val="nil"/>
            </w:tcBorders>
            <w:shd w:val="clear" w:color="auto" w:fill="F2F2F2" w:themeFill="background1" w:themeFillShade="F2"/>
            <w:vAlign w:val="center"/>
            <w:hideMark/>
          </w:tcPr>
          <w:p w14:paraId="1AEE485E"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E11</w:t>
            </w:r>
          </w:p>
        </w:tc>
        <w:tc>
          <w:tcPr>
            <w:tcW w:w="609" w:type="pct"/>
            <w:tcBorders>
              <w:top w:val="nil"/>
              <w:left w:val="nil"/>
              <w:bottom w:val="nil"/>
              <w:right w:val="nil"/>
            </w:tcBorders>
            <w:shd w:val="clear" w:color="auto" w:fill="auto"/>
            <w:noWrap/>
            <w:vAlign w:val="center"/>
            <w:hideMark/>
          </w:tcPr>
          <w:p w14:paraId="425B0B2D" w14:textId="4A247E55"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32</w:t>
            </w:r>
          </w:p>
        </w:tc>
      </w:tr>
      <w:tr w:rsidR="008C744E" w:rsidRPr="00492C9C" w14:paraId="75B0D48E" w14:textId="77777777" w:rsidTr="00F80229">
        <w:trPr>
          <w:trHeight w:val="255"/>
        </w:trPr>
        <w:tc>
          <w:tcPr>
            <w:tcW w:w="611" w:type="pct"/>
            <w:tcBorders>
              <w:top w:val="nil"/>
              <w:left w:val="nil"/>
              <w:bottom w:val="nil"/>
              <w:right w:val="nil"/>
            </w:tcBorders>
            <w:shd w:val="clear" w:color="auto" w:fill="F2F2F2" w:themeFill="background1" w:themeFillShade="F2"/>
            <w:vAlign w:val="center"/>
            <w:hideMark/>
          </w:tcPr>
          <w:p w14:paraId="5DCA7037"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A12</w:t>
            </w:r>
          </w:p>
        </w:tc>
        <w:tc>
          <w:tcPr>
            <w:tcW w:w="611" w:type="pct"/>
            <w:tcBorders>
              <w:top w:val="nil"/>
              <w:left w:val="nil"/>
              <w:bottom w:val="nil"/>
              <w:right w:val="nil"/>
            </w:tcBorders>
            <w:shd w:val="clear" w:color="auto" w:fill="auto"/>
            <w:vAlign w:val="center"/>
            <w:hideMark/>
          </w:tcPr>
          <w:p w14:paraId="3A3FC8DF" w14:textId="750F54FF"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23</w:t>
            </w:r>
          </w:p>
        </w:tc>
        <w:tc>
          <w:tcPr>
            <w:tcW w:w="611" w:type="pct"/>
            <w:tcBorders>
              <w:top w:val="nil"/>
              <w:left w:val="nil"/>
              <w:bottom w:val="nil"/>
              <w:right w:val="nil"/>
            </w:tcBorders>
            <w:shd w:val="clear" w:color="auto" w:fill="F2F2F2" w:themeFill="background1" w:themeFillShade="F2"/>
            <w:vAlign w:val="center"/>
            <w:hideMark/>
          </w:tcPr>
          <w:p w14:paraId="3C09D327"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B19</w:t>
            </w:r>
          </w:p>
        </w:tc>
        <w:tc>
          <w:tcPr>
            <w:tcW w:w="611" w:type="pct"/>
            <w:tcBorders>
              <w:top w:val="nil"/>
              <w:left w:val="nil"/>
              <w:bottom w:val="nil"/>
              <w:right w:val="nil"/>
            </w:tcBorders>
            <w:shd w:val="clear" w:color="auto" w:fill="auto"/>
            <w:noWrap/>
            <w:vAlign w:val="center"/>
            <w:hideMark/>
          </w:tcPr>
          <w:p w14:paraId="5FF64539" w14:textId="683CBDD6"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29</w:t>
            </w:r>
          </w:p>
        </w:tc>
        <w:tc>
          <w:tcPr>
            <w:tcW w:w="725" w:type="pct"/>
            <w:tcBorders>
              <w:top w:val="nil"/>
              <w:left w:val="nil"/>
              <w:bottom w:val="nil"/>
              <w:right w:val="nil"/>
            </w:tcBorders>
            <w:shd w:val="clear" w:color="auto" w:fill="F2F2F2" w:themeFill="background1" w:themeFillShade="F2"/>
            <w:vAlign w:val="center"/>
            <w:hideMark/>
          </w:tcPr>
          <w:p w14:paraId="05CA958B"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C25</w:t>
            </w:r>
          </w:p>
        </w:tc>
        <w:tc>
          <w:tcPr>
            <w:tcW w:w="611" w:type="pct"/>
            <w:tcBorders>
              <w:top w:val="nil"/>
              <w:left w:val="nil"/>
              <w:bottom w:val="nil"/>
              <w:right w:val="nil"/>
            </w:tcBorders>
            <w:shd w:val="clear" w:color="auto" w:fill="auto"/>
            <w:noWrap/>
            <w:vAlign w:val="center"/>
            <w:hideMark/>
          </w:tcPr>
          <w:p w14:paraId="47D7B64F" w14:textId="7D4B96AD"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00</w:t>
            </w:r>
          </w:p>
        </w:tc>
        <w:tc>
          <w:tcPr>
            <w:tcW w:w="611" w:type="pct"/>
            <w:tcBorders>
              <w:top w:val="nil"/>
              <w:left w:val="nil"/>
              <w:bottom w:val="nil"/>
              <w:right w:val="nil"/>
            </w:tcBorders>
            <w:shd w:val="clear" w:color="auto" w:fill="F2F2F2" w:themeFill="background1" w:themeFillShade="F2"/>
            <w:vAlign w:val="center"/>
            <w:hideMark/>
          </w:tcPr>
          <w:p w14:paraId="3979D31C"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E12</w:t>
            </w:r>
          </w:p>
        </w:tc>
        <w:tc>
          <w:tcPr>
            <w:tcW w:w="609" w:type="pct"/>
            <w:tcBorders>
              <w:top w:val="nil"/>
              <w:left w:val="nil"/>
              <w:bottom w:val="nil"/>
              <w:right w:val="nil"/>
            </w:tcBorders>
            <w:shd w:val="clear" w:color="auto" w:fill="auto"/>
            <w:noWrap/>
            <w:vAlign w:val="center"/>
            <w:hideMark/>
          </w:tcPr>
          <w:p w14:paraId="11A4ADEB" w14:textId="57E0662E"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32</w:t>
            </w:r>
          </w:p>
        </w:tc>
      </w:tr>
      <w:tr w:rsidR="008C744E" w:rsidRPr="00492C9C" w14:paraId="2D970277" w14:textId="77777777" w:rsidTr="00F80229">
        <w:trPr>
          <w:trHeight w:val="255"/>
        </w:trPr>
        <w:tc>
          <w:tcPr>
            <w:tcW w:w="611" w:type="pct"/>
            <w:tcBorders>
              <w:top w:val="nil"/>
              <w:left w:val="nil"/>
              <w:bottom w:val="nil"/>
              <w:right w:val="nil"/>
            </w:tcBorders>
            <w:shd w:val="clear" w:color="auto" w:fill="F2F2F2" w:themeFill="background1" w:themeFillShade="F2"/>
            <w:vAlign w:val="center"/>
            <w:hideMark/>
          </w:tcPr>
          <w:p w14:paraId="1BD730AB"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A13</w:t>
            </w:r>
          </w:p>
        </w:tc>
        <w:tc>
          <w:tcPr>
            <w:tcW w:w="611" w:type="pct"/>
            <w:tcBorders>
              <w:top w:val="nil"/>
              <w:left w:val="nil"/>
              <w:bottom w:val="nil"/>
              <w:right w:val="nil"/>
            </w:tcBorders>
            <w:shd w:val="clear" w:color="auto" w:fill="auto"/>
            <w:vAlign w:val="center"/>
            <w:hideMark/>
          </w:tcPr>
          <w:p w14:paraId="2972C4F2" w14:textId="56BCCBCD"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71</w:t>
            </w:r>
          </w:p>
        </w:tc>
        <w:tc>
          <w:tcPr>
            <w:tcW w:w="611" w:type="pct"/>
            <w:tcBorders>
              <w:top w:val="nil"/>
              <w:left w:val="nil"/>
              <w:bottom w:val="nil"/>
              <w:right w:val="nil"/>
            </w:tcBorders>
            <w:shd w:val="clear" w:color="auto" w:fill="F2F2F2" w:themeFill="background1" w:themeFillShade="F2"/>
            <w:vAlign w:val="center"/>
            <w:hideMark/>
          </w:tcPr>
          <w:p w14:paraId="32FA53ED"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B20</w:t>
            </w:r>
          </w:p>
        </w:tc>
        <w:tc>
          <w:tcPr>
            <w:tcW w:w="611" w:type="pct"/>
            <w:tcBorders>
              <w:top w:val="nil"/>
              <w:left w:val="nil"/>
              <w:bottom w:val="nil"/>
              <w:right w:val="nil"/>
            </w:tcBorders>
            <w:shd w:val="clear" w:color="auto" w:fill="auto"/>
            <w:noWrap/>
            <w:vAlign w:val="center"/>
            <w:hideMark/>
          </w:tcPr>
          <w:p w14:paraId="48728709" w14:textId="23E35031"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05</w:t>
            </w:r>
          </w:p>
        </w:tc>
        <w:tc>
          <w:tcPr>
            <w:tcW w:w="725" w:type="pct"/>
            <w:tcBorders>
              <w:top w:val="nil"/>
              <w:left w:val="nil"/>
              <w:bottom w:val="nil"/>
              <w:right w:val="nil"/>
            </w:tcBorders>
            <w:shd w:val="clear" w:color="auto" w:fill="F2F2F2" w:themeFill="background1" w:themeFillShade="F2"/>
            <w:vAlign w:val="center"/>
            <w:hideMark/>
          </w:tcPr>
          <w:p w14:paraId="6CB3393C"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D6</w:t>
            </w:r>
          </w:p>
        </w:tc>
        <w:tc>
          <w:tcPr>
            <w:tcW w:w="611" w:type="pct"/>
            <w:tcBorders>
              <w:top w:val="nil"/>
              <w:left w:val="nil"/>
              <w:bottom w:val="nil"/>
              <w:right w:val="nil"/>
            </w:tcBorders>
            <w:shd w:val="clear" w:color="auto" w:fill="auto"/>
            <w:noWrap/>
            <w:vAlign w:val="center"/>
            <w:hideMark/>
          </w:tcPr>
          <w:p w14:paraId="32A7B240" w14:textId="62881DAC"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48</w:t>
            </w:r>
          </w:p>
        </w:tc>
        <w:tc>
          <w:tcPr>
            <w:tcW w:w="611" w:type="pct"/>
            <w:tcBorders>
              <w:top w:val="nil"/>
              <w:left w:val="nil"/>
              <w:bottom w:val="nil"/>
              <w:right w:val="nil"/>
            </w:tcBorders>
            <w:shd w:val="clear" w:color="auto" w:fill="F2F2F2" w:themeFill="background1" w:themeFillShade="F2"/>
            <w:vAlign w:val="center"/>
            <w:hideMark/>
          </w:tcPr>
          <w:p w14:paraId="666E1A0A"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E13</w:t>
            </w:r>
          </w:p>
        </w:tc>
        <w:tc>
          <w:tcPr>
            <w:tcW w:w="609" w:type="pct"/>
            <w:tcBorders>
              <w:top w:val="nil"/>
              <w:left w:val="nil"/>
              <w:bottom w:val="nil"/>
              <w:right w:val="nil"/>
            </w:tcBorders>
            <w:shd w:val="clear" w:color="auto" w:fill="auto"/>
            <w:noWrap/>
            <w:vAlign w:val="center"/>
            <w:hideMark/>
          </w:tcPr>
          <w:p w14:paraId="28E9D4D7" w14:textId="1AE74054"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34</w:t>
            </w:r>
          </w:p>
        </w:tc>
      </w:tr>
      <w:tr w:rsidR="008C744E" w:rsidRPr="00492C9C" w14:paraId="0396103D" w14:textId="77777777" w:rsidTr="00F80229">
        <w:trPr>
          <w:trHeight w:val="255"/>
        </w:trPr>
        <w:tc>
          <w:tcPr>
            <w:tcW w:w="611" w:type="pct"/>
            <w:tcBorders>
              <w:top w:val="nil"/>
              <w:left w:val="nil"/>
              <w:bottom w:val="nil"/>
              <w:right w:val="nil"/>
            </w:tcBorders>
            <w:shd w:val="clear" w:color="auto" w:fill="F2F2F2" w:themeFill="background1" w:themeFillShade="F2"/>
            <w:vAlign w:val="center"/>
            <w:hideMark/>
          </w:tcPr>
          <w:p w14:paraId="15465837" w14:textId="77777777" w:rsidR="008C744E" w:rsidRPr="00492C9C" w:rsidRDefault="008C744E"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t>A14</w:t>
            </w:r>
          </w:p>
        </w:tc>
        <w:tc>
          <w:tcPr>
            <w:tcW w:w="611" w:type="pct"/>
            <w:tcBorders>
              <w:top w:val="nil"/>
              <w:left w:val="nil"/>
              <w:bottom w:val="nil"/>
              <w:right w:val="nil"/>
            </w:tcBorders>
            <w:shd w:val="clear" w:color="auto" w:fill="auto"/>
            <w:vAlign w:val="center"/>
            <w:hideMark/>
          </w:tcPr>
          <w:p w14:paraId="46B2E64F" w14:textId="349B9F1F"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54</w:t>
            </w:r>
          </w:p>
        </w:tc>
        <w:tc>
          <w:tcPr>
            <w:tcW w:w="611" w:type="pct"/>
            <w:tcBorders>
              <w:top w:val="nil"/>
              <w:left w:val="nil"/>
              <w:bottom w:val="nil"/>
              <w:right w:val="nil"/>
            </w:tcBorders>
            <w:shd w:val="clear" w:color="auto" w:fill="F2F2F2" w:themeFill="background1" w:themeFillShade="F2"/>
            <w:vAlign w:val="center"/>
            <w:hideMark/>
          </w:tcPr>
          <w:p w14:paraId="583A449B"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B21</w:t>
            </w:r>
          </w:p>
        </w:tc>
        <w:tc>
          <w:tcPr>
            <w:tcW w:w="611" w:type="pct"/>
            <w:tcBorders>
              <w:top w:val="nil"/>
              <w:left w:val="nil"/>
              <w:bottom w:val="nil"/>
              <w:right w:val="nil"/>
            </w:tcBorders>
            <w:shd w:val="clear" w:color="auto" w:fill="auto"/>
            <w:noWrap/>
            <w:vAlign w:val="center"/>
            <w:hideMark/>
          </w:tcPr>
          <w:p w14:paraId="4E66DB54" w14:textId="5134427A"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09</w:t>
            </w:r>
          </w:p>
        </w:tc>
        <w:tc>
          <w:tcPr>
            <w:tcW w:w="725" w:type="pct"/>
            <w:tcBorders>
              <w:top w:val="nil"/>
              <w:left w:val="nil"/>
              <w:bottom w:val="nil"/>
              <w:right w:val="nil"/>
            </w:tcBorders>
            <w:shd w:val="clear" w:color="auto" w:fill="F2F2F2" w:themeFill="background1" w:themeFillShade="F2"/>
            <w:vAlign w:val="center"/>
            <w:hideMark/>
          </w:tcPr>
          <w:p w14:paraId="5AF90A5E"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D7</w:t>
            </w:r>
          </w:p>
        </w:tc>
        <w:tc>
          <w:tcPr>
            <w:tcW w:w="611" w:type="pct"/>
            <w:tcBorders>
              <w:top w:val="nil"/>
              <w:left w:val="nil"/>
              <w:bottom w:val="nil"/>
              <w:right w:val="nil"/>
            </w:tcBorders>
            <w:shd w:val="clear" w:color="auto" w:fill="auto"/>
            <w:noWrap/>
            <w:vAlign w:val="center"/>
            <w:hideMark/>
          </w:tcPr>
          <w:p w14:paraId="1F0FA4B9" w14:textId="5CE71078"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91</w:t>
            </w:r>
          </w:p>
        </w:tc>
        <w:tc>
          <w:tcPr>
            <w:tcW w:w="611" w:type="pct"/>
            <w:tcBorders>
              <w:top w:val="nil"/>
              <w:left w:val="nil"/>
              <w:bottom w:val="nil"/>
              <w:right w:val="nil"/>
            </w:tcBorders>
            <w:shd w:val="clear" w:color="auto" w:fill="F2F2F2" w:themeFill="background1" w:themeFillShade="F2"/>
            <w:vAlign w:val="center"/>
            <w:hideMark/>
          </w:tcPr>
          <w:p w14:paraId="362F0840"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E19</w:t>
            </w:r>
          </w:p>
        </w:tc>
        <w:tc>
          <w:tcPr>
            <w:tcW w:w="609" w:type="pct"/>
            <w:tcBorders>
              <w:top w:val="nil"/>
              <w:left w:val="nil"/>
              <w:bottom w:val="nil"/>
              <w:right w:val="nil"/>
            </w:tcBorders>
            <w:shd w:val="clear" w:color="auto" w:fill="auto"/>
            <w:noWrap/>
            <w:vAlign w:val="center"/>
            <w:hideMark/>
          </w:tcPr>
          <w:p w14:paraId="455C5E2F" w14:textId="276FB6BE"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37</w:t>
            </w:r>
          </w:p>
        </w:tc>
      </w:tr>
      <w:tr w:rsidR="008C744E" w:rsidRPr="00492C9C" w14:paraId="33208B34" w14:textId="77777777" w:rsidTr="00F80229">
        <w:trPr>
          <w:trHeight w:val="255"/>
        </w:trPr>
        <w:tc>
          <w:tcPr>
            <w:tcW w:w="611" w:type="pct"/>
            <w:tcBorders>
              <w:top w:val="nil"/>
              <w:left w:val="nil"/>
              <w:bottom w:val="nil"/>
              <w:right w:val="nil"/>
            </w:tcBorders>
            <w:shd w:val="clear" w:color="auto" w:fill="F2F2F2" w:themeFill="background1" w:themeFillShade="F2"/>
            <w:vAlign w:val="center"/>
            <w:hideMark/>
          </w:tcPr>
          <w:p w14:paraId="2EF99B80" w14:textId="77777777" w:rsidR="008C744E" w:rsidRPr="00492C9C" w:rsidRDefault="008C744E"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t>A16</w:t>
            </w:r>
          </w:p>
        </w:tc>
        <w:tc>
          <w:tcPr>
            <w:tcW w:w="611" w:type="pct"/>
            <w:tcBorders>
              <w:top w:val="nil"/>
              <w:left w:val="nil"/>
              <w:bottom w:val="nil"/>
              <w:right w:val="nil"/>
            </w:tcBorders>
            <w:shd w:val="clear" w:color="auto" w:fill="auto"/>
            <w:vAlign w:val="center"/>
            <w:hideMark/>
          </w:tcPr>
          <w:p w14:paraId="38CF3ED7" w14:textId="03C26720"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03</w:t>
            </w:r>
          </w:p>
        </w:tc>
        <w:tc>
          <w:tcPr>
            <w:tcW w:w="611" w:type="pct"/>
            <w:tcBorders>
              <w:top w:val="nil"/>
              <w:left w:val="nil"/>
              <w:bottom w:val="nil"/>
              <w:right w:val="nil"/>
            </w:tcBorders>
            <w:shd w:val="clear" w:color="auto" w:fill="F2F2F2" w:themeFill="background1" w:themeFillShade="F2"/>
            <w:vAlign w:val="center"/>
            <w:hideMark/>
          </w:tcPr>
          <w:p w14:paraId="01AA8092"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B22</w:t>
            </w:r>
          </w:p>
        </w:tc>
        <w:tc>
          <w:tcPr>
            <w:tcW w:w="611" w:type="pct"/>
            <w:tcBorders>
              <w:top w:val="nil"/>
              <w:left w:val="nil"/>
              <w:bottom w:val="nil"/>
              <w:right w:val="nil"/>
            </w:tcBorders>
            <w:shd w:val="clear" w:color="auto" w:fill="auto"/>
            <w:noWrap/>
            <w:vAlign w:val="center"/>
            <w:hideMark/>
          </w:tcPr>
          <w:p w14:paraId="051318F1" w14:textId="53FAF0C5"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80</w:t>
            </w:r>
          </w:p>
        </w:tc>
        <w:tc>
          <w:tcPr>
            <w:tcW w:w="725" w:type="pct"/>
            <w:tcBorders>
              <w:top w:val="nil"/>
              <w:left w:val="nil"/>
              <w:bottom w:val="nil"/>
              <w:right w:val="nil"/>
            </w:tcBorders>
            <w:shd w:val="clear" w:color="auto" w:fill="F2F2F2" w:themeFill="background1" w:themeFillShade="F2"/>
            <w:vAlign w:val="center"/>
            <w:hideMark/>
          </w:tcPr>
          <w:p w14:paraId="48B075FF"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D8</w:t>
            </w:r>
          </w:p>
        </w:tc>
        <w:tc>
          <w:tcPr>
            <w:tcW w:w="611" w:type="pct"/>
            <w:tcBorders>
              <w:top w:val="nil"/>
              <w:left w:val="nil"/>
              <w:bottom w:val="nil"/>
              <w:right w:val="nil"/>
            </w:tcBorders>
            <w:shd w:val="clear" w:color="auto" w:fill="auto"/>
            <w:noWrap/>
            <w:vAlign w:val="center"/>
            <w:hideMark/>
          </w:tcPr>
          <w:p w14:paraId="34AB9B0F" w14:textId="5CF38D9B"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83</w:t>
            </w:r>
          </w:p>
        </w:tc>
        <w:tc>
          <w:tcPr>
            <w:tcW w:w="611" w:type="pct"/>
            <w:tcBorders>
              <w:top w:val="nil"/>
              <w:left w:val="nil"/>
              <w:bottom w:val="nil"/>
              <w:right w:val="nil"/>
            </w:tcBorders>
            <w:shd w:val="clear" w:color="auto" w:fill="F2F2F2" w:themeFill="background1" w:themeFillShade="F2"/>
            <w:vAlign w:val="center"/>
            <w:hideMark/>
          </w:tcPr>
          <w:p w14:paraId="36685A6D"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E20</w:t>
            </w:r>
          </w:p>
        </w:tc>
        <w:tc>
          <w:tcPr>
            <w:tcW w:w="609" w:type="pct"/>
            <w:tcBorders>
              <w:top w:val="nil"/>
              <w:left w:val="nil"/>
              <w:bottom w:val="nil"/>
              <w:right w:val="nil"/>
            </w:tcBorders>
            <w:shd w:val="clear" w:color="auto" w:fill="auto"/>
            <w:noWrap/>
            <w:vAlign w:val="center"/>
            <w:hideMark/>
          </w:tcPr>
          <w:p w14:paraId="5C61E87B" w14:textId="068C5D90"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34</w:t>
            </w:r>
          </w:p>
        </w:tc>
      </w:tr>
      <w:tr w:rsidR="008C744E" w:rsidRPr="00492C9C" w14:paraId="4BC2FCB4" w14:textId="77777777" w:rsidTr="00F80229">
        <w:trPr>
          <w:trHeight w:val="255"/>
        </w:trPr>
        <w:tc>
          <w:tcPr>
            <w:tcW w:w="611" w:type="pct"/>
            <w:tcBorders>
              <w:top w:val="nil"/>
              <w:left w:val="nil"/>
              <w:bottom w:val="nil"/>
              <w:right w:val="nil"/>
            </w:tcBorders>
            <w:shd w:val="clear" w:color="auto" w:fill="F2F2F2" w:themeFill="background1" w:themeFillShade="F2"/>
            <w:vAlign w:val="center"/>
            <w:hideMark/>
          </w:tcPr>
          <w:p w14:paraId="02891F8A" w14:textId="77777777" w:rsidR="008C744E" w:rsidRPr="00492C9C" w:rsidRDefault="008C744E"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t>A17</w:t>
            </w:r>
          </w:p>
        </w:tc>
        <w:tc>
          <w:tcPr>
            <w:tcW w:w="611" w:type="pct"/>
            <w:tcBorders>
              <w:top w:val="nil"/>
              <w:left w:val="nil"/>
              <w:bottom w:val="nil"/>
              <w:right w:val="nil"/>
            </w:tcBorders>
            <w:shd w:val="clear" w:color="auto" w:fill="auto"/>
            <w:vAlign w:val="center"/>
            <w:hideMark/>
          </w:tcPr>
          <w:p w14:paraId="618B95D9" w14:textId="51EE002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23</w:t>
            </w:r>
          </w:p>
        </w:tc>
        <w:tc>
          <w:tcPr>
            <w:tcW w:w="611" w:type="pct"/>
            <w:tcBorders>
              <w:top w:val="nil"/>
              <w:left w:val="nil"/>
              <w:bottom w:val="nil"/>
              <w:right w:val="nil"/>
            </w:tcBorders>
            <w:shd w:val="clear" w:color="auto" w:fill="F2F2F2" w:themeFill="background1" w:themeFillShade="F2"/>
            <w:vAlign w:val="center"/>
            <w:hideMark/>
          </w:tcPr>
          <w:p w14:paraId="43007FD3"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B23</w:t>
            </w:r>
          </w:p>
        </w:tc>
        <w:tc>
          <w:tcPr>
            <w:tcW w:w="611" w:type="pct"/>
            <w:tcBorders>
              <w:top w:val="nil"/>
              <w:left w:val="nil"/>
              <w:bottom w:val="nil"/>
              <w:right w:val="nil"/>
            </w:tcBorders>
            <w:shd w:val="clear" w:color="auto" w:fill="auto"/>
            <w:noWrap/>
            <w:vAlign w:val="center"/>
            <w:hideMark/>
          </w:tcPr>
          <w:p w14:paraId="053491E8" w14:textId="3288C3C4"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73</w:t>
            </w:r>
          </w:p>
        </w:tc>
        <w:tc>
          <w:tcPr>
            <w:tcW w:w="725" w:type="pct"/>
            <w:tcBorders>
              <w:top w:val="nil"/>
              <w:left w:val="nil"/>
              <w:bottom w:val="nil"/>
              <w:right w:val="nil"/>
            </w:tcBorders>
            <w:shd w:val="clear" w:color="auto" w:fill="F2F2F2" w:themeFill="background1" w:themeFillShade="F2"/>
            <w:vAlign w:val="center"/>
            <w:hideMark/>
          </w:tcPr>
          <w:p w14:paraId="4CCE1300"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D9</w:t>
            </w:r>
          </w:p>
        </w:tc>
        <w:tc>
          <w:tcPr>
            <w:tcW w:w="611" w:type="pct"/>
            <w:tcBorders>
              <w:top w:val="nil"/>
              <w:left w:val="nil"/>
              <w:bottom w:val="nil"/>
              <w:right w:val="nil"/>
            </w:tcBorders>
            <w:shd w:val="clear" w:color="auto" w:fill="auto"/>
            <w:noWrap/>
            <w:vAlign w:val="center"/>
            <w:hideMark/>
          </w:tcPr>
          <w:p w14:paraId="18BBB6CD" w14:textId="43CB09C0"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82</w:t>
            </w:r>
          </w:p>
        </w:tc>
        <w:tc>
          <w:tcPr>
            <w:tcW w:w="611" w:type="pct"/>
            <w:tcBorders>
              <w:top w:val="nil"/>
              <w:left w:val="nil"/>
              <w:bottom w:val="nil"/>
              <w:right w:val="nil"/>
            </w:tcBorders>
            <w:shd w:val="clear" w:color="auto" w:fill="F2F2F2" w:themeFill="background1" w:themeFillShade="F2"/>
            <w:vAlign w:val="center"/>
            <w:hideMark/>
          </w:tcPr>
          <w:p w14:paraId="74609B1B"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E21</w:t>
            </w:r>
          </w:p>
        </w:tc>
        <w:tc>
          <w:tcPr>
            <w:tcW w:w="609" w:type="pct"/>
            <w:tcBorders>
              <w:top w:val="nil"/>
              <w:left w:val="nil"/>
              <w:bottom w:val="nil"/>
              <w:right w:val="nil"/>
            </w:tcBorders>
            <w:shd w:val="clear" w:color="auto" w:fill="auto"/>
            <w:noWrap/>
            <w:vAlign w:val="center"/>
            <w:hideMark/>
          </w:tcPr>
          <w:p w14:paraId="392B4356" w14:textId="5F41D288"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37</w:t>
            </w:r>
          </w:p>
        </w:tc>
      </w:tr>
      <w:tr w:rsidR="008C744E" w:rsidRPr="00492C9C" w14:paraId="6983DEE5" w14:textId="77777777" w:rsidTr="00F80229">
        <w:trPr>
          <w:trHeight w:val="255"/>
        </w:trPr>
        <w:tc>
          <w:tcPr>
            <w:tcW w:w="611" w:type="pct"/>
            <w:tcBorders>
              <w:top w:val="nil"/>
              <w:left w:val="nil"/>
              <w:bottom w:val="nil"/>
              <w:right w:val="nil"/>
            </w:tcBorders>
            <w:shd w:val="clear" w:color="auto" w:fill="F2F2F2" w:themeFill="background1" w:themeFillShade="F2"/>
            <w:vAlign w:val="center"/>
            <w:hideMark/>
          </w:tcPr>
          <w:p w14:paraId="126563A7" w14:textId="77777777" w:rsidR="008C744E" w:rsidRPr="00492C9C" w:rsidRDefault="008C744E"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t>A18</w:t>
            </w:r>
          </w:p>
        </w:tc>
        <w:tc>
          <w:tcPr>
            <w:tcW w:w="611" w:type="pct"/>
            <w:tcBorders>
              <w:top w:val="nil"/>
              <w:left w:val="nil"/>
              <w:bottom w:val="nil"/>
              <w:right w:val="nil"/>
            </w:tcBorders>
            <w:shd w:val="clear" w:color="auto" w:fill="auto"/>
            <w:vAlign w:val="center"/>
            <w:hideMark/>
          </w:tcPr>
          <w:p w14:paraId="56ACC479" w14:textId="7B3685B1"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60</w:t>
            </w:r>
          </w:p>
        </w:tc>
        <w:tc>
          <w:tcPr>
            <w:tcW w:w="611" w:type="pct"/>
            <w:tcBorders>
              <w:top w:val="nil"/>
              <w:left w:val="nil"/>
              <w:bottom w:val="nil"/>
              <w:right w:val="nil"/>
            </w:tcBorders>
            <w:shd w:val="clear" w:color="auto" w:fill="F2F2F2" w:themeFill="background1" w:themeFillShade="F2"/>
            <w:vAlign w:val="center"/>
            <w:hideMark/>
          </w:tcPr>
          <w:p w14:paraId="3CFA48BF"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B24</w:t>
            </w:r>
          </w:p>
        </w:tc>
        <w:tc>
          <w:tcPr>
            <w:tcW w:w="611" w:type="pct"/>
            <w:tcBorders>
              <w:top w:val="nil"/>
              <w:left w:val="nil"/>
              <w:bottom w:val="nil"/>
              <w:right w:val="nil"/>
            </w:tcBorders>
            <w:shd w:val="clear" w:color="auto" w:fill="auto"/>
            <w:noWrap/>
            <w:vAlign w:val="center"/>
            <w:hideMark/>
          </w:tcPr>
          <w:p w14:paraId="68C5ABB7" w14:textId="75B3D2C8"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28</w:t>
            </w:r>
          </w:p>
        </w:tc>
        <w:tc>
          <w:tcPr>
            <w:tcW w:w="725" w:type="pct"/>
            <w:tcBorders>
              <w:top w:val="nil"/>
              <w:left w:val="nil"/>
              <w:bottom w:val="nil"/>
              <w:right w:val="nil"/>
            </w:tcBorders>
            <w:shd w:val="clear" w:color="auto" w:fill="F2F2F2" w:themeFill="background1" w:themeFillShade="F2"/>
            <w:vAlign w:val="center"/>
            <w:hideMark/>
          </w:tcPr>
          <w:p w14:paraId="02596DA4"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D10</w:t>
            </w:r>
          </w:p>
        </w:tc>
        <w:tc>
          <w:tcPr>
            <w:tcW w:w="611" w:type="pct"/>
            <w:tcBorders>
              <w:top w:val="nil"/>
              <w:left w:val="nil"/>
              <w:bottom w:val="nil"/>
              <w:right w:val="nil"/>
            </w:tcBorders>
            <w:shd w:val="clear" w:color="auto" w:fill="auto"/>
            <w:noWrap/>
            <w:vAlign w:val="center"/>
            <w:hideMark/>
          </w:tcPr>
          <w:p w14:paraId="3BCFDE1B" w14:textId="0EAA29B0"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32</w:t>
            </w:r>
          </w:p>
        </w:tc>
        <w:tc>
          <w:tcPr>
            <w:tcW w:w="611" w:type="pct"/>
            <w:tcBorders>
              <w:top w:val="nil"/>
              <w:left w:val="nil"/>
              <w:bottom w:val="nil"/>
              <w:right w:val="nil"/>
            </w:tcBorders>
            <w:shd w:val="clear" w:color="auto" w:fill="F2F2F2" w:themeFill="background1" w:themeFillShade="F2"/>
            <w:vAlign w:val="center"/>
            <w:hideMark/>
          </w:tcPr>
          <w:p w14:paraId="30888E20"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E22</w:t>
            </w:r>
          </w:p>
        </w:tc>
        <w:tc>
          <w:tcPr>
            <w:tcW w:w="609" w:type="pct"/>
            <w:tcBorders>
              <w:top w:val="nil"/>
              <w:left w:val="nil"/>
              <w:bottom w:val="nil"/>
              <w:right w:val="nil"/>
            </w:tcBorders>
            <w:shd w:val="clear" w:color="auto" w:fill="auto"/>
            <w:noWrap/>
            <w:vAlign w:val="center"/>
            <w:hideMark/>
          </w:tcPr>
          <w:p w14:paraId="01C123B7" w14:textId="310DEF20"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35</w:t>
            </w:r>
          </w:p>
        </w:tc>
      </w:tr>
      <w:tr w:rsidR="008C744E" w:rsidRPr="00492C9C" w14:paraId="3278DFBD" w14:textId="77777777" w:rsidTr="00F80229">
        <w:trPr>
          <w:trHeight w:val="255"/>
        </w:trPr>
        <w:tc>
          <w:tcPr>
            <w:tcW w:w="611" w:type="pct"/>
            <w:tcBorders>
              <w:top w:val="nil"/>
              <w:left w:val="nil"/>
              <w:bottom w:val="nil"/>
              <w:right w:val="nil"/>
            </w:tcBorders>
            <w:shd w:val="clear" w:color="auto" w:fill="F2F2F2" w:themeFill="background1" w:themeFillShade="F2"/>
            <w:vAlign w:val="center"/>
            <w:hideMark/>
          </w:tcPr>
          <w:p w14:paraId="030AF8F9"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A19</w:t>
            </w:r>
          </w:p>
        </w:tc>
        <w:tc>
          <w:tcPr>
            <w:tcW w:w="611" w:type="pct"/>
            <w:tcBorders>
              <w:top w:val="nil"/>
              <w:left w:val="nil"/>
              <w:bottom w:val="nil"/>
              <w:right w:val="nil"/>
            </w:tcBorders>
            <w:shd w:val="clear" w:color="auto" w:fill="auto"/>
            <w:vAlign w:val="center"/>
            <w:hideMark/>
          </w:tcPr>
          <w:p w14:paraId="56FE23A6" w14:textId="7E9B5C36"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28</w:t>
            </w:r>
          </w:p>
        </w:tc>
        <w:tc>
          <w:tcPr>
            <w:tcW w:w="611" w:type="pct"/>
            <w:tcBorders>
              <w:top w:val="nil"/>
              <w:left w:val="nil"/>
              <w:bottom w:val="nil"/>
              <w:right w:val="nil"/>
            </w:tcBorders>
            <w:shd w:val="clear" w:color="auto" w:fill="F2F2F2" w:themeFill="background1" w:themeFillShade="F2"/>
            <w:vAlign w:val="center"/>
            <w:hideMark/>
          </w:tcPr>
          <w:p w14:paraId="6EAA842D"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B25</w:t>
            </w:r>
          </w:p>
        </w:tc>
        <w:tc>
          <w:tcPr>
            <w:tcW w:w="611" w:type="pct"/>
            <w:tcBorders>
              <w:top w:val="nil"/>
              <w:left w:val="nil"/>
              <w:bottom w:val="nil"/>
              <w:right w:val="nil"/>
            </w:tcBorders>
            <w:shd w:val="clear" w:color="auto" w:fill="auto"/>
            <w:noWrap/>
            <w:vAlign w:val="center"/>
            <w:hideMark/>
          </w:tcPr>
          <w:p w14:paraId="1E9DA045" w14:textId="292D8FA9"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08</w:t>
            </w:r>
          </w:p>
        </w:tc>
        <w:tc>
          <w:tcPr>
            <w:tcW w:w="725" w:type="pct"/>
            <w:tcBorders>
              <w:top w:val="nil"/>
              <w:left w:val="nil"/>
              <w:bottom w:val="nil"/>
              <w:right w:val="nil"/>
            </w:tcBorders>
            <w:shd w:val="clear" w:color="auto" w:fill="F2F2F2" w:themeFill="background1" w:themeFillShade="F2"/>
            <w:vAlign w:val="center"/>
            <w:hideMark/>
          </w:tcPr>
          <w:p w14:paraId="201A3C87"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D11</w:t>
            </w:r>
          </w:p>
        </w:tc>
        <w:tc>
          <w:tcPr>
            <w:tcW w:w="611" w:type="pct"/>
            <w:tcBorders>
              <w:top w:val="nil"/>
              <w:left w:val="nil"/>
              <w:bottom w:val="nil"/>
              <w:right w:val="nil"/>
            </w:tcBorders>
            <w:shd w:val="clear" w:color="auto" w:fill="auto"/>
            <w:noWrap/>
            <w:vAlign w:val="center"/>
            <w:hideMark/>
          </w:tcPr>
          <w:p w14:paraId="2990C922" w14:textId="53ED0C9A"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32</w:t>
            </w:r>
          </w:p>
        </w:tc>
        <w:tc>
          <w:tcPr>
            <w:tcW w:w="611" w:type="pct"/>
            <w:tcBorders>
              <w:top w:val="nil"/>
              <w:left w:val="nil"/>
              <w:bottom w:val="nil"/>
              <w:right w:val="nil"/>
            </w:tcBorders>
            <w:shd w:val="clear" w:color="auto" w:fill="F2F2F2" w:themeFill="background1" w:themeFillShade="F2"/>
            <w:vAlign w:val="center"/>
            <w:hideMark/>
          </w:tcPr>
          <w:p w14:paraId="3280D8C5"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E23</w:t>
            </w:r>
          </w:p>
        </w:tc>
        <w:tc>
          <w:tcPr>
            <w:tcW w:w="609" w:type="pct"/>
            <w:tcBorders>
              <w:top w:val="nil"/>
              <w:left w:val="nil"/>
              <w:bottom w:val="nil"/>
              <w:right w:val="nil"/>
            </w:tcBorders>
            <w:shd w:val="clear" w:color="auto" w:fill="auto"/>
            <w:noWrap/>
            <w:vAlign w:val="center"/>
            <w:hideMark/>
          </w:tcPr>
          <w:p w14:paraId="1408D8FB" w14:textId="4809515A"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35</w:t>
            </w:r>
          </w:p>
        </w:tc>
      </w:tr>
      <w:tr w:rsidR="008C744E" w:rsidRPr="00492C9C" w14:paraId="745280FD" w14:textId="77777777" w:rsidTr="00F80229">
        <w:trPr>
          <w:trHeight w:val="255"/>
        </w:trPr>
        <w:tc>
          <w:tcPr>
            <w:tcW w:w="611" w:type="pct"/>
            <w:tcBorders>
              <w:top w:val="nil"/>
              <w:left w:val="nil"/>
              <w:bottom w:val="nil"/>
              <w:right w:val="nil"/>
            </w:tcBorders>
            <w:shd w:val="clear" w:color="auto" w:fill="F2F2F2" w:themeFill="background1" w:themeFillShade="F2"/>
            <w:vAlign w:val="center"/>
            <w:hideMark/>
          </w:tcPr>
          <w:p w14:paraId="622C253B"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A20</w:t>
            </w:r>
          </w:p>
        </w:tc>
        <w:tc>
          <w:tcPr>
            <w:tcW w:w="611" w:type="pct"/>
            <w:tcBorders>
              <w:top w:val="nil"/>
              <w:left w:val="nil"/>
              <w:bottom w:val="nil"/>
              <w:right w:val="nil"/>
            </w:tcBorders>
            <w:shd w:val="clear" w:color="auto" w:fill="auto"/>
            <w:vAlign w:val="center"/>
            <w:hideMark/>
          </w:tcPr>
          <w:p w14:paraId="529D44E4" w14:textId="2882C8A2"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22</w:t>
            </w:r>
          </w:p>
        </w:tc>
        <w:tc>
          <w:tcPr>
            <w:tcW w:w="611" w:type="pct"/>
            <w:tcBorders>
              <w:top w:val="nil"/>
              <w:left w:val="nil"/>
              <w:bottom w:val="nil"/>
              <w:right w:val="nil"/>
            </w:tcBorders>
            <w:shd w:val="clear" w:color="auto" w:fill="F2F2F2" w:themeFill="background1" w:themeFillShade="F2"/>
            <w:vAlign w:val="center"/>
            <w:hideMark/>
          </w:tcPr>
          <w:p w14:paraId="7668AD5A"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C6</w:t>
            </w:r>
          </w:p>
        </w:tc>
        <w:tc>
          <w:tcPr>
            <w:tcW w:w="611" w:type="pct"/>
            <w:tcBorders>
              <w:top w:val="nil"/>
              <w:left w:val="nil"/>
              <w:bottom w:val="nil"/>
              <w:right w:val="nil"/>
            </w:tcBorders>
            <w:shd w:val="clear" w:color="auto" w:fill="auto"/>
            <w:noWrap/>
            <w:vAlign w:val="center"/>
            <w:hideMark/>
          </w:tcPr>
          <w:p w14:paraId="28CF3D53" w14:textId="3C57A7A6"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18</w:t>
            </w:r>
          </w:p>
        </w:tc>
        <w:tc>
          <w:tcPr>
            <w:tcW w:w="725" w:type="pct"/>
            <w:tcBorders>
              <w:top w:val="nil"/>
              <w:left w:val="nil"/>
              <w:bottom w:val="nil"/>
              <w:right w:val="nil"/>
            </w:tcBorders>
            <w:shd w:val="clear" w:color="auto" w:fill="F2F2F2" w:themeFill="background1" w:themeFillShade="F2"/>
            <w:noWrap/>
            <w:vAlign w:val="center"/>
            <w:hideMark/>
          </w:tcPr>
          <w:p w14:paraId="317054B9"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D13</w:t>
            </w:r>
          </w:p>
        </w:tc>
        <w:tc>
          <w:tcPr>
            <w:tcW w:w="611" w:type="pct"/>
            <w:tcBorders>
              <w:top w:val="nil"/>
              <w:left w:val="nil"/>
              <w:bottom w:val="nil"/>
              <w:right w:val="nil"/>
            </w:tcBorders>
            <w:shd w:val="clear" w:color="auto" w:fill="auto"/>
            <w:noWrap/>
            <w:vAlign w:val="center"/>
            <w:hideMark/>
          </w:tcPr>
          <w:p w14:paraId="3D6F0032" w14:textId="09C75902"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42</w:t>
            </w:r>
          </w:p>
        </w:tc>
        <w:tc>
          <w:tcPr>
            <w:tcW w:w="611" w:type="pct"/>
            <w:tcBorders>
              <w:top w:val="nil"/>
              <w:left w:val="nil"/>
              <w:bottom w:val="nil"/>
              <w:right w:val="nil"/>
            </w:tcBorders>
            <w:shd w:val="clear" w:color="auto" w:fill="F2F2F2" w:themeFill="background1" w:themeFillShade="F2"/>
            <w:vAlign w:val="center"/>
            <w:hideMark/>
          </w:tcPr>
          <w:p w14:paraId="66674079"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E24</w:t>
            </w:r>
          </w:p>
        </w:tc>
        <w:tc>
          <w:tcPr>
            <w:tcW w:w="609" w:type="pct"/>
            <w:tcBorders>
              <w:top w:val="nil"/>
              <w:left w:val="nil"/>
              <w:bottom w:val="nil"/>
              <w:right w:val="nil"/>
            </w:tcBorders>
            <w:shd w:val="clear" w:color="auto" w:fill="auto"/>
            <w:noWrap/>
            <w:vAlign w:val="center"/>
            <w:hideMark/>
          </w:tcPr>
          <w:p w14:paraId="222158A5" w14:textId="3FAE6310"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31</w:t>
            </w:r>
          </w:p>
        </w:tc>
      </w:tr>
      <w:tr w:rsidR="008C744E" w:rsidRPr="00492C9C" w14:paraId="477FAAB8" w14:textId="77777777" w:rsidTr="00F80229">
        <w:trPr>
          <w:trHeight w:val="255"/>
        </w:trPr>
        <w:tc>
          <w:tcPr>
            <w:tcW w:w="611" w:type="pct"/>
            <w:tcBorders>
              <w:top w:val="nil"/>
              <w:left w:val="nil"/>
              <w:bottom w:val="nil"/>
              <w:right w:val="nil"/>
            </w:tcBorders>
            <w:shd w:val="clear" w:color="auto" w:fill="F2F2F2" w:themeFill="background1" w:themeFillShade="F2"/>
            <w:vAlign w:val="center"/>
            <w:hideMark/>
          </w:tcPr>
          <w:p w14:paraId="1C2B5BF4"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A21</w:t>
            </w:r>
          </w:p>
        </w:tc>
        <w:tc>
          <w:tcPr>
            <w:tcW w:w="611" w:type="pct"/>
            <w:tcBorders>
              <w:top w:val="nil"/>
              <w:left w:val="nil"/>
              <w:bottom w:val="nil"/>
              <w:right w:val="nil"/>
            </w:tcBorders>
            <w:shd w:val="clear" w:color="auto" w:fill="auto"/>
            <w:vAlign w:val="center"/>
            <w:hideMark/>
          </w:tcPr>
          <w:p w14:paraId="467364CD" w14:textId="201B45A4"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42</w:t>
            </w:r>
          </w:p>
        </w:tc>
        <w:tc>
          <w:tcPr>
            <w:tcW w:w="611" w:type="pct"/>
            <w:tcBorders>
              <w:top w:val="nil"/>
              <w:left w:val="nil"/>
              <w:bottom w:val="nil"/>
              <w:right w:val="nil"/>
            </w:tcBorders>
            <w:shd w:val="clear" w:color="auto" w:fill="F2F2F2" w:themeFill="background1" w:themeFillShade="F2"/>
            <w:vAlign w:val="center"/>
            <w:hideMark/>
          </w:tcPr>
          <w:p w14:paraId="53EED90C"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C7</w:t>
            </w:r>
          </w:p>
        </w:tc>
        <w:tc>
          <w:tcPr>
            <w:tcW w:w="611" w:type="pct"/>
            <w:tcBorders>
              <w:top w:val="nil"/>
              <w:left w:val="nil"/>
              <w:bottom w:val="nil"/>
              <w:right w:val="nil"/>
            </w:tcBorders>
            <w:shd w:val="clear" w:color="auto" w:fill="auto"/>
            <w:noWrap/>
            <w:vAlign w:val="center"/>
            <w:hideMark/>
          </w:tcPr>
          <w:p w14:paraId="0D0993A1" w14:textId="514B5C79"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68</w:t>
            </w:r>
          </w:p>
        </w:tc>
        <w:tc>
          <w:tcPr>
            <w:tcW w:w="725" w:type="pct"/>
            <w:tcBorders>
              <w:top w:val="nil"/>
              <w:left w:val="nil"/>
              <w:bottom w:val="nil"/>
              <w:right w:val="nil"/>
            </w:tcBorders>
            <w:shd w:val="clear" w:color="auto" w:fill="F2F2F2" w:themeFill="background1" w:themeFillShade="F2"/>
            <w:vAlign w:val="center"/>
            <w:hideMark/>
          </w:tcPr>
          <w:p w14:paraId="43713B0A"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D19</w:t>
            </w:r>
          </w:p>
        </w:tc>
        <w:tc>
          <w:tcPr>
            <w:tcW w:w="611" w:type="pct"/>
            <w:tcBorders>
              <w:top w:val="nil"/>
              <w:left w:val="nil"/>
              <w:bottom w:val="nil"/>
              <w:right w:val="nil"/>
            </w:tcBorders>
            <w:shd w:val="clear" w:color="auto" w:fill="auto"/>
            <w:noWrap/>
            <w:vAlign w:val="center"/>
            <w:hideMark/>
          </w:tcPr>
          <w:p w14:paraId="69F2C745" w14:textId="53277B20"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11</w:t>
            </w:r>
          </w:p>
        </w:tc>
        <w:tc>
          <w:tcPr>
            <w:tcW w:w="611" w:type="pct"/>
            <w:tcBorders>
              <w:top w:val="nil"/>
              <w:left w:val="nil"/>
              <w:bottom w:val="nil"/>
              <w:right w:val="nil"/>
            </w:tcBorders>
            <w:shd w:val="clear" w:color="auto" w:fill="F2F2F2" w:themeFill="background1" w:themeFillShade="F2"/>
            <w:vAlign w:val="center"/>
            <w:hideMark/>
          </w:tcPr>
          <w:p w14:paraId="21D39DB3"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E25</w:t>
            </w:r>
          </w:p>
        </w:tc>
        <w:tc>
          <w:tcPr>
            <w:tcW w:w="609" w:type="pct"/>
            <w:tcBorders>
              <w:top w:val="nil"/>
              <w:left w:val="nil"/>
              <w:bottom w:val="nil"/>
              <w:right w:val="nil"/>
            </w:tcBorders>
            <w:shd w:val="clear" w:color="auto" w:fill="auto"/>
            <w:noWrap/>
            <w:vAlign w:val="center"/>
            <w:hideMark/>
          </w:tcPr>
          <w:p w14:paraId="4E55AAA0" w14:textId="2CAB6D6B"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37</w:t>
            </w:r>
          </w:p>
        </w:tc>
      </w:tr>
      <w:tr w:rsidR="008C744E" w:rsidRPr="00492C9C" w14:paraId="0F2675F9" w14:textId="77777777" w:rsidTr="00F80229">
        <w:trPr>
          <w:trHeight w:val="255"/>
        </w:trPr>
        <w:tc>
          <w:tcPr>
            <w:tcW w:w="611" w:type="pct"/>
            <w:tcBorders>
              <w:top w:val="nil"/>
              <w:left w:val="nil"/>
              <w:bottom w:val="nil"/>
              <w:right w:val="nil"/>
            </w:tcBorders>
            <w:shd w:val="clear" w:color="auto" w:fill="F2F2F2" w:themeFill="background1" w:themeFillShade="F2"/>
            <w:vAlign w:val="center"/>
            <w:hideMark/>
          </w:tcPr>
          <w:p w14:paraId="07C53295"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A22</w:t>
            </w:r>
          </w:p>
        </w:tc>
        <w:tc>
          <w:tcPr>
            <w:tcW w:w="611" w:type="pct"/>
            <w:tcBorders>
              <w:top w:val="nil"/>
              <w:left w:val="nil"/>
              <w:bottom w:val="nil"/>
              <w:right w:val="nil"/>
            </w:tcBorders>
            <w:shd w:val="clear" w:color="auto" w:fill="auto"/>
            <w:vAlign w:val="center"/>
            <w:hideMark/>
          </w:tcPr>
          <w:p w14:paraId="33323A86" w14:textId="47915FD6"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30</w:t>
            </w:r>
          </w:p>
        </w:tc>
        <w:tc>
          <w:tcPr>
            <w:tcW w:w="611" w:type="pct"/>
            <w:tcBorders>
              <w:top w:val="nil"/>
              <w:left w:val="nil"/>
              <w:bottom w:val="nil"/>
              <w:right w:val="nil"/>
            </w:tcBorders>
            <w:shd w:val="clear" w:color="auto" w:fill="F2F2F2" w:themeFill="background1" w:themeFillShade="F2"/>
            <w:vAlign w:val="center"/>
            <w:hideMark/>
          </w:tcPr>
          <w:p w14:paraId="28FBE998"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C8</w:t>
            </w:r>
          </w:p>
        </w:tc>
        <w:tc>
          <w:tcPr>
            <w:tcW w:w="611" w:type="pct"/>
            <w:tcBorders>
              <w:top w:val="nil"/>
              <w:left w:val="nil"/>
              <w:bottom w:val="nil"/>
              <w:right w:val="nil"/>
            </w:tcBorders>
            <w:shd w:val="clear" w:color="auto" w:fill="auto"/>
            <w:noWrap/>
            <w:vAlign w:val="center"/>
            <w:hideMark/>
          </w:tcPr>
          <w:p w14:paraId="633D278F" w14:textId="2F1676E6"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18</w:t>
            </w:r>
          </w:p>
        </w:tc>
        <w:tc>
          <w:tcPr>
            <w:tcW w:w="725" w:type="pct"/>
            <w:tcBorders>
              <w:top w:val="nil"/>
              <w:left w:val="nil"/>
              <w:bottom w:val="nil"/>
              <w:right w:val="nil"/>
            </w:tcBorders>
            <w:shd w:val="clear" w:color="auto" w:fill="F2F2F2" w:themeFill="background1" w:themeFillShade="F2"/>
            <w:vAlign w:val="center"/>
            <w:hideMark/>
          </w:tcPr>
          <w:p w14:paraId="3C2393C2"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D20</w:t>
            </w:r>
          </w:p>
        </w:tc>
        <w:tc>
          <w:tcPr>
            <w:tcW w:w="611" w:type="pct"/>
            <w:tcBorders>
              <w:top w:val="nil"/>
              <w:left w:val="nil"/>
              <w:bottom w:val="nil"/>
              <w:right w:val="nil"/>
            </w:tcBorders>
            <w:shd w:val="clear" w:color="auto" w:fill="auto"/>
            <w:noWrap/>
            <w:vAlign w:val="center"/>
            <w:hideMark/>
          </w:tcPr>
          <w:p w14:paraId="3BE84827" w14:textId="0BDC2D73"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75</w:t>
            </w:r>
          </w:p>
        </w:tc>
        <w:tc>
          <w:tcPr>
            <w:tcW w:w="611" w:type="pct"/>
            <w:tcBorders>
              <w:top w:val="nil"/>
              <w:left w:val="nil"/>
              <w:bottom w:val="nil"/>
              <w:right w:val="nil"/>
            </w:tcBorders>
            <w:shd w:val="clear" w:color="auto" w:fill="F2F2F2" w:themeFill="background1" w:themeFillShade="F2"/>
            <w:noWrap/>
            <w:vAlign w:val="center"/>
            <w:hideMark/>
          </w:tcPr>
          <w:p w14:paraId="5924CF5E"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p>
        </w:tc>
        <w:tc>
          <w:tcPr>
            <w:tcW w:w="609" w:type="pct"/>
            <w:tcBorders>
              <w:top w:val="nil"/>
              <w:left w:val="nil"/>
              <w:bottom w:val="nil"/>
              <w:right w:val="nil"/>
            </w:tcBorders>
            <w:shd w:val="clear" w:color="auto" w:fill="auto"/>
            <w:noWrap/>
            <w:vAlign w:val="center"/>
            <w:hideMark/>
          </w:tcPr>
          <w:p w14:paraId="743422C3"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p>
        </w:tc>
      </w:tr>
      <w:tr w:rsidR="008C744E" w:rsidRPr="00492C9C" w14:paraId="0F9CE94C" w14:textId="77777777" w:rsidTr="00F80229">
        <w:trPr>
          <w:trHeight w:val="255"/>
        </w:trPr>
        <w:tc>
          <w:tcPr>
            <w:tcW w:w="611" w:type="pct"/>
            <w:tcBorders>
              <w:top w:val="nil"/>
              <w:left w:val="nil"/>
              <w:bottom w:val="single" w:sz="4" w:space="0" w:color="auto"/>
              <w:right w:val="nil"/>
            </w:tcBorders>
            <w:shd w:val="clear" w:color="auto" w:fill="F2F2F2" w:themeFill="background1" w:themeFillShade="F2"/>
            <w:vAlign w:val="center"/>
            <w:hideMark/>
          </w:tcPr>
          <w:p w14:paraId="518890EC"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A23</w:t>
            </w:r>
          </w:p>
        </w:tc>
        <w:tc>
          <w:tcPr>
            <w:tcW w:w="611" w:type="pct"/>
            <w:tcBorders>
              <w:top w:val="nil"/>
              <w:left w:val="nil"/>
              <w:bottom w:val="single" w:sz="4" w:space="0" w:color="auto"/>
              <w:right w:val="nil"/>
            </w:tcBorders>
            <w:shd w:val="clear" w:color="auto" w:fill="auto"/>
            <w:vAlign w:val="center"/>
            <w:hideMark/>
          </w:tcPr>
          <w:p w14:paraId="7F2C81CD" w14:textId="18C84ABA"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95</w:t>
            </w:r>
          </w:p>
        </w:tc>
        <w:tc>
          <w:tcPr>
            <w:tcW w:w="611" w:type="pct"/>
            <w:tcBorders>
              <w:top w:val="nil"/>
              <w:left w:val="nil"/>
              <w:bottom w:val="single" w:sz="4" w:space="0" w:color="auto"/>
              <w:right w:val="nil"/>
            </w:tcBorders>
            <w:shd w:val="clear" w:color="auto" w:fill="F2F2F2" w:themeFill="background1" w:themeFillShade="F2"/>
            <w:vAlign w:val="center"/>
            <w:hideMark/>
          </w:tcPr>
          <w:p w14:paraId="697C8E08"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C9</w:t>
            </w:r>
          </w:p>
        </w:tc>
        <w:tc>
          <w:tcPr>
            <w:tcW w:w="611" w:type="pct"/>
            <w:tcBorders>
              <w:top w:val="nil"/>
              <w:left w:val="nil"/>
              <w:bottom w:val="single" w:sz="4" w:space="0" w:color="auto"/>
              <w:right w:val="nil"/>
            </w:tcBorders>
            <w:shd w:val="clear" w:color="auto" w:fill="auto"/>
            <w:noWrap/>
            <w:vAlign w:val="center"/>
            <w:hideMark/>
          </w:tcPr>
          <w:p w14:paraId="6A61ACC9" w14:textId="56E79304"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23</w:t>
            </w:r>
          </w:p>
        </w:tc>
        <w:tc>
          <w:tcPr>
            <w:tcW w:w="725" w:type="pct"/>
            <w:tcBorders>
              <w:top w:val="nil"/>
              <w:left w:val="nil"/>
              <w:bottom w:val="single" w:sz="4" w:space="0" w:color="auto"/>
              <w:right w:val="nil"/>
            </w:tcBorders>
            <w:shd w:val="clear" w:color="auto" w:fill="F2F2F2" w:themeFill="background1" w:themeFillShade="F2"/>
            <w:vAlign w:val="center"/>
            <w:hideMark/>
          </w:tcPr>
          <w:p w14:paraId="402E79BB"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D21</w:t>
            </w:r>
          </w:p>
        </w:tc>
        <w:tc>
          <w:tcPr>
            <w:tcW w:w="611" w:type="pct"/>
            <w:tcBorders>
              <w:top w:val="nil"/>
              <w:left w:val="nil"/>
              <w:bottom w:val="single" w:sz="4" w:space="0" w:color="auto"/>
              <w:right w:val="nil"/>
            </w:tcBorders>
            <w:shd w:val="clear" w:color="auto" w:fill="auto"/>
            <w:noWrap/>
            <w:vAlign w:val="center"/>
            <w:hideMark/>
          </w:tcPr>
          <w:p w14:paraId="5200C530" w14:textId="0CFFEB4E" w:rsidR="008C744E" w:rsidRPr="00492C9C" w:rsidRDefault="008C744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83</w:t>
            </w:r>
          </w:p>
        </w:tc>
        <w:tc>
          <w:tcPr>
            <w:tcW w:w="611" w:type="pct"/>
            <w:tcBorders>
              <w:top w:val="nil"/>
              <w:left w:val="nil"/>
              <w:bottom w:val="single" w:sz="4" w:space="0" w:color="auto"/>
              <w:right w:val="nil"/>
            </w:tcBorders>
            <w:shd w:val="clear" w:color="auto" w:fill="F2F2F2" w:themeFill="background1" w:themeFillShade="F2"/>
            <w:noWrap/>
            <w:vAlign w:val="center"/>
            <w:hideMark/>
          </w:tcPr>
          <w:p w14:paraId="02999C81"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p>
        </w:tc>
        <w:tc>
          <w:tcPr>
            <w:tcW w:w="609" w:type="pct"/>
            <w:tcBorders>
              <w:top w:val="nil"/>
              <w:left w:val="nil"/>
              <w:bottom w:val="single" w:sz="4" w:space="0" w:color="auto"/>
              <w:right w:val="nil"/>
            </w:tcBorders>
            <w:shd w:val="clear" w:color="auto" w:fill="auto"/>
            <w:noWrap/>
            <w:vAlign w:val="center"/>
            <w:hideMark/>
          </w:tcPr>
          <w:p w14:paraId="5A15C113" w14:textId="77777777" w:rsidR="008C744E" w:rsidRPr="00492C9C" w:rsidRDefault="008C744E" w:rsidP="00492C9C">
            <w:pPr>
              <w:spacing w:after="0" w:line="360" w:lineRule="auto"/>
              <w:jc w:val="center"/>
              <w:rPr>
                <w:rFonts w:ascii="Times New Roman" w:eastAsia="Times New Roman" w:hAnsi="Times New Roman" w:cs="Times New Roman"/>
                <w:sz w:val="24"/>
                <w:szCs w:val="24"/>
              </w:rPr>
            </w:pPr>
          </w:p>
        </w:tc>
      </w:tr>
    </w:tbl>
    <w:p w14:paraId="11AEC89A" w14:textId="4F3F8E3C" w:rsidR="008C744E" w:rsidRPr="00492C9C" w:rsidRDefault="008C744E" w:rsidP="00492C9C">
      <w:pPr>
        <w:spacing w:line="360" w:lineRule="auto"/>
        <w:jc w:val="both"/>
        <w:rPr>
          <w:rFonts w:ascii="Times New Roman" w:hAnsi="Times New Roman" w:cs="Times New Roman"/>
          <w:i/>
          <w:sz w:val="24"/>
          <w:szCs w:val="24"/>
        </w:rPr>
      </w:pPr>
      <w:r w:rsidRPr="00492C9C">
        <w:rPr>
          <w:rFonts w:ascii="Times New Roman" w:hAnsi="Times New Roman" w:cs="Times New Roman"/>
          <w:i/>
          <w:sz w:val="24"/>
          <w:szCs w:val="24"/>
        </w:rPr>
        <w:t>Nota</w:t>
      </w:r>
      <w:r w:rsidRPr="00492C9C">
        <w:rPr>
          <w:rFonts w:ascii="Times New Roman" w:hAnsi="Times New Roman" w:cs="Times New Roman"/>
          <w:sz w:val="24"/>
          <w:szCs w:val="24"/>
        </w:rPr>
        <w:t>: b</w:t>
      </w:r>
      <w:r w:rsidR="00DD1B4D" w:rsidRPr="00492C9C">
        <w:rPr>
          <w:rFonts w:ascii="Times New Roman" w:hAnsi="Times New Roman" w:cs="Times New Roman"/>
          <w:sz w:val="24"/>
          <w:szCs w:val="24"/>
        </w:rPr>
        <w:t>=</w:t>
      </w:r>
      <w:r w:rsidRPr="00492C9C">
        <w:rPr>
          <w:rFonts w:ascii="Times New Roman" w:hAnsi="Times New Roman" w:cs="Times New Roman"/>
          <w:sz w:val="24"/>
          <w:szCs w:val="24"/>
        </w:rPr>
        <w:t xml:space="preserve"> parámetro de dificultad del ítem</w:t>
      </w:r>
      <w:r w:rsidR="005F622E" w:rsidRPr="00492C9C">
        <w:rPr>
          <w:rFonts w:ascii="Times New Roman" w:hAnsi="Times New Roman" w:cs="Times New Roman"/>
          <w:sz w:val="24"/>
          <w:szCs w:val="24"/>
        </w:rPr>
        <w:t xml:space="preserve">, </w:t>
      </w:r>
      <w:r w:rsidR="001842CB" w:rsidRPr="00492C9C">
        <w:rPr>
          <w:rFonts w:ascii="Times New Roman" w:hAnsi="Times New Roman" w:cs="Times New Roman"/>
          <w:sz w:val="24"/>
          <w:szCs w:val="24"/>
        </w:rPr>
        <w:t>los ítems anclas aparecen en negrita</w:t>
      </w:r>
    </w:p>
    <w:p w14:paraId="79527410" w14:textId="0D7216CA" w:rsidR="00A40EC2" w:rsidRPr="00492C9C" w:rsidRDefault="00A40EC2" w:rsidP="00492C9C">
      <w:pPr>
        <w:spacing w:after="0" w:line="360" w:lineRule="auto"/>
        <w:ind w:firstLine="709"/>
        <w:jc w:val="both"/>
        <w:rPr>
          <w:rFonts w:ascii="Times New Roman" w:hAnsi="Times New Roman" w:cs="Times New Roman"/>
          <w:b/>
          <w:sz w:val="24"/>
          <w:szCs w:val="24"/>
        </w:rPr>
      </w:pPr>
      <w:proofErr w:type="spellStart"/>
      <w:r w:rsidRPr="00492C9C">
        <w:rPr>
          <w:rFonts w:ascii="Times New Roman" w:hAnsi="Times New Roman" w:cs="Times New Roman"/>
          <w:b/>
          <w:sz w:val="24"/>
          <w:szCs w:val="24"/>
        </w:rPr>
        <w:t>Razonamieno</w:t>
      </w:r>
      <w:proofErr w:type="spellEnd"/>
      <w:r w:rsidRPr="00492C9C">
        <w:rPr>
          <w:rFonts w:ascii="Times New Roman" w:hAnsi="Times New Roman" w:cs="Times New Roman"/>
          <w:b/>
          <w:sz w:val="24"/>
          <w:szCs w:val="24"/>
        </w:rPr>
        <w:t xml:space="preserve"> Verbal</w:t>
      </w:r>
      <w:r w:rsidR="004808B0" w:rsidRPr="00492C9C">
        <w:rPr>
          <w:rFonts w:ascii="Times New Roman" w:hAnsi="Times New Roman" w:cs="Times New Roman"/>
          <w:b/>
          <w:sz w:val="24"/>
          <w:szCs w:val="24"/>
        </w:rPr>
        <w:t xml:space="preserve"> (RV)</w:t>
      </w:r>
    </w:p>
    <w:p w14:paraId="6B3B8BE3" w14:textId="0470B0FC" w:rsidR="00D335B9" w:rsidRPr="00492C9C" w:rsidRDefault="00712256" w:rsidP="00492C9C">
      <w:pPr>
        <w:spacing w:after="0" w:line="360" w:lineRule="auto"/>
        <w:ind w:firstLine="709"/>
        <w:jc w:val="both"/>
        <w:rPr>
          <w:rFonts w:ascii="Times New Roman" w:hAnsi="Times New Roman" w:cs="Times New Roman"/>
          <w:sz w:val="24"/>
          <w:szCs w:val="24"/>
        </w:rPr>
      </w:pPr>
      <w:r w:rsidRPr="00492C9C">
        <w:rPr>
          <w:rFonts w:ascii="Times New Roman" w:hAnsi="Times New Roman" w:cs="Times New Roman"/>
          <w:sz w:val="24"/>
          <w:szCs w:val="24"/>
        </w:rPr>
        <w:t>97</w:t>
      </w:r>
      <w:r w:rsidR="00907584" w:rsidRPr="00492C9C">
        <w:rPr>
          <w:rFonts w:ascii="Times New Roman" w:hAnsi="Times New Roman" w:cs="Times New Roman"/>
          <w:sz w:val="24"/>
          <w:szCs w:val="24"/>
        </w:rPr>
        <w:t xml:space="preserve"> ítems se almacenaron en e</w:t>
      </w:r>
      <w:r w:rsidR="008C744E" w:rsidRPr="00492C9C">
        <w:rPr>
          <w:rFonts w:ascii="Times New Roman" w:hAnsi="Times New Roman" w:cs="Times New Roman"/>
          <w:sz w:val="24"/>
          <w:szCs w:val="24"/>
        </w:rPr>
        <w:t xml:space="preserve">l BI </w:t>
      </w:r>
      <w:r w:rsidR="00907584" w:rsidRPr="00492C9C">
        <w:rPr>
          <w:rFonts w:ascii="Times New Roman" w:hAnsi="Times New Roman" w:cs="Times New Roman"/>
          <w:sz w:val="24"/>
          <w:szCs w:val="24"/>
        </w:rPr>
        <w:t>de RV</w:t>
      </w:r>
      <w:r w:rsidR="008C744E" w:rsidRPr="00492C9C">
        <w:rPr>
          <w:rFonts w:ascii="Times New Roman" w:hAnsi="Times New Roman" w:cs="Times New Roman"/>
          <w:sz w:val="24"/>
          <w:szCs w:val="24"/>
        </w:rPr>
        <w:t xml:space="preserve">. Las formas A, B, C y D se equipararon a </w:t>
      </w:r>
      <w:r w:rsidR="00907584" w:rsidRPr="00492C9C">
        <w:rPr>
          <w:rFonts w:ascii="Times New Roman" w:hAnsi="Times New Roman" w:cs="Times New Roman"/>
          <w:sz w:val="24"/>
          <w:szCs w:val="24"/>
        </w:rPr>
        <w:t>l</w:t>
      </w:r>
      <w:r w:rsidR="008C744E" w:rsidRPr="00492C9C">
        <w:rPr>
          <w:rFonts w:ascii="Times New Roman" w:hAnsi="Times New Roman" w:cs="Times New Roman"/>
          <w:sz w:val="24"/>
          <w:szCs w:val="24"/>
        </w:rPr>
        <w:t>a forma E de</w:t>
      </w:r>
      <w:r w:rsidR="00DD1B4D" w:rsidRPr="00492C9C">
        <w:rPr>
          <w:rFonts w:ascii="Times New Roman" w:hAnsi="Times New Roman" w:cs="Times New Roman"/>
          <w:sz w:val="24"/>
          <w:szCs w:val="24"/>
        </w:rPr>
        <w:t>l</w:t>
      </w:r>
      <w:r w:rsidR="008C744E" w:rsidRPr="00492C9C">
        <w:rPr>
          <w:rFonts w:ascii="Times New Roman" w:hAnsi="Times New Roman" w:cs="Times New Roman"/>
          <w:sz w:val="24"/>
          <w:szCs w:val="24"/>
        </w:rPr>
        <w:t xml:space="preserve"> cuestionario. En la tabla 2 se presentan las dificultades de los ítem</w:t>
      </w:r>
      <w:r w:rsidR="00DD1B4D" w:rsidRPr="00492C9C">
        <w:rPr>
          <w:rFonts w:ascii="Times New Roman" w:hAnsi="Times New Roman" w:cs="Times New Roman"/>
          <w:sz w:val="24"/>
          <w:szCs w:val="24"/>
        </w:rPr>
        <w:t>s</w:t>
      </w:r>
      <w:r w:rsidR="008C744E" w:rsidRPr="00492C9C">
        <w:rPr>
          <w:rFonts w:ascii="Times New Roman" w:hAnsi="Times New Roman" w:cs="Times New Roman"/>
          <w:sz w:val="24"/>
          <w:szCs w:val="24"/>
        </w:rPr>
        <w:t xml:space="preserve"> lu</w:t>
      </w:r>
      <w:r w:rsidR="00907584" w:rsidRPr="00492C9C">
        <w:rPr>
          <w:rFonts w:ascii="Times New Roman" w:hAnsi="Times New Roman" w:cs="Times New Roman"/>
          <w:sz w:val="24"/>
          <w:szCs w:val="24"/>
        </w:rPr>
        <w:t>ego del proceso de equiparación de los parámetros de dificultad.</w:t>
      </w:r>
    </w:p>
    <w:tbl>
      <w:tblPr>
        <w:tblW w:w="9540" w:type="dxa"/>
        <w:tblInd w:w="55" w:type="dxa"/>
        <w:tblCellMar>
          <w:left w:w="70" w:type="dxa"/>
          <w:right w:w="70" w:type="dxa"/>
        </w:tblCellMar>
        <w:tblLook w:val="04A0" w:firstRow="1" w:lastRow="0" w:firstColumn="1" w:lastColumn="0" w:noHBand="0" w:noVBand="1"/>
      </w:tblPr>
      <w:tblGrid>
        <w:gridCol w:w="866"/>
        <w:gridCol w:w="1134"/>
        <w:gridCol w:w="1010"/>
        <w:gridCol w:w="1116"/>
        <w:gridCol w:w="851"/>
        <w:gridCol w:w="850"/>
        <w:gridCol w:w="851"/>
        <w:gridCol w:w="992"/>
        <w:gridCol w:w="947"/>
        <w:gridCol w:w="923"/>
      </w:tblGrid>
      <w:tr w:rsidR="00D335B9" w:rsidRPr="00492C9C" w14:paraId="35ECC29E" w14:textId="77777777" w:rsidTr="005A3C6B">
        <w:trPr>
          <w:trHeight w:val="315"/>
        </w:trPr>
        <w:tc>
          <w:tcPr>
            <w:tcW w:w="866" w:type="dxa"/>
            <w:tcBorders>
              <w:left w:val="nil"/>
              <w:right w:val="nil"/>
            </w:tcBorders>
            <w:shd w:val="clear" w:color="auto" w:fill="auto"/>
            <w:noWrap/>
            <w:vAlign w:val="center"/>
            <w:hideMark/>
          </w:tcPr>
          <w:p w14:paraId="667269E4" w14:textId="77777777" w:rsidR="00D335B9" w:rsidRPr="00492C9C" w:rsidRDefault="005A3C6B"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Tabla 2</w:t>
            </w:r>
          </w:p>
        </w:tc>
        <w:tc>
          <w:tcPr>
            <w:tcW w:w="8674" w:type="dxa"/>
            <w:gridSpan w:val="9"/>
            <w:tcBorders>
              <w:left w:val="nil"/>
              <w:right w:val="nil"/>
            </w:tcBorders>
            <w:shd w:val="clear" w:color="auto" w:fill="auto"/>
            <w:noWrap/>
            <w:vAlign w:val="center"/>
            <w:hideMark/>
          </w:tcPr>
          <w:p w14:paraId="4E55355B" w14:textId="77777777" w:rsidR="00D335B9" w:rsidRPr="00492C9C" w:rsidRDefault="00D335B9" w:rsidP="00492C9C">
            <w:pPr>
              <w:spacing w:after="0" w:line="360" w:lineRule="auto"/>
              <w:rPr>
                <w:rFonts w:ascii="Times New Roman" w:eastAsia="Times New Roman" w:hAnsi="Times New Roman" w:cs="Times New Roman"/>
                <w:sz w:val="24"/>
                <w:szCs w:val="24"/>
              </w:rPr>
            </w:pPr>
          </w:p>
        </w:tc>
      </w:tr>
      <w:tr w:rsidR="005A3C6B" w:rsidRPr="00492C9C" w14:paraId="44D68392" w14:textId="77777777" w:rsidTr="005A3C6B">
        <w:trPr>
          <w:trHeight w:val="315"/>
        </w:trPr>
        <w:tc>
          <w:tcPr>
            <w:tcW w:w="9540" w:type="dxa"/>
            <w:gridSpan w:val="10"/>
            <w:tcBorders>
              <w:left w:val="nil"/>
              <w:bottom w:val="single" w:sz="4" w:space="0" w:color="auto"/>
              <w:right w:val="nil"/>
            </w:tcBorders>
            <w:shd w:val="clear" w:color="auto" w:fill="auto"/>
            <w:noWrap/>
            <w:vAlign w:val="center"/>
          </w:tcPr>
          <w:p w14:paraId="56F30A14" w14:textId="77777777" w:rsidR="005A3C6B" w:rsidRPr="00492C9C" w:rsidRDefault="005A3C6B" w:rsidP="00492C9C">
            <w:pPr>
              <w:spacing w:after="0" w:line="360" w:lineRule="auto"/>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Equiparación de las dificultades del BI de RV</w:t>
            </w:r>
          </w:p>
        </w:tc>
      </w:tr>
      <w:tr w:rsidR="00D335B9" w:rsidRPr="00492C9C" w14:paraId="05F05F07" w14:textId="77777777" w:rsidTr="00934A91">
        <w:trPr>
          <w:trHeight w:val="332"/>
        </w:trPr>
        <w:tc>
          <w:tcPr>
            <w:tcW w:w="866" w:type="dxa"/>
            <w:tcBorders>
              <w:top w:val="nil"/>
              <w:left w:val="nil"/>
              <w:bottom w:val="single" w:sz="4" w:space="0" w:color="auto"/>
              <w:right w:val="nil"/>
            </w:tcBorders>
            <w:shd w:val="clear" w:color="auto" w:fill="auto"/>
            <w:noWrap/>
            <w:vAlign w:val="center"/>
            <w:hideMark/>
          </w:tcPr>
          <w:p w14:paraId="74825DDD"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Ítem</w:t>
            </w:r>
          </w:p>
        </w:tc>
        <w:tc>
          <w:tcPr>
            <w:tcW w:w="1134" w:type="dxa"/>
            <w:tcBorders>
              <w:top w:val="nil"/>
              <w:left w:val="nil"/>
              <w:bottom w:val="single" w:sz="4" w:space="0" w:color="auto"/>
              <w:right w:val="nil"/>
            </w:tcBorders>
            <w:shd w:val="clear" w:color="auto" w:fill="auto"/>
            <w:noWrap/>
            <w:vAlign w:val="center"/>
            <w:hideMark/>
          </w:tcPr>
          <w:p w14:paraId="4857E1B8" w14:textId="77777777" w:rsidR="00D335B9" w:rsidRPr="00492C9C" w:rsidRDefault="00D335B9" w:rsidP="00492C9C">
            <w:pPr>
              <w:spacing w:after="0" w:line="360" w:lineRule="auto"/>
              <w:jc w:val="center"/>
              <w:rPr>
                <w:rFonts w:ascii="Times New Roman" w:eastAsia="Times New Roman" w:hAnsi="Times New Roman" w:cs="Times New Roman"/>
                <w:i/>
                <w:iCs/>
                <w:sz w:val="24"/>
                <w:szCs w:val="24"/>
              </w:rPr>
            </w:pPr>
            <w:r w:rsidRPr="00492C9C">
              <w:rPr>
                <w:rFonts w:ascii="Times New Roman" w:eastAsia="Times New Roman" w:hAnsi="Times New Roman" w:cs="Times New Roman"/>
                <w:i/>
                <w:iCs/>
                <w:sz w:val="24"/>
                <w:szCs w:val="24"/>
              </w:rPr>
              <w:t>b</w:t>
            </w:r>
          </w:p>
        </w:tc>
        <w:tc>
          <w:tcPr>
            <w:tcW w:w="1010" w:type="dxa"/>
            <w:tcBorders>
              <w:top w:val="nil"/>
              <w:left w:val="nil"/>
              <w:bottom w:val="single" w:sz="4" w:space="0" w:color="auto"/>
              <w:right w:val="nil"/>
            </w:tcBorders>
            <w:shd w:val="clear" w:color="auto" w:fill="auto"/>
            <w:noWrap/>
            <w:vAlign w:val="center"/>
            <w:hideMark/>
          </w:tcPr>
          <w:p w14:paraId="6E7B2230"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Ítem</w:t>
            </w:r>
          </w:p>
        </w:tc>
        <w:tc>
          <w:tcPr>
            <w:tcW w:w="1116" w:type="dxa"/>
            <w:tcBorders>
              <w:top w:val="nil"/>
              <w:left w:val="nil"/>
              <w:bottom w:val="single" w:sz="4" w:space="0" w:color="auto"/>
              <w:right w:val="nil"/>
            </w:tcBorders>
            <w:shd w:val="clear" w:color="auto" w:fill="auto"/>
            <w:noWrap/>
            <w:vAlign w:val="center"/>
            <w:hideMark/>
          </w:tcPr>
          <w:p w14:paraId="04DB7D2F" w14:textId="77777777" w:rsidR="00D335B9" w:rsidRPr="00492C9C" w:rsidRDefault="00D335B9" w:rsidP="00492C9C">
            <w:pPr>
              <w:spacing w:after="0" w:line="360" w:lineRule="auto"/>
              <w:jc w:val="center"/>
              <w:rPr>
                <w:rFonts w:ascii="Times New Roman" w:eastAsia="Times New Roman" w:hAnsi="Times New Roman" w:cs="Times New Roman"/>
                <w:i/>
                <w:iCs/>
                <w:sz w:val="24"/>
                <w:szCs w:val="24"/>
              </w:rPr>
            </w:pPr>
            <w:r w:rsidRPr="00492C9C">
              <w:rPr>
                <w:rFonts w:ascii="Times New Roman" w:eastAsia="Times New Roman" w:hAnsi="Times New Roman" w:cs="Times New Roman"/>
                <w:i/>
                <w:iCs/>
                <w:sz w:val="24"/>
                <w:szCs w:val="24"/>
              </w:rPr>
              <w:t>b</w:t>
            </w:r>
          </w:p>
        </w:tc>
        <w:tc>
          <w:tcPr>
            <w:tcW w:w="851" w:type="dxa"/>
            <w:tcBorders>
              <w:top w:val="nil"/>
              <w:left w:val="nil"/>
              <w:bottom w:val="single" w:sz="4" w:space="0" w:color="auto"/>
              <w:right w:val="nil"/>
            </w:tcBorders>
            <w:shd w:val="clear" w:color="auto" w:fill="auto"/>
            <w:noWrap/>
            <w:vAlign w:val="center"/>
            <w:hideMark/>
          </w:tcPr>
          <w:p w14:paraId="735E1D5B"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Ítem</w:t>
            </w:r>
          </w:p>
        </w:tc>
        <w:tc>
          <w:tcPr>
            <w:tcW w:w="850" w:type="dxa"/>
            <w:tcBorders>
              <w:top w:val="nil"/>
              <w:left w:val="nil"/>
              <w:bottom w:val="single" w:sz="4" w:space="0" w:color="auto"/>
              <w:right w:val="nil"/>
            </w:tcBorders>
            <w:shd w:val="clear" w:color="auto" w:fill="auto"/>
            <w:noWrap/>
            <w:vAlign w:val="center"/>
            <w:hideMark/>
          </w:tcPr>
          <w:p w14:paraId="7C992F7B" w14:textId="77777777" w:rsidR="00D335B9" w:rsidRPr="00492C9C" w:rsidRDefault="00D335B9" w:rsidP="00492C9C">
            <w:pPr>
              <w:spacing w:after="0" w:line="360" w:lineRule="auto"/>
              <w:jc w:val="center"/>
              <w:rPr>
                <w:rFonts w:ascii="Times New Roman" w:eastAsia="Times New Roman" w:hAnsi="Times New Roman" w:cs="Times New Roman"/>
                <w:i/>
                <w:iCs/>
                <w:sz w:val="24"/>
                <w:szCs w:val="24"/>
              </w:rPr>
            </w:pPr>
            <w:r w:rsidRPr="00492C9C">
              <w:rPr>
                <w:rFonts w:ascii="Times New Roman" w:eastAsia="Times New Roman" w:hAnsi="Times New Roman" w:cs="Times New Roman"/>
                <w:i/>
                <w:iCs/>
                <w:sz w:val="24"/>
                <w:szCs w:val="24"/>
              </w:rPr>
              <w:t>b</w:t>
            </w:r>
          </w:p>
        </w:tc>
        <w:tc>
          <w:tcPr>
            <w:tcW w:w="851" w:type="dxa"/>
            <w:tcBorders>
              <w:top w:val="nil"/>
              <w:left w:val="nil"/>
              <w:bottom w:val="single" w:sz="4" w:space="0" w:color="auto"/>
              <w:right w:val="nil"/>
            </w:tcBorders>
            <w:shd w:val="clear" w:color="auto" w:fill="auto"/>
            <w:noWrap/>
            <w:vAlign w:val="center"/>
            <w:hideMark/>
          </w:tcPr>
          <w:p w14:paraId="1BBF729A"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Ítem</w:t>
            </w:r>
          </w:p>
        </w:tc>
        <w:tc>
          <w:tcPr>
            <w:tcW w:w="992" w:type="dxa"/>
            <w:tcBorders>
              <w:top w:val="nil"/>
              <w:left w:val="nil"/>
              <w:bottom w:val="single" w:sz="4" w:space="0" w:color="auto"/>
              <w:right w:val="nil"/>
            </w:tcBorders>
            <w:shd w:val="clear" w:color="auto" w:fill="auto"/>
            <w:noWrap/>
            <w:vAlign w:val="center"/>
            <w:hideMark/>
          </w:tcPr>
          <w:p w14:paraId="1A9C4D99" w14:textId="77777777" w:rsidR="00D335B9" w:rsidRPr="00492C9C" w:rsidRDefault="00D335B9" w:rsidP="00492C9C">
            <w:pPr>
              <w:spacing w:after="0" w:line="360" w:lineRule="auto"/>
              <w:jc w:val="center"/>
              <w:rPr>
                <w:rFonts w:ascii="Times New Roman" w:eastAsia="Times New Roman" w:hAnsi="Times New Roman" w:cs="Times New Roman"/>
                <w:i/>
                <w:iCs/>
                <w:sz w:val="24"/>
                <w:szCs w:val="24"/>
              </w:rPr>
            </w:pPr>
            <w:r w:rsidRPr="00492C9C">
              <w:rPr>
                <w:rFonts w:ascii="Times New Roman" w:eastAsia="Times New Roman" w:hAnsi="Times New Roman" w:cs="Times New Roman"/>
                <w:i/>
                <w:iCs/>
                <w:sz w:val="24"/>
                <w:szCs w:val="24"/>
              </w:rPr>
              <w:t>b</w:t>
            </w:r>
          </w:p>
        </w:tc>
        <w:tc>
          <w:tcPr>
            <w:tcW w:w="947" w:type="dxa"/>
            <w:tcBorders>
              <w:top w:val="nil"/>
              <w:left w:val="nil"/>
              <w:bottom w:val="single" w:sz="4" w:space="0" w:color="auto"/>
              <w:right w:val="nil"/>
            </w:tcBorders>
            <w:shd w:val="clear" w:color="auto" w:fill="auto"/>
            <w:noWrap/>
            <w:vAlign w:val="center"/>
            <w:hideMark/>
          </w:tcPr>
          <w:p w14:paraId="79599D47"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Ítem</w:t>
            </w:r>
          </w:p>
        </w:tc>
        <w:tc>
          <w:tcPr>
            <w:tcW w:w="923" w:type="dxa"/>
            <w:tcBorders>
              <w:top w:val="nil"/>
              <w:left w:val="nil"/>
              <w:bottom w:val="single" w:sz="4" w:space="0" w:color="auto"/>
              <w:right w:val="nil"/>
            </w:tcBorders>
            <w:shd w:val="clear" w:color="auto" w:fill="auto"/>
            <w:noWrap/>
            <w:vAlign w:val="center"/>
            <w:hideMark/>
          </w:tcPr>
          <w:p w14:paraId="7DF39D8E" w14:textId="77777777" w:rsidR="00D335B9" w:rsidRPr="00492C9C" w:rsidRDefault="00D335B9" w:rsidP="00492C9C">
            <w:pPr>
              <w:spacing w:after="0" w:line="360" w:lineRule="auto"/>
              <w:jc w:val="center"/>
              <w:rPr>
                <w:rFonts w:ascii="Times New Roman" w:eastAsia="Times New Roman" w:hAnsi="Times New Roman" w:cs="Times New Roman"/>
                <w:i/>
                <w:iCs/>
                <w:sz w:val="24"/>
                <w:szCs w:val="24"/>
              </w:rPr>
            </w:pPr>
            <w:r w:rsidRPr="00492C9C">
              <w:rPr>
                <w:rFonts w:ascii="Times New Roman" w:eastAsia="Times New Roman" w:hAnsi="Times New Roman" w:cs="Times New Roman"/>
                <w:i/>
                <w:iCs/>
                <w:sz w:val="24"/>
                <w:szCs w:val="24"/>
              </w:rPr>
              <w:t>b</w:t>
            </w:r>
          </w:p>
        </w:tc>
      </w:tr>
      <w:tr w:rsidR="00D335B9" w:rsidRPr="00492C9C" w14:paraId="71C2BB30" w14:textId="77777777" w:rsidTr="00934A91">
        <w:trPr>
          <w:trHeight w:val="315"/>
        </w:trPr>
        <w:tc>
          <w:tcPr>
            <w:tcW w:w="866" w:type="dxa"/>
            <w:tcBorders>
              <w:top w:val="nil"/>
              <w:left w:val="nil"/>
              <w:bottom w:val="nil"/>
              <w:right w:val="nil"/>
            </w:tcBorders>
            <w:shd w:val="clear" w:color="auto" w:fill="F2F2F2" w:themeFill="background1" w:themeFillShade="F2"/>
            <w:noWrap/>
            <w:vAlign w:val="center"/>
            <w:hideMark/>
          </w:tcPr>
          <w:p w14:paraId="717A4E8E" w14:textId="77777777" w:rsidR="00D335B9" w:rsidRPr="00492C9C" w:rsidRDefault="00D335B9"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t>1E</w:t>
            </w:r>
          </w:p>
        </w:tc>
        <w:tc>
          <w:tcPr>
            <w:tcW w:w="1134" w:type="dxa"/>
            <w:tcBorders>
              <w:top w:val="nil"/>
              <w:left w:val="nil"/>
              <w:bottom w:val="nil"/>
              <w:right w:val="nil"/>
            </w:tcBorders>
            <w:shd w:val="clear" w:color="auto" w:fill="auto"/>
            <w:vAlign w:val="center"/>
            <w:hideMark/>
          </w:tcPr>
          <w:p w14:paraId="7C249492" w14:textId="620A38D2"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54</w:t>
            </w:r>
          </w:p>
        </w:tc>
        <w:tc>
          <w:tcPr>
            <w:tcW w:w="1010" w:type="dxa"/>
            <w:tcBorders>
              <w:top w:val="nil"/>
              <w:left w:val="nil"/>
              <w:bottom w:val="nil"/>
              <w:right w:val="nil"/>
            </w:tcBorders>
            <w:shd w:val="clear" w:color="auto" w:fill="F2F2F2" w:themeFill="background1" w:themeFillShade="F2"/>
            <w:noWrap/>
            <w:vAlign w:val="center"/>
            <w:hideMark/>
          </w:tcPr>
          <w:p w14:paraId="22648FF7"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23E</w:t>
            </w:r>
          </w:p>
        </w:tc>
        <w:tc>
          <w:tcPr>
            <w:tcW w:w="1116" w:type="dxa"/>
            <w:tcBorders>
              <w:top w:val="nil"/>
              <w:left w:val="nil"/>
              <w:bottom w:val="nil"/>
              <w:right w:val="nil"/>
            </w:tcBorders>
            <w:shd w:val="clear" w:color="auto" w:fill="auto"/>
            <w:vAlign w:val="center"/>
            <w:hideMark/>
          </w:tcPr>
          <w:p w14:paraId="06F3B201" w14:textId="3D32CBB2"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36</w:t>
            </w:r>
          </w:p>
        </w:tc>
        <w:tc>
          <w:tcPr>
            <w:tcW w:w="851" w:type="dxa"/>
            <w:tcBorders>
              <w:top w:val="nil"/>
              <w:left w:val="nil"/>
              <w:bottom w:val="nil"/>
              <w:right w:val="nil"/>
            </w:tcBorders>
            <w:shd w:val="clear" w:color="auto" w:fill="F2F2F2" w:themeFill="background1" w:themeFillShade="F2"/>
            <w:noWrap/>
            <w:vAlign w:val="center"/>
            <w:hideMark/>
          </w:tcPr>
          <w:p w14:paraId="4E00777A"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8B</w:t>
            </w:r>
          </w:p>
        </w:tc>
        <w:tc>
          <w:tcPr>
            <w:tcW w:w="850" w:type="dxa"/>
            <w:tcBorders>
              <w:top w:val="nil"/>
              <w:left w:val="nil"/>
              <w:bottom w:val="nil"/>
              <w:right w:val="nil"/>
            </w:tcBorders>
            <w:shd w:val="clear" w:color="auto" w:fill="auto"/>
            <w:noWrap/>
            <w:vAlign w:val="center"/>
            <w:hideMark/>
          </w:tcPr>
          <w:p w14:paraId="02F4561F" w14:textId="60BD4BB8"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38</w:t>
            </w:r>
          </w:p>
        </w:tc>
        <w:tc>
          <w:tcPr>
            <w:tcW w:w="851" w:type="dxa"/>
            <w:tcBorders>
              <w:top w:val="nil"/>
              <w:left w:val="nil"/>
              <w:bottom w:val="nil"/>
              <w:right w:val="nil"/>
            </w:tcBorders>
            <w:shd w:val="clear" w:color="auto" w:fill="F2F2F2" w:themeFill="background1" w:themeFillShade="F2"/>
            <w:noWrap/>
            <w:vAlign w:val="center"/>
            <w:hideMark/>
          </w:tcPr>
          <w:p w14:paraId="72988BB8"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19C</w:t>
            </w:r>
          </w:p>
        </w:tc>
        <w:tc>
          <w:tcPr>
            <w:tcW w:w="992" w:type="dxa"/>
            <w:tcBorders>
              <w:top w:val="nil"/>
              <w:left w:val="nil"/>
              <w:bottom w:val="nil"/>
              <w:right w:val="nil"/>
            </w:tcBorders>
            <w:shd w:val="clear" w:color="auto" w:fill="auto"/>
            <w:noWrap/>
            <w:vAlign w:val="center"/>
            <w:hideMark/>
          </w:tcPr>
          <w:p w14:paraId="61351558" w14:textId="590ECCCD"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11</w:t>
            </w:r>
          </w:p>
        </w:tc>
        <w:tc>
          <w:tcPr>
            <w:tcW w:w="947" w:type="dxa"/>
            <w:tcBorders>
              <w:top w:val="nil"/>
              <w:left w:val="nil"/>
              <w:bottom w:val="nil"/>
              <w:right w:val="nil"/>
            </w:tcBorders>
            <w:shd w:val="clear" w:color="auto" w:fill="F2F2F2" w:themeFill="background1" w:themeFillShade="F2"/>
            <w:noWrap/>
            <w:vAlign w:val="center"/>
            <w:hideMark/>
          </w:tcPr>
          <w:p w14:paraId="4C80B958"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24D</w:t>
            </w:r>
          </w:p>
        </w:tc>
        <w:tc>
          <w:tcPr>
            <w:tcW w:w="923" w:type="dxa"/>
            <w:tcBorders>
              <w:top w:val="nil"/>
              <w:left w:val="nil"/>
              <w:bottom w:val="nil"/>
              <w:right w:val="nil"/>
            </w:tcBorders>
            <w:shd w:val="clear" w:color="auto" w:fill="auto"/>
            <w:noWrap/>
            <w:vAlign w:val="center"/>
            <w:hideMark/>
          </w:tcPr>
          <w:p w14:paraId="01533FC9" w14:textId="27D3B116"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44</w:t>
            </w:r>
          </w:p>
        </w:tc>
      </w:tr>
      <w:tr w:rsidR="00D335B9" w:rsidRPr="00492C9C" w14:paraId="48464637" w14:textId="77777777" w:rsidTr="00934A91">
        <w:trPr>
          <w:trHeight w:val="315"/>
        </w:trPr>
        <w:tc>
          <w:tcPr>
            <w:tcW w:w="866" w:type="dxa"/>
            <w:tcBorders>
              <w:top w:val="nil"/>
              <w:left w:val="nil"/>
              <w:bottom w:val="nil"/>
              <w:right w:val="nil"/>
            </w:tcBorders>
            <w:shd w:val="clear" w:color="auto" w:fill="F2F2F2" w:themeFill="background1" w:themeFillShade="F2"/>
            <w:noWrap/>
            <w:vAlign w:val="center"/>
            <w:hideMark/>
          </w:tcPr>
          <w:p w14:paraId="569410FB" w14:textId="77777777" w:rsidR="00D335B9" w:rsidRPr="00492C9C" w:rsidRDefault="00D335B9"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t>2E</w:t>
            </w:r>
          </w:p>
        </w:tc>
        <w:tc>
          <w:tcPr>
            <w:tcW w:w="1134" w:type="dxa"/>
            <w:tcBorders>
              <w:top w:val="nil"/>
              <w:left w:val="nil"/>
              <w:bottom w:val="nil"/>
              <w:right w:val="nil"/>
            </w:tcBorders>
            <w:shd w:val="clear" w:color="auto" w:fill="auto"/>
            <w:vAlign w:val="center"/>
            <w:hideMark/>
          </w:tcPr>
          <w:p w14:paraId="095C4BD2" w14:textId="7F3D5FF2"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10</w:t>
            </w:r>
          </w:p>
        </w:tc>
        <w:tc>
          <w:tcPr>
            <w:tcW w:w="1010" w:type="dxa"/>
            <w:tcBorders>
              <w:top w:val="nil"/>
              <w:left w:val="nil"/>
              <w:bottom w:val="nil"/>
              <w:right w:val="nil"/>
            </w:tcBorders>
            <w:shd w:val="clear" w:color="auto" w:fill="F2F2F2" w:themeFill="background1" w:themeFillShade="F2"/>
            <w:noWrap/>
            <w:vAlign w:val="center"/>
            <w:hideMark/>
          </w:tcPr>
          <w:p w14:paraId="34D57A93"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24E</w:t>
            </w:r>
          </w:p>
        </w:tc>
        <w:tc>
          <w:tcPr>
            <w:tcW w:w="1116" w:type="dxa"/>
            <w:tcBorders>
              <w:top w:val="nil"/>
              <w:left w:val="nil"/>
              <w:bottom w:val="nil"/>
              <w:right w:val="nil"/>
            </w:tcBorders>
            <w:shd w:val="clear" w:color="auto" w:fill="auto"/>
            <w:vAlign w:val="center"/>
            <w:hideMark/>
          </w:tcPr>
          <w:p w14:paraId="7CCC3795" w14:textId="7096C7A3"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75</w:t>
            </w:r>
          </w:p>
        </w:tc>
        <w:tc>
          <w:tcPr>
            <w:tcW w:w="851" w:type="dxa"/>
            <w:tcBorders>
              <w:top w:val="nil"/>
              <w:left w:val="nil"/>
              <w:bottom w:val="nil"/>
              <w:right w:val="nil"/>
            </w:tcBorders>
            <w:shd w:val="clear" w:color="auto" w:fill="F2F2F2" w:themeFill="background1" w:themeFillShade="F2"/>
            <w:noWrap/>
            <w:vAlign w:val="center"/>
            <w:hideMark/>
          </w:tcPr>
          <w:p w14:paraId="417D5BB2"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9B</w:t>
            </w:r>
          </w:p>
        </w:tc>
        <w:tc>
          <w:tcPr>
            <w:tcW w:w="850" w:type="dxa"/>
            <w:tcBorders>
              <w:top w:val="nil"/>
              <w:left w:val="nil"/>
              <w:bottom w:val="nil"/>
              <w:right w:val="nil"/>
            </w:tcBorders>
            <w:shd w:val="clear" w:color="auto" w:fill="auto"/>
            <w:noWrap/>
            <w:vAlign w:val="center"/>
            <w:hideMark/>
          </w:tcPr>
          <w:p w14:paraId="01338C37" w14:textId="6375BAAA"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88</w:t>
            </w:r>
          </w:p>
        </w:tc>
        <w:tc>
          <w:tcPr>
            <w:tcW w:w="851" w:type="dxa"/>
            <w:tcBorders>
              <w:top w:val="nil"/>
              <w:left w:val="nil"/>
              <w:bottom w:val="nil"/>
              <w:right w:val="nil"/>
            </w:tcBorders>
            <w:shd w:val="clear" w:color="auto" w:fill="F2F2F2" w:themeFill="background1" w:themeFillShade="F2"/>
            <w:noWrap/>
            <w:vAlign w:val="center"/>
            <w:hideMark/>
          </w:tcPr>
          <w:p w14:paraId="3196D793"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20C</w:t>
            </w:r>
          </w:p>
        </w:tc>
        <w:tc>
          <w:tcPr>
            <w:tcW w:w="992" w:type="dxa"/>
            <w:tcBorders>
              <w:top w:val="nil"/>
              <w:left w:val="nil"/>
              <w:bottom w:val="nil"/>
              <w:right w:val="nil"/>
            </w:tcBorders>
            <w:shd w:val="clear" w:color="auto" w:fill="auto"/>
            <w:noWrap/>
            <w:vAlign w:val="center"/>
            <w:hideMark/>
          </w:tcPr>
          <w:p w14:paraId="02D8E1B9" w14:textId="3686EEBD"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02</w:t>
            </w:r>
          </w:p>
        </w:tc>
        <w:tc>
          <w:tcPr>
            <w:tcW w:w="947" w:type="dxa"/>
            <w:tcBorders>
              <w:top w:val="nil"/>
              <w:left w:val="nil"/>
              <w:bottom w:val="nil"/>
              <w:right w:val="nil"/>
            </w:tcBorders>
            <w:shd w:val="clear" w:color="auto" w:fill="F2F2F2" w:themeFill="background1" w:themeFillShade="F2"/>
            <w:noWrap/>
            <w:vAlign w:val="center"/>
            <w:hideMark/>
          </w:tcPr>
          <w:p w14:paraId="5558217A"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25D</w:t>
            </w:r>
          </w:p>
        </w:tc>
        <w:tc>
          <w:tcPr>
            <w:tcW w:w="923" w:type="dxa"/>
            <w:tcBorders>
              <w:top w:val="nil"/>
              <w:left w:val="nil"/>
              <w:bottom w:val="nil"/>
              <w:right w:val="nil"/>
            </w:tcBorders>
            <w:shd w:val="clear" w:color="auto" w:fill="auto"/>
            <w:noWrap/>
            <w:vAlign w:val="center"/>
            <w:hideMark/>
          </w:tcPr>
          <w:p w14:paraId="31092E69" w14:textId="7181A079"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89</w:t>
            </w:r>
          </w:p>
        </w:tc>
      </w:tr>
      <w:tr w:rsidR="00D335B9" w:rsidRPr="00492C9C" w14:paraId="5E2ABA44" w14:textId="77777777" w:rsidTr="00934A91">
        <w:trPr>
          <w:trHeight w:val="315"/>
        </w:trPr>
        <w:tc>
          <w:tcPr>
            <w:tcW w:w="866" w:type="dxa"/>
            <w:tcBorders>
              <w:top w:val="nil"/>
              <w:left w:val="nil"/>
              <w:bottom w:val="nil"/>
              <w:right w:val="nil"/>
            </w:tcBorders>
            <w:shd w:val="clear" w:color="auto" w:fill="F2F2F2" w:themeFill="background1" w:themeFillShade="F2"/>
            <w:noWrap/>
            <w:vAlign w:val="center"/>
            <w:hideMark/>
          </w:tcPr>
          <w:p w14:paraId="4B007E2D" w14:textId="77777777" w:rsidR="00D335B9" w:rsidRPr="00492C9C" w:rsidRDefault="00D335B9"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t>4E</w:t>
            </w:r>
          </w:p>
        </w:tc>
        <w:tc>
          <w:tcPr>
            <w:tcW w:w="1134" w:type="dxa"/>
            <w:tcBorders>
              <w:top w:val="nil"/>
              <w:left w:val="nil"/>
              <w:bottom w:val="nil"/>
              <w:right w:val="nil"/>
            </w:tcBorders>
            <w:shd w:val="clear" w:color="auto" w:fill="auto"/>
            <w:vAlign w:val="center"/>
            <w:hideMark/>
          </w:tcPr>
          <w:p w14:paraId="6CF56826" w14:textId="14F63DAB"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44</w:t>
            </w:r>
          </w:p>
        </w:tc>
        <w:tc>
          <w:tcPr>
            <w:tcW w:w="1010" w:type="dxa"/>
            <w:tcBorders>
              <w:top w:val="nil"/>
              <w:left w:val="nil"/>
              <w:bottom w:val="nil"/>
              <w:right w:val="nil"/>
            </w:tcBorders>
            <w:shd w:val="clear" w:color="auto" w:fill="F2F2F2" w:themeFill="background1" w:themeFillShade="F2"/>
            <w:noWrap/>
            <w:vAlign w:val="center"/>
            <w:hideMark/>
          </w:tcPr>
          <w:p w14:paraId="1DA977E9"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25E</w:t>
            </w:r>
          </w:p>
        </w:tc>
        <w:tc>
          <w:tcPr>
            <w:tcW w:w="1116" w:type="dxa"/>
            <w:tcBorders>
              <w:top w:val="nil"/>
              <w:left w:val="nil"/>
              <w:bottom w:val="nil"/>
              <w:right w:val="nil"/>
            </w:tcBorders>
            <w:shd w:val="clear" w:color="auto" w:fill="auto"/>
            <w:vAlign w:val="center"/>
            <w:hideMark/>
          </w:tcPr>
          <w:p w14:paraId="0969F419" w14:textId="45A8786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85</w:t>
            </w:r>
          </w:p>
        </w:tc>
        <w:tc>
          <w:tcPr>
            <w:tcW w:w="851" w:type="dxa"/>
            <w:tcBorders>
              <w:top w:val="nil"/>
              <w:left w:val="nil"/>
              <w:bottom w:val="nil"/>
              <w:right w:val="nil"/>
            </w:tcBorders>
            <w:shd w:val="clear" w:color="auto" w:fill="F2F2F2" w:themeFill="background1" w:themeFillShade="F2"/>
            <w:noWrap/>
            <w:vAlign w:val="center"/>
            <w:hideMark/>
          </w:tcPr>
          <w:p w14:paraId="40C61D60"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10B</w:t>
            </w:r>
          </w:p>
        </w:tc>
        <w:tc>
          <w:tcPr>
            <w:tcW w:w="850" w:type="dxa"/>
            <w:tcBorders>
              <w:top w:val="nil"/>
              <w:left w:val="nil"/>
              <w:bottom w:val="nil"/>
              <w:right w:val="nil"/>
            </w:tcBorders>
            <w:shd w:val="clear" w:color="auto" w:fill="auto"/>
            <w:noWrap/>
            <w:vAlign w:val="center"/>
            <w:hideMark/>
          </w:tcPr>
          <w:p w14:paraId="0B61D1DB" w14:textId="6B1FD27E"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59</w:t>
            </w:r>
          </w:p>
        </w:tc>
        <w:tc>
          <w:tcPr>
            <w:tcW w:w="851" w:type="dxa"/>
            <w:tcBorders>
              <w:top w:val="nil"/>
              <w:left w:val="nil"/>
              <w:bottom w:val="nil"/>
              <w:right w:val="nil"/>
            </w:tcBorders>
            <w:shd w:val="clear" w:color="auto" w:fill="F2F2F2" w:themeFill="background1" w:themeFillShade="F2"/>
            <w:noWrap/>
            <w:vAlign w:val="center"/>
            <w:hideMark/>
          </w:tcPr>
          <w:p w14:paraId="42BC7A34"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21C</w:t>
            </w:r>
          </w:p>
        </w:tc>
        <w:tc>
          <w:tcPr>
            <w:tcW w:w="992" w:type="dxa"/>
            <w:tcBorders>
              <w:top w:val="nil"/>
              <w:left w:val="nil"/>
              <w:bottom w:val="nil"/>
              <w:right w:val="nil"/>
            </w:tcBorders>
            <w:shd w:val="clear" w:color="auto" w:fill="auto"/>
            <w:noWrap/>
            <w:vAlign w:val="center"/>
            <w:hideMark/>
          </w:tcPr>
          <w:p w14:paraId="53A8E6D8" w14:textId="3EDB2C20"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11</w:t>
            </w:r>
          </w:p>
        </w:tc>
        <w:tc>
          <w:tcPr>
            <w:tcW w:w="947" w:type="dxa"/>
            <w:tcBorders>
              <w:top w:val="nil"/>
              <w:left w:val="nil"/>
              <w:bottom w:val="nil"/>
              <w:right w:val="nil"/>
            </w:tcBorders>
            <w:shd w:val="clear" w:color="auto" w:fill="F2F2F2" w:themeFill="background1" w:themeFillShade="F2"/>
            <w:noWrap/>
            <w:vAlign w:val="center"/>
            <w:hideMark/>
          </w:tcPr>
          <w:p w14:paraId="11ACD107"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6F</w:t>
            </w:r>
          </w:p>
        </w:tc>
        <w:tc>
          <w:tcPr>
            <w:tcW w:w="923" w:type="dxa"/>
            <w:tcBorders>
              <w:top w:val="nil"/>
              <w:left w:val="nil"/>
              <w:bottom w:val="nil"/>
              <w:right w:val="nil"/>
            </w:tcBorders>
            <w:shd w:val="clear" w:color="auto" w:fill="auto"/>
            <w:noWrap/>
            <w:vAlign w:val="center"/>
            <w:hideMark/>
          </w:tcPr>
          <w:p w14:paraId="2DDBA3E1" w14:textId="7938A74E"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81</w:t>
            </w:r>
          </w:p>
        </w:tc>
      </w:tr>
      <w:tr w:rsidR="00D335B9" w:rsidRPr="00492C9C" w14:paraId="347E676D" w14:textId="77777777" w:rsidTr="00934A91">
        <w:trPr>
          <w:trHeight w:val="315"/>
        </w:trPr>
        <w:tc>
          <w:tcPr>
            <w:tcW w:w="866" w:type="dxa"/>
            <w:tcBorders>
              <w:top w:val="nil"/>
              <w:left w:val="nil"/>
              <w:bottom w:val="nil"/>
              <w:right w:val="nil"/>
            </w:tcBorders>
            <w:shd w:val="clear" w:color="auto" w:fill="F2F2F2" w:themeFill="background1" w:themeFillShade="F2"/>
            <w:noWrap/>
            <w:vAlign w:val="center"/>
            <w:hideMark/>
          </w:tcPr>
          <w:p w14:paraId="2838A024" w14:textId="77777777" w:rsidR="00D335B9" w:rsidRPr="00492C9C" w:rsidRDefault="00D335B9"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t>5E</w:t>
            </w:r>
          </w:p>
        </w:tc>
        <w:tc>
          <w:tcPr>
            <w:tcW w:w="1134" w:type="dxa"/>
            <w:tcBorders>
              <w:top w:val="nil"/>
              <w:left w:val="nil"/>
              <w:bottom w:val="nil"/>
              <w:right w:val="nil"/>
            </w:tcBorders>
            <w:shd w:val="clear" w:color="auto" w:fill="auto"/>
            <w:vAlign w:val="center"/>
            <w:hideMark/>
          </w:tcPr>
          <w:p w14:paraId="1F644BF6" w14:textId="0D7759D1"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98</w:t>
            </w:r>
          </w:p>
        </w:tc>
        <w:tc>
          <w:tcPr>
            <w:tcW w:w="1010" w:type="dxa"/>
            <w:tcBorders>
              <w:top w:val="nil"/>
              <w:left w:val="nil"/>
              <w:bottom w:val="nil"/>
              <w:right w:val="nil"/>
            </w:tcBorders>
            <w:shd w:val="clear" w:color="auto" w:fill="F2F2F2" w:themeFill="background1" w:themeFillShade="F2"/>
            <w:noWrap/>
            <w:vAlign w:val="center"/>
            <w:hideMark/>
          </w:tcPr>
          <w:p w14:paraId="65C2EFC3"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6A</w:t>
            </w:r>
          </w:p>
        </w:tc>
        <w:tc>
          <w:tcPr>
            <w:tcW w:w="1116" w:type="dxa"/>
            <w:tcBorders>
              <w:top w:val="nil"/>
              <w:left w:val="nil"/>
              <w:bottom w:val="nil"/>
              <w:right w:val="nil"/>
            </w:tcBorders>
            <w:shd w:val="clear" w:color="auto" w:fill="auto"/>
            <w:noWrap/>
            <w:vAlign w:val="center"/>
            <w:hideMark/>
          </w:tcPr>
          <w:p w14:paraId="0274EC0D" w14:textId="36BD71C8"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73</w:t>
            </w:r>
          </w:p>
        </w:tc>
        <w:tc>
          <w:tcPr>
            <w:tcW w:w="851" w:type="dxa"/>
            <w:tcBorders>
              <w:top w:val="nil"/>
              <w:left w:val="nil"/>
              <w:bottom w:val="nil"/>
              <w:right w:val="nil"/>
            </w:tcBorders>
            <w:shd w:val="clear" w:color="auto" w:fill="F2F2F2" w:themeFill="background1" w:themeFillShade="F2"/>
            <w:noWrap/>
            <w:vAlign w:val="center"/>
            <w:hideMark/>
          </w:tcPr>
          <w:p w14:paraId="5A906AE4"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11B</w:t>
            </w:r>
          </w:p>
        </w:tc>
        <w:tc>
          <w:tcPr>
            <w:tcW w:w="850" w:type="dxa"/>
            <w:tcBorders>
              <w:top w:val="nil"/>
              <w:left w:val="nil"/>
              <w:bottom w:val="nil"/>
              <w:right w:val="nil"/>
            </w:tcBorders>
            <w:shd w:val="clear" w:color="auto" w:fill="auto"/>
            <w:noWrap/>
            <w:vAlign w:val="center"/>
            <w:hideMark/>
          </w:tcPr>
          <w:p w14:paraId="71618132" w14:textId="1CC2CABE"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09</w:t>
            </w:r>
          </w:p>
        </w:tc>
        <w:tc>
          <w:tcPr>
            <w:tcW w:w="851" w:type="dxa"/>
            <w:tcBorders>
              <w:top w:val="nil"/>
              <w:left w:val="nil"/>
              <w:bottom w:val="nil"/>
              <w:right w:val="nil"/>
            </w:tcBorders>
            <w:shd w:val="clear" w:color="auto" w:fill="F2F2F2" w:themeFill="background1" w:themeFillShade="F2"/>
            <w:noWrap/>
            <w:vAlign w:val="center"/>
            <w:hideMark/>
          </w:tcPr>
          <w:p w14:paraId="44A6603D"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22C</w:t>
            </w:r>
          </w:p>
        </w:tc>
        <w:tc>
          <w:tcPr>
            <w:tcW w:w="992" w:type="dxa"/>
            <w:tcBorders>
              <w:top w:val="nil"/>
              <w:left w:val="nil"/>
              <w:bottom w:val="nil"/>
              <w:right w:val="nil"/>
            </w:tcBorders>
            <w:shd w:val="clear" w:color="auto" w:fill="auto"/>
            <w:noWrap/>
            <w:vAlign w:val="center"/>
            <w:hideMark/>
          </w:tcPr>
          <w:p w14:paraId="3DC6CE6A" w14:textId="77E8A0A1"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30</w:t>
            </w:r>
          </w:p>
        </w:tc>
        <w:tc>
          <w:tcPr>
            <w:tcW w:w="947" w:type="dxa"/>
            <w:tcBorders>
              <w:top w:val="nil"/>
              <w:left w:val="nil"/>
              <w:bottom w:val="nil"/>
              <w:right w:val="nil"/>
            </w:tcBorders>
            <w:shd w:val="clear" w:color="auto" w:fill="F2F2F2" w:themeFill="background1" w:themeFillShade="F2"/>
            <w:noWrap/>
            <w:vAlign w:val="center"/>
            <w:hideMark/>
          </w:tcPr>
          <w:p w14:paraId="0EE99293"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7F</w:t>
            </w:r>
          </w:p>
        </w:tc>
        <w:tc>
          <w:tcPr>
            <w:tcW w:w="923" w:type="dxa"/>
            <w:tcBorders>
              <w:top w:val="nil"/>
              <w:left w:val="nil"/>
              <w:bottom w:val="nil"/>
              <w:right w:val="nil"/>
            </w:tcBorders>
            <w:shd w:val="clear" w:color="auto" w:fill="auto"/>
            <w:noWrap/>
            <w:vAlign w:val="center"/>
            <w:hideMark/>
          </w:tcPr>
          <w:p w14:paraId="31A8D19E" w14:textId="326736E0"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81</w:t>
            </w:r>
          </w:p>
        </w:tc>
      </w:tr>
      <w:tr w:rsidR="00D335B9" w:rsidRPr="00492C9C" w14:paraId="36CEE54B" w14:textId="77777777" w:rsidTr="00934A91">
        <w:trPr>
          <w:trHeight w:val="315"/>
        </w:trPr>
        <w:tc>
          <w:tcPr>
            <w:tcW w:w="866" w:type="dxa"/>
            <w:tcBorders>
              <w:top w:val="nil"/>
              <w:left w:val="nil"/>
              <w:bottom w:val="nil"/>
              <w:right w:val="nil"/>
            </w:tcBorders>
            <w:shd w:val="clear" w:color="auto" w:fill="F2F2F2" w:themeFill="background1" w:themeFillShade="F2"/>
            <w:noWrap/>
            <w:vAlign w:val="center"/>
            <w:hideMark/>
          </w:tcPr>
          <w:p w14:paraId="70528FF2"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6E</w:t>
            </w:r>
          </w:p>
        </w:tc>
        <w:tc>
          <w:tcPr>
            <w:tcW w:w="1134" w:type="dxa"/>
            <w:tcBorders>
              <w:top w:val="nil"/>
              <w:left w:val="nil"/>
              <w:bottom w:val="nil"/>
              <w:right w:val="nil"/>
            </w:tcBorders>
            <w:shd w:val="clear" w:color="auto" w:fill="auto"/>
            <w:vAlign w:val="center"/>
            <w:hideMark/>
          </w:tcPr>
          <w:p w14:paraId="2A691E77" w14:textId="3CB108EA"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61</w:t>
            </w:r>
          </w:p>
        </w:tc>
        <w:tc>
          <w:tcPr>
            <w:tcW w:w="1010" w:type="dxa"/>
            <w:tcBorders>
              <w:top w:val="nil"/>
              <w:left w:val="nil"/>
              <w:bottom w:val="nil"/>
              <w:right w:val="nil"/>
            </w:tcBorders>
            <w:shd w:val="clear" w:color="auto" w:fill="F2F2F2" w:themeFill="background1" w:themeFillShade="F2"/>
            <w:noWrap/>
            <w:vAlign w:val="center"/>
            <w:hideMark/>
          </w:tcPr>
          <w:p w14:paraId="1DC29645"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7A</w:t>
            </w:r>
          </w:p>
        </w:tc>
        <w:tc>
          <w:tcPr>
            <w:tcW w:w="1116" w:type="dxa"/>
            <w:tcBorders>
              <w:top w:val="nil"/>
              <w:left w:val="nil"/>
              <w:bottom w:val="nil"/>
              <w:right w:val="nil"/>
            </w:tcBorders>
            <w:shd w:val="clear" w:color="auto" w:fill="auto"/>
            <w:noWrap/>
            <w:vAlign w:val="center"/>
            <w:hideMark/>
          </w:tcPr>
          <w:p w14:paraId="4D0BA324" w14:textId="6EAFD52B"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64</w:t>
            </w:r>
          </w:p>
        </w:tc>
        <w:tc>
          <w:tcPr>
            <w:tcW w:w="851" w:type="dxa"/>
            <w:tcBorders>
              <w:top w:val="nil"/>
              <w:left w:val="nil"/>
              <w:bottom w:val="nil"/>
              <w:right w:val="nil"/>
            </w:tcBorders>
            <w:shd w:val="clear" w:color="auto" w:fill="F2F2F2" w:themeFill="background1" w:themeFillShade="F2"/>
            <w:noWrap/>
            <w:vAlign w:val="center"/>
            <w:hideMark/>
          </w:tcPr>
          <w:p w14:paraId="527E8042"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12B</w:t>
            </w:r>
          </w:p>
        </w:tc>
        <w:tc>
          <w:tcPr>
            <w:tcW w:w="850" w:type="dxa"/>
            <w:tcBorders>
              <w:top w:val="nil"/>
              <w:left w:val="nil"/>
              <w:bottom w:val="nil"/>
              <w:right w:val="nil"/>
            </w:tcBorders>
            <w:shd w:val="clear" w:color="auto" w:fill="auto"/>
            <w:noWrap/>
            <w:vAlign w:val="center"/>
            <w:hideMark/>
          </w:tcPr>
          <w:p w14:paraId="5A0B3832" w14:textId="6A91BC7E"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19</w:t>
            </w:r>
          </w:p>
        </w:tc>
        <w:tc>
          <w:tcPr>
            <w:tcW w:w="851" w:type="dxa"/>
            <w:tcBorders>
              <w:top w:val="nil"/>
              <w:left w:val="nil"/>
              <w:bottom w:val="nil"/>
              <w:right w:val="nil"/>
            </w:tcBorders>
            <w:shd w:val="clear" w:color="auto" w:fill="F2F2F2" w:themeFill="background1" w:themeFillShade="F2"/>
            <w:noWrap/>
            <w:vAlign w:val="center"/>
            <w:hideMark/>
          </w:tcPr>
          <w:p w14:paraId="7B77B64B"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23C</w:t>
            </w:r>
          </w:p>
        </w:tc>
        <w:tc>
          <w:tcPr>
            <w:tcW w:w="992" w:type="dxa"/>
            <w:tcBorders>
              <w:top w:val="nil"/>
              <w:left w:val="nil"/>
              <w:bottom w:val="nil"/>
              <w:right w:val="nil"/>
            </w:tcBorders>
            <w:shd w:val="clear" w:color="auto" w:fill="auto"/>
            <w:noWrap/>
            <w:vAlign w:val="center"/>
            <w:hideMark/>
          </w:tcPr>
          <w:p w14:paraId="3A995D2C" w14:textId="73F920EF"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20</w:t>
            </w:r>
          </w:p>
        </w:tc>
        <w:tc>
          <w:tcPr>
            <w:tcW w:w="947" w:type="dxa"/>
            <w:tcBorders>
              <w:top w:val="nil"/>
              <w:left w:val="nil"/>
              <w:bottom w:val="nil"/>
              <w:right w:val="nil"/>
            </w:tcBorders>
            <w:shd w:val="clear" w:color="auto" w:fill="F2F2F2" w:themeFill="background1" w:themeFillShade="F2"/>
            <w:noWrap/>
            <w:vAlign w:val="center"/>
            <w:hideMark/>
          </w:tcPr>
          <w:p w14:paraId="289839A0"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8F</w:t>
            </w:r>
          </w:p>
        </w:tc>
        <w:tc>
          <w:tcPr>
            <w:tcW w:w="923" w:type="dxa"/>
            <w:tcBorders>
              <w:top w:val="nil"/>
              <w:left w:val="nil"/>
              <w:bottom w:val="nil"/>
              <w:right w:val="nil"/>
            </w:tcBorders>
            <w:shd w:val="clear" w:color="auto" w:fill="auto"/>
            <w:noWrap/>
            <w:vAlign w:val="center"/>
            <w:hideMark/>
          </w:tcPr>
          <w:p w14:paraId="72E78464" w14:textId="377177FF"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20</w:t>
            </w:r>
          </w:p>
        </w:tc>
      </w:tr>
      <w:tr w:rsidR="00D335B9" w:rsidRPr="00492C9C" w14:paraId="0425626D" w14:textId="77777777" w:rsidTr="00934A91">
        <w:trPr>
          <w:trHeight w:val="315"/>
        </w:trPr>
        <w:tc>
          <w:tcPr>
            <w:tcW w:w="866" w:type="dxa"/>
            <w:tcBorders>
              <w:top w:val="nil"/>
              <w:left w:val="nil"/>
              <w:bottom w:val="nil"/>
              <w:right w:val="nil"/>
            </w:tcBorders>
            <w:shd w:val="clear" w:color="auto" w:fill="F2F2F2" w:themeFill="background1" w:themeFillShade="F2"/>
            <w:noWrap/>
            <w:vAlign w:val="center"/>
            <w:hideMark/>
          </w:tcPr>
          <w:p w14:paraId="3A3F368D"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7E</w:t>
            </w:r>
          </w:p>
        </w:tc>
        <w:tc>
          <w:tcPr>
            <w:tcW w:w="1134" w:type="dxa"/>
            <w:tcBorders>
              <w:top w:val="nil"/>
              <w:left w:val="nil"/>
              <w:bottom w:val="nil"/>
              <w:right w:val="nil"/>
            </w:tcBorders>
            <w:shd w:val="clear" w:color="auto" w:fill="auto"/>
            <w:vAlign w:val="center"/>
            <w:hideMark/>
          </w:tcPr>
          <w:p w14:paraId="261CA3EE" w14:textId="17153F31"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39</w:t>
            </w:r>
          </w:p>
        </w:tc>
        <w:tc>
          <w:tcPr>
            <w:tcW w:w="1010" w:type="dxa"/>
            <w:tcBorders>
              <w:top w:val="nil"/>
              <w:left w:val="nil"/>
              <w:bottom w:val="nil"/>
              <w:right w:val="nil"/>
            </w:tcBorders>
            <w:shd w:val="clear" w:color="auto" w:fill="F2F2F2" w:themeFill="background1" w:themeFillShade="F2"/>
            <w:noWrap/>
            <w:vAlign w:val="center"/>
            <w:hideMark/>
          </w:tcPr>
          <w:p w14:paraId="33C999BC"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8A</w:t>
            </w:r>
          </w:p>
        </w:tc>
        <w:tc>
          <w:tcPr>
            <w:tcW w:w="1116" w:type="dxa"/>
            <w:tcBorders>
              <w:top w:val="nil"/>
              <w:left w:val="nil"/>
              <w:bottom w:val="nil"/>
              <w:right w:val="nil"/>
            </w:tcBorders>
            <w:shd w:val="clear" w:color="auto" w:fill="auto"/>
            <w:noWrap/>
            <w:vAlign w:val="center"/>
            <w:hideMark/>
          </w:tcPr>
          <w:p w14:paraId="581B8495" w14:textId="2525EE34"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90</w:t>
            </w:r>
          </w:p>
        </w:tc>
        <w:tc>
          <w:tcPr>
            <w:tcW w:w="851" w:type="dxa"/>
            <w:tcBorders>
              <w:top w:val="nil"/>
              <w:left w:val="nil"/>
              <w:bottom w:val="nil"/>
              <w:right w:val="nil"/>
            </w:tcBorders>
            <w:shd w:val="clear" w:color="auto" w:fill="F2F2F2" w:themeFill="background1" w:themeFillShade="F2"/>
            <w:noWrap/>
            <w:vAlign w:val="center"/>
            <w:hideMark/>
          </w:tcPr>
          <w:p w14:paraId="32BA2651"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13B</w:t>
            </w:r>
          </w:p>
        </w:tc>
        <w:tc>
          <w:tcPr>
            <w:tcW w:w="850" w:type="dxa"/>
            <w:tcBorders>
              <w:top w:val="nil"/>
              <w:left w:val="nil"/>
              <w:bottom w:val="nil"/>
              <w:right w:val="nil"/>
            </w:tcBorders>
            <w:shd w:val="clear" w:color="auto" w:fill="auto"/>
            <w:noWrap/>
            <w:vAlign w:val="center"/>
            <w:hideMark/>
          </w:tcPr>
          <w:p w14:paraId="2A5CB144" w14:textId="3B300B98"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09</w:t>
            </w:r>
          </w:p>
        </w:tc>
        <w:tc>
          <w:tcPr>
            <w:tcW w:w="851" w:type="dxa"/>
            <w:tcBorders>
              <w:top w:val="nil"/>
              <w:left w:val="nil"/>
              <w:bottom w:val="nil"/>
              <w:right w:val="nil"/>
            </w:tcBorders>
            <w:shd w:val="clear" w:color="auto" w:fill="F2F2F2" w:themeFill="background1" w:themeFillShade="F2"/>
            <w:noWrap/>
            <w:vAlign w:val="center"/>
            <w:hideMark/>
          </w:tcPr>
          <w:p w14:paraId="41094E40"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24C</w:t>
            </w:r>
          </w:p>
        </w:tc>
        <w:tc>
          <w:tcPr>
            <w:tcW w:w="992" w:type="dxa"/>
            <w:tcBorders>
              <w:top w:val="nil"/>
              <w:left w:val="nil"/>
              <w:bottom w:val="nil"/>
              <w:right w:val="nil"/>
            </w:tcBorders>
            <w:shd w:val="clear" w:color="auto" w:fill="auto"/>
            <w:noWrap/>
            <w:vAlign w:val="center"/>
            <w:hideMark/>
          </w:tcPr>
          <w:p w14:paraId="1D0BD135" w14:textId="3D39A3BB"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80</w:t>
            </w:r>
          </w:p>
        </w:tc>
        <w:tc>
          <w:tcPr>
            <w:tcW w:w="947" w:type="dxa"/>
            <w:tcBorders>
              <w:top w:val="nil"/>
              <w:left w:val="nil"/>
              <w:bottom w:val="nil"/>
              <w:right w:val="nil"/>
            </w:tcBorders>
            <w:shd w:val="clear" w:color="auto" w:fill="F2F2F2" w:themeFill="background1" w:themeFillShade="F2"/>
            <w:noWrap/>
            <w:vAlign w:val="center"/>
            <w:hideMark/>
          </w:tcPr>
          <w:p w14:paraId="69659D91"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9F</w:t>
            </w:r>
          </w:p>
        </w:tc>
        <w:tc>
          <w:tcPr>
            <w:tcW w:w="923" w:type="dxa"/>
            <w:tcBorders>
              <w:top w:val="nil"/>
              <w:left w:val="nil"/>
              <w:bottom w:val="nil"/>
              <w:right w:val="nil"/>
            </w:tcBorders>
            <w:shd w:val="clear" w:color="auto" w:fill="auto"/>
            <w:noWrap/>
            <w:vAlign w:val="center"/>
            <w:hideMark/>
          </w:tcPr>
          <w:p w14:paraId="7A5AB02B" w14:textId="674B0AC8"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61</w:t>
            </w:r>
          </w:p>
        </w:tc>
      </w:tr>
      <w:tr w:rsidR="00D335B9" w:rsidRPr="00492C9C" w14:paraId="289D8FE8" w14:textId="77777777" w:rsidTr="00934A91">
        <w:trPr>
          <w:trHeight w:val="315"/>
        </w:trPr>
        <w:tc>
          <w:tcPr>
            <w:tcW w:w="866" w:type="dxa"/>
            <w:tcBorders>
              <w:top w:val="nil"/>
              <w:left w:val="nil"/>
              <w:bottom w:val="nil"/>
              <w:right w:val="nil"/>
            </w:tcBorders>
            <w:shd w:val="clear" w:color="auto" w:fill="F2F2F2" w:themeFill="background1" w:themeFillShade="F2"/>
            <w:noWrap/>
            <w:vAlign w:val="center"/>
            <w:hideMark/>
          </w:tcPr>
          <w:p w14:paraId="293DAC5E"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lastRenderedPageBreak/>
              <w:t>8E</w:t>
            </w:r>
          </w:p>
        </w:tc>
        <w:tc>
          <w:tcPr>
            <w:tcW w:w="1134" w:type="dxa"/>
            <w:tcBorders>
              <w:top w:val="nil"/>
              <w:left w:val="nil"/>
              <w:bottom w:val="nil"/>
              <w:right w:val="nil"/>
            </w:tcBorders>
            <w:shd w:val="clear" w:color="auto" w:fill="auto"/>
            <w:vAlign w:val="center"/>
            <w:hideMark/>
          </w:tcPr>
          <w:p w14:paraId="3E0A518A" w14:textId="44E9904B"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51</w:t>
            </w:r>
          </w:p>
        </w:tc>
        <w:tc>
          <w:tcPr>
            <w:tcW w:w="1010" w:type="dxa"/>
            <w:tcBorders>
              <w:top w:val="nil"/>
              <w:left w:val="nil"/>
              <w:bottom w:val="nil"/>
              <w:right w:val="nil"/>
            </w:tcBorders>
            <w:shd w:val="clear" w:color="auto" w:fill="F2F2F2" w:themeFill="background1" w:themeFillShade="F2"/>
            <w:noWrap/>
            <w:vAlign w:val="center"/>
            <w:hideMark/>
          </w:tcPr>
          <w:p w14:paraId="2CE6E83C"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9A</w:t>
            </w:r>
          </w:p>
        </w:tc>
        <w:tc>
          <w:tcPr>
            <w:tcW w:w="1116" w:type="dxa"/>
            <w:tcBorders>
              <w:top w:val="nil"/>
              <w:left w:val="nil"/>
              <w:bottom w:val="nil"/>
              <w:right w:val="nil"/>
            </w:tcBorders>
            <w:shd w:val="clear" w:color="auto" w:fill="auto"/>
            <w:noWrap/>
            <w:vAlign w:val="center"/>
            <w:hideMark/>
          </w:tcPr>
          <w:p w14:paraId="31681C1E" w14:textId="4F516DD4"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24</w:t>
            </w:r>
          </w:p>
        </w:tc>
        <w:tc>
          <w:tcPr>
            <w:tcW w:w="851" w:type="dxa"/>
            <w:tcBorders>
              <w:top w:val="nil"/>
              <w:left w:val="nil"/>
              <w:bottom w:val="nil"/>
              <w:right w:val="nil"/>
            </w:tcBorders>
            <w:shd w:val="clear" w:color="auto" w:fill="F2F2F2" w:themeFill="background1" w:themeFillShade="F2"/>
            <w:noWrap/>
            <w:vAlign w:val="center"/>
            <w:hideMark/>
          </w:tcPr>
          <w:p w14:paraId="020B67F8"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19B</w:t>
            </w:r>
          </w:p>
        </w:tc>
        <w:tc>
          <w:tcPr>
            <w:tcW w:w="850" w:type="dxa"/>
            <w:tcBorders>
              <w:top w:val="nil"/>
              <w:left w:val="nil"/>
              <w:bottom w:val="nil"/>
              <w:right w:val="nil"/>
            </w:tcBorders>
            <w:shd w:val="clear" w:color="auto" w:fill="auto"/>
            <w:noWrap/>
            <w:vAlign w:val="center"/>
            <w:hideMark/>
          </w:tcPr>
          <w:p w14:paraId="0AA049FF" w14:textId="01EF3D0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38</w:t>
            </w:r>
          </w:p>
        </w:tc>
        <w:tc>
          <w:tcPr>
            <w:tcW w:w="851" w:type="dxa"/>
            <w:tcBorders>
              <w:top w:val="nil"/>
              <w:left w:val="nil"/>
              <w:bottom w:val="nil"/>
              <w:right w:val="nil"/>
            </w:tcBorders>
            <w:shd w:val="clear" w:color="auto" w:fill="F2F2F2" w:themeFill="background1" w:themeFillShade="F2"/>
            <w:noWrap/>
            <w:vAlign w:val="center"/>
            <w:hideMark/>
          </w:tcPr>
          <w:p w14:paraId="42437842"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25C</w:t>
            </w:r>
          </w:p>
        </w:tc>
        <w:tc>
          <w:tcPr>
            <w:tcW w:w="992" w:type="dxa"/>
            <w:tcBorders>
              <w:top w:val="nil"/>
              <w:left w:val="nil"/>
              <w:bottom w:val="nil"/>
              <w:right w:val="nil"/>
            </w:tcBorders>
            <w:shd w:val="clear" w:color="auto" w:fill="auto"/>
            <w:noWrap/>
            <w:vAlign w:val="center"/>
            <w:hideMark/>
          </w:tcPr>
          <w:p w14:paraId="3169446D" w14:textId="5204F54E"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22</w:t>
            </w:r>
          </w:p>
        </w:tc>
        <w:tc>
          <w:tcPr>
            <w:tcW w:w="947" w:type="dxa"/>
            <w:tcBorders>
              <w:top w:val="nil"/>
              <w:left w:val="nil"/>
              <w:bottom w:val="nil"/>
              <w:right w:val="nil"/>
            </w:tcBorders>
            <w:shd w:val="clear" w:color="auto" w:fill="F2F2F2" w:themeFill="background1" w:themeFillShade="F2"/>
            <w:noWrap/>
            <w:vAlign w:val="center"/>
            <w:hideMark/>
          </w:tcPr>
          <w:p w14:paraId="2E72C697"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10F</w:t>
            </w:r>
          </w:p>
        </w:tc>
        <w:tc>
          <w:tcPr>
            <w:tcW w:w="923" w:type="dxa"/>
            <w:tcBorders>
              <w:top w:val="nil"/>
              <w:left w:val="nil"/>
              <w:bottom w:val="nil"/>
              <w:right w:val="nil"/>
            </w:tcBorders>
            <w:shd w:val="clear" w:color="auto" w:fill="auto"/>
            <w:noWrap/>
            <w:vAlign w:val="center"/>
            <w:hideMark/>
          </w:tcPr>
          <w:p w14:paraId="04396327" w14:textId="2343A149"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70</w:t>
            </w:r>
          </w:p>
        </w:tc>
      </w:tr>
      <w:tr w:rsidR="00D335B9" w:rsidRPr="00492C9C" w14:paraId="1063E77C" w14:textId="77777777" w:rsidTr="00934A91">
        <w:trPr>
          <w:trHeight w:val="315"/>
        </w:trPr>
        <w:tc>
          <w:tcPr>
            <w:tcW w:w="866" w:type="dxa"/>
            <w:tcBorders>
              <w:top w:val="nil"/>
              <w:left w:val="nil"/>
              <w:bottom w:val="nil"/>
              <w:right w:val="nil"/>
            </w:tcBorders>
            <w:shd w:val="clear" w:color="auto" w:fill="F2F2F2" w:themeFill="background1" w:themeFillShade="F2"/>
            <w:noWrap/>
            <w:vAlign w:val="center"/>
            <w:hideMark/>
          </w:tcPr>
          <w:p w14:paraId="3FA68EB9"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9E</w:t>
            </w:r>
          </w:p>
        </w:tc>
        <w:tc>
          <w:tcPr>
            <w:tcW w:w="1134" w:type="dxa"/>
            <w:tcBorders>
              <w:top w:val="nil"/>
              <w:left w:val="nil"/>
              <w:bottom w:val="nil"/>
              <w:right w:val="nil"/>
            </w:tcBorders>
            <w:shd w:val="clear" w:color="auto" w:fill="auto"/>
            <w:vAlign w:val="center"/>
            <w:hideMark/>
          </w:tcPr>
          <w:p w14:paraId="73BE2812" w14:textId="748F1FDE"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91</w:t>
            </w:r>
          </w:p>
        </w:tc>
        <w:tc>
          <w:tcPr>
            <w:tcW w:w="1010" w:type="dxa"/>
            <w:tcBorders>
              <w:top w:val="nil"/>
              <w:left w:val="nil"/>
              <w:bottom w:val="nil"/>
              <w:right w:val="nil"/>
            </w:tcBorders>
            <w:shd w:val="clear" w:color="auto" w:fill="F2F2F2" w:themeFill="background1" w:themeFillShade="F2"/>
            <w:noWrap/>
            <w:vAlign w:val="center"/>
            <w:hideMark/>
          </w:tcPr>
          <w:p w14:paraId="611424B6"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10A</w:t>
            </w:r>
          </w:p>
        </w:tc>
        <w:tc>
          <w:tcPr>
            <w:tcW w:w="1116" w:type="dxa"/>
            <w:tcBorders>
              <w:top w:val="nil"/>
              <w:left w:val="nil"/>
              <w:bottom w:val="nil"/>
              <w:right w:val="nil"/>
            </w:tcBorders>
            <w:shd w:val="clear" w:color="auto" w:fill="auto"/>
            <w:noWrap/>
            <w:vAlign w:val="center"/>
            <w:hideMark/>
          </w:tcPr>
          <w:p w14:paraId="5CD142CA" w14:textId="31C68A40"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99</w:t>
            </w:r>
          </w:p>
        </w:tc>
        <w:tc>
          <w:tcPr>
            <w:tcW w:w="851" w:type="dxa"/>
            <w:tcBorders>
              <w:top w:val="nil"/>
              <w:left w:val="nil"/>
              <w:bottom w:val="nil"/>
              <w:right w:val="nil"/>
            </w:tcBorders>
            <w:shd w:val="clear" w:color="auto" w:fill="F2F2F2" w:themeFill="background1" w:themeFillShade="F2"/>
            <w:noWrap/>
            <w:vAlign w:val="center"/>
            <w:hideMark/>
          </w:tcPr>
          <w:p w14:paraId="62FC3611"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20B</w:t>
            </w:r>
          </w:p>
        </w:tc>
        <w:tc>
          <w:tcPr>
            <w:tcW w:w="850" w:type="dxa"/>
            <w:tcBorders>
              <w:top w:val="nil"/>
              <w:left w:val="nil"/>
              <w:bottom w:val="nil"/>
              <w:right w:val="nil"/>
            </w:tcBorders>
            <w:shd w:val="clear" w:color="auto" w:fill="auto"/>
            <w:noWrap/>
            <w:vAlign w:val="center"/>
            <w:hideMark/>
          </w:tcPr>
          <w:p w14:paraId="00B31F98" w14:textId="28B283CE"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80</w:t>
            </w:r>
          </w:p>
        </w:tc>
        <w:tc>
          <w:tcPr>
            <w:tcW w:w="851" w:type="dxa"/>
            <w:tcBorders>
              <w:top w:val="nil"/>
              <w:left w:val="nil"/>
              <w:bottom w:val="nil"/>
              <w:right w:val="nil"/>
            </w:tcBorders>
            <w:shd w:val="clear" w:color="auto" w:fill="F2F2F2" w:themeFill="background1" w:themeFillShade="F2"/>
            <w:noWrap/>
            <w:vAlign w:val="center"/>
            <w:hideMark/>
          </w:tcPr>
          <w:p w14:paraId="72CFAF88"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6D</w:t>
            </w:r>
          </w:p>
        </w:tc>
        <w:tc>
          <w:tcPr>
            <w:tcW w:w="992" w:type="dxa"/>
            <w:tcBorders>
              <w:top w:val="nil"/>
              <w:left w:val="nil"/>
              <w:bottom w:val="nil"/>
              <w:right w:val="nil"/>
            </w:tcBorders>
            <w:shd w:val="clear" w:color="auto" w:fill="auto"/>
            <w:noWrap/>
            <w:vAlign w:val="center"/>
            <w:hideMark/>
          </w:tcPr>
          <w:p w14:paraId="248DDFC8" w14:textId="63774568"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57</w:t>
            </w:r>
          </w:p>
        </w:tc>
        <w:tc>
          <w:tcPr>
            <w:tcW w:w="947" w:type="dxa"/>
            <w:tcBorders>
              <w:top w:val="nil"/>
              <w:left w:val="nil"/>
              <w:bottom w:val="nil"/>
              <w:right w:val="nil"/>
            </w:tcBorders>
            <w:shd w:val="clear" w:color="auto" w:fill="F2F2F2" w:themeFill="background1" w:themeFillShade="F2"/>
            <w:noWrap/>
            <w:vAlign w:val="center"/>
            <w:hideMark/>
          </w:tcPr>
          <w:p w14:paraId="71CEC5E8"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11F</w:t>
            </w:r>
          </w:p>
        </w:tc>
        <w:tc>
          <w:tcPr>
            <w:tcW w:w="923" w:type="dxa"/>
            <w:tcBorders>
              <w:top w:val="nil"/>
              <w:left w:val="nil"/>
              <w:bottom w:val="nil"/>
              <w:right w:val="nil"/>
            </w:tcBorders>
            <w:shd w:val="clear" w:color="auto" w:fill="auto"/>
            <w:noWrap/>
            <w:vAlign w:val="center"/>
            <w:hideMark/>
          </w:tcPr>
          <w:p w14:paraId="248B55B6" w14:textId="71AEA33C"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37</w:t>
            </w:r>
          </w:p>
        </w:tc>
      </w:tr>
      <w:tr w:rsidR="00D335B9" w:rsidRPr="00492C9C" w14:paraId="6EE91C2B" w14:textId="77777777" w:rsidTr="00934A91">
        <w:trPr>
          <w:trHeight w:val="315"/>
        </w:trPr>
        <w:tc>
          <w:tcPr>
            <w:tcW w:w="866" w:type="dxa"/>
            <w:tcBorders>
              <w:top w:val="nil"/>
              <w:left w:val="nil"/>
              <w:bottom w:val="nil"/>
              <w:right w:val="nil"/>
            </w:tcBorders>
            <w:shd w:val="clear" w:color="auto" w:fill="F2F2F2" w:themeFill="background1" w:themeFillShade="F2"/>
            <w:noWrap/>
            <w:vAlign w:val="center"/>
            <w:hideMark/>
          </w:tcPr>
          <w:p w14:paraId="63B434A5"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10E</w:t>
            </w:r>
          </w:p>
        </w:tc>
        <w:tc>
          <w:tcPr>
            <w:tcW w:w="1134" w:type="dxa"/>
            <w:tcBorders>
              <w:top w:val="nil"/>
              <w:left w:val="nil"/>
              <w:bottom w:val="nil"/>
              <w:right w:val="nil"/>
            </w:tcBorders>
            <w:shd w:val="clear" w:color="auto" w:fill="auto"/>
            <w:vAlign w:val="center"/>
            <w:hideMark/>
          </w:tcPr>
          <w:p w14:paraId="13548B6A" w14:textId="53B929AF"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09</w:t>
            </w:r>
          </w:p>
        </w:tc>
        <w:tc>
          <w:tcPr>
            <w:tcW w:w="1010" w:type="dxa"/>
            <w:tcBorders>
              <w:top w:val="nil"/>
              <w:left w:val="nil"/>
              <w:bottom w:val="nil"/>
              <w:right w:val="nil"/>
            </w:tcBorders>
            <w:shd w:val="clear" w:color="auto" w:fill="F2F2F2" w:themeFill="background1" w:themeFillShade="F2"/>
            <w:noWrap/>
            <w:vAlign w:val="center"/>
            <w:hideMark/>
          </w:tcPr>
          <w:p w14:paraId="2D752372"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11A</w:t>
            </w:r>
          </w:p>
        </w:tc>
        <w:tc>
          <w:tcPr>
            <w:tcW w:w="1116" w:type="dxa"/>
            <w:tcBorders>
              <w:top w:val="nil"/>
              <w:left w:val="nil"/>
              <w:bottom w:val="nil"/>
              <w:right w:val="nil"/>
            </w:tcBorders>
            <w:shd w:val="clear" w:color="auto" w:fill="auto"/>
            <w:noWrap/>
            <w:vAlign w:val="center"/>
            <w:hideMark/>
          </w:tcPr>
          <w:p w14:paraId="01DDA043" w14:textId="01810634"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52</w:t>
            </w:r>
          </w:p>
        </w:tc>
        <w:tc>
          <w:tcPr>
            <w:tcW w:w="851" w:type="dxa"/>
            <w:tcBorders>
              <w:top w:val="nil"/>
              <w:left w:val="nil"/>
              <w:bottom w:val="nil"/>
              <w:right w:val="nil"/>
            </w:tcBorders>
            <w:shd w:val="clear" w:color="auto" w:fill="F2F2F2" w:themeFill="background1" w:themeFillShade="F2"/>
            <w:noWrap/>
            <w:vAlign w:val="center"/>
            <w:hideMark/>
          </w:tcPr>
          <w:p w14:paraId="2E59E7A2"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21B</w:t>
            </w:r>
          </w:p>
        </w:tc>
        <w:tc>
          <w:tcPr>
            <w:tcW w:w="850" w:type="dxa"/>
            <w:tcBorders>
              <w:top w:val="nil"/>
              <w:left w:val="nil"/>
              <w:bottom w:val="nil"/>
              <w:right w:val="nil"/>
            </w:tcBorders>
            <w:shd w:val="clear" w:color="auto" w:fill="auto"/>
            <w:noWrap/>
            <w:vAlign w:val="center"/>
            <w:hideMark/>
          </w:tcPr>
          <w:p w14:paraId="4A17FBA8" w14:textId="4DD7B462"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29</w:t>
            </w:r>
          </w:p>
        </w:tc>
        <w:tc>
          <w:tcPr>
            <w:tcW w:w="851" w:type="dxa"/>
            <w:tcBorders>
              <w:top w:val="nil"/>
              <w:left w:val="nil"/>
              <w:bottom w:val="nil"/>
              <w:right w:val="nil"/>
            </w:tcBorders>
            <w:shd w:val="clear" w:color="auto" w:fill="F2F2F2" w:themeFill="background1" w:themeFillShade="F2"/>
            <w:noWrap/>
            <w:vAlign w:val="center"/>
            <w:hideMark/>
          </w:tcPr>
          <w:p w14:paraId="151E49A7"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7D</w:t>
            </w:r>
          </w:p>
        </w:tc>
        <w:tc>
          <w:tcPr>
            <w:tcW w:w="992" w:type="dxa"/>
            <w:tcBorders>
              <w:top w:val="nil"/>
              <w:left w:val="nil"/>
              <w:bottom w:val="nil"/>
              <w:right w:val="nil"/>
            </w:tcBorders>
            <w:shd w:val="clear" w:color="auto" w:fill="auto"/>
            <w:noWrap/>
            <w:vAlign w:val="center"/>
            <w:hideMark/>
          </w:tcPr>
          <w:p w14:paraId="45FC5B8B" w14:textId="672FF5FB"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44</w:t>
            </w:r>
          </w:p>
        </w:tc>
        <w:tc>
          <w:tcPr>
            <w:tcW w:w="947" w:type="dxa"/>
            <w:tcBorders>
              <w:top w:val="nil"/>
              <w:left w:val="nil"/>
              <w:bottom w:val="nil"/>
              <w:right w:val="nil"/>
            </w:tcBorders>
            <w:shd w:val="clear" w:color="auto" w:fill="F2F2F2" w:themeFill="background1" w:themeFillShade="F2"/>
            <w:noWrap/>
            <w:vAlign w:val="center"/>
            <w:hideMark/>
          </w:tcPr>
          <w:p w14:paraId="7D50AF18"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12F</w:t>
            </w:r>
          </w:p>
        </w:tc>
        <w:tc>
          <w:tcPr>
            <w:tcW w:w="923" w:type="dxa"/>
            <w:tcBorders>
              <w:top w:val="nil"/>
              <w:left w:val="nil"/>
              <w:bottom w:val="nil"/>
              <w:right w:val="nil"/>
            </w:tcBorders>
            <w:shd w:val="clear" w:color="auto" w:fill="auto"/>
            <w:noWrap/>
            <w:vAlign w:val="center"/>
            <w:hideMark/>
          </w:tcPr>
          <w:p w14:paraId="1B5A367D" w14:textId="35FC9672"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70</w:t>
            </w:r>
          </w:p>
        </w:tc>
      </w:tr>
      <w:tr w:rsidR="00D335B9" w:rsidRPr="00492C9C" w14:paraId="37A0D1BD" w14:textId="77777777" w:rsidTr="00934A91">
        <w:trPr>
          <w:trHeight w:val="315"/>
        </w:trPr>
        <w:tc>
          <w:tcPr>
            <w:tcW w:w="866" w:type="dxa"/>
            <w:tcBorders>
              <w:top w:val="nil"/>
              <w:left w:val="nil"/>
              <w:bottom w:val="nil"/>
              <w:right w:val="nil"/>
            </w:tcBorders>
            <w:shd w:val="clear" w:color="auto" w:fill="F2F2F2" w:themeFill="background1" w:themeFillShade="F2"/>
            <w:noWrap/>
            <w:vAlign w:val="center"/>
            <w:hideMark/>
          </w:tcPr>
          <w:p w14:paraId="7FEA97C0"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11E</w:t>
            </w:r>
          </w:p>
        </w:tc>
        <w:tc>
          <w:tcPr>
            <w:tcW w:w="1134" w:type="dxa"/>
            <w:tcBorders>
              <w:top w:val="nil"/>
              <w:left w:val="nil"/>
              <w:bottom w:val="nil"/>
              <w:right w:val="nil"/>
            </w:tcBorders>
            <w:shd w:val="clear" w:color="auto" w:fill="auto"/>
            <w:vAlign w:val="center"/>
            <w:hideMark/>
          </w:tcPr>
          <w:p w14:paraId="65CCA3F3" w14:textId="36245B59"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64</w:t>
            </w:r>
          </w:p>
        </w:tc>
        <w:tc>
          <w:tcPr>
            <w:tcW w:w="1010" w:type="dxa"/>
            <w:tcBorders>
              <w:top w:val="nil"/>
              <w:left w:val="nil"/>
              <w:bottom w:val="nil"/>
              <w:right w:val="nil"/>
            </w:tcBorders>
            <w:shd w:val="clear" w:color="auto" w:fill="F2F2F2" w:themeFill="background1" w:themeFillShade="F2"/>
            <w:noWrap/>
            <w:vAlign w:val="center"/>
            <w:hideMark/>
          </w:tcPr>
          <w:p w14:paraId="76BA7D36"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12A</w:t>
            </w:r>
          </w:p>
        </w:tc>
        <w:tc>
          <w:tcPr>
            <w:tcW w:w="1116" w:type="dxa"/>
            <w:tcBorders>
              <w:top w:val="nil"/>
              <w:left w:val="nil"/>
              <w:bottom w:val="nil"/>
              <w:right w:val="nil"/>
            </w:tcBorders>
            <w:shd w:val="clear" w:color="auto" w:fill="auto"/>
            <w:noWrap/>
            <w:vAlign w:val="center"/>
            <w:hideMark/>
          </w:tcPr>
          <w:p w14:paraId="6B627BF2" w14:textId="2BD12732"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34</w:t>
            </w:r>
          </w:p>
        </w:tc>
        <w:tc>
          <w:tcPr>
            <w:tcW w:w="851" w:type="dxa"/>
            <w:tcBorders>
              <w:top w:val="nil"/>
              <w:left w:val="nil"/>
              <w:bottom w:val="nil"/>
              <w:right w:val="nil"/>
            </w:tcBorders>
            <w:shd w:val="clear" w:color="auto" w:fill="F2F2F2" w:themeFill="background1" w:themeFillShade="F2"/>
            <w:noWrap/>
            <w:vAlign w:val="center"/>
            <w:hideMark/>
          </w:tcPr>
          <w:p w14:paraId="3C39F284"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22B</w:t>
            </w:r>
          </w:p>
        </w:tc>
        <w:tc>
          <w:tcPr>
            <w:tcW w:w="850" w:type="dxa"/>
            <w:tcBorders>
              <w:top w:val="nil"/>
              <w:left w:val="nil"/>
              <w:bottom w:val="nil"/>
              <w:right w:val="nil"/>
            </w:tcBorders>
            <w:shd w:val="clear" w:color="auto" w:fill="auto"/>
            <w:noWrap/>
            <w:vAlign w:val="center"/>
            <w:hideMark/>
          </w:tcPr>
          <w:p w14:paraId="161998AF" w14:textId="11D9760B"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27</w:t>
            </w:r>
          </w:p>
        </w:tc>
        <w:tc>
          <w:tcPr>
            <w:tcW w:w="851" w:type="dxa"/>
            <w:tcBorders>
              <w:top w:val="nil"/>
              <w:left w:val="nil"/>
              <w:bottom w:val="nil"/>
              <w:right w:val="nil"/>
            </w:tcBorders>
            <w:shd w:val="clear" w:color="auto" w:fill="F2F2F2" w:themeFill="background1" w:themeFillShade="F2"/>
            <w:noWrap/>
            <w:vAlign w:val="center"/>
            <w:hideMark/>
          </w:tcPr>
          <w:p w14:paraId="6F03262C"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8D</w:t>
            </w:r>
          </w:p>
        </w:tc>
        <w:tc>
          <w:tcPr>
            <w:tcW w:w="992" w:type="dxa"/>
            <w:tcBorders>
              <w:top w:val="nil"/>
              <w:left w:val="nil"/>
              <w:bottom w:val="nil"/>
              <w:right w:val="nil"/>
            </w:tcBorders>
            <w:shd w:val="clear" w:color="auto" w:fill="auto"/>
            <w:noWrap/>
            <w:vAlign w:val="center"/>
            <w:hideMark/>
          </w:tcPr>
          <w:p w14:paraId="66DC5374" w14:textId="5E924568"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72</w:t>
            </w:r>
          </w:p>
        </w:tc>
        <w:tc>
          <w:tcPr>
            <w:tcW w:w="947" w:type="dxa"/>
            <w:tcBorders>
              <w:top w:val="nil"/>
              <w:left w:val="nil"/>
              <w:bottom w:val="nil"/>
              <w:right w:val="nil"/>
            </w:tcBorders>
            <w:shd w:val="clear" w:color="auto" w:fill="F2F2F2" w:themeFill="background1" w:themeFillShade="F2"/>
            <w:noWrap/>
            <w:vAlign w:val="center"/>
            <w:hideMark/>
          </w:tcPr>
          <w:p w14:paraId="2D7A7184"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13F</w:t>
            </w:r>
          </w:p>
        </w:tc>
        <w:tc>
          <w:tcPr>
            <w:tcW w:w="923" w:type="dxa"/>
            <w:tcBorders>
              <w:top w:val="nil"/>
              <w:left w:val="nil"/>
              <w:bottom w:val="nil"/>
              <w:right w:val="nil"/>
            </w:tcBorders>
            <w:shd w:val="clear" w:color="auto" w:fill="auto"/>
            <w:noWrap/>
            <w:vAlign w:val="center"/>
            <w:hideMark/>
          </w:tcPr>
          <w:p w14:paraId="4D61AFC4" w14:textId="2C7D9693"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45</w:t>
            </w:r>
          </w:p>
        </w:tc>
      </w:tr>
      <w:tr w:rsidR="00D335B9" w:rsidRPr="00492C9C" w14:paraId="462A6D6C" w14:textId="77777777" w:rsidTr="00934A91">
        <w:trPr>
          <w:trHeight w:val="315"/>
        </w:trPr>
        <w:tc>
          <w:tcPr>
            <w:tcW w:w="866" w:type="dxa"/>
            <w:tcBorders>
              <w:top w:val="nil"/>
              <w:left w:val="nil"/>
              <w:bottom w:val="nil"/>
              <w:right w:val="nil"/>
            </w:tcBorders>
            <w:shd w:val="clear" w:color="auto" w:fill="F2F2F2" w:themeFill="background1" w:themeFillShade="F2"/>
            <w:noWrap/>
            <w:vAlign w:val="center"/>
            <w:hideMark/>
          </w:tcPr>
          <w:p w14:paraId="2F9B09D7"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12E</w:t>
            </w:r>
          </w:p>
        </w:tc>
        <w:tc>
          <w:tcPr>
            <w:tcW w:w="1134" w:type="dxa"/>
            <w:tcBorders>
              <w:top w:val="nil"/>
              <w:left w:val="nil"/>
              <w:bottom w:val="nil"/>
              <w:right w:val="nil"/>
            </w:tcBorders>
            <w:shd w:val="clear" w:color="auto" w:fill="auto"/>
            <w:vAlign w:val="center"/>
            <w:hideMark/>
          </w:tcPr>
          <w:p w14:paraId="69D55033" w14:textId="69065F8A"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06</w:t>
            </w:r>
          </w:p>
        </w:tc>
        <w:tc>
          <w:tcPr>
            <w:tcW w:w="1010" w:type="dxa"/>
            <w:tcBorders>
              <w:top w:val="nil"/>
              <w:left w:val="nil"/>
              <w:bottom w:val="nil"/>
              <w:right w:val="nil"/>
            </w:tcBorders>
            <w:shd w:val="clear" w:color="auto" w:fill="F2F2F2" w:themeFill="background1" w:themeFillShade="F2"/>
            <w:noWrap/>
            <w:vAlign w:val="center"/>
            <w:hideMark/>
          </w:tcPr>
          <w:p w14:paraId="37729F3A"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13A</w:t>
            </w:r>
          </w:p>
        </w:tc>
        <w:tc>
          <w:tcPr>
            <w:tcW w:w="1116" w:type="dxa"/>
            <w:tcBorders>
              <w:top w:val="nil"/>
              <w:left w:val="nil"/>
              <w:bottom w:val="nil"/>
              <w:right w:val="nil"/>
            </w:tcBorders>
            <w:shd w:val="clear" w:color="auto" w:fill="auto"/>
            <w:noWrap/>
            <w:vAlign w:val="center"/>
            <w:hideMark/>
          </w:tcPr>
          <w:p w14:paraId="435340B9" w14:textId="348C1EAE"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20</w:t>
            </w:r>
          </w:p>
        </w:tc>
        <w:tc>
          <w:tcPr>
            <w:tcW w:w="851" w:type="dxa"/>
            <w:tcBorders>
              <w:top w:val="nil"/>
              <w:left w:val="nil"/>
              <w:bottom w:val="nil"/>
              <w:right w:val="nil"/>
            </w:tcBorders>
            <w:shd w:val="clear" w:color="auto" w:fill="F2F2F2" w:themeFill="background1" w:themeFillShade="F2"/>
            <w:noWrap/>
            <w:vAlign w:val="center"/>
            <w:hideMark/>
          </w:tcPr>
          <w:p w14:paraId="6BE6CC13"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23B</w:t>
            </w:r>
          </w:p>
        </w:tc>
        <w:tc>
          <w:tcPr>
            <w:tcW w:w="850" w:type="dxa"/>
            <w:tcBorders>
              <w:top w:val="nil"/>
              <w:left w:val="nil"/>
              <w:bottom w:val="nil"/>
              <w:right w:val="nil"/>
            </w:tcBorders>
            <w:shd w:val="clear" w:color="auto" w:fill="auto"/>
            <w:noWrap/>
            <w:vAlign w:val="center"/>
            <w:hideMark/>
          </w:tcPr>
          <w:p w14:paraId="102FF110" w14:textId="7E81C21D"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25</w:t>
            </w:r>
          </w:p>
        </w:tc>
        <w:tc>
          <w:tcPr>
            <w:tcW w:w="851" w:type="dxa"/>
            <w:tcBorders>
              <w:top w:val="nil"/>
              <w:left w:val="nil"/>
              <w:bottom w:val="nil"/>
              <w:right w:val="nil"/>
            </w:tcBorders>
            <w:shd w:val="clear" w:color="auto" w:fill="F2F2F2" w:themeFill="background1" w:themeFillShade="F2"/>
            <w:noWrap/>
            <w:vAlign w:val="center"/>
            <w:hideMark/>
          </w:tcPr>
          <w:p w14:paraId="1A3FA58B"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9D</w:t>
            </w:r>
          </w:p>
        </w:tc>
        <w:tc>
          <w:tcPr>
            <w:tcW w:w="992" w:type="dxa"/>
            <w:tcBorders>
              <w:top w:val="nil"/>
              <w:left w:val="nil"/>
              <w:bottom w:val="nil"/>
              <w:right w:val="nil"/>
            </w:tcBorders>
            <w:shd w:val="clear" w:color="auto" w:fill="auto"/>
            <w:noWrap/>
            <w:vAlign w:val="center"/>
            <w:hideMark/>
          </w:tcPr>
          <w:p w14:paraId="16BE77DA" w14:textId="5300C89F"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78</w:t>
            </w:r>
          </w:p>
        </w:tc>
        <w:tc>
          <w:tcPr>
            <w:tcW w:w="947" w:type="dxa"/>
            <w:tcBorders>
              <w:top w:val="nil"/>
              <w:left w:val="nil"/>
              <w:bottom w:val="nil"/>
              <w:right w:val="nil"/>
            </w:tcBorders>
            <w:shd w:val="clear" w:color="auto" w:fill="F2F2F2" w:themeFill="background1" w:themeFillShade="F2"/>
            <w:noWrap/>
            <w:vAlign w:val="center"/>
            <w:hideMark/>
          </w:tcPr>
          <w:p w14:paraId="24089C12"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19F</w:t>
            </w:r>
          </w:p>
        </w:tc>
        <w:tc>
          <w:tcPr>
            <w:tcW w:w="923" w:type="dxa"/>
            <w:tcBorders>
              <w:top w:val="nil"/>
              <w:left w:val="nil"/>
              <w:bottom w:val="nil"/>
              <w:right w:val="nil"/>
            </w:tcBorders>
            <w:shd w:val="clear" w:color="auto" w:fill="auto"/>
            <w:noWrap/>
            <w:vAlign w:val="center"/>
            <w:hideMark/>
          </w:tcPr>
          <w:p w14:paraId="79582904" w14:textId="601D5FCA"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37</w:t>
            </w:r>
          </w:p>
        </w:tc>
      </w:tr>
      <w:tr w:rsidR="00D335B9" w:rsidRPr="00492C9C" w14:paraId="15987FBD" w14:textId="77777777" w:rsidTr="00934A91">
        <w:trPr>
          <w:trHeight w:val="315"/>
        </w:trPr>
        <w:tc>
          <w:tcPr>
            <w:tcW w:w="866" w:type="dxa"/>
            <w:tcBorders>
              <w:top w:val="nil"/>
              <w:left w:val="nil"/>
              <w:bottom w:val="nil"/>
              <w:right w:val="nil"/>
            </w:tcBorders>
            <w:shd w:val="clear" w:color="auto" w:fill="F2F2F2" w:themeFill="background1" w:themeFillShade="F2"/>
            <w:noWrap/>
            <w:vAlign w:val="center"/>
            <w:hideMark/>
          </w:tcPr>
          <w:p w14:paraId="64B4A285"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13E</w:t>
            </w:r>
          </w:p>
        </w:tc>
        <w:tc>
          <w:tcPr>
            <w:tcW w:w="1134" w:type="dxa"/>
            <w:tcBorders>
              <w:top w:val="nil"/>
              <w:left w:val="nil"/>
              <w:bottom w:val="nil"/>
              <w:right w:val="nil"/>
            </w:tcBorders>
            <w:shd w:val="clear" w:color="auto" w:fill="auto"/>
            <w:vAlign w:val="center"/>
            <w:hideMark/>
          </w:tcPr>
          <w:p w14:paraId="00CBC3CD" w14:textId="61F0B50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54</w:t>
            </w:r>
          </w:p>
        </w:tc>
        <w:tc>
          <w:tcPr>
            <w:tcW w:w="1010" w:type="dxa"/>
            <w:tcBorders>
              <w:top w:val="nil"/>
              <w:left w:val="nil"/>
              <w:bottom w:val="nil"/>
              <w:right w:val="nil"/>
            </w:tcBorders>
            <w:shd w:val="clear" w:color="auto" w:fill="F2F2F2" w:themeFill="background1" w:themeFillShade="F2"/>
            <w:noWrap/>
            <w:vAlign w:val="center"/>
            <w:hideMark/>
          </w:tcPr>
          <w:p w14:paraId="24235023"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19A</w:t>
            </w:r>
          </w:p>
        </w:tc>
        <w:tc>
          <w:tcPr>
            <w:tcW w:w="1116" w:type="dxa"/>
            <w:tcBorders>
              <w:top w:val="nil"/>
              <w:left w:val="nil"/>
              <w:bottom w:val="nil"/>
              <w:right w:val="nil"/>
            </w:tcBorders>
            <w:shd w:val="clear" w:color="auto" w:fill="auto"/>
            <w:noWrap/>
            <w:vAlign w:val="center"/>
            <w:hideMark/>
          </w:tcPr>
          <w:p w14:paraId="79C61F30" w14:textId="6A5DB5EA"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70</w:t>
            </w:r>
          </w:p>
        </w:tc>
        <w:tc>
          <w:tcPr>
            <w:tcW w:w="851" w:type="dxa"/>
            <w:tcBorders>
              <w:top w:val="nil"/>
              <w:left w:val="nil"/>
              <w:bottom w:val="nil"/>
              <w:right w:val="nil"/>
            </w:tcBorders>
            <w:shd w:val="clear" w:color="auto" w:fill="F2F2F2" w:themeFill="background1" w:themeFillShade="F2"/>
            <w:noWrap/>
            <w:vAlign w:val="center"/>
            <w:hideMark/>
          </w:tcPr>
          <w:p w14:paraId="40A75CED"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24B</w:t>
            </w:r>
          </w:p>
        </w:tc>
        <w:tc>
          <w:tcPr>
            <w:tcW w:w="850" w:type="dxa"/>
            <w:tcBorders>
              <w:top w:val="nil"/>
              <w:left w:val="nil"/>
              <w:bottom w:val="nil"/>
              <w:right w:val="nil"/>
            </w:tcBorders>
            <w:shd w:val="clear" w:color="auto" w:fill="auto"/>
            <w:noWrap/>
            <w:vAlign w:val="center"/>
            <w:hideMark/>
          </w:tcPr>
          <w:p w14:paraId="6FA4C24B" w14:textId="2818D330"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35</w:t>
            </w:r>
          </w:p>
        </w:tc>
        <w:tc>
          <w:tcPr>
            <w:tcW w:w="851" w:type="dxa"/>
            <w:tcBorders>
              <w:top w:val="nil"/>
              <w:left w:val="nil"/>
              <w:bottom w:val="nil"/>
              <w:right w:val="nil"/>
            </w:tcBorders>
            <w:shd w:val="clear" w:color="auto" w:fill="F2F2F2" w:themeFill="background1" w:themeFillShade="F2"/>
            <w:noWrap/>
            <w:vAlign w:val="center"/>
            <w:hideMark/>
          </w:tcPr>
          <w:p w14:paraId="1EBE9B0E"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10D</w:t>
            </w:r>
          </w:p>
        </w:tc>
        <w:tc>
          <w:tcPr>
            <w:tcW w:w="992" w:type="dxa"/>
            <w:tcBorders>
              <w:top w:val="nil"/>
              <w:left w:val="nil"/>
              <w:bottom w:val="nil"/>
              <w:right w:val="nil"/>
            </w:tcBorders>
            <w:shd w:val="clear" w:color="auto" w:fill="auto"/>
            <w:noWrap/>
            <w:vAlign w:val="center"/>
            <w:hideMark/>
          </w:tcPr>
          <w:p w14:paraId="114F1978" w14:textId="5B6A919B"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35</w:t>
            </w:r>
          </w:p>
        </w:tc>
        <w:tc>
          <w:tcPr>
            <w:tcW w:w="947" w:type="dxa"/>
            <w:tcBorders>
              <w:top w:val="nil"/>
              <w:left w:val="nil"/>
              <w:bottom w:val="nil"/>
              <w:right w:val="nil"/>
            </w:tcBorders>
            <w:shd w:val="clear" w:color="auto" w:fill="F2F2F2" w:themeFill="background1" w:themeFillShade="F2"/>
            <w:noWrap/>
            <w:vAlign w:val="center"/>
            <w:hideMark/>
          </w:tcPr>
          <w:p w14:paraId="2290B89C"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20F</w:t>
            </w:r>
          </w:p>
        </w:tc>
        <w:tc>
          <w:tcPr>
            <w:tcW w:w="923" w:type="dxa"/>
            <w:tcBorders>
              <w:top w:val="nil"/>
              <w:left w:val="nil"/>
              <w:bottom w:val="nil"/>
              <w:right w:val="nil"/>
            </w:tcBorders>
            <w:shd w:val="clear" w:color="auto" w:fill="auto"/>
            <w:noWrap/>
            <w:vAlign w:val="center"/>
            <w:hideMark/>
          </w:tcPr>
          <w:p w14:paraId="2506EC00" w14:textId="2260D7DA"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46</w:t>
            </w:r>
          </w:p>
        </w:tc>
      </w:tr>
      <w:tr w:rsidR="00D335B9" w:rsidRPr="00492C9C" w14:paraId="4BB73A91" w14:textId="77777777" w:rsidTr="00934A91">
        <w:trPr>
          <w:trHeight w:val="315"/>
        </w:trPr>
        <w:tc>
          <w:tcPr>
            <w:tcW w:w="866" w:type="dxa"/>
            <w:tcBorders>
              <w:top w:val="nil"/>
              <w:left w:val="nil"/>
              <w:bottom w:val="nil"/>
              <w:right w:val="nil"/>
            </w:tcBorders>
            <w:shd w:val="clear" w:color="auto" w:fill="F2F2F2" w:themeFill="background1" w:themeFillShade="F2"/>
            <w:noWrap/>
            <w:vAlign w:val="center"/>
            <w:hideMark/>
          </w:tcPr>
          <w:p w14:paraId="166930EE" w14:textId="77777777" w:rsidR="00D335B9" w:rsidRPr="00492C9C" w:rsidRDefault="00D335B9"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t>15E</w:t>
            </w:r>
          </w:p>
        </w:tc>
        <w:tc>
          <w:tcPr>
            <w:tcW w:w="1134" w:type="dxa"/>
            <w:tcBorders>
              <w:top w:val="nil"/>
              <w:left w:val="nil"/>
              <w:bottom w:val="nil"/>
              <w:right w:val="nil"/>
            </w:tcBorders>
            <w:shd w:val="clear" w:color="auto" w:fill="auto"/>
            <w:vAlign w:val="center"/>
            <w:hideMark/>
          </w:tcPr>
          <w:p w14:paraId="5C86E7EF" w14:textId="7845994A"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29</w:t>
            </w:r>
          </w:p>
        </w:tc>
        <w:tc>
          <w:tcPr>
            <w:tcW w:w="1010" w:type="dxa"/>
            <w:tcBorders>
              <w:top w:val="nil"/>
              <w:left w:val="nil"/>
              <w:bottom w:val="nil"/>
              <w:right w:val="nil"/>
            </w:tcBorders>
            <w:shd w:val="clear" w:color="auto" w:fill="F2F2F2" w:themeFill="background1" w:themeFillShade="F2"/>
            <w:noWrap/>
            <w:vAlign w:val="center"/>
            <w:hideMark/>
          </w:tcPr>
          <w:p w14:paraId="3E7CB4FC"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20A</w:t>
            </w:r>
          </w:p>
        </w:tc>
        <w:tc>
          <w:tcPr>
            <w:tcW w:w="1116" w:type="dxa"/>
            <w:tcBorders>
              <w:top w:val="nil"/>
              <w:left w:val="nil"/>
              <w:bottom w:val="nil"/>
              <w:right w:val="nil"/>
            </w:tcBorders>
            <w:shd w:val="clear" w:color="auto" w:fill="auto"/>
            <w:noWrap/>
            <w:vAlign w:val="center"/>
            <w:hideMark/>
          </w:tcPr>
          <w:p w14:paraId="5137F65F" w14:textId="21169695"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23</w:t>
            </w:r>
          </w:p>
        </w:tc>
        <w:tc>
          <w:tcPr>
            <w:tcW w:w="851" w:type="dxa"/>
            <w:tcBorders>
              <w:top w:val="nil"/>
              <w:left w:val="nil"/>
              <w:bottom w:val="nil"/>
              <w:right w:val="nil"/>
            </w:tcBorders>
            <w:shd w:val="clear" w:color="auto" w:fill="F2F2F2" w:themeFill="background1" w:themeFillShade="F2"/>
            <w:noWrap/>
            <w:vAlign w:val="center"/>
            <w:hideMark/>
          </w:tcPr>
          <w:p w14:paraId="6AF377A5"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25B</w:t>
            </w:r>
          </w:p>
        </w:tc>
        <w:tc>
          <w:tcPr>
            <w:tcW w:w="850" w:type="dxa"/>
            <w:tcBorders>
              <w:top w:val="nil"/>
              <w:left w:val="nil"/>
              <w:bottom w:val="nil"/>
              <w:right w:val="nil"/>
            </w:tcBorders>
            <w:shd w:val="clear" w:color="auto" w:fill="auto"/>
            <w:noWrap/>
            <w:vAlign w:val="center"/>
            <w:hideMark/>
          </w:tcPr>
          <w:p w14:paraId="1941ECAE" w14:textId="7A9B9EC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05</w:t>
            </w:r>
          </w:p>
        </w:tc>
        <w:tc>
          <w:tcPr>
            <w:tcW w:w="851" w:type="dxa"/>
            <w:tcBorders>
              <w:top w:val="nil"/>
              <w:left w:val="nil"/>
              <w:bottom w:val="nil"/>
              <w:right w:val="nil"/>
            </w:tcBorders>
            <w:shd w:val="clear" w:color="auto" w:fill="F2F2F2" w:themeFill="background1" w:themeFillShade="F2"/>
            <w:noWrap/>
            <w:vAlign w:val="center"/>
            <w:hideMark/>
          </w:tcPr>
          <w:p w14:paraId="11218CE1"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11D</w:t>
            </w:r>
          </w:p>
        </w:tc>
        <w:tc>
          <w:tcPr>
            <w:tcW w:w="992" w:type="dxa"/>
            <w:tcBorders>
              <w:top w:val="nil"/>
              <w:left w:val="nil"/>
              <w:bottom w:val="nil"/>
              <w:right w:val="nil"/>
            </w:tcBorders>
            <w:shd w:val="clear" w:color="auto" w:fill="auto"/>
            <w:noWrap/>
            <w:vAlign w:val="center"/>
            <w:hideMark/>
          </w:tcPr>
          <w:p w14:paraId="4F265A05" w14:textId="3F27318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23</w:t>
            </w:r>
          </w:p>
        </w:tc>
        <w:tc>
          <w:tcPr>
            <w:tcW w:w="947" w:type="dxa"/>
            <w:tcBorders>
              <w:top w:val="nil"/>
              <w:left w:val="nil"/>
              <w:bottom w:val="nil"/>
              <w:right w:val="nil"/>
            </w:tcBorders>
            <w:shd w:val="clear" w:color="auto" w:fill="F2F2F2" w:themeFill="background1" w:themeFillShade="F2"/>
            <w:noWrap/>
            <w:vAlign w:val="center"/>
            <w:hideMark/>
          </w:tcPr>
          <w:p w14:paraId="0D585A32"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21F</w:t>
            </w:r>
          </w:p>
        </w:tc>
        <w:tc>
          <w:tcPr>
            <w:tcW w:w="923" w:type="dxa"/>
            <w:tcBorders>
              <w:top w:val="nil"/>
              <w:left w:val="nil"/>
              <w:bottom w:val="nil"/>
              <w:right w:val="nil"/>
            </w:tcBorders>
            <w:shd w:val="clear" w:color="auto" w:fill="auto"/>
            <w:noWrap/>
            <w:vAlign w:val="center"/>
            <w:hideMark/>
          </w:tcPr>
          <w:p w14:paraId="1188E49E" w14:textId="5DA3DDD6"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11</w:t>
            </w:r>
          </w:p>
        </w:tc>
      </w:tr>
      <w:tr w:rsidR="00D335B9" w:rsidRPr="00492C9C" w14:paraId="18C28568" w14:textId="77777777" w:rsidTr="00934A91">
        <w:trPr>
          <w:trHeight w:val="315"/>
        </w:trPr>
        <w:tc>
          <w:tcPr>
            <w:tcW w:w="866" w:type="dxa"/>
            <w:tcBorders>
              <w:top w:val="nil"/>
              <w:left w:val="nil"/>
              <w:bottom w:val="nil"/>
              <w:right w:val="nil"/>
            </w:tcBorders>
            <w:shd w:val="clear" w:color="auto" w:fill="F2F2F2" w:themeFill="background1" w:themeFillShade="F2"/>
            <w:noWrap/>
            <w:vAlign w:val="center"/>
            <w:hideMark/>
          </w:tcPr>
          <w:p w14:paraId="4F4EBD38" w14:textId="77777777" w:rsidR="00D335B9" w:rsidRPr="00492C9C" w:rsidRDefault="00D335B9"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t>16E</w:t>
            </w:r>
          </w:p>
        </w:tc>
        <w:tc>
          <w:tcPr>
            <w:tcW w:w="1134" w:type="dxa"/>
            <w:tcBorders>
              <w:top w:val="nil"/>
              <w:left w:val="nil"/>
              <w:bottom w:val="nil"/>
              <w:right w:val="nil"/>
            </w:tcBorders>
            <w:shd w:val="clear" w:color="auto" w:fill="auto"/>
            <w:vAlign w:val="center"/>
            <w:hideMark/>
          </w:tcPr>
          <w:p w14:paraId="1ABDE071" w14:textId="728233C1"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06</w:t>
            </w:r>
          </w:p>
        </w:tc>
        <w:tc>
          <w:tcPr>
            <w:tcW w:w="1010" w:type="dxa"/>
            <w:tcBorders>
              <w:top w:val="nil"/>
              <w:left w:val="nil"/>
              <w:bottom w:val="nil"/>
              <w:right w:val="nil"/>
            </w:tcBorders>
            <w:shd w:val="clear" w:color="auto" w:fill="F2F2F2" w:themeFill="background1" w:themeFillShade="F2"/>
            <w:noWrap/>
            <w:vAlign w:val="center"/>
            <w:hideMark/>
          </w:tcPr>
          <w:p w14:paraId="01581364"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21A</w:t>
            </w:r>
          </w:p>
        </w:tc>
        <w:tc>
          <w:tcPr>
            <w:tcW w:w="1116" w:type="dxa"/>
            <w:tcBorders>
              <w:top w:val="nil"/>
              <w:left w:val="nil"/>
              <w:bottom w:val="nil"/>
              <w:right w:val="nil"/>
            </w:tcBorders>
            <w:shd w:val="clear" w:color="auto" w:fill="auto"/>
            <w:noWrap/>
            <w:vAlign w:val="center"/>
            <w:hideMark/>
          </w:tcPr>
          <w:p w14:paraId="2AEC899E" w14:textId="08086B3A"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05</w:t>
            </w:r>
          </w:p>
        </w:tc>
        <w:tc>
          <w:tcPr>
            <w:tcW w:w="851" w:type="dxa"/>
            <w:tcBorders>
              <w:top w:val="nil"/>
              <w:left w:val="nil"/>
              <w:bottom w:val="nil"/>
              <w:right w:val="nil"/>
            </w:tcBorders>
            <w:shd w:val="clear" w:color="auto" w:fill="F2F2F2" w:themeFill="background1" w:themeFillShade="F2"/>
            <w:noWrap/>
            <w:vAlign w:val="center"/>
            <w:hideMark/>
          </w:tcPr>
          <w:p w14:paraId="4F684545"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6C</w:t>
            </w:r>
          </w:p>
        </w:tc>
        <w:tc>
          <w:tcPr>
            <w:tcW w:w="850" w:type="dxa"/>
            <w:tcBorders>
              <w:top w:val="nil"/>
              <w:left w:val="nil"/>
              <w:bottom w:val="nil"/>
              <w:right w:val="nil"/>
            </w:tcBorders>
            <w:shd w:val="clear" w:color="auto" w:fill="auto"/>
            <w:noWrap/>
            <w:vAlign w:val="center"/>
            <w:hideMark/>
          </w:tcPr>
          <w:p w14:paraId="6E36495C" w14:textId="46064A24"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39</w:t>
            </w:r>
          </w:p>
        </w:tc>
        <w:tc>
          <w:tcPr>
            <w:tcW w:w="851" w:type="dxa"/>
            <w:tcBorders>
              <w:top w:val="nil"/>
              <w:left w:val="nil"/>
              <w:bottom w:val="nil"/>
              <w:right w:val="nil"/>
            </w:tcBorders>
            <w:shd w:val="clear" w:color="auto" w:fill="F2F2F2" w:themeFill="background1" w:themeFillShade="F2"/>
            <w:noWrap/>
            <w:vAlign w:val="center"/>
            <w:hideMark/>
          </w:tcPr>
          <w:p w14:paraId="33A93620"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12D</w:t>
            </w:r>
          </w:p>
        </w:tc>
        <w:tc>
          <w:tcPr>
            <w:tcW w:w="992" w:type="dxa"/>
            <w:tcBorders>
              <w:top w:val="nil"/>
              <w:left w:val="nil"/>
              <w:bottom w:val="nil"/>
              <w:right w:val="nil"/>
            </w:tcBorders>
            <w:shd w:val="clear" w:color="auto" w:fill="auto"/>
            <w:noWrap/>
            <w:vAlign w:val="center"/>
            <w:hideMark/>
          </w:tcPr>
          <w:p w14:paraId="7D8E2C15" w14:textId="7A571826"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03</w:t>
            </w:r>
          </w:p>
        </w:tc>
        <w:tc>
          <w:tcPr>
            <w:tcW w:w="947" w:type="dxa"/>
            <w:tcBorders>
              <w:top w:val="nil"/>
              <w:left w:val="nil"/>
              <w:bottom w:val="nil"/>
              <w:right w:val="nil"/>
            </w:tcBorders>
            <w:shd w:val="clear" w:color="auto" w:fill="F2F2F2" w:themeFill="background1" w:themeFillShade="F2"/>
            <w:noWrap/>
            <w:vAlign w:val="center"/>
            <w:hideMark/>
          </w:tcPr>
          <w:p w14:paraId="523E2640"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22F</w:t>
            </w:r>
          </w:p>
        </w:tc>
        <w:tc>
          <w:tcPr>
            <w:tcW w:w="923" w:type="dxa"/>
            <w:tcBorders>
              <w:top w:val="nil"/>
              <w:left w:val="nil"/>
              <w:bottom w:val="nil"/>
              <w:right w:val="nil"/>
            </w:tcBorders>
            <w:shd w:val="clear" w:color="auto" w:fill="auto"/>
            <w:noWrap/>
            <w:vAlign w:val="center"/>
            <w:hideMark/>
          </w:tcPr>
          <w:p w14:paraId="354E5292" w14:textId="7A46582C"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06</w:t>
            </w:r>
          </w:p>
        </w:tc>
      </w:tr>
      <w:tr w:rsidR="00D335B9" w:rsidRPr="00492C9C" w14:paraId="7E325412" w14:textId="77777777" w:rsidTr="00934A91">
        <w:trPr>
          <w:trHeight w:val="315"/>
        </w:trPr>
        <w:tc>
          <w:tcPr>
            <w:tcW w:w="866" w:type="dxa"/>
            <w:tcBorders>
              <w:top w:val="nil"/>
              <w:left w:val="nil"/>
              <w:bottom w:val="nil"/>
              <w:right w:val="nil"/>
            </w:tcBorders>
            <w:shd w:val="clear" w:color="auto" w:fill="F2F2F2" w:themeFill="background1" w:themeFillShade="F2"/>
            <w:noWrap/>
            <w:vAlign w:val="center"/>
            <w:hideMark/>
          </w:tcPr>
          <w:p w14:paraId="79849C80" w14:textId="77777777" w:rsidR="00D335B9" w:rsidRPr="00492C9C" w:rsidRDefault="00D335B9"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t>17E</w:t>
            </w:r>
          </w:p>
        </w:tc>
        <w:tc>
          <w:tcPr>
            <w:tcW w:w="1134" w:type="dxa"/>
            <w:tcBorders>
              <w:top w:val="nil"/>
              <w:left w:val="nil"/>
              <w:bottom w:val="nil"/>
              <w:right w:val="nil"/>
            </w:tcBorders>
            <w:shd w:val="clear" w:color="auto" w:fill="auto"/>
            <w:vAlign w:val="center"/>
            <w:hideMark/>
          </w:tcPr>
          <w:p w14:paraId="6F74E3C4" w14:textId="77B17F40"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08</w:t>
            </w:r>
          </w:p>
        </w:tc>
        <w:tc>
          <w:tcPr>
            <w:tcW w:w="1010" w:type="dxa"/>
            <w:tcBorders>
              <w:top w:val="nil"/>
              <w:left w:val="nil"/>
              <w:bottom w:val="nil"/>
              <w:right w:val="nil"/>
            </w:tcBorders>
            <w:shd w:val="clear" w:color="auto" w:fill="F2F2F2" w:themeFill="background1" w:themeFillShade="F2"/>
            <w:noWrap/>
            <w:vAlign w:val="center"/>
            <w:hideMark/>
          </w:tcPr>
          <w:p w14:paraId="7252CD69"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22A</w:t>
            </w:r>
          </w:p>
        </w:tc>
        <w:tc>
          <w:tcPr>
            <w:tcW w:w="1116" w:type="dxa"/>
            <w:tcBorders>
              <w:top w:val="nil"/>
              <w:left w:val="nil"/>
              <w:bottom w:val="nil"/>
              <w:right w:val="nil"/>
            </w:tcBorders>
            <w:shd w:val="clear" w:color="auto" w:fill="auto"/>
            <w:noWrap/>
            <w:vAlign w:val="center"/>
            <w:hideMark/>
          </w:tcPr>
          <w:p w14:paraId="6D9F350B" w14:textId="6F6BB069"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44</w:t>
            </w:r>
          </w:p>
        </w:tc>
        <w:tc>
          <w:tcPr>
            <w:tcW w:w="851" w:type="dxa"/>
            <w:tcBorders>
              <w:top w:val="nil"/>
              <w:left w:val="nil"/>
              <w:bottom w:val="nil"/>
              <w:right w:val="nil"/>
            </w:tcBorders>
            <w:shd w:val="clear" w:color="auto" w:fill="F2F2F2" w:themeFill="background1" w:themeFillShade="F2"/>
            <w:noWrap/>
            <w:vAlign w:val="center"/>
            <w:hideMark/>
          </w:tcPr>
          <w:p w14:paraId="0FC2E999"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7C</w:t>
            </w:r>
          </w:p>
        </w:tc>
        <w:tc>
          <w:tcPr>
            <w:tcW w:w="850" w:type="dxa"/>
            <w:tcBorders>
              <w:top w:val="nil"/>
              <w:left w:val="nil"/>
              <w:bottom w:val="nil"/>
              <w:right w:val="nil"/>
            </w:tcBorders>
            <w:shd w:val="clear" w:color="auto" w:fill="auto"/>
            <w:noWrap/>
            <w:vAlign w:val="center"/>
            <w:hideMark/>
          </w:tcPr>
          <w:p w14:paraId="43885D23" w14:textId="115B9738"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26</w:t>
            </w:r>
          </w:p>
        </w:tc>
        <w:tc>
          <w:tcPr>
            <w:tcW w:w="851" w:type="dxa"/>
            <w:tcBorders>
              <w:top w:val="nil"/>
              <w:left w:val="nil"/>
              <w:bottom w:val="nil"/>
              <w:right w:val="nil"/>
            </w:tcBorders>
            <w:shd w:val="clear" w:color="auto" w:fill="F2F2F2" w:themeFill="background1" w:themeFillShade="F2"/>
            <w:noWrap/>
            <w:vAlign w:val="center"/>
            <w:hideMark/>
          </w:tcPr>
          <w:p w14:paraId="6169D749"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13D</w:t>
            </w:r>
          </w:p>
        </w:tc>
        <w:tc>
          <w:tcPr>
            <w:tcW w:w="992" w:type="dxa"/>
            <w:tcBorders>
              <w:top w:val="nil"/>
              <w:left w:val="nil"/>
              <w:bottom w:val="nil"/>
              <w:right w:val="nil"/>
            </w:tcBorders>
            <w:shd w:val="clear" w:color="auto" w:fill="auto"/>
            <w:noWrap/>
            <w:vAlign w:val="center"/>
            <w:hideMark/>
          </w:tcPr>
          <w:p w14:paraId="347507FA" w14:textId="01C5088E"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52</w:t>
            </w:r>
          </w:p>
        </w:tc>
        <w:tc>
          <w:tcPr>
            <w:tcW w:w="947" w:type="dxa"/>
            <w:tcBorders>
              <w:top w:val="nil"/>
              <w:left w:val="nil"/>
              <w:bottom w:val="nil"/>
              <w:right w:val="nil"/>
            </w:tcBorders>
            <w:shd w:val="clear" w:color="auto" w:fill="F2F2F2" w:themeFill="background1" w:themeFillShade="F2"/>
            <w:noWrap/>
            <w:vAlign w:val="center"/>
            <w:hideMark/>
          </w:tcPr>
          <w:p w14:paraId="08BFD059"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23F</w:t>
            </w:r>
          </w:p>
        </w:tc>
        <w:tc>
          <w:tcPr>
            <w:tcW w:w="923" w:type="dxa"/>
            <w:tcBorders>
              <w:top w:val="nil"/>
              <w:left w:val="nil"/>
              <w:bottom w:val="nil"/>
              <w:right w:val="nil"/>
            </w:tcBorders>
            <w:shd w:val="clear" w:color="auto" w:fill="auto"/>
            <w:noWrap/>
            <w:vAlign w:val="center"/>
            <w:hideMark/>
          </w:tcPr>
          <w:p w14:paraId="41A8A798" w14:textId="7EE5CE74"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29</w:t>
            </w:r>
          </w:p>
        </w:tc>
      </w:tr>
      <w:tr w:rsidR="00D335B9" w:rsidRPr="00492C9C" w14:paraId="3CE94D9C" w14:textId="77777777" w:rsidTr="00934A91">
        <w:trPr>
          <w:trHeight w:val="315"/>
        </w:trPr>
        <w:tc>
          <w:tcPr>
            <w:tcW w:w="866" w:type="dxa"/>
            <w:tcBorders>
              <w:top w:val="nil"/>
              <w:left w:val="nil"/>
              <w:bottom w:val="nil"/>
              <w:right w:val="nil"/>
            </w:tcBorders>
            <w:shd w:val="clear" w:color="auto" w:fill="F2F2F2" w:themeFill="background1" w:themeFillShade="F2"/>
            <w:noWrap/>
            <w:vAlign w:val="center"/>
            <w:hideMark/>
          </w:tcPr>
          <w:p w14:paraId="6BD03F48" w14:textId="77777777" w:rsidR="00D335B9" w:rsidRPr="00492C9C" w:rsidRDefault="00D335B9"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t>18E</w:t>
            </w:r>
          </w:p>
        </w:tc>
        <w:tc>
          <w:tcPr>
            <w:tcW w:w="1134" w:type="dxa"/>
            <w:tcBorders>
              <w:top w:val="nil"/>
              <w:left w:val="nil"/>
              <w:bottom w:val="nil"/>
              <w:right w:val="nil"/>
            </w:tcBorders>
            <w:shd w:val="clear" w:color="auto" w:fill="auto"/>
            <w:vAlign w:val="center"/>
            <w:hideMark/>
          </w:tcPr>
          <w:p w14:paraId="2F189A07" w14:textId="512E320D"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09</w:t>
            </w:r>
          </w:p>
        </w:tc>
        <w:tc>
          <w:tcPr>
            <w:tcW w:w="1010" w:type="dxa"/>
            <w:tcBorders>
              <w:top w:val="nil"/>
              <w:left w:val="nil"/>
              <w:bottom w:val="nil"/>
              <w:right w:val="nil"/>
            </w:tcBorders>
            <w:shd w:val="clear" w:color="auto" w:fill="F2F2F2" w:themeFill="background1" w:themeFillShade="F2"/>
            <w:noWrap/>
            <w:vAlign w:val="center"/>
            <w:hideMark/>
          </w:tcPr>
          <w:p w14:paraId="5DD9D589"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23A</w:t>
            </w:r>
          </w:p>
        </w:tc>
        <w:tc>
          <w:tcPr>
            <w:tcW w:w="1116" w:type="dxa"/>
            <w:tcBorders>
              <w:top w:val="nil"/>
              <w:left w:val="nil"/>
              <w:bottom w:val="nil"/>
              <w:right w:val="nil"/>
            </w:tcBorders>
            <w:shd w:val="clear" w:color="auto" w:fill="auto"/>
            <w:noWrap/>
            <w:vAlign w:val="center"/>
            <w:hideMark/>
          </w:tcPr>
          <w:p w14:paraId="08E1BE31" w14:textId="7442FB81"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15</w:t>
            </w:r>
          </w:p>
        </w:tc>
        <w:tc>
          <w:tcPr>
            <w:tcW w:w="851" w:type="dxa"/>
            <w:tcBorders>
              <w:top w:val="nil"/>
              <w:left w:val="nil"/>
              <w:bottom w:val="nil"/>
              <w:right w:val="nil"/>
            </w:tcBorders>
            <w:shd w:val="clear" w:color="auto" w:fill="F2F2F2" w:themeFill="background1" w:themeFillShade="F2"/>
            <w:noWrap/>
            <w:vAlign w:val="center"/>
            <w:hideMark/>
          </w:tcPr>
          <w:p w14:paraId="574A13F9"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8C</w:t>
            </w:r>
          </w:p>
        </w:tc>
        <w:tc>
          <w:tcPr>
            <w:tcW w:w="850" w:type="dxa"/>
            <w:tcBorders>
              <w:top w:val="nil"/>
              <w:left w:val="nil"/>
              <w:bottom w:val="nil"/>
              <w:right w:val="nil"/>
            </w:tcBorders>
            <w:shd w:val="clear" w:color="auto" w:fill="auto"/>
            <w:noWrap/>
            <w:vAlign w:val="center"/>
            <w:hideMark/>
          </w:tcPr>
          <w:p w14:paraId="4FED1DCF" w14:textId="48B77B73"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49</w:t>
            </w:r>
          </w:p>
        </w:tc>
        <w:tc>
          <w:tcPr>
            <w:tcW w:w="851" w:type="dxa"/>
            <w:tcBorders>
              <w:top w:val="nil"/>
              <w:left w:val="nil"/>
              <w:bottom w:val="nil"/>
              <w:right w:val="nil"/>
            </w:tcBorders>
            <w:shd w:val="clear" w:color="auto" w:fill="F2F2F2" w:themeFill="background1" w:themeFillShade="F2"/>
            <w:noWrap/>
            <w:vAlign w:val="center"/>
            <w:hideMark/>
          </w:tcPr>
          <w:p w14:paraId="569D6CAF"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19D</w:t>
            </w:r>
          </w:p>
        </w:tc>
        <w:tc>
          <w:tcPr>
            <w:tcW w:w="992" w:type="dxa"/>
            <w:tcBorders>
              <w:top w:val="nil"/>
              <w:left w:val="nil"/>
              <w:bottom w:val="nil"/>
              <w:right w:val="nil"/>
            </w:tcBorders>
            <w:shd w:val="clear" w:color="auto" w:fill="auto"/>
            <w:noWrap/>
            <w:vAlign w:val="center"/>
            <w:hideMark/>
          </w:tcPr>
          <w:p w14:paraId="705F5149" w14:textId="4207C0B8"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31</w:t>
            </w:r>
          </w:p>
        </w:tc>
        <w:tc>
          <w:tcPr>
            <w:tcW w:w="947" w:type="dxa"/>
            <w:tcBorders>
              <w:top w:val="nil"/>
              <w:left w:val="nil"/>
              <w:bottom w:val="nil"/>
              <w:right w:val="nil"/>
            </w:tcBorders>
            <w:shd w:val="clear" w:color="auto" w:fill="F2F2F2" w:themeFill="background1" w:themeFillShade="F2"/>
            <w:noWrap/>
            <w:vAlign w:val="center"/>
            <w:hideMark/>
          </w:tcPr>
          <w:p w14:paraId="13BE43F3"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24F</w:t>
            </w:r>
          </w:p>
        </w:tc>
        <w:tc>
          <w:tcPr>
            <w:tcW w:w="923" w:type="dxa"/>
            <w:tcBorders>
              <w:top w:val="nil"/>
              <w:left w:val="nil"/>
              <w:bottom w:val="nil"/>
              <w:right w:val="nil"/>
            </w:tcBorders>
            <w:shd w:val="clear" w:color="auto" w:fill="auto"/>
            <w:noWrap/>
            <w:vAlign w:val="center"/>
            <w:hideMark/>
          </w:tcPr>
          <w:p w14:paraId="05418072" w14:textId="3E7939CC"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40</w:t>
            </w:r>
          </w:p>
        </w:tc>
      </w:tr>
      <w:tr w:rsidR="00D335B9" w:rsidRPr="00492C9C" w14:paraId="288CC7BA" w14:textId="77777777" w:rsidTr="00934A91">
        <w:trPr>
          <w:trHeight w:val="315"/>
        </w:trPr>
        <w:tc>
          <w:tcPr>
            <w:tcW w:w="866" w:type="dxa"/>
            <w:tcBorders>
              <w:top w:val="nil"/>
              <w:left w:val="nil"/>
              <w:bottom w:val="nil"/>
              <w:right w:val="nil"/>
            </w:tcBorders>
            <w:shd w:val="clear" w:color="auto" w:fill="F2F2F2" w:themeFill="background1" w:themeFillShade="F2"/>
            <w:noWrap/>
            <w:vAlign w:val="center"/>
            <w:hideMark/>
          </w:tcPr>
          <w:p w14:paraId="5D533C5A"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19E</w:t>
            </w:r>
          </w:p>
        </w:tc>
        <w:tc>
          <w:tcPr>
            <w:tcW w:w="1134" w:type="dxa"/>
            <w:tcBorders>
              <w:top w:val="nil"/>
              <w:left w:val="nil"/>
              <w:bottom w:val="nil"/>
              <w:right w:val="nil"/>
            </w:tcBorders>
            <w:shd w:val="clear" w:color="auto" w:fill="auto"/>
            <w:vAlign w:val="center"/>
            <w:hideMark/>
          </w:tcPr>
          <w:p w14:paraId="5D3F2B00" w14:textId="4BAB109D"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75</w:t>
            </w:r>
          </w:p>
        </w:tc>
        <w:tc>
          <w:tcPr>
            <w:tcW w:w="1010" w:type="dxa"/>
            <w:tcBorders>
              <w:top w:val="nil"/>
              <w:left w:val="nil"/>
              <w:bottom w:val="nil"/>
              <w:right w:val="nil"/>
            </w:tcBorders>
            <w:shd w:val="clear" w:color="auto" w:fill="F2F2F2" w:themeFill="background1" w:themeFillShade="F2"/>
            <w:noWrap/>
            <w:vAlign w:val="center"/>
            <w:hideMark/>
          </w:tcPr>
          <w:p w14:paraId="5B6184D4"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24A</w:t>
            </w:r>
          </w:p>
        </w:tc>
        <w:tc>
          <w:tcPr>
            <w:tcW w:w="1116" w:type="dxa"/>
            <w:tcBorders>
              <w:top w:val="nil"/>
              <w:left w:val="nil"/>
              <w:bottom w:val="nil"/>
              <w:right w:val="nil"/>
            </w:tcBorders>
            <w:shd w:val="clear" w:color="auto" w:fill="auto"/>
            <w:noWrap/>
            <w:vAlign w:val="center"/>
            <w:hideMark/>
          </w:tcPr>
          <w:p w14:paraId="47318D16" w14:textId="7CA93824"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76</w:t>
            </w:r>
          </w:p>
        </w:tc>
        <w:tc>
          <w:tcPr>
            <w:tcW w:w="851" w:type="dxa"/>
            <w:tcBorders>
              <w:top w:val="nil"/>
              <w:left w:val="nil"/>
              <w:bottom w:val="nil"/>
              <w:right w:val="nil"/>
            </w:tcBorders>
            <w:shd w:val="clear" w:color="auto" w:fill="F2F2F2" w:themeFill="background1" w:themeFillShade="F2"/>
            <w:noWrap/>
            <w:vAlign w:val="center"/>
            <w:hideMark/>
          </w:tcPr>
          <w:p w14:paraId="52FE5730"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9C</w:t>
            </w:r>
          </w:p>
        </w:tc>
        <w:tc>
          <w:tcPr>
            <w:tcW w:w="850" w:type="dxa"/>
            <w:tcBorders>
              <w:top w:val="nil"/>
              <w:left w:val="nil"/>
              <w:bottom w:val="nil"/>
              <w:right w:val="nil"/>
            </w:tcBorders>
            <w:shd w:val="clear" w:color="auto" w:fill="auto"/>
            <w:noWrap/>
            <w:vAlign w:val="center"/>
            <w:hideMark/>
          </w:tcPr>
          <w:p w14:paraId="0263B03F" w14:textId="02DBA682"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79</w:t>
            </w:r>
          </w:p>
        </w:tc>
        <w:tc>
          <w:tcPr>
            <w:tcW w:w="851" w:type="dxa"/>
            <w:tcBorders>
              <w:top w:val="nil"/>
              <w:left w:val="nil"/>
              <w:bottom w:val="nil"/>
              <w:right w:val="nil"/>
            </w:tcBorders>
            <w:shd w:val="clear" w:color="auto" w:fill="F2F2F2" w:themeFill="background1" w:themeFillShade="F2"/>
            <w:noWrap/>
            <w:vAlign w:val="center"/>
            <w:hideMark/>
          </w:tcPr>
          <w:p w14:paraId="456D1244"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20D</w:t>
            </w:r>
          </w:p>
        </w:tc>
        <w:tc>
          <w:tcPr>
            <w:tcW w:w="992" w:type="dxa"/>
            <w:tcBorders>
              <w:top w:val="nil"/>
              <w:left w:val="nil"/>
              <w:bottom w:val="nil"/>
              <w:right w:val="nil"/>
            </w:tcBorders>
            <w:shd w:val="clear" w:color="auto" w:fill="auto"/>
            <w:noWrap/>
            <w:vAlign w:val="center"/>
            <w:hideMark/>
          </w:tcPr>
          <w:p w14:paraId="04628916" w14:textId="3F8F6C38"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23</w:t>
            </w:r>
          </w:p>
        </w:tc>
        <w:tc>
          <w:tcPr>
            <w:tcW w:w="947" w:type="dxa"/>
            <w:tcBorders>
              <w:top w:val="nil"/>
              <w:left w:val="nil"/>
              <w:bottom w:val="nil"/>
              <w:right w:val="nil"/>
            </w:tcBorders>
            <w:shd w:val="clear" w:color="auto" w:fill="F2F2F2" w:themeFill="background1" w:themeFillShade="F2"/>
            <w:noWrap/>
            <w:vAlign w:val="center"/>
            <w:hideMark/>
          </w:tcPr>
          <w:p w14:paraId="5331B4F5"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25F</w:t>
            </w:r>
          </w:p>
        </w:tc>
        <w:tc>
          <w:tcPr>
            <w:tcW w:w="923" w:type="dxa"/>
            <w:tcBorders>
              <w:top w:val="nil"/>
              <w:left w:val="nil"/>
              <w:bottom w:val="nil"/>
              <w:right w:val="nil"/>
            </w:tcBorders>
            <w:shd w:val="clear" w:color="auto" w:fill="auto"/>
            <w:noWrap/>
            <w:vAlign w:val="center"/>
            <w:hideMark/>
          </w:tcPr>
          <w:p w14:paraId="34F7FC09" w14:textId="7C377383"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91</w:t>
            </w:r>
          </w:p>
        </w:tc>
      </w:tr>
      <w:tr w:rsidR="00D335B9" w:rsidRPr="00492C9C" w14:paraId="4312EDD4" w14:textId="77777777" w:rsidTr="00934A91">
        <w:trPr>
          <w:trHeight w:val="315"/>
        </w:trPr>
        <w:tc>
          <w:tcPr>
            <w:tcW w:w="866" w:type="dxa"/>
            <w:tcBorders>
              <w:top w:val="nil"/>
              <w:left w:val="nil"/>
              <w:bottom w:val="nil"/>
              <w:right w:val="nil"/>
            </w:tcBorders>
            <w:shd w:val="clear" w:color="auto" w:fill="F2F2F2" w:themeFill="background1" w:themeFillShade="F2"/>
            <w:noWrap/>
            <w:vAlign w:val="center"/>
            <w:hideMark/>
          </w:tcPr>
          <w:p w14:paraId="3BD6F7F9"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20E</w:t>
            </w:r>
          </w:p>
        </w:tc>
        <w:tc>
          <w:tcPr>
            <w:tcW w:w="1134" w:type="dxa"/>
            <w:tcBorders>
              <w:top w:val="nil"/>
              <w:left w:val="nil"/>
              <w:bottom w:val="nil"/>
              <w:right w:val="nil"/>
            </w:tcBorders>
            <w:shd w:val="clear" w:color="auto" w:fill="auto"/>
            <w:vAlign w:val="center"/>
            <w:hideMark/>
          </w:tcPr>
          <w:p w14:paraId="40F3D749" w14:textId="76577142"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21</w:t>
            </w:r>
          </w:p>
        </w:tc>
        <w:tc>
          <w:tcPr>
            <w:tcW w:w="1010" w:type="dxa"/>
            <w:tcBorders>
              <w:top w:val="nil"/>
              <w:left w:val="nil"/>
              <w:bottom w:val="nil"/>
              <w:right w:val="nil"/>
            </w:tcBorders>
            <w:shd w:val="clear" w:color="auto" w:fill="F2F2F2" w:themeFill="background1" w:themeFillShade="F2"/>
            <w:noWrap/>
            <w:vAlign w:val="center"/>
            <w:hideMark/>
          </w:tcPr>
          <w:p w14:paraId="6596DE77"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25A</w:t>
            </w:r>
          </w:p>
        </w:tc>
        <w:tc>
          <w:tcPr>
            <w:tcW w:w="1116" w:type="dxa"/>
            <w:tcBorders>
              <w:top w:val="nil"/>
              <w:left w:val="nil"/>
              <w:bottom w:val="nil"/>
              <w:right w:val="nil"/>
            </w:tcBorders>
            <w:shd w:val="clear" w:color="auto" w:fill="auto"/>
            <w:noWrap/>
            <w:vAlign w:val="center"/>
            <w:hideMark/>
          </w:tcPr>
          <w:p w14:paraId="67E157FD" w14:textId="13A0D6CF"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09</w:t>
            </w:r>
          </w:p>
        </w:tc>
        <w:tc>
          <w:tcPr>
            <w:tcW w:w="851" w:type="dxa"/>
            <w:tcBorders>
              <w:top w:val="nil"/>
              <w:left w:val="nil"/>
              <w:bottom w:val="nil"/>
              <w:right w:val="nil"/>
            </w:tcBorders>
            <w:shd w:val="clear" w:color="auto" w:fill="F2F2F2" w:themeFill="background1" w:themeFillShade="F2"/>
            <w:noWrap/>
            <w:vAlign w:val="center"/>
            <w:hideMark/>
          </w:tcPr>
          <w:p w14:paraId="4AF9802B"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10C</w:t>
            </w:r>
          </w:p>
        </w:tc>
        <w:tc>
          <w:tcPr>
            <w:tcW w:w="850" w:type="dxa"/>
            <w:tcBorders>
              <w:top w:val="nil"/>
              <w:left w:val="nil"/>
              <w:bottom w:val="nil"/>
              <w:right w:val="nil"/>
            </w:tcBorders>
            <w:shd w:val="clear" w:color="auto" w:fill="auto"/>
            <w:noWrap/>
            <w:vAlign w:val="center"/>
            <w:hideMark/>
          </w:tcPr>
          <w:p w14:paraId="60B6C3BE" w14:textId="1C5D70FC"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18</w:t>
            </w:r>
          </w:p>
        </w:tc>
        <w:tc>
          <w:tcPr>
            <w:tcW w:w="851" w:type="dxa"/>
            <w:tcBorders>
              <w:top w:val="nil"/>
              <w:left w:val="nil"/>
              <w:bottom w:val="nil"/>
              <w:right w:val="nil"/>
            </w:tcBorders>
            <w:shd w:val="clear" w:color="auto" w:fill="F2F2F2" w:themeFill="background1" w:themeFillShade="F2"/>
            <w:noWrap/>
            <w:vAlign w:val="center"/>
            <w:hideMark/>
          </w:tcPr>
          <w:p w14:paraId="5E802CDC"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21D</w:t>
            </w:r>
          </w:p>
        </w:tc>
        <w:tc>
          <w:tcPr>
            <w:tcW w:w="992" w:type="dxa"/>
            <w:tcBorders>
              <w:top w:val="nil"/>
              <w:left w:val="nil"/>
              <w:bottom w:val="nil"/>
              <w:right w:val="nil"/>
            </w:tcBorders>
            <w:shd w:val="clear" w:color="auto" w:fill="auto"/>
            <w:noWrap/>
            <w:vAlign w:val="center"/>
            <w:hideMark/>
          </w:tcPr>
          <w:p w14:paraId="7645CFC8" w14:textId="47C42659"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43</w:t>
            </w:r>
          </w:p>
        </w:tc>
        <w:tc>
          <w:tcPr>
            <w:tcW w:w="947" w:type="dxa"/>
            <w:tcBorders>
              <w:top w:val="nil"/>
              <w:left w:val="nil"/>
              <w:bottom w:val="nil"/>
              <w:right w:val="nil"/>
            </w:tcBorders>
            <w:shd w:val="clear" w:color="auto" w:fill="F2F2F2" w:themeFill="background1" w:themeFillShade="F2"/>
            <w:noWrap/>
            <w:vAlign w:val="center"/>
            <w:hideMark/>
          </w:tcPr>
          <w:p w14:paraId="6F412004"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p>
        </w:tc>
        <w:tc>
          <w:tcPr>
            <w:tcW w:w="923" w:type="dxa"/>
            <w:tcBorders>
              <w:top w:val="nil"/>
              <w:left w:val="nil"/>
              <w:bottom w:val="nil"/>
              <w:right w:val="nil"/>
            </w:tcBorders>
            <w:shd w:val="clear" w:color="auto" w:fill="auto"/>
            <w:noWrap/>
            <w:vAlign w:val="center"/>
            <w:hideMark/>
          </w:tcPr>
          <w:p w14:paraId="30763D1A"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p>
        </w:tc>
      </w:tr>
      <w:tr w:rsidR="00D335B9" w:rsidRPr="00492C9C" w14:paraId="192E3EF7" w14:textId="77777777" w:rsidTr="00934A91">
        <w:trPr>
          <w:trHeight w:val="315"/>
        </w:trPr>
        <w:tc>
          <w:tcPr>
            <w:tcW w:w="866" w:type="dxa"/>
            <w:tcBorders>
              <w:top w:val="nil"/>
              <w:left w:val="nil"/>
              <w:bottom w:val="nil"/>
              <w:right w:val="nil"/>
            </w:tcBorders>
            <w:shd w:val="clear" w:color="auto" w:fill="F2F2F2" w:themeFill="background1" w:themeFillShade="F2"/>
            <w:noWrap/>
            <w:vAlign w:val="center"/>
            <w:hideMark/>
          </w:tcPr>
          <w:p w14:paraId="483AC09F"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21E</w:t>
            </w:r>
          </w:p>
        </w:tc>
        <w:tc>
          <w:tcPr>
            <w:tcW w:w="1134" w:type="dxa"/>
            <w:tcBorders>
              <w:top w:val="nil"/>
              <w:left w:val="nil"/>
              <w:bottom w:val="nil"/>
              <w:right w:val="nil"/>
            </w:tcBorders>
            <w:shd w:val="clear" w:color="auto" w:fill="auto"/>
            <w:vAlign w:val="center"/>
            <w:hideMark/>
          </w:tcPr>
          <w:p w14:paraId="10FC6F1A" w14:textId="4B000404"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81</w:t>
            </w:r>
          </w:p>
        </w:tc>
        <w:tc>
          <w:tcPr>
            <w:tcW w:w="1010" w:type="dxa"/>
            <w:tcBorders>
              <w:top w:val="nil"/>
              <w:left w:val="nil"/>
              <w:bottom w:val="nil"/>
              <w:right w:val="nil"/>
            </w:tcBorders>
            <w:shd w:val="clear" w:color="auto" w:fill="F2F2F2" w:themeFill="background1" w:themeFillShade="F2"/>
            <w:noWrap/>
            <w:vAlign w:val="center"/>
            <w:hideMark/>
          </w:tcPr>
          <w:p w14:paraId="3F3EFC08"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6B</w:t>
            </w:r>
          </w:p>
        </w:tc>
        <w:tc>
          <w:tcPr>
            <w:tcW w:w="1116" w:type="dxa"/>
            <w:tcBorders>
              <w:top w:val="nil"/>
              <w:left w:val="nil"/>
              <w:bottom w:val="nil"/>
              <w:right w:val="nil"/>
            </w:tcBorders>
            <w:shd w:val="clear" w:color="auto" w:fill="auto"/>
            <w:noWrap/>
            <w:vAlign w:val="center"/>
            <w:hideMark/>
          </w:tcPr>
          <w:p w14:paraId="6E579299" w14:textId="5AA6E591"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82</w:t>
            </w:r>
          </w:p>
        </w:tc>
        <w:tc>
          <w:tcPr>
            <w:tcW w:w="851" w:type="dxa"/>
            <w:tcBorders>
              <w:top w:val="nil"/>
              <w:left w:val="nil"/>
              <w:bottom w:val="nil"/>
              <w:right w:val="nil"/>
            </w:tcBorders>
            <w:shd w:val="clear" w:color="auto" w:fill="F2F2F2" w:themeFill="background1" w:themeFillShade="F2"/>
            <w:noWrap/>
            <w:vAlign w:val="center"/>
            <w:hideMark/>
          </w:tcPr>
          <w:p w14:paraId="309FF3AA"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11C</w:t>
            </w:r>
          </w:p>
        </w:tc>
        <w:tc>
          <w:tcPr>
            <w:tcW w:w="850" w:type="dxa"/>
            <w:tcBorders>
              <w:top w:val="nil"/>
              <w:left w:val="nil"/>
              <w:bottom w:val="nil"/>
              <w:right w:val="nil"/>
            </w:tcBorders>
            <w:shd w:val="clear" w:color="auto" w:fill="auto"/>
            <w:noWrap/>
            <w:vAlign w:val="center"/>
            <w:hideMark/>
          </w:tcPr>
          <w:p w14:paraId="035392CF" w14:textId="4FC1DCE4"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15</w:t>
            </w:r>
          </w:p>
        </w:tc>
        <w:tc>
          <w:tcPr>
            <w:tcW w:w="851" w:type="dxa"/>
            <w:tcBorders>
              <w:top w:val="nil"/>
              <w:left w:val="nil"/>
              <w:bottom w:val="nil"/>
              <w:right w:val="nil"/>
            </w:tcBorders>
            <w:shd w:val="clear" w:color="auto" w:fill="F2F2F2" w:themeFill="background1" w:themeFillShade="F2"/>
            <w:noWrap/>
            <w:vAlign w:val="center"/>
            <w:hideMark/>
          </w:tcPr>
          <w:p w14:paraId="3833BEB4"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22D</w:t>
            </w:r>
          </w:p>
        </w:tc>
        <w:tc>
          <w:tcPr>
            <w:tcW w:w="992" w:type="dxa"/>
            <w:tcBorders>
              <w:top w:val="nil"/>
              <w:left w:val="nil"/>
              <w:bottom w:val="nil"/>
              <w:right w:val="nil"/>
            </w:tcBorders>
            <w:shd w:val="clear" w:color="auto" w:fill="auto"/>
            <w:noWrap/>
            <w:vAlign w:val="center"/>
            <w:hideMark/>
          </w:tcPr>
          <w:p w14:paraId="3427DF61" w14:textId="5B440246"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26</w:t>
            </w:r>
          </w:p>
        </w:tc>
        <w:tc>
          <w:tcPr>
            <w:tcW w:w="947" w:type="dxa"/>
            <w:tcBorders>
              <w:top w:val="nil"/>
              <w:left w:val="nil"/>
              <w:bottom w:val="nil"/>
              <w:right w:val="nil"/>
            </w:tcBorders>
            <w:shd w:val="clear" w:color="auto" w:fill="F2F2F2" w:themeFill="background1" w:themeFillShade="F2"/>
            <w:noWrap/>
            <w:vAlign w:val="center"/>
            <w:hideMark/>
          </w:tcPr>
          <w:p w14:paraId="78B14A80"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p>
        </w:tc>
        <w:tc>
          <w:tcPr>
            <w:tcW w:w="923" w:type="dxa"/>
            <w:tcBorders>
              <w:top w:val="nil"/>
              <w:left w:val="nil"/>
              <w:bottom w:val="nil"/>
              <w:right w:val="nil"/>
            </w:tcBorders>
            <w:shd w:val="clear" w:color="auto" w:fill="auto"/>
            <w:noWrap/>
            <w:vAlign w:val="center"/>
            <w:hideMark/>
          </w:tcPr>
          <w:p w14:paraId="44840E88"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p>
        </w:tc>
      </w:tr>
      <w:tr w:rsidR="00D335B9" w:rsidRPr="00492C9C" w14:paraId="42BFDAAE" w14:textId="77777777" w:rsidTr="00934A91">
        <w:trPr>
          <w:trHeight w:val="315"/>
        </w:trPr>
        <w:tc>
          <w:tcPr>
            <w:tcW w:w="866" w:type="dxa"/>
            <w:tcBorders>
              <w:top w:val="nil"/>
              <w:left w:val="nil"/>
              <w:bottom w:val="single" w:sz="4" w:space="0" w:color="auto"/>
              <w:right w:val="nil"/>
            </w:tcBorders>
            <w:shd w:val="clear" w:color="auto" w:fill="F2F2F2" w:themeFill="background1" w:themeFillShade="F2"/>
            <w:noWrap/>
            <w:vAlign w:val="center"/>
            <w:hideMark/>
          </w:tcPr>
          <w:p w14:paraId="1E324F1E"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22E</w:t>
            </w:r>
          </w:p>
        </w:tc>
        <w:tc>
          <w:tcPr>
            <w:tcW w:w="1134" w:type="dxa"/>
            <w:tcBorders>
              <w:top w:val="nil"/>
              <w:left w:val="nil"/>
              <w:bottom w:val="single" w:sz="4" w:space="0" w:color="auto"/>
              <w:right w:val="nil"/>
            </w:tcBorders>
            <w:shd w:val="clear" w:color="auto" w:fill="auto"/>
            <w:vAlign w:val="center"/>
            <w:hideMark/>
          </w:tcPr>
          <w:p w14:paraId="0B11ED05" w14:textId="5B182366"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98</w:t>
            </w:r>
          </w:p>
        </w:tc>
        <w:tc>
          <w:tcPr>
            <w:tcW w:w="1010" w:type="dxa"/>
            <w:tcBorders>
              <w:top w:val="nil"/>
              <w:left w:val="nil"/>
              <w:bottom w:val="single" w:sz="4" w:space="0" w:color="auto"/>
              <w:right w:val="nil"/>
            </w:tcBorders>
            <w:shd w:val="clear" w:color="auto" w:fill="F2F2F2" w:themeFill="background1" w:themeFillShade="F2"/>
            <w:noWrap/>
            <w:vAlign w:val="center"/>
            <w:hideMark/>
          </w:tcPr>
          <w:p w14:paraId="49BE985B"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7B</w:t>
            </w:r>
          </w:p>
        </w:tc>
        <w:tc>
          <w:tcPr>
            <w:tcW w:w="1116" w:type="dxa"/>
            <w:tcBorders>
              <w:top w:val="nil"/>
              <w:left w:val="nil"/>
              <w:bottom w:val="single" w:sz="4" w:space="0" w:color="auto"/>
              <w:right w:val="nil"/>
            </w:tcBorders>
            <w:shd w:val="clear" w:color="auto" w:fill="auto"/>
            <w:noWrap/>
            <w:vAlign w:val="center"/>
            <w:hideMark/>
          </w:tcPr>
          <w:p w14:paraId="2FE7B619" w14:textId="4812F671"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65</w:t>
            </w:r>
          </w:p>
        </w:tc>
        <w:tc>
          <w:tcPr>
            <w:tcW w:w="851" w:type="dxa"/>
            <w:tcBorders>
              <w:top w:val="nil"/>
              <w:left w:val="nil"/>
              <w:bottom w:val="single" w:sz="4" w:space="0" w:color="auto"/>
              <w:right w:val="nil"/>
            </w:tcBorders>
            <w:shd w:val="clear" w:color="auto" w:fill="F2F2F2" w:themeFill="background1" w:themeFillShade="F2"/>
            <w:noWrap/>
            <w:vAlign w:val="center"/>
            <w:hideMark/>
          </w:tcPr>
          <w:p w14:paraId="6741AB28"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13C</w:t>
            </w:r>
          </w:p>
        </w:tc>
        <w:tc>
          <w:tcPr>
            <w:tcW w:w="850" w:type="dxa"/>
            <w:tcBorders>
              <w:top w:val="nil"/>
              <w:left w:val="nil"/>
              <w:bottom w:val="single" w:sz="4" w:space="0" w:color="auto"/>
              <w:right w:val="nil"/>
            </w:tcBorders>
            <w:shd w:val="clear" w:color="auto" w:fill="auto"/>
            <w:noWrap/>
            <w:vAlign w:val="center"/>
            <w:hideMark/>
          </w:tcPr>
          <w:p w14:paraId="5D5001B5" w14:textId="1A852698"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A47A8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87</w:t>
            </w:r>
          </w:p>
        </w:tc>
        <w:tc>
          <w:tcPr>
            <w:tcW w:w="851" w:type="dxa"/>
            <w:tcBorders>
              <w:top w:val="nil"/>
              <w:left w:val="nil"/>
              <w:bottom w:val="single" w:sz="4" w:space="0" w:color="auto"/>
              <w:right w:val="nil"/>
            </w:tcBorders>
            <w:shd w:val="clear" w:color="auto" w:fill="F2F2F2" w:themeFill="background1" w:themeFillShade="F2"/>
            <w:noWrap/>
            <w:vAlign w:val="center"/>
            <w:hideMark/>
          </w:tcPr>
          <w:p w14:paraId="615E7756"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23D</w:t>
            </w:r>
          </w:p>
        </w:tc>
        <w:tc>
          <w:tcPr>
            <w:tcW w:w="992" w:type="dxa"/>
            <w:tcBorders>
              <w:top w:val="nil"/>
              <w:left w:val="nil"/>
              <w:bottom w:val="single" w:sz="4" w:space="0" w:color="auto"/>
              <w:right w:val="nil"/>
            </w:tcBorders>
            <w:shd w:val="clear" w:color="auto" w:fill="auto"/>
            <w:noWrap/>
            <w:vAlign w:val="center"/>
            <w:hideMark/>
          </w:tcPr>
          <w:p w14:paraId="0014FE61" w14:textId="01264B05" w:rsidR="00D335B9" w:rsidRPr="00492C9C" w:rsidRDefault="00D335B9"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11</w:t>
            </w:r>
          </w:p>
        </w:tc>
        <w:tc>
          <w:tcPr>
            <w:tcW w:w="947" w:type="dxa"/>
            <w:tcBorders>
              <w:top w:val="nil"/>
              <w:left w:val="nil"/>
              <w:bottom w:val="single" w:sz="4" w:space="0" w:color="auto"/>
              <w:right w:val="nil"/>
            </w:tcBorders>
            <w:shd w:val="clear" w:color="auto" w:fill="F2F2F2" w:themeFill="background1" w:themeFillShade="F2"/>
            <w:noWrap/>
            <w:vAlign w:val="center"/>
            <w:hideMark/>
          </w:tcPr>
          <w:p w14:paraId="406F8470"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p>
        </w:tc>
        <w:tc>
          <w:tcPr>
            <w:tcW w:w="923" w:type="dxa"/>
            <w:tcBorders>
              <w:top w:val="nil"/>
              <w:left w:val="nil"/>
              <w:bottom w:val="single" w:sz="4" w:space="0" w:color="auto"/>
              <w:right w:val="nil"/>
            </w:tcBorders>
            <w:shd w:val="clear" w:color="auto" w:fill="auto"/>
            <w:noWrap/>
            <w:vAlign w:val="center"/>
            <w:hideMark/>
          </w:tcPr>
          <w:p w14:paraId="1138952F" w14:textId="77777777" w:rsidR="00D335B9" w:rsidRPr="00492C9C" w:rsidRDefault="00D335B9" w:rsidP="00492C9C">
            <w:pPr>
              <w:spacing w:after="0" w:line="360" w:lineRule="auto"/>
              <w:jc w:val="center"/>
              <w:rPr>
                <w:rFonts w:ascii="Times New Roman" w:eastAsia="Times New Roman" w:hAnsi="Times New Roman" w:cs="Times New Roman"/>
                <w:sz w:val="24"/>
                <w:szCs w:val="24"/>
              </w:rPr>
            </w:pPr>
          </w:p>
        </w:tc>
      </w:tr>
    </w:tbl>
    <w:p w14:paraId="55351E4D" w14:textId="2609A513" w:rsidR="00D335B9" w:rsidRPr="00492C9C" w:rsidRDefault="0010495C" w:rsidP="00492C9C">
      <w:pPr>
        <w:spacing w:line="360" w:lineRule="auto"/>
        <w:jc w:val="both"/>
        <w:rPr>
          <w:rFonts w:ascii="Times New Roman" w:hAnsi="Times New Roman" w:cs="Times New Roman"/>
          <w:sz w:val="24"/>
          <w:szCs w:val="24"/>
        </w:rPr>
      </w:pPr>
      <w:r w:rsidRPr="00492C9C">
        <w:rPr>
          <w:rFonts w:ascii="Times New Roman" w:hAnsi="Times New Roman" w:cs="Times New Roman"/>
          <w:i/>
          <w:sz w:val="24"/>
          <w:szCs w:val="24"/>
        </w:rPr>
        <w:t>Nota:</w:t>
      </w:r>
      <w:r w:rsidRPr="00492C9C">
        <w:rPr>
          <w:rFonts w:ascii="Times New Roman" w:hAnsi="Times New Roman" w:cs="Times New Roman"/>
          <w:sz w:val="24"/>
          <w:szCs w:val="24"/>
        </w:rPr>
        <w:t xml:space="preserve"> b</w:t>
      </w:r>
      <w:r w:rsidR="00DD1B4D" w:rsidRPr="00492C9C">
        <w:rPr>
          <w:rFonts w:ascii="Times New Roman" w:hAnsi="Times New Roman" w:cs="Times New Roman"/>
          <w:sz w:val="24"/>
          <w:szCs w:val="24"/>
        </w:rPr>
        <w:t>=</w:t>
      </w:r>
      <w:r w:rsidRPr="00492C9C">
        <w:rPr>
          <w:rFonts w:ascii="Times New Roman" w:hAnsi="Times New Roman" w:cs="Times New Roman"/>
          <w:sz w:val="24"/>
          <w:szCs w:val="24"/>
        </w:rPr>
        <w:t xml:space="preserve"> dificultad de los ítems equiparados</w:t>
      </w:r>
      <w:r w:rsidR="005F622E" w:rsidRPr="00492C9C">
        <w:rPr>
          <w:rFonts w:ascii="Times New Roman" w:hAnsi="Times New Roman" w:cs="Times New Roman"/>
          <w:sz w:val="24"/>
          <w:szCs w:val="24"/>
        </w:rPr>
        <w:t xml:space="preserve">, </w:t>
      </w:r>
      <w:r w:rsidR="001842CB" w:rsidRPr="00492C9C">
        <w:rPr>
          <w:rFonts w:ascii="Times New Roman" w:hAnsi="Times New Roman" w:cs="Times New Roman"/>
          <w:sz w:val="24"/>
          <w:szCs w:val="24"/>
        </w:rPr>
        <w:t xml:space="preserve">los ítems anclas aparecen en </w:t>
      </w:r>
      <w:r w:rsidR="005F622E" w:rsidRPr="00492C9C">
        <w:rPr>
          <w:rFonts w:ascii="Times New Roman" w:hAnsi="Times New Roman" w:cs="Times New Roman"/>
          <w:sz w:val="24"/>
          <w:szCs w:val="24"/>
        </w:rPr>
        <w:t>negrita</w:t>
      </w:r>
    </w:p>
    <w:p w14:paraId="71D848AF" w14:textId="6CE0E88B" w:rsidR="00A40EC2" w:rsidRPr="00492C9C" w:rsidRDefault="00A40EC2" w:rsidP="00492C9C">
      <w:pPr>
        <w:spacing w:after="0" w:line="360" w:lineRule="auto"/>
        <w:ind w:firstLine="709"/>
        <w:jc w:val="both"/>
        <w:rPr>
          <w:rFonts w:ascii="Times New Roman" w:hAnsi="Times New Roman" w:cs="Times New Roman"/>
          <w:b/>
          <w:sz w:val="24"/>
          <w:szCs w:val="24"/>
        </w:rPr>
      </w:pPr>
      <w:r w:rsidRPr="00492C9C">
        <w:rPr>
          <w:rFonts w:ascii="Times New Roman" w:hAnsi="Times New Roman" w:cs="Times New Roman"/>
          <w:b/>
          <w:sz w:val="24"/>
          <w:szCs w:val="24"/>
        </w:rPr>
        <w:t>Razonamiento Espacial</w:t>
      </w:r>
      <w:r w:rsidR="004808B0" w:rsidRPr="00492C9C">
        <w:rPr>
          <w:rFonts w:ascii="Times New Roman" w:hAnsi="Times New Roman" w:cs="Times New Roman"/>
          <w:b/>
          <w:sz w:val="24"/>
          <w:szCs w:val="24"/>
        </w:rPr>
        <w:t xml:space="preserve"> (RE)</w:t>
      </w:r>
    </w:p>
    <w:p w14:paraId="1169642D" w14:textId="322A648E" w:rsidR="005D7E40" w:rsidRPr="00492C9C" w:rsidRDefault="005D7E40" w:rsidP="00492C9C">
      <w:pPr>
        <w:spacing w:after="0" w:line="360" w:lineRule="auto"/>
        <w:ind w:firstLine="709"/>
        <w:jc w:val="both"/>
        <w:rPr>
          <w:rFonts w:ascii="Times New Roman" w:hAnsi="Times New Roman" w:cs="Times New Roman"/>
          <w:sz w:val="24"/>
          <w:szCs w:val="24"/>
        </w:rPr>
      </w:pPr>
      <w:r w:rsidRPr="00492C9C">
        <w:rPr>
          <w:rFonts w:ascii="Times New Roman" w:hAnsi="Times New Roman" w:cs="Times New Roman"/>
          <w:sz w:val="24"/>
          <w:szCs w:val="24"/>
        </w:rPr>
        <w:t>El BI</w:t>
      </w:r>
      <w:r w:rsidR="004808B0" w:rsidRPr="00492C9C">
        <w:rPr>
          <w:rFonts w:ascii="Times New Roman" w:hAnsi="Times New Roman" w:cs="Times New Roman"/>
          <w:sz w:val="24"/>
          <w:szCs w:val="24"/>
        </w:rPr>
        <w:t xml:space="preserve"> de RE</w:t>
      </w:r>
      <w:r w:rsidR="00712256" w:rsidRPr="00492C9C">
        <w:rPr>
          <w:rFonts w:ascii="Times New Roman" w:hAnsi="Times New Roman" w:cs="Times New Roman"/>
          <w:sz w:val="24"/>
          <w:szCs w:val="24"/>
        </w:rPr>
        <w:t xml:space="preserve"> quedó conformado con 68</w:t>
      </w:r>
      <w:r w:rsidRPr="00492C9C">
        <w:rPr>
          <w:rFonts w:ascii="Times New Roman" w:hAnsi="Times New Roman" w:cs="Times New Roman"/>
          <w:sz w:val="24"/>
          <w:szCs w:val="24"/>
        </w:rPr>
        <w:t xml:space="preserve"> ítems. En la tabla 3 se presentan las dificultades de los ítems equiparados</w:t>
      </w:r>
      <w:r w:rsidR="004808B0" w:rsidRPr="00492C9C">
        <w:rPr>
          <w:rFonts w:ascii="Times New Roman" w:hAnsi="Times New Roman" w:cs="Times New Roman"/>
          <w:sz w:val="24"/>
          <w:szCs w:val="24"/>
        </w:rPr>
        <w:t xml:space="preserve"> a la forma B que presentó</w:t>
      </w:r>
      <w:r w:rsidR="004B39E4" w:rsidRPr="00492C9C">
        <w:rPr>
          <w:rFonts w:ascii="Times New Roman" w:hAnsi="Times New Roman" w:cs="Times New Roman"/>
          <w:sz w:val="24"/>
          <w:szCs w:val="24"/>
        </w:rPr>
        <w:t xml:space="preserve"> </w:t>
      </w:r>
      <w:r w:rsidR="004808B0" w:rsidRPr="00492C9C">
        <w:rPr>
          <w:rFonts w:ascii="Times New Roman" w:hAnsi="Times New Roman" w:cs="Times New Roman"/>
          <w:sz w:val="24"/>
          <w:szCs w:val="24"/>
        </w:rPr>
        <w:t xml:space="preserve">un mayor número de ítems con </w:t>
      </w:r>
      <w:r w:rsidRPr="00492C9C">
        <w:rPr>
          <w:rFonts w:ascii="Times New Roman" w:hAnsi="Times New Roman" w:cs="Times New Roman"/>
          <w:sz w:val="24"/>
          <w:szCs w:val="24"/>
        </w:rPr>
        <w:t>adecuadas propiedades psicométricas.</w:t>
      </w:r>
    </w:p>
    <w:tbl>
      <w:tblPr>
        <w:tblW w:w="9654" w:type="dxa"/>
        <w:tblInd w:w="55" w:type="dxa"/>
        <w:tblCellMar>
          <w:left w:w="70" w:type="dxa"/>
          <w:right w:w="70" w:type="dxa"/>
        </w:tblCellMar>
        <w:tblLook w:val="04A0" w:firstRow="1" w:lastRow="0" w:firstColumn="1" w:lastColumn="0" w:noHBand="0" w:noVBand="1"/>
      </w:tblPr>
      <w:tblGrid>
        <w:gridCol w:w="960"/>
        <w:gridCol w:w="898"/>
        <w:gridCol w:w="1134"/>
        <w:gridCol w:w="992"/>
        <w:gridCol w:w="993"/>
        <w:gridCol w:w="992"/>
        <w:gridCol w:w="850"/>
        <w:gridCol w:w="993"/>
        <w:gridCol w:w="850"/>
        <w:gridCol w:w="992"/>
      </w:tblGrid>
      <w:tr w:rsidR="005F622E" w:rsidRPr="00492C9C" w14:paraId="7836F66A" w14:textId="77777777" w:rsidTr="005A3C6B">
        <w:trPr>
          <w:trHeight w:val="300"/>
        </w:trPr>
        <w:tc>
          <w:tcPr>
            <w:tcW w:w="960" w:type="dxa"/>
            <w:tcBorders>
              <w:top w:val="nil"/>
              <w:left w:val="nil"/>
              <w:right w:val="nil"/>
            </w:tcBorders>
            <w:shd w:val="clear" w:color="auto" w:fill="auto"/>
            <w:noWrap/>
            <w:vAlign w:val="bottom"/>
            <w:hideMark/>
          </w:tcPr>
          <w:p w14:paraId="1334DCE8" w14:textId="77777777" w:rsidR="005F622E" w:rsidRPr="00492C9C" w:rsidRDefault="005A3C6B" w:rsidP="00492C9C">
            <w:pPr>
              <w:spacing w:after="0" w:line="360" w:lineRule="auto"/>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Tabla 3</w:t>
            </w:r>
          </w:p>
        </w:tc>
        <w:tc>
          <w:tcPr>
            <w:tcW w:w="5859" w:type="dxa"/>
            <w:gridSpan w:val="6"/>
            <w:tcBorders>
              <w:top w:val="nil"/>
              <w:left w:val="nil"/>
              <w:right w:val="nil"/>
            </w:tcBorders>
            <w:shd w:val="clear" w:color="auto" w:fill="auto"/>
            <w:noWrap/>
            <w:vAlign w:val="bottom"/>
            <w:hideMark/>
          </w:tcPr>
          <w:p w14:paraId="6E0B597D" w14:textId="77777777" w:rsidR="005F622E" w:rsidRPr="00492C9C" w:rsidRDefault="005F622E" w:rsidP="00492C9C">
            <w:pPr>
              <w:spacing w:after="0" w:line="360" w:lineRule="auto"/>
              <w:rPr>
                <w:rFonts w:ascii="Times New Roman" w:eastAsia="Times New Roman" w:hAnsi="Times New Roman" w:cs="Times New Roman"/>
                <w:sz w:val="24"/>
                <w:szCs w:val="24"/>
              </w:rPr>
            </w:pPr>
          </w:p>
        </w:tc>
        <w:tc>
          <w:tcPr>
            <w:tcW w:w="993" w:type="dxa"/>
            <w:tcBorders>
              <w:top w:val="nil"/>
              <w:left w:val="nil"/>
              <w:right w:val="nil"/>
            </w:tcBorders>
            <w:shd w:val="clear" w:color="auto" w:fill="auto"/>
            <w:noWrap/>
            <w:vAlign w:val="bottom"/>
            <w:hideMark/>
          </w:tcPr>
          <w:p w14:paraId="44750CDE" w14:textId="77777777" w:rsidR="005F622E" w:rsidRPr="00492C9C" w:rsidRDefault="005F622E" w:rsidP="00492C9C">
            <w:pPr>
              <w:spacing w:after="0" w:line="360" w:lineRule="auto"/>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 </w:t>
            </w:r>
          </w:p>
        </w:tc>
        <w:tc>
          <w:tcPr>
            <w:tcW w:w="850" w:type="dxa"/>
            <w:tcBorders>
              <w:top w:val="nil"/>
              <w:left w:val="nil"/>
              <w:right w:val="nil"/>
            </w:tcBorders>
            <w:shd w:val="clear" w:color="auto" w:fill="auto"/>
            <w:noWrap/>
            <w:vAlign w:val="bottom"/>
            <w:hideMark/>
          </w:tcPr>
          <w:p w14:paraId="597B6F3F" w14:textId="77777777" w:rsidR="005F622E" w:rsidRPr="00492C9C" w:rsidRDefault="005F622E" w:rsidP="00492C9C">
            <w:pPr>
              <w:spacing w:after="0" w:line="360" w:lineRule="auto"/>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 </w:t>
            </w:r>
          </w:p>
        </w:tc>
        <w:tc>
          <w:tcPr>
            <w:tcW w:w="992" w:type="dxa"/>
            <w:tcBorders>
              <w:top w:val="nil"/>
              <w:left w:val="nil"/>
              <w:right w:val="nil"/>
            </w:tcBorders>
            <w:shd w:val="clear" w:color="auto" w:fill="auto"/>
            <w:noWrap/>
            <w:vAlign w:val="bottom"/>
            <w:hideMark/>
          </w:tcPr>
          <w:p w14:paraId="6F67B27A" w14:textId="77777777" w:rsidR="005F622E" w:rsidRPr="00492C9C" w:rsidRDefault="005F622E" w:rsidP="00492C9C">
            <w:pPr>
              <w:spacing w:after="0" w:line="360" w:lineRule="auto"/>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 </w:t>
            </w:r>
          </w:p>
        </w:tc>
      </w:tr>
      <w:tr w:rsidR="005A3C6B" w:rsidRPr="00492C9C" w14:paraId="0C620BA9" w14:textId="77777777" w:rsidTr="005A3C6B">
        <w:trPr>
          <w:trHeight w:val="300"/>
        </w:trPr>
        <w:tc>
          <w:tcPr>
            <w:tcW w:w="6819" w:type="dxa"/>
            <w:gridSpan w:val="7"/>
            <w:tcBorders>
              <w:left w:val="nil"/>
              <w:bottom w:val="single" w:sz="4" w:space="0" w:color="auto"/>
              <w:right w:val="nil"/>
            </w:tcBorders>
            <w:shd w:val="clear" w:color="auto" w:fill="auto"/>
            <w:noWrap/>
            <w:vAlign w:val="bottom"/>
          </w:tcPr>
          <w:p w14:paraId="6F9849B3" w14:textId="77777777" w:rsidR="005A3C6B" w:rsidRPr="00492C9C" w:rsidRDefault="005A3C6B" w:rsidP="00492C9C">
            <w:pPr>
              <w:spacing w:after="0" w:line="360" w:lineRule="auto"/>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Equiparación de las dificultades de los ítems de BI de RE</w:t>
            </w:r>
          </w:p>
        </w:tc>
        <w:tc>
          <w:tcPr>
            <w:tcW w:w="993" w:type="dxa"/>
            <w:tcBorders>
              <w:left w:val="nil"/>
              <w:bottom w:val="single" w:sz="4" w:space="0" w:color="auto"/>
              <w:right w:val="nil"/>
            </w:tcBorders>
            <w:shd w:val="clear" w:color="auto" w:fill="auto"/>
            <w:noWrap/>
            <w:vAlign w:val="bottom"/>
          </w:tcPr>
          <w:p w14:paraId="40504858" w14:textId="77777777" w:rsidR="005A3C6B" w:rsidRPr="00492C9C" w:rsidRDefault="005A3C6B" w:rsidP="00492C9C">
            <w:pPr>
              <w:spacing w:after="0" w:line="360" w:lineRule="auto"/>
              <w:rPr>
                <w:rFonts w:ascii="Times New Roman" w:eastAsia="Times New Roman" w:hAnsi="Times New Roman" w:cs="Times New Roman"/>
                <w:sz w:val="24"/>
                <w:szCs w:val="24"/>
              </w:rPr>
            </w:pPr>
          </w:p>
        </w:tc>
        <w:tc>
          <w:tcPr>
            <w:tcW w:w="850" w:type="dxa"/>
            <w:tcBorders>
              <w:left w:val="nil"/>
              <w:bottom w:val="single" w:sz="4" w:space="0" w:color="auto"/>
              <w:right w:val="nil"/>
            </w:tcBorders>
            <w:shd w:val="clear" w:color="auto" w:fill="auto"/>
            <w:noWrap/>
            <w:vAlign w:val="bottom"/>
          </w:tcPr>
          <w:p w14:paraId="62F43C98" w14:textId="77777777" w:rsidR="005A3C6B" w:rsidRPr="00492C9C" w:rsidRDefault="005A3C6B" w:rsidP="00492C9C">
            <w:pPr>
              <w:spacing w:after="0" w:line="360" w:lineRule="auto"/>
              <w:rPr>
                <w:rFonts w:ascii="Times New Roman" w:eastAsia="Times New Roman" w:hAnsi="Times New Roman" w:cs="Times New Roman"/>
                <w:sz w:val="24"/>
                <w:szCs w:val="24"/>
              </w:rPr>
            </w:pPr>
          </w:p>
        </w:tc>
        <w:tc>
          <w:tcPr>
            <w:tcW w:w="992" w:type="dxa"/>
            <w:tcBorders>
              <w:left w:val="nil"/>
              <w:bottom w:val="single" w:sz="4" w:space="0" w:color="auto"/>
              <w:right w:val="nil"/>
            </w:tcBorders>
            <w:shd w:val="clear" w:color="auto" w:fill="auto"/>
            <w:noWrap/>
            <w:vAlign w:val="bottom"/>
          </w:tcPr>
          <w:p w14:paraId="4EC5913F" w14:textId="77777777" w:rsidR="005A3C6B" w:rsidRPr="00492C9C" w:rsidRDefault="005A3C6B" w:rsidP="00492C9C">
            <w:pPr>
              <w:spacing w:after="0" w:line="360" w:lineRule="auto"/>
              <w:rPr>
                <w:rFonts w:ascii="Times New Roman" w:eastAsia="Times New Roman" w:hAnsi="Times New Roman" w:cs="Times New Roman"/>
                <w:sz w:val="24"/>
                <w:szCs w:val="24"/>
              </w:rPr>
            </w:pPr>
          </w:p>
        </w:tc>
      </w:tr>
      <w:tr w:rsidR="0010495C" w:rsidRPr="00492C9C" w14:paraId="5A4BE7A0" w14:textId="77777777" w:rsidTr="005F622E">
        <w:trPr>
          <w:trHeight w:val="300"/>
        </w:trPr>
        <w:tc>
          <w:tcPr>
            <w:tcW w:w="960" w:type="dxa"/>
            <w:tcBorders>
              <w:top w:val="nil"/>
              <w:left w:val="nil"/>
              <w:bottom w:val="single" w:sz="4" w:space="0" w:color="auto"/>
              <w:right w:val="nil"/>
            </w:tcBorders>
            <w:shd w:val="clear" w:color="auto" w:fill="auto"/>
            <w:noWrap/>
            <w:vAlign w:val="bottom"/>
            <w:hideMark/>
          </w:tcPr>
          <w:p w14:paraId="286609D8" w14:textId="77777777"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 xml:space="preserve">Ítem </w:t>
            </w:r>
          </w:p>
        </w:tc>
        <w:tc>
          <w:tcPr>
            <w:tcW w:w="898" w:type="dxa"/>
            <w:tcBorders>
              <w:top w:val="nil"/>
              <w:left w:val="nil"/>
              <w:bottom w:val="single" w:sz="4" w:space="0" w:color="auto"/>
              <w:right w:val="nil"/>
            </w:tcBorders>
            <w:shd w:val="clear" w:color="auto" w:fill="auto"/>
            <w:noWrap/>
            <w:vAlign w:val="bottom"/>
            <w:hideMark/>
          </w:tcPr>
          <w:p w14:paraId="6D9466D4" w14:textId="77777777" w:rsidR="0010495C" w:rsidRPr="00492C9C" w:rsidRDefault="0010495C" w:rsidP="00492C9C">
            <w:pPr>
              <w:spacing w:after="0" w:line="360" w:lineRule="auto"/>
              <w:jc w:val="center"/>
              <w:rPr>
                <w:rFonts w:ascii="Times New Roman" w:eastAsia="Times New Roman" w:hAnsi="Times New Roman" w:cs="Times New Roman"/>
                <w:i/>
                <w:iCs/>
                <w:sz w:val="24"/>
                <w:szCs w:val="24"/>
              </w:rPr>
            </w:pPr>
            <w:r w:rsidRPr="00492C9C">
              <w:rPr>
                <w:rFonts w:ascii="Times New Roman" w:eastAsia="Times New Roman" w:hAnsi="Times New Roman" w:cs="Times New Roman"/>
                <w:i/>
                <w:iCs/>
                <w:sz w:val="24"/>
                <w:szCs w:val="24"/>
              </w:rPr>
              <w:t>b</w:t>
            </w:r>
          </w:p>
        </w:tc>
        <w:tc>
          <w:tcPr>
            <w:tcW w:w="1134" w:type="dxa"/>
            <w:tcBorders>
              <w:top w:val="nil"/>
              <w:left w:val="nil"/>
              <w:bottom w:val="single" w:sz="4" w:space="0" w:color="auto"/>
              <w:right w:val="nil"/>
            </w:tcBorders>
            <w:shd w:val="clear" w:color="auto" w:fill="auto"/>
            <w:noWrap/>
            <w:vAlign w:val="bottom"/>
            <w:hideMark/>
          </w:tcPr>
          <w:p w14:paraId="7139B82B" w14:textId="77777777"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 xml:space="preserve">Ítem </w:t>
            </w:r>
          </w:p>
        </w:tc>
        <w:tc>
          <w:tcPr>
            <w:tcW w:w="992" w:type="dxa"/>
            <w:tcBorders>
              <w:top w:val="nil"/>
              <w:left w:val="nil"/>
              <w:bottom w:val="single" w:sz="4" w:space="0" w:color="auto"/>
              <w:right w:val="nil"/>
            </w:tcBorders>
            <w:shd w:val="clear" w:color="auto" w:fill="auto"/>
            <w:noWrap/>
            <w:vAlign w:val="bottom"/>
            <w:hideMark/>
          </w:tcPr>
          <w:p w14:paraId="4E5B2BDA" w14:textId="77777777" w:rsidR="0010495C" w:rsidRPr="00492C9C" w:rsidRDefault="0010495C" w:rsidP="00492C9C">
            <w:pPr>
              <w:spacing w:after="0" w:line="360" w:lineRule="auto"/>
              <w:jc w:val="center"/>
              <w:rPr>
                <w:rFonts w:ascii="Times New Roman" w:eastAsia="Times New Roman" w:hAnsi="Times New Roman" w:cs="Times New Roman"/>
                <w:i/>
                <w:iCs/>
                <w:sz w:val="24"/>
                <w:szCs w:val="24"/>
              </w:rPr>
            </w:pPr>
            <w:r w:rsidRPr="00492C9C">
              <w:rPr>
                <w:rFonts w:ascii="Times New Roman" w:eastAsia="Times New Roman" w:hAnsi="Times New Roman" w:cs="Times New Roman"/>
                <w:i/>
                <w:iCs/>
                <w:sz w:val="24"/>
                <w:szCs w:val="24"/>
              </w:rPr>
              <w:t>b</w:t>
            </w:r>
          </w:p>
        </w:tc>
        <w:tc>
          <w:tcPr>
            <w:tcW w:w="993" w:type="dxa"/>
            <w:tcBorders>
              <w:top w:val="nil"/>
              <w:left w:val="nil"/>
              <w:bottom w:val="single" w:sz="4" w:space="0" w:color="auto"/>
              <w:right w:val="nil"/>
            </w:tcBorders>
            <w:shd w:val="clear" w:color="auto" w:fill="auto"/>
            <w:noWrap/>
            <w:vAlign w:val="bottom"/>
            <w:hideMark/>
          </w:tcPr>
          <w:p w14:paraId="1AAE2922" w14:textId="77777777"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 xml:space="preserve">Ítem </w:t>
            </w:r>
          </w:p>
        </w:tc>
        <w:tc>
          <w:tcPr>
            <w:tcW w:w="992" w:type="dxa"/>
            <w:tcBorders>
              <w:top w:val="nil"/>
              <w:left w:val="nil"/>
              <w:bottom w:val="single" w:sz="4" w:space="0" w:color="auto"/>
              <w:right w:val="nil"/>
            </w:tcBorders>
            <w:shd w:val="clear" w:color="auto" w:fill="auto"/>
            <w:noWrap/>
            <w:vAlign w:val="bottom"/>
            <w:hideMark/>
          </w:tcPr>
          <w:p w14:paraId="266CB626" w14:textId="77777777" w:rsidR="0010495C" w:rsidRPr="00492C9C" w:rsidRDefault="0010495C" w:rsidP="00492C9C">
            <w:pPr>
              <w:spacing w:after="0" w:line="360" w:lineRule="auto"/>
              <w:jc w:val="center"/>
              <w:rPr>
                <w:rFonts w:ascii="Times New Roman" w:eastAsia="Times New Roman" w:hAnsi="Times New Roman" w:cs="Times New Roman"/>
                <w:i/>
                <w:iCs/>
                <w:sz w:val="24"/>
                <w:szCs w:val="24"/>
              </w:rPr>
            </w:pPr>
            <w:r w:rsidRPr="00492C9C">
              <w:rPr>
                <w:rFonts w:ascii="Times New Roman" w:eastAsia="Times New Roman" w:hAnsi="Times New Roman" w:cs="Times New Roman"/>
                <w:i/>
                <w:iCs/>
                <w:sz w:val="24"/>
                <w:szCs w:val="24"/>
              </w:rPr>
              <w:t>b</w:t>
            </w:r>
          </w:p>
        </w:tc>
        <w:tc>
          <w:tcPr>
            <w:tcW w:w="850" w:type="dxa"/>
            <w:tcBorders>
              <w:top w:val="nil"/>
              <w:left w:val="nil"/>
              <w:bottom w:val="single" w:sz="4" w:space="0" w:color="auto"/>
              <w:right w:val="nil"/>
            </w:tcBorders>
            <w:shd w:val="clear" w:color="auto" w:fill="auto"/>
            <w:noWrap/>
            <w:vAlign w:val="bottom"/>
            <w:hideMark/>
          </w:tcPr>
          <w:p w14:paraId="33949D82" w14:textId="77777777"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 xml:space="preserve">Ítem </w:t>
            </w:r>
          </w:p>
        </w:tc>
        <w:tc>
          <w:tcPr>
            <w:tcW w:w="993" w:type="dxa"/>
            <w:tcBorders>
              <w:top w:val="nil"/>
              <w:left w:val="nil"/>
              <w:bottom w:val="single" w:sz="4" w:space="0" w:color="auto"/>
              <w:right w:val="nil"/>
            </w:tcBorders>
            <w:shd w:val="clear" w:color="auto" w:fill="auto"/>
            <w:noWrap/>
            <w:vAlign w:val="bottom"/>
            <w:hideMark/>
          </w:tcPr>
          <w:p w14:paraId="676B4590" w14:textId="77777777" w:rsidR="0010495C" w:rsidRPr="00492C9C" w:rsidRDefault="0010495C" w:rsidP="00492C9C">
            <w:pPr>
              <w:spacing w:after="0" w:line="360" w:lineRule="auto"/>
              <w:jc w:val="center"/>
              <w:rPr>
                <w:rFonts w:ascii="Times New Roman" w:eastAsia="Times New Roman" w:hAnsi="Times New Roman" w:cs="Times New Roman"/>
                <w:i/>
                <w:iCs/>
                <w:sz w:val="24"/>
                <w:szCs w:val="24"/>
              </w:rPr>
            </w:pPr>
            <w:r w:rsidRPr="00492C9C">
              <w:rPr>
                <w:rFonts w:ascii="Times New Roman" w:eastAsia="Times New Roman" w:hAnsi="Times New Roman" w:cs="Times New Roman"/>
                <w:i/>
                <w:iCs/>
                <w:sz w:val="24"/>
                <w:szCs w:val="24"/>
              </w:rPr>
              <w:t>b</w:t>
            </w:r>
          </w:p>
        </w:tc>
        <w:tc>
          <w:tcPr>
            <w:tcW w:w="850" w:type="dxa"/>
            <w:tcBorders>
              <w:top w:val="nil"/>
              <w:left w:val="nil"/>
              <w:bottom w:val="single" w:sz="4" w:space="0" w:color="auto"/>
              <w:right w:val="nil"/>
            </w:tcBorders>
            <w:shd w:val="clear" w:color="auto" w:fill="auto"/>
            <w:noWrap/>
            <w:vAlign w:val="bottom"/>
            <w:hideMark/>
          </w:tcPr>
          <w:p w14:paraId="19588E24" w14:textId="77777777"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 xml:space="preserve">Ítem </w:t>
            </w:r>
          </w:p>
        </w:tc>
        <w:tc>
          <w:tcPr>
            <w:tcW w:w="992" w:type="dxa"/>
            <w:tcBorders>
              <w:top w:val="nil"/>
              <w:left w:val="nil"/>
              <w:bottom w:val="single" w:sz="4" w:space="0" w:color="auto"/>
              <w:right w:val="nil"/>
            </w:tcBorders>
            <w:shd w:val="clear" w:color="auto" w:fill="auto"/>
            <w:noWrap/>
            <w:vAlign w:val="bottom"/>
            <w:hideMark/>
          </w:tcPr>
          <w:p w14:paraId="7551B2F9" w14:textId="77777777" w:rsidR="0010495C" w:rsidRPr="00492C9C" w:rsidRDefault="0010495C" w:rsidP="00492C9C">
            <w:pPr>
              <w:spacing w:after="0" w:line="360" w:lineRule="auto"/>
              <w:jc w:val="center"/>
              <w:rPr>
                <w:rFonts w:ascii="Times New Roman" w:eastAsia="Times New Roman" w:hAnsi="Times New Roman" w:cs="Times New Roman"/>
                <w:i/>
                <w:iCs/>
                <w:sz w:val="24"/>
                <w:szCs w:val="24"/>
              </w:rPr>
            </w:pPr>
            <w:r w:rsidRPr="00492C9C">
              <w:rPr>
                <w:rFonts w:ascii="Times New Roman" w:eastAsia="Times New Roman" w:hAnsi="Times New Roman" w:cs="Times New Roman"/>
                <w:i/>
                <w:iCs/>
                <w:sz w:val="24"/>
                <w:szCs w:val="24"/>
              </w:rPr>
              <w:t>b</w:t>
            </w:r>
          </w:p>
        </w:tc>
      </w:tr>
      <w:tr w:rsidR="0010495C" w:rsidRPr="00492C9C" w14:paraId="13453333" w14:textId="77777777" w:rsidTr="00F80229">
        <w:trPr>
          <w:trHeight w:val="300"/>
        </w:trPr>
        <w:tc>
          <w:tcPr>
            <w:tcW w:w="960" w:type="dxa"/>
            <w:tcBorders>
              <w:top w:val="nil"/>
              <w:left w:val="nil"/>
              <w:bottom w:val="nil"/>
              <w:right w:val="nil"/>
            </w:tcBorders>
            <w:shd w:val="clear" w:color="auto" w:fill="F2F2F2" w:themeFill="background1" w:themeFillShade="F2"/>
            <w:noWrap/>
            <w:vAlign w:val="bottom"/>
            <w:hideMark/>
          </w:tcPr>
          <w:p w14:paraId="2D01D7FE" w14:textId="77777777" w:rsidR="0010495C" w:rsidRPr="00492C9C" w:rsidRDefault="00EA62D3"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t>B</w:t>
            </w:r>
            <w:r w:rsidR="0010495C" w:rsidRPr="00492C9C">
              <w:rPr>
                <w:rFonts w:ascii="Times New Roman" w:eastAsia="Times New Roman" w:hAnsi="Times New Roman" w:cs="Times New Roman"/>
                <w:b/>
                <w:bCs/>
                <w:sz w:val="24"/>
                <w:szCs w:val="24"/>
              </w:rPr>
              <w:t>2</w:t>
            </w:r>
          </w:p>
        </w:tc>
        <w:tc>
          <w:tcPr>
            <w:tcW w:w="898" w:type="dxa"/>
            <w:tcBorders>
              <w:top w:val="nil"/>
              <w:left w:val="nil"/>
              <w:bottom w:val="nil"/>
              <w:right w:val="nil"/>
            </w:tcBorders>
            <w:shd w:val="clear" w:color="auto" w:fill="auto"/>
            <w:vAlign w:val="center"/>
            <w:hideMark/>
          </w:tcPr>
          <w:p w14:paraId="3AC7F035" w14:textId="30D9FBFC"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01</w:t>
            </w:r>
          </w:p>
        </w:tc>
        <w:tc>
          <w:tcPr>
            <w:tcW w:w="1134" w:type="dxa"/>
            <w:tcBorders>
              <w:top w:val="nil"/>
              <w:left w:val="nil"/>
              <w:bottom w:val="nil"/>
              <w:right w:val="nil"/>
            </w:tcBorders>
            <w:shd w:val="clear" w:color="auto" w:fill="F2F2F2" w:themeFill="background1" w:themeFillShade="F2"/>
            <w:vAlign w:val="center"/>
            <w:hideMark/>
          </w:tcPr>
          <w:p w14:paraId="2356FF4A" w14:textId="77777777" w:rsidR="0010495C" w:rsidRPr="00492C9C" w:rsidRDefault="00EA62D3"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t>B</w:t>
            </w:r>
            <w:r w:rsidR="0010495C" w:rsidRPr="00492C9C">
              <w:rPr>
                <w:rFonts w:ascii="Times New Roman" w:eastAsia="Times New Roman" w:hAnsi="Times New Roman" w:cs="Times New Roman"/>
                <w:b/>
                <w:bCs/>
                <w:sz w:val="24"/>
                <w:szCs w:val="24"/>
              </w:rPr>
              <w:t>17</w:t>
            </w:r>
          </w:p>
        </w:tc>
        <w:tc>
          <w:tcPr>
            <w:tcW w:w="992" w:type="dxa"/>
            <w:tcBorders>
              <w:top w:val="nil"/>
              <w:left w:val="nil"/>
              <w:bottom w:val="nil"/>
              <w:right w:val="nil"/>
            </w:tcBorders>
            <w:shd w:val="clear" w:color="auto" w:fill="auto"/>
            <w:vAlign w:val="center"/>
            <w:hideMark/>
          </w:tcPr>
          <w:p w14:paraId="5B8C9226" w14:textId="35A4BD1A"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73</w:t>
            </w:r>
          </w:p>
        </w:tc>
        <w:tc>
          <w:tcPr>
            <w:tcW w:w="993" w:type="dxa"/>
            <w:tcBorders>
              <w:top w:val="nil"/>
              <w:left w:val="nil"/>
              <w:bottom w:val="nil"/>
              <w:right w:val="nil"/>
            </w:tcBorders>
            <w:shd w:val="clear" w:color="auto" w:fill="F2F2F2" w:themeFill="background1" w:themeFillShade="F2"/>
            <w:vAlign w:val="center"/>
            <w:hideMark/>
          </w:tcPr>
          <w:p w14:paraId="3ACF9498" w14:textId="77777777" w:rsidR="0010495C" w:rsidRPr="00492C9C" w:rsidRDefault="00A45CD8"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w:t>
            </w:r>
            <w:r w:rsidR="0010495C" w:rsidRPr="00492C9C">
              <w:rPr>
                <w:rFonts w:ascii="Times New Roman" w:eastAsia="Times New Roman" w:hAnsi="Times New Roman" w:cs="Times New Roman"/>
                <w:sz w:val="24"/>
                <w:szCs w:val="24"/>
              </w:rPr>
              <w:t>11</w:t>
            </w:r>
          </w:p>
        </w:tc>
        <w:tc>
          <w:tcPr>
            <w:tcW w:w="992" w:type="dxa"/>
            <w:tcBorders>
              <w:top w:val="nil"/>
              <w:left w:val="nil"/>
              <w:bottom w:val="nil"/>
              <w:right w:val="nil"/>
            </w:tcBorders>
            <w:shd w:val="clear" w:color="auto" w:fill="auto"/>
            <w:noWrap/>
            <w:vAlign w:val="bottom"/>
            <w:hideMark/>
          </w:tcPr>
          <w:p w14:paraId="48846E6C" w14:textId="0BF75E06"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04</w:t>
            </w:r>
          </w:p>
        </w:tc>
        <w:tc>
          <w:tcPr>
            <w:tcW w:w="850" w:type="dxa"/>
            <w:tcBorders>
              <w:top w:val="nil"/>
              <w:left w:val="nil"/>
              <w:bottom w:val="nil"/>
              <w:right w:val="nil"/>
            </w:tcBorders>
            <w:shd w:val="clear" w:color="auto" w:fill="F2F2F2" w:themeFill="background1" w:themeFillShade="F2"/>
            <w:noWrap/>
            <w:vAlign w:val="bottom"/>
            <w:hideMark/>
          </w:tcPr>
          <w:p w14:paraId="1B8D11F5"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w:t>
            </w:r>
            <w:r w:rsidR="0010495C" w:rsidRPr="00492C9C">
              <w:rPr>
                <w:rFonts w:ascii="Times New Roman" w:eastAsia="Times New Roman" w:hAnsi="Times New Roman" w:cs="Times New Roman"/>
                <w:sz w:val="24"/>
                <w:szCs w:val="24"/>
              </w:rPr>
              <w:t>10</w:t>
            </w:r>
          </w:p>
        </w:tc>
        <w:tc>
          <w:tcPr>
            <w:tcW w:w="993" w:type="dxa"/>
            <w:tcBorders>
              <w:top w:val="nil"/>
              <w:left w:val="nil"/>
              <w:bottom w:val="nil"/>
              <w:right w:val="nil"/>
            </w:tcBorders>
            <w:shd w:val="clear" w:color="auto" w:fill="auto"/>
            <w:vAlign w:val="center"/>
            <w:hideMark/>
          </w:tcPr>
          <w:p w14:paraId="0DF6ACFD" w14:textId="2BDEBBE9"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57</w:t>
            </w:r>
          </w:p>
        </w:tc>
        <w:tc>
          <w:tcPr>
            <w:tcW w:w="850" w:type="dxa"/>
            <w:tcBorders>
              <w:top w:val="nil"/>
              <w:left w:val="nil"/>
              <w:bottom w:val="nil"/>
              <w:right w:val="nil"/>
            </w:tcBorders>
            <w:shd w:val="clear" w:color="auto" w:fill="F2F2F2" w:themeFill="background1" w:themeFillShade="F2"/>
            <w:noWrap/>
            <w:vAlign w:val="bottom"/>
            <w:hideMark/>
          </w:tcPr>
          <w:p w14:paraId="4B57163D" w14:textId="77777777" w:rsidR="0010495C" w:rsidRPr="00492C9C" w:rsidRDefault="00A45CD8"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w:t>
            </w:r>
            <w:r w:rsidR="0010495C" w:rsidRPr="00492C9C">
              <w:rPr>
                <w:rFonts w:ascii="Times New Roman" w:eastAsia="Times New Roman" w:hAnsi="Times New Roman" w:cs="Times New Roman"/>
                <w:sz w:val="24"/>
                <w:szCs w:val="24"/>
              </w:rPr>
              <w:t>9</w:t>
            </w:r>
          </w:p>
        </w:tc>
        <w:tc>
          <w:tcPr>
            <w:tcW w:w="992" w:type="dxa"/>
            <w:tcBorders>
              <w:top w:val="nil"/>
              <w:left w:val="nil"/>
              <w:bottom w:val="nil"/>
              <w:right w:val="nil"/>
            </w:tcBorders>
            <w:shd w:val="clear" w:color="auto" w:fill="auto"/>
            <w:noWrap/>
            <w:vAlign w:val="bottom"/>
            <w:hideMark/>
          </w:tcPr>
          <w:p w14:paraId="66FD0211" w14:textId="1ADBA82C"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16</w:t>
            </w:r>
          </w:p>
        </w:tc>
      </w:tr>
      <w:tr w:rsidR="0010495C" w:rsidRPr="00492C9C" w14:paraId="3E783B0A" w14:textId="77777777" w:rsidTr="00F80229">
        <w:trPr>
          <w:trHeight w:val="300"/>
        </w:trPr>
        <w:tc>
          <w:tcPr>
            <w:tcW w:w="960" w:type="dxa"/>
            <w:tcBorders>
              <w:top w:val="nil"/>
              <w:left w:val="nil"/>
              <w:bottom w:val="nil"/>
              <w:right w:val="nil"/>
            </w:tcBorders>
            <w:shd w:val="clear" w:color="auto" w:fill="F2F2F2" w:themeFill="background1" w:themeFillShade="F2"/>
            <w:noWrap/>
            <w:vAlign w:val="bottom"/>
            <w:hideMark/>
          </w:tcPr>
          <w:p w14:paraId="60C9EA04" w14:textId="77777777" w:rsidR="0010495C" w:rsidRPr="00492C9C" w:rsidRDefault="00EA62D3"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t>B</w:t>
            </w:r>
            <w:r w:rsidR="0010495C" w:rsidRPr="00492C9C">
              <w:rPr>
                <w:rFonts w:ascii="Times New Roman" w:eastAsia="Times New Roman" w:hAnsi="Times New Roman" w:cs="Times New Roman"/>
                <w:b/>
                <w:bCs/>
                <w:sz w:val="24"/>
                <w:szCs w:val="24"/>
              </w:rPr>
              <w:t>3</w:t>
            </w:r>
          </w:p>
        </w:tc>
        <w:tc>
          <w:tcPr>
            <w:tcW w:w="898" w:type="dxa"/>
            <w:tcBorders>
              <w:top w:val="nil"/>
              <w:left w:val="nil"/>
              <w:bottom w:val="nil"/>
              <w:right w:val="nil"/>
            </w:tcBorders>
            <w:shd w:val="clear" w:color="auto" w:fill="auto"/>
            <w:vAlign w:val="center"/>
            <w:hideMark/>
          </w:tcPr>
          <w:p w14:paraId="3D238806" w14:textId="77CF613E"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05</w:t>
            </w:r>
          </w:p>
        </w:tc>
        <w:tc>
          <w:tcPr>
            <w:tcW w:w="1134" w:type="dxa"/>
            <w:tcBorders>
              <w:top w:val="nil"/>
              <w:left w:val="nil"/>
              <w:bottom w:val="nil"/>
              <w:right w:val="nil"/>
            </w:tcBorders>
            <w:shd w:val="clear" w:color="auto" w:fill="F2F2F2" w:themeFill="background1" w:themeFillShade="F2"/>
            <w:vAlign w:val="center"/>
            <w:hideMark/>
          </w:tcPr>
          <w:p w14:paraId="17262F97" w14:textId="77777777" w:rsidR="0010495C" w:rsidRPr="00492C9C" w:rsidRDefault="00EA62D3"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t>B</w:t>
            </w:r>
            <w:r w:rsidR="0010495C" w:rsidRPr="00492C9C">
              <w:rPr>
                <w:rFonts w:ascii="Times New Roman" w:eastAsia="Times New Roman" w:hAnsi="Times New Roman" w:cs="Times New Roman"/>
                <w:b/>
                <w:bCs/>
                <w:sz w:val="24"/>
                <w:szCs w:val="24"/>
              </w:rPr>
              <w:t>18</w:t>
            </w:r>
          </w:p>
        </w:tc>
        <w:tc>
          <w:tcPr>
            <w:tcW w:w="992" w:type="dxa"/>
            <w:tcBorders>
              <w:top w:val="nil"/>
              <w:left w:val="nil"/>
              <w:bottom w:val="nil"/>
              <w:right w:val="nil"/>
            </w:tcBorders>
            <w:shd w:val="clear" w:color="auto" w:fill="auto"/>
            <w:vAlign w:val="center"/>
            <w:hideMark/>
          </w:tcPr>
          <w:p w14:paraId="2EFC6C6D" w14:textId="69D28FBE"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19</w:t>
            </w:r>
          </w:p>
        </w:tc>
        <w:tc>
          <w:tcPr>
            <w:tcW w:w="993" w:type="dxa"/>
            <w:tcBorders>
              <w:top w:val="nil"/>
              <w:left w:val="nil"/>
              <w:bottom w:val="nil"/>
              <w:right w:val="nil"/>
            </w:tcBorders>
            <w:shd w:val="clear" w:color="auto" w:fill="F2F2F2" w:themeFill="background1" w:themeFillShade="F2"/>
            <w:vAlign w:val="center"/>
            <w:hideMark/>
          </w:tcPr>
          <w:p w14:paraId="24D870C2" w14:textId="77777777" w:rsidR="0010495C" w:rsidRPr="00492C9C" w:rsidRDefault="00A45CD8"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w:t>
            </w:r>
            <w:r w:rsidR="0010495C" w:rsidRPr="00492C9C">
              <w:rPr>
                <w:rFonts w:ascii="Times New Roman" w:eastAsia="Times New Roman" w:hAnsi="Times New Roman" w:cs="Times New Roman"/>
                <w:sz w:val="24"/>
                <w:szCs w:val="24"/>
              </w:rPr>
              <w:t>12</w:t>
            </w:r>
          </w:p>
        </w:tc>
        <w:tc>
          <w:tcPr>
            <w:tcW w:w="992" w:type="dxa"/>
            <w:tcBorders>
              <w:top w:val="nil"/>
              <w:left w:val="nil"/>
              <w:bottom w:val="nil"/>
              <w:right w:val="nil"/>
            </w:tcBorders>
            <w:shd w:val="clear" w:color="auto" w:fill="auto"/>
            <w:noWrap/>
            <w:vAlign w:val="bottom"/>
            <w:hideMark/>
          </w:tcPr>
          <w:p w14:paraId="1E6A902E" w14:textId="4DE14E67"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23</w:t>
            </w:r>
          </w:p>
        </w:tc>
        <w:tc>
          <w:tcPr>
            <w:tcW w:w="850" w:type="dxa"/>
            <w:tcBorders>
              <w:top w:val="nil"/>
              <w:left w:val="nil"/>
              <w:bottom w:val="nil"/>
              <w:right w:val="nil"/>
            </w:tcBorders>
            <w:shd w:val="clear" w:color="auto" w:fill="F2F2F2" w:themeFill="background1" w:themeFillShade="F2"/>
            <w:noWrap/>
            <w:vAlign w:val="bottom"/>
            <w:hideMark/>
          </w:tcPr>
          <w:p w14:paraId="7929F60C"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w:t>
            </w:r>
            <w:r w:rsidR="0010495C" w:rsidRPr="00492C9C">
              <w:rPr>
                <w:rFonts w:ascii="Times New Roman" w:eastAsia="Times New Roman" w:hAnsi="Times New Roman" w:cs="Times New Roman"/>
                <w:sz w:val="24"/>
                <w:szCs w:val="24"/>
              </w:rPr>
              <w:t>11</w:t>
            </w:r>
          </w:p>
        </w:tc>
        <w:tc>
          <w:tcPr>
            <w:tcW w:w="993" w:type="dxa"/>
            <w:tcBorders>
              <w:top w:val="nil"/>
              <w:left w:val="nil"/>
              <w:bottom w:val="nil"/>
              <w:right w:val="nil"/>
            </w:tcBorders>
            <w:shd w:val="clear" w:color="auto" w:fill="auto"/>
            <w:vAlign w:val="center"/>
            <w:hideMark/>
          </w:tcPr>
          <w:p w14:paraId="59D1132F" w14:textId="5789B236"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-027</w:t>
            </w:r>
          </w:p>
        </w:tc>
        <w:tc>
          <w:tcPr>
            <w:tcW w:w="850" w:type="dxa"/>
            <w:tcBorders>
              <w:top w:val="nil"/>
              <w:left w:val="nil"/>
              <w:bottom w:val="nil"/>
              <w:right w:val="nil"/>
            </w:tcBorders>
            <w:shd w:val="clear" w:color="auto" w:fill="F2F2F2" w:themeFill="background1" w:themeFillShade="F2"/>
            <w:noWrap/>
            <w:vAlign w:val="bottom"/>
            <w:hideMark/>
          </w:tcPr>
          <w:p w14:paraId="44D9D069" w14:textId="77777777" w:rsidR="0010495C" w:rsidRPr="00492C9C" w:rsidRDefault="00A45CD8"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w:t>
            </w:r>
            <w:r w:rsidR="0010495C" w:rsidRPr="00492C9C">
              <w:rPr>
                <w:rFonts w:ascii="Times New Roman" w:eastAsia="Times New Roman" w:hAnsi="Times New Roman" w:cs="Times New Roman"/>
                <w:sz w:val="24"/>
                <w:szCs w:val="24"/>
              </w:rPr>
              <w:t>10</w:t>
            </w:r>
          </w:p>
        </w:tc>
        <w:tc>
          <w:tcPr>
            <w:tcW w:w="992" w:type="dxa"/>
            <w:tcBorders>
              <w:top w:val="nil"/>
              <w:left w:val="nil"/>
              <w:bottom w:val="nil"/>
              <w:right w:val="nil"/>
            </w:tcBorders>
            <w:shd w:val="clear" w:color="auto" w:fill="auto"/>
            <w:noWrap/>
            <w:vAlign w:val="bottom"/>
            <w:hideMark/>
          </w:tcPr>
          <w:p w14:paraId="731D19EB" w14:textId="5886B7EE"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09</w:t>
            </w:r>
          </w:p>
        </w:tc>
      </w:tr>
      <w:tr w:rsidR="0010495C" w:rsidRPr="00492C9C" w14:paraId="7ACFA2D1" w14:textId="77777777" w:rsidTr="00F80229">
        <w:trPr>
          <w:trHeight w:val="300"/>
        </w:trPr>
        <w:tc>
          <w:tcPr>
            <w:tcW w:w="960" w:type="dxa"/>
            <w:tcBorders>
              <w:top w:val="nil"/>
              <w:left w:val="nil"/>
              <w:bottom w:val="nil"/>
              <w:right w:val="nil"/>
            </w:tcBorders>
            <w:shd w:val="clear" w:color="auto" w:fill="F2F2F2" w:themeFill="background1" w:themeFillShade="F2"/>
            <w:noWrap/>
            <w:vAlign w:val="bottom"/>
            <w:hideMark/>
          </w:tcPr>
          <w:p w14:paraId="257DD36A" w14:textId="77777777" w:rsidR="0010495C" w:rsidRPr="00492C9C" w:rsidRDefault="00EA62D3"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t>B</w:t>
            </w:r>
            <w:r w:rsidR="0010495C" w:rsidRPr="00492C9C">
              <w:rPr>
                <w:rFonts w:ascii="Times New Roman" w:eastAsia="Times New Roman" w:hAnsi="Times New Roman" w:cs="Times New Roman"/>
                <w:b/>
                <w:bCs/>
                <w:sz w:val="24"/>
                <w:szCs w:val="24"/>
              </w:rPr>
              <w:t>4</w:t>
            </w:r>
          </w:p>
        </w:tc>
        <w:tc>
          <w:tcPr>
            <w:tcW w:w="898" w:type="dxa"/>
            <w:tcBorders>
              <w:top w:val="nil"/>
              <w:left w:val="nil"/>
              <w:bottom w:val="nil"/>
              <w:right w:val="nil"/>
            </w:tcBorders>
            <w:shd w:val="clear" w:color="auto" w:fill="auto"/>
            <w:vAlign w:val="center"/>
            <w:hideMark/>
          </w:tcPr>
          <w:p w14:paraId="672448BF" w14:textId="434AF808"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28</w:t>
            </w:r>
          </w:p>
        </w:tc>
        <w:tc>
          <w:tcPr>
            <w:tcW w:w="1134" w:type="dxa"/>
            <w:tcBorders>
              <w:top w:val="nil"/>
              <w:left w:val="nil"/>
              <w:bottom w:val="nil"/>
              <w:right w:val="nil"/>
            </w:tcBorders>
            <w:shd w:val="clear" w:color="auto" w:fill="F2F2F2" w:themeFill="background1" w:themeFillShade="F2"/>
            <w:noWrap/>
            <w:vAlign w:val="bottom"/>
            <w:hideMark/>
          </w:tcPr>
          <w:p w14:paraId="7607ACE9"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w:t>
            </w:r>
            <w:r w:rsidR="0010495C" w:rsidRPr="00492C9C">
              <w:rPr>
                <w:rFonts w:ascii="Times New Roman" w:eastAsia="Times New Roman" w:hAnsi="Times New Roman" w:cs="Times New Roman"/>
                <w:sz w:val="24"/>
                <w:szCs w:val="24"/>
              </w:rPr>
              <w:t>19</w:t>
            </w:r>
          </w:p>
        </w:tc>
        <w:tc>
          <w:tcPr>
            <w:tcW w:w="992" w:type="dxa"/>
            <w:tcBorders>
              <w:top w:val="nil"/>
              <w:left w:val="nil"/>
              <w:bottom w:val="nil"/>
              <w:right w:val="nil"/>
            </w:tcBorders>
            <w:shd w:val="clear" w:color="auto" w:fill="auto"/>
            <w:vAlign w:val="center"/>
            <w:hideMark/>
          </w:tcPr>
          <w:p w14:paraId="1F816B92" w14:textId="2E1A2B31"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28</w:t>
            </w:r>
          </w:p>
        </w:tc>
        <w:tc>
          <w:tcPr>
            <w:tcW w:w="993" w:type="dxa"/>
            <w:tcBorders>
              <w:top w:val="nil"/>
              <w:left w:val="nil"/>
              <w:bottom w:val="nil"/>
              <w:right w:val="nil"/>
            </w:tcBorders>
            <w:shd w:val="clear" w:color="auto" w:fill="F2F2F2" w:themeFill="background1" w:themeFillShade="F2"/>
            <w:vAlign w:val="center"/>
            <w:hideMark/>
          </w:tcPr>
          <w:p w14:paraId="43087C82" w14:textId="77777777" w:rsidR="0010495C" w:rsidRPr="00492C9C" w:rsidRDefault="00A45CD8"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w:t>
            </w:r>
            <w:r w:rsidR="0010495C" w:rsidRPr="00492C9C">
              <w:rPr>
                <w:rFonts w:ascii="Times New Roman" w:eastAsia="Times New Roman" w:hAnsi="Times New Roman" w:cs="Times New Roman"/>
                <w:sz w:val="24"/>
                <w:szCs w:val="24"/>
              </w:rPr>
              <w:t>13</w:t>
            </w:r>
          </w:p>
        </w:tc>
        <w:tc>
          <w:tcPr>
            <w:tcW w:w="992" w:type="dxa"/>
            <w:tcBorders>
              <w:top w:val="nil"/>
              <w:left w:val="nil"/>
              <w:bottom w:val="nil"/>
              <w:right w:val="nil"/>
            </w:tcBorders>
            <w:shd w:val="clear" w:color="auto" w:fill="auto"/>
            <w:noWrap/>
            <w:vAlign w:val="bottom"/>
            <w:hideMark/>
          </w:tcPr>
          <w:p w14:paraId="379D511B" w14:textId="3CF7B9F0"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99</w:t>
            </w:r>
          </w:p>
        </w:tc>
        <w:tc>
          <w:tcPr>
            <w:tcW w:w="850" w:type="dxa"/>
            <w:tcBorders>
              <w:top w:val="nil"/>
              <w:left w:val="nil"/>
              <w:bottom w:val="nil"/>
              <w:right w:val="nil"/>
            </w:tcBorders>
            <w:shd w:val="clear" w:color="auto" w:fill="F2F2F2" w:themeFill="background1" w:themeFillShade="F2"/>
            <w:noWrap/>
            <w:vAlign w:val="bottom"/>
            <w:hideMark/>
          </w:tcPr>
          <w:p w14:paraId="293D5665"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w:t>
            </w:r>
            <w:r w:rsidR="0010495C" w:rsidRPr="00492C9C">
              <w:rPr>
                <w:rFonts w:ascii="Times New Roman" w:eastAsia="Times New Roman" w:hAnsi="Times New Roman" w:cs="Times New Roman"/>
                <w:sz w:val="24"/>
                <w:szCs w:val="24"/>
              </w:rPr>
              <w:t>12</w:t>
            </w:r>
          </w:p>
        </w:tc>
        <w:tc>
          <w:tcPr>
            <w:tcW w:w="993" w:type="dxa"/>
            <w:tcBorders>
              <w:top w:val="nil"/>
              <w:left w:val="nil"/>
              <w:bottom w:val="nil"/>
              <w:right w:val="nil"/>
            </w:tcBorders>
            <w:shd w:val="clear" w:color="auto" w:fill="auto"/>
            <w:vAlign w:val="center"/>
            <w:hideMark/>
          </w:tcPr>
          <w:p w14:paraId="31283583" w14:textId="06A4FC71"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85</w:t>
            </w:r>
          </w:p>
        </w:tc>
        <w:tc>
          <w:tcPr>
            <w:tcW w:w="850" w:type="dxa"/>
            <w:tcBorders>
              <w:top w:val="nil"/>
              <w:left w:val="nil"/>
              <w:bottom w:val="nil"/>
              <w:right w:val="nil"/>
            </w:tcBorders>
            <w:shd w:val="clear" w:color="auto" w:fill="F2F2F2" w:themeFill="background1" w:themeFillShade="F2"/>
            <w:noWrap/>
            <w:vAlign w:val="bottom"/>
            <w:hideMark/>
          </w:tcPr>
          <w:p w14:paraId="6E99ADBE" w14:textId="77777777" w:rsidR="0010495C" w:rsidRPr="00492C9C" w:rsidRDefault="00A45CD8"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w:t>
            </w:r>
            <w:r w:rsidR="0010495C" w:rsidRPr="00492C9C">
              <w:rPr>
                <w:rFonts w:ascii="Times New Roman" w:eastAsia="Times New Roman" w:hAnsi="Times New Roman" w:cs="Times New Roman"/>
                <w:sz w:val="24"/>
                <w:szCs w:val="24"/>
              </w:rPr>
              <w:t>11</w:t>
            </w:r>
          </w:p>
        </w:tc>
        <w:tc>
          <w:tcPr>
            <w:tcW w:w="992" w:type="dxa"/>
            <w:tcBorders>
              <w:top w:val="nil"/>
              <w:left w:val="nil"/>
              <w:bottom w:val="nil"/>
              <w:right w:val="nil"/>
            </w:tcBorders>
            <w:shd w:val="clear" w:color="auto" w:fill="auto"/>
            <w:noWrap/>
            <w:vAlign w:val="bottom"/>
            <w:hideMark/>
          </w:tcPr>
          <w:p w14:paraId="18AB32FC" w14:textId="02751CC6"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08</w:t>
            </w:r>
          </w:p>
        </w:tc>
      </w:tr>
      <w:tr w:rsidR="0010495C" w:rsidRPr="00492C9C" w14:paraId="050963C9" w14:textId="77777777" w:rsidTr="00F80229">
        <w:trPr>
          <w:trHeight w:val="300"/>
        </w:trPr>
        <w:tc>
          <w:tcPr>
            <w:tcW w:w="960" w:type="dxa"/>
            <w:tcBorders>
              <w:top w:val="nil"/>
              <w:left w:val="nil"/>
              <w:bottom w:val="nil"/>
              <w:right w:val="nil"/>
            </w:tcBorders>
            <w:shd w:val="clear" w:color="auto" w:fill="F2F2F2" w:themeFill="background1" w:themeFillShade="F2"/>
            <w:noWrap/>
            <w:vAlign w:val="bottom"/>
            <w:hideMark/>
          </w:tcPr>
          <w:p w14:paraId="0AA631C0" w14:textId="77777777" w:rsidR="0010495C" w:rsidRPr="00492C9C" w:rsidRDefault="00EA62D3"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t>B</w:t>
            </w:r>
            <w:r w:rsidR="0010495C" w:rsidRPr="00492C9C">
              <w:rPr>
                <w:rFonts w:ascii="Times New Roman" w:eastAsia="Times New Roman" w:hAnsi="Times New Roman" w:cs="Times New Roman"/>
                <w:b/>
                <w:bCs/>
                <w:sz w:val="24"/>
                <w:szCs w:val="24"/>
              </w:rPr>
              <w:t>5</w:t>
            </w:r>
          </w:p>
        </w:tc>
        <w:tc>
          <w:tcPr>
            <w:tcW w:w="898" w:type="dxa"/>
            <w:tcBorders>
              <w:top w:val="nil"/>
              <w:left w:val="nil"/>
              <w:bottom w:val="nil"/>
              <w:right w:val="nil"/>
            </w:tcBorders>
            <w:shd w:val="clear" w:color="auto" w:fill="auto"/>
            <w:vAlign w:val="center"/>
            <w:hideMark/>
          </w:tcPr>
          <w:p w14:paraId="24CF561D" w14:textId="61DD815D"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41</w:t>
            </w:r>
          </w:p>
        </w:tc>
        <w:tc>
          <w:tcPr>
            <w:tcW w:w="1134" w:type="dxa"/>
            <w:tcBorders>
              <w:top w:val="nil"/>
              <w:left w:val="nil"/>
              <w:bottom w:val="nil"/>
              <w:right w:val="nil"/>
            </w:tcBorders>
            <w:shd w:val="clear" w:color="auto" w:fill="F2F2F2" w:themeFill="background1" w:themeFillShade="F2"/>
            <w:vAlign w:val="center"/>
            <w:hideMark/>
          </w:tcPr>
          <w:p w14:paraId="41275553"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w:t>
            </w:r>
            <w:r w:rsidR="0010495C" w:rsidRPr="00492C9C">
              <w:rPr>
                <w:rFonts w:ascii="Times New Roman" w:eastAsia="Times New Roman" w:hAnsi="Times New Roman" w:cs="Times New Roman"/>
                <w:sz w:val="24"/>
                <w:szCs w:val="24"/>
              </w:rPr>
              <w:t>20</w:t>
            </w:r>
          </w:p>
        </w:tc>
        <w:tc>
          <w:tcPr>
            <w:tcW w:w="992" w:type="dxa"/>
            <w:tcBorders>
              <w:top w:val="nil"/>
              <w:left w:val="nil"/>
              <w:bottom w:val="nil"/>
              <w:right w:val="nil"/>
            </w:tcBorders>
            <w:shd w:val="clear" w:color="auto" w:fill="auto"/>
            <w:vAlign w:val="center"/>
            <w:hideMark/>
          </w:tcPr>
          <w:p w14:paraId="1D01333C" w14:textId="09B8B7CA"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39</w:t>
            </w:r>
          </w:p>
        </w:tc>
        <w:tc>
          <w:tcPr>
            <w:tcW w:w="993" w:type="dxa"/>
            <w:tcBorders>
              <w:top w:val="nil"/>
              <w:left w:val="nil"/>
              <w:bottom w:val="nil"/>
              <w:right w:val="nil"/>
            </w:tcBorders>
            <w:shd w:val="clear" w:color="auto" w:fill="F2F2F2" w:themeFill="background1" w:themeFillShade="F2"/>
            <w:vAlign w:val="center"/>
            <w:hideMark/>
          </w:tcPr>
          <w:p w14:paraId="521755B8" w14:textId="77777777" w:rsidR="0010495C" w:rsidRPr="00492C9C" w:rsidRDefault="00A45CD8"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w:t>
            </w:r>
            <w:r w:rsidR="0010495C" w:rsidRPr="00492C9C">
              <w:rPr>
                <w:rFonts w:ascii="Times New Roman" w:eastAsia="Times New Roman" w:hAnsi="Times New Roman" w:cs="Times New Roman"/>
                <w:sz w:val="24"/>
                <w:szCs w:val="24"/>
              </w:rPr>
              <w:t>19</w:t>
            </w:r>
          </w:p>
        </w:tc>
        <w:tc>
          <w:tcPr>
            <w:tcW w:w="992" w:type="dxa"/>
            <w:tcBorders>
              <w:top w:val="nil"/>
              <w:left w:val="nil"/>
              <w:bottom w:val="nil"/>
              <w:right w:val="nil"/>
            </w:tcBorders>
            <w:shd w:val="clear" w:color="auto" w:fill="auto"/>
            <w:noWrap/>
            <w:vAlign w:val="bottom"/>
            <w:hideMark/>
          </w:tcPr>
          <w:p w14:paraId="64405446" w14:textId="0E6F7330"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12</w:t>
            </w:r>
          </w:p>
        </w:tc>
        <w:tc>
          <w:tcPr>
            <w:tcW w:w="850" w:type="dxa"/>
            <w:tcBorders>
              <w:top w:val="nil"/>
              <w:left w:val="nil"/>
              <w:bottom w:val="nil"/>
              <w:right w:val="nil"/>
            </w:tcBorders>
            <w:shd w:val="clear" w:color="auto" w:fill="F2F2F2" w:themeFill="background1" w:themeFillShade="F2"/>
            <w:noWrap/>
            <w:vAlign w:val="bottom"/>
            <w:hideMark/>
          </w:tcPr>
          <w:p w14:paraId="12EDF8DE"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w:t>
            </w:r>
            <w:r w:rsidR="0010495C" w:rsidRPr="00492C9C">
              <w:rPr>
                <w:rFonts w:ascii="Times New Roman" w:eastAsia="Times New Roman" w:hAnsi="Times New Roman" w:cs="Times New Roman"/>
                <w:sz w:val="24"/>
                <w:szCs w:val="24"/>
              </w:rPr>
              <w:t>13</w:t>
            </w:r>
          </w:p>
        </w:tc>
        <w:tc>
          <w:tcPr>
            <w:tcW w:w="993" w:type="dxa"/>
            <w:tcBorders>
              <w:top w:val="nil"/>
              <w:left w:val="nil"/>
              <w:bottom w:val="nil"/>
              <w:right w:val="nil"/>
            </w:tcBorders>
            <w:shd w:val="clear" w:color="auto" w:fill="auto"/>
            <w:vAlign w:val="center"/>
            <w:hideMark/>
          </w:tcPr>
          <w:p w14:paraId="4E7124A7" w14:textId="64A2B1C1"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89</w:t>
            </w:r>
          </w:p>
        </w:tc>
        <w:tc>
          <w:tcPr>
            <w:tcW w:w="850" w:type="dxa"/>
            <w:tcBorders>
              <w:top w:val="nil"/>
              <w:left w:val="nil"/>
              <w:bottom w:val="nil"/>
              <w:right w:val="nil"/>
            </w:tcBorders>
            <w:shd w:val="clear" w:color="auto" w:fill="F2F2F2" w:themeFill="background1" w:themeFillShade="F2"/>
            <w:noWrap/>
            <w:vAlign w:val="bottom"/>
            <w:hideMark/>
          </w:tcPr>
          <w:p w14:paraId="659809DC" w14:textId="77777777" w:rsidR="0010495C" w:rsidRPr="00492C9C" w:rsidRDefault="00A45CD8"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w:t>
            </w:r>
            <w:r w:rsidR="0010495C" w:rsidRPr="00492C9C">
              <w:rPr>
                <w:rFonts w:ascii="Times New Roman" w:eastAsia="Times New Roman" w:hAnsi="Times New Roman" w:cs="Times New Roman"/>
                <w:sz w:val="24"/>
                <w:szCs w:val="24"/>
              </w:rPr>
              <w:t>12</w:t>
            </w:r>
          </w:p>
        </w:tc>
        <w:tc>
          <w:tcPr>
            <w:tcW w:w="992" w:type="dxa"/>
            <w:tcBorders>
              <w:top w:val="nil"/>
              <w:left w:val="nil"/>
              <w:bottom w:val="nil"/>
              <w:right w:val="nil"/>
            </w:tcBorders>
            <w:shd w:val="clear" w:color="auto" w:fill="auto"/>
            <w:noWrap/>
            <w:vAlign w:val="bottom"/>
            <w:hideMark/>
          </w:tcPr>
          <w:p w14:paraId="14BF2C0B" w14:textId="508A3797"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07</w:t>
            </w:r>
          </w:p>
        </w:tc>
      </w:tr>
      <w:tr w:rsidR="0010495C" w:rsidRPr="00492C9C" w14:paraId="43460470" w14:textId="77777777" w:rsidTr="00F80229">
        <w:trPr>
          <w:trHeight w:val="300"/>
        </w:trPr>
        <w:tc>
          <w:tcPr>
            <w:tcW w:w="960" w:type="dxa"/>
            <w:tcBorders>
              <w:top w:val="nil"/>
              <w:left w:val="nil"/>
              <w:bottom w:val="nil"/>
              <w:right w:val="nil"/>
            </w:tcBorders>
            <w:shd w:val="clear" w:color="auto" w:fill="F2F2F2" w:themeFill="background1" w:themeFillShade="F2"/>
            <w:noWrap/>
            <w:vAlign w:val="bottom"/>
            <w:hideMark/>
          </w:tcPr>
          <w:p w14:paraId="5445DBED"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w:t>
            </w:r>
            <w:r w:rsidR="0010495C" w:rsidRPr="00492C9C">
              <w:rPr>
                <w:rFonts w:ascii="Times New Roman" w:eastAsia="Times New Roman" w:hAnsi="Times New Roman" w:cs="Times New Roman"/>
                <w:sz w:val="24"/>
                <w:szCs w:val="24"/>
              </w:rPr>
              <w:t>6</w:t>
            </w:r>
          </w:p>
        </w:tc>
        <w:tc>
          <w:tcPr>
            <w:tcW w:w="898" w:type="dxa"/>
            <w:tcBorders>
              <w:top w:val="nil"/>
              <w:left w:val="nil"/>
              <w:bottom w:val="nil"/>
              <w:right w:val="nil"/>
            </w:tcBorders>
            <w:shd w:val="clear" w:color="auto" w:fill="auto"/>
            <w:vAlign w:val="center"/>
            <w:hideMark/>
          </w:tcPr>
          <w:p w14:paraId="1712FEFF" w14:textId="61838D12"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61</w:t>
            </w:r>
          </w:p>
        </w:tc>
        <w:tc>
          <w:tcPr>
            <w:tcW w:w="1134" w:type="dxa"/>
            <w:tcBorders>
              <w:top w:val="nil"/>
              <w:left w:val="nil"/>
              <w:bottom w:val="nil"/>
              <w:right w:val="nil"/>
            </w:tcBorders>
            <w:shd w:val="clear" w:color="auto" w:fill="F2F2F2" w:themeFill="background1" w:themeFillShade="F2"/>
            <w:vAlign w:val="center"/>
            <w:hideMark/>
          </w:tcPr>
          <w:p w14:paraId="4ECD45B1"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w:t>
            </w:r>
            <w:r w:rsidR="0010495C" w:rsidRPr="00492C9C">
              <w:rPr>
                <w:rFonts w:ascii="Times New Roman" w:eastAsia="Times New Roman" w:hAnsi="Times New Roman" w:cs="Times New Roman"/>
                <w:sz w:val="24"/>
                <w:szCs w:val="24"/>
              </w:rPr>
              <w:t>21</w:t>
            </w:r>
          </w:p>
        </w:tc>
        <w:tc>
          <w:tcPr>
            <w:tcW w:w="992" w:type="dxa"/>
            <w:tcBorders>
              <w:top w:val="nil"/>
              <w:left w:val="nil"/>
              <w:bottom w:val="nil"/>
              <w:right w:val="nil"/>
            </w:tcBorders>
            <w:shd w:val="clear" w:color="auto" w:fill="auto"/>
            <w:vAlign w:val="center"/>
            <w:hideMark/>
          </w:tcPr>
          <w:p w14:paraId="33F774F6" w14:textId="0EC7D6FD"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24</w:t>
            </w:r>
          </w:p>
        </w:tc>
        <w:tc>
          <w:tcPr>
            <w:tcW w:w="993" w:type="dxa"/>
            <w:tcBorders>
              <w:top w:val="nil"/>
              <w:left w:val="nil"/>
              <w:bottom w:val="nil"/>
              <w:right w:val="nil"/>
            </w:tcBorders>
            <w:shd w:val="clear" w:color="auto" w:fill="F2F2F2" w:themeFill="background1" w:themeFillShade="F2"/>
            <w:vAlign w:val="center"/>
            <w:hideMark/>
          </w:tcPr>
          <w:p w14:paraId="374EDD28" w14:textId="77777777" w:rsidR="0010495C" w:rsidRPr="00492C9C" w:rsidRDefault="00A45CD8"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w:t>
            </w:r>
            <w:r w:rsidR="0010495C" w:rsidRPr="00492C9C">
              <w:rPr>
                <w:rFonts w:ascii="Times New Roman" w:eastAsia="Times New Roman" w:hAnsi="Times New Roman" w:cs="Times New Roman"/>
                <w:sz w:val="24"/>
                <w:szCs w:val="24"/>
              </w:rPr>
              <w:t>20</w:t>
            </w:r>
          </w:p>
        </w:tc>
        <w:tc>
          <w:tcPr>
            <w:tcW w:w="992" w:type="dxa"/>
            <w:tcBorders>
              <w:top w:val="nil"/>
              <w:left w:val="nil"/>
              <w:bottom w:val="nil"/>
              <w:right w:val="nil"/>
            </w:tcBorders>
            <w:shd w:val="clear" w:color="auto" w:fill="auto"/>
            <w:noWrap/>
            <w:vAlign w:val="bottom"/>
            <w:hideMark/>
          </w:tcPr>
          <w:p w14:paraId="67870E90" w14:textId="238F6D85"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76</w:t>
            </w:r>
          </w:p>
        </w:tc>
        <w:tc>
          <w:tcPr>
            <w:tcW w:w="850" w:type="dxa"/>
            <w:tcBorders>
              <w:top w:val="nil"/>
              <w:left w:val="nil"/>
              <w:bottom w:val="nil"/>
              <w:right w:val="nil"/>
            </w:tcBorders>
            <w:shd w:val="clear" w:color="auto" w:fill="F2F2F2" w:themeFill="background1" w:themeFillShade="F2"/>
            <w:noWrap/>
            <w:vAlign w:val="bottom"/>
            <w:hideMark/>
          </w:tcPr>
          <w:p w14:paraId="43468BA5"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w:t>
            </w:r>
            <w:r w:rsidR="0010495C" w:rsidRPr="00492C9C">
              <w:rPr>
                <w:rFonts w:ascii="Times New Roman" w:eastAsia="Times New Roman" w:hAnsi="Times New Roman" w:cs="Times New Roman"/>
                <w:sz w:val="24"/>
                <w:szCs w:val="24"/>
              </w:rPr>
              <w:t>19</w:t>
            </w:r>
          </w:p>
        </w:tc>
        <w:tc>
          <w:tcPr>
            <w:tcW w:w="993" w:type="dxa"/>
            <w:tcBorders>
              <w:top w:val="nil"/>
              <w:left w:val="nil"/>
              <w:bottom w:val="nil"/>
              <w:right w:val="nil"/>
            </w:tcBorders>
            <w:shd w:val="clear" w:color="auto" w:fill="auto"/>
            <w:vAlign w:val="center"/>
            <w:hideMark/>
          </w:tcPr>
          <w:p w14:paraId="046810E9" w14:textId="50695757"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26</w:t>
            </w:r>
          </w:p>
        </w:tc>
        <w:tc>
          <w:tcPr>
            <w:tcW w:w="850" w:type="dxa"/>
            <w:tcBorders>
              <w:top w:val="nil"/>
              <w:left w:val="nil"/>
              <w:bottom w:val="nil"/>
              <w:right w:val="nil"/>
            </w:tcBorders>
            <w:shd w:val="clear" w:color="auto" w:fill="F2F2F2" w:themeFill="background1" w:themeFillShade="F2"/>
            <w:noWrap/>
            <w:vAlign w:val="bottom"/>
            <w:hideMark/>
          </w:tcPr>
          <w:p w14:paraId="275D7790" w14:textId="77777777" w:rsidR="0010495C" w:rsidRPr="00492C9C" w:rsidRDefault="00A45CD8"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w:t>
            </w:r>
            <w:r w:rsidR="0010495C" w:rsidRPr="00492C9C">
              <w:rPr>
                <w:rFonts w:ascii="Times New Roman" w:eastAsia="Times New Roman" w:hAnsi="Times New Roman" w:cs="Times New Roman"/>
                <w:sz w:val="24"/>
                <w:szCs w:val="24"/>
              </w:rPr>
              <w:t>13</w:t>
            </w:r>
          </w:p>
        </w:tc>
        <w:tc>
          <w:tcPr>
            <w:tcW w:w="992" w:type="dxa"/>
            <w:tcBorders>
              <w:top w:val="nil"/>
              <w:left w:val="nil"/>
              <w:bottom w:val="nil"/>
              <w:right w:val="nil"/>
            </w:tcBorders>
            <w:shd w:val="clear" w:color="auto" w:fill="auto"/>
            <w:noWrap/>
            <w:vAlign w:val="bottom"/>
            <w:hideMark/>
          </w:tcPr>
          <w:p w14:paraId="47C09CA3" w14:textId="74487E24"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03</w:t>
            </w:r>
          </w:p>
        </w:tc>
      </w:tr>
      <w:tr w:rsidR="0010495C" w:rsidRPr="00492C9C" w14:paraId="27BAF8B0" w14:textId="77777777" w:rsidTr="00F80229">
        <w:trPr>
          <w:trHeight w:val="300"/>
        </w:trPr>
        <w:tc>
          <w:tcPr>
            <w:tcW w:w="960" w:type="dxa"/>
            <w:tcBorders>
              <w:top w:val="nil"/>
              <w:left w:val="nil"/>
              <w:bottom w:val="nil"/>
              <w:right w:val="nil"/>
            </w:tcBorders>
            <w:shd w:val="clear" w:color="auto" w:fill="F2F2F2" w:themeFill="background1" w:themeFillShade="F2"/>
            <w:noWrap/>
            <w:vAlign w:val="bottom"/>
            <w:hideMark/>
          </w:tcPr>
          <w:p w14:paraId="702513C0"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w:t>
            </w:r>
            <w:r w:rsidR="0010495C" w:rsidRPr="00492C9C">
              <w:rPr>
                <w:rFonts w:ascii="Times New Roman" w:eastAsia="Times New Roman" w:hAnsi="Times New Roman" w:cs="Times New Roman"/>
                <w:sz w:val="24"/>
                <w:szCs w:val="24"/>
              </w:rPr>
              <w:t>7</w:t>
            </w:r>
          </w:p>
        </w:tc>
        <w:tc>
          <w:tcPr>
            <w:tcW w:w="898" w:type="dxa"/>
            <w:tcBorders>
              <w:top w:val="nil"/>
              <w:left w:val="nil"/>
              <w:bottom w:val="nil"/>
              <w:right w:val="nil"/>
            </w:tcBorders>
            <w:shd w:val="clear" w:color="auto" w:fill="auto"/>
            <w:vAlign w:val="center"/>
            <w:hideMark/>
          </w:tcPr>
          <w:p w14:paraId="5973AF80" w14:textId="1C1C2D9B"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19</w:t>
            </w:r>
          </w:p>
        </w:tc>
        <w:tc>
          <w:tcPr>
            <w:tcW w:w="1134" w:type="dxa"/>
            <w:tcBorders>
              <w:top w:val="nil"/>
              <w:left w:val="nil"/>
              <w:bottom w:val="nil"/>
              <w:right w:val="nil"/>
            </w:tcBorders>
            <w:shd w:val="clear" w:color="auto" w:fill="F2F2F2" w:themeFill="background1" w:themeFillShade="F2"/>
            <w:noWrap/>
            <w:vAlign w:val="bottom"/>
            <w:hideMark/>
          </w:tcPr>
          <w:p w14:paraId="462099FE"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w:t>
            </w:r>
            <w:r w:rsidR="0010495C" w:rsidRPr="00492C9C">
              <w:rPr>
                <w:rFonts w:ascii="Times New Roman" w:eastAsia="Times New Roman" w:hAnsi="Times New Roman" w:cs="Times New Roman"/>
                <w:sz w:val="24"/>
                <w:szCs w:val="24"/>
              </w:rPr>
              <w:t>22</w:t>
            </w:r>
          </w:p>
        </w:tc>
        <w:tc>
          <w:tcPr>
            <w:tcW w:w="992" w:type="dxa"/>
            <w:tcBorders>
              <w:top w:val="nil"/>
              <w:left w:val="nil"/>
              <w:bottom w:val="nil"/>
              <w:right w:val="nil"/>
            </w:tcBorders>
            <w:shd w:val="clear" w:color="auto" w:fill="auto"/>
            <w:vAlign w:val="center"/>
            <w:hideMark/>
          </w:tcPr>
          <w:p w14:paraId="6BC06C9A" w14:textId="000E56D3"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28</w:t>
            </w:r>
          </w:p>
        </w:tc>
        <w:tc>
          <w:tcPr>
            <w:tcW w:w="993" w:type="dxa"/>
            <w:tcBorders>
              <w:top w:val="nil"/>
              <w:left w:val="nil"/>
              <w:bottom w:val="nil"/>
              <w:right w:val="nil"/>
            </w:tcBorders>
            <w:shd w:val="clear" w:color="auto" w:fill="F2F2F2" w:themeFill="background1" w:themeFillShade="F2"/>
            <w:vAlign w:val="center"/>
            <w:hideMark/>
          </w:tcPr>
          <w:p w14:paraId="50134D26" w14:textId="77777777" w:rsidR="0010495C" w:rsidRPr="00492C9C" w:rsidRDefault="00A45CD8"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w:t>
            </w:r>
            <w:r w:rsidR="0010495C" w:rsidRPr="00492C9C">
              <w:rPr>
                <w:rFonts w:ascii="Times New Roman" w:eastAsia="Times New Roman" w:hAnsi="Times New Roman" w:cs="Times New Roman"/>
                <w:sz w:val="24"/>
                <w:szCs w:val="24"/>
              </w:rPr>
              <w:t>21</w:t>
            </w:r>
          </w:p>
        </w:tc>
        <w:tc>
          <w:tcPr>
            <w:tcW w:w="992" w:type="dxa"/>
            <w:tcBorders>
              <w:top w:val="nil"/>
              <w:left w:val="nil"/>
              <w:bottom w:val="nil"/>
              <w:right w:val="nil"/>
            </w:tcBorders>
            <w:shd w:val="clear" w:color="auto" w:fill="auto"/>
            <w:noWrap/>
            <w:vAlign w:val="bottom"/>
            <w:hideMark/>
          </w:tcPr>
          <w:p w14:paraId="0F8398BA" w14:textId="41258304"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34</w:t>
            </w:r>
          </w:p>
        </w:tc>
        <w:tc>
          <w:tcPr>
            <w:tcW w:w="850" w:type="dxa"/>
            <w:tcBorders>
              <w:top w:val="nil"/>
              <w:left w:val="nil"/>
              <w:bottom w:val="nil"/>
              <w:right w:val="nil"/>
            </w:tcBorders>
            <w:shd w:val="clear" w:color="auto" w:fill="F2F2F2" w:themeFill="background1" w:themeFillShade="F2"/>
            <w:noWrap/>
            <w:vAlign w:val="bottom"/>
            <w:hideMark/>
          </w:tcPr>
          <w:p w14:paraId="4686DCF4"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w:t>
            </w:r>
            <w:r w:rsidR="0010495C" w:rsidRPr="00492C9C">
              <w:rPr>
                <w:rFonts w:ascii="Times New Roman" w:eastAsia="Times New Roman" w:hAnsi="Times New Roman" w:cs="Times New Roman"/>
                <w:sz w:val="24"/>
                <w:szCs w:val="24"/>
              </w:rPr>
              <w:t>20</w:t>
            </w:r>
          </w:p>
        </w:tc>
        <w:tc>
          <w:tcPr>
            <w:tcW w:w="993" w:type="dxa"/>
            <w:tcBorders>
              <w:top w:val="nil"/>
              <w:left w:val="nil"/>
              <w:bottom w:val="nil"/>
              <w:right w:val="nil"/>
            </w:tcBorders>
            <w:shd w:val="clear" w:color="auto" w:fill="auto"/>
            <w:vAlign w:val="center"/>
            <w:hideMark/>
          </w:tcPr>
          <w:p w14:paraId="3ED75E1F" w14:textId="57200A4B"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29</w:t>
            </w:r>
          </w:p>
        </w:tc>
        <w:tc>
          <w:tcPr>
            <w:tcW w:w="850" w:type="dxa"/>
            <w:tcBorders>
              <w:top w:val="nil"/>
              <w:left w:val="nil"/>
              <w:bottom w:val="nil"/>
              <w:right w:val="nil"/>
            </w:tcBorders>
            <w:shd w:val="clear" w:color="auto" w:fill="F2F2F2" w:themeFill="background1" w:themeFillShade="F2"/>
            <w:noWrap/>
            <w:vAlign w:val="bottom"/>
            <w:hideMark/>
          </w:tcPr>
          <w:p w14:paraId="6742B12A" w14:textId="77777777" w:rsidR="0010495C" w:rsidRPr="00492C9C" w:rsidRDefault="00A45CD8"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w:t>
            </w:r>
            <w:r w:rsidR="0010495C" w:rsidRPr="00492C9C">
              <w:rPr>
                <w:rFonts w:ascii="Times New Roman" w:eastAsia="Times New Roman" w:hAnsi="Times New Roman" w:cs="Times New Roman"/>
                <w:sz w:val="24"/>
                <w:szCs w:val="24"/>
              </w:rPr>
              <w:t>19</w:t>
            </w:r>
          </w:p>
        </w:tc>
        <w:tc>
          <w:tcPr>
            <w:tcW w:w="992" w:type="dxa"/>
            <w:tcBorders>
              <w:top w:val="nil"/>
              <w:left w:val="nil"/>
              <w:bottom w:val="nil"/>
              <w:right w:val="nil"/>
            </w:tcBorders>
            <w:shd w:val="clear" w:color="auto" w:fill="auto"/>
            <w:noWrap/>
            <w:vAlign w:val="bottom"/>
            <w:hideMark/>
          </w:tcPr>
          <w:p w14:paraId="0493734D" w14:textId="0337BE8F"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07</w:t>
            </w:r>
          </w:p>
        </w:tc>
      </w:tr>
      <w:tr w:rsidR="0010495C" w:rsidRPr="00492C9C" w14:paraId="56366C41" w14:textId="77777777" w:rsidTr="00F80229">
        <w:trPr>
          <w:trHeight w:val="300"/>
        </w:trPr>
        <w:tc>
          <w:tcPr>
            <w:tcW w:w="960" w:type="dxa"/>
            <w:tcBorders>
              <w:top w:val="nil"/>
              <w:left w:val="nil"/>
              <w:bottom w:val="nil"/>
              <w:right w:val="nil"/>
            </w:tcBorders>
            <w:shd w:val="clear" w:color="auto" w:fill="F2F2F2" w:themeFill="background1" w:themeFillShade="F2"/>
            <w:noWrap/>
            <w:vAlign w:val="bottom"/>
            <w:hideMark/>
          </w:tcPr>
          <w:p w14:paraId="4AE335C1"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w:t>
            </w:r>
            <w:r w:rsidR="0010495C" w:rsidRPr="00492C9C">
              <w:rPr>
                <w:rFonts w:ascii="Times New Roman" w:eastAsia="Times New Roman" w:hAnsi="Times New Roman" w:cs="Times New Roman"/>
                <w:sz w:val="24"/>
                <w:szCs w:val="24"/>
              </w:rPr>
              <w:t>8</w:t>
            </w:r>
          </w:p>
        </w:tc>
        <w:tc>
          <w:tcPr>
            <w:tcW w:w="898" w:type="dxa"/>
            <w:tcBorders>
              <w:top w:val="nil"/>
              <w:left w:val="nil"/>
              <w:bottom w:val="nil"/>
              <w:right w:val="nil"/>
            </w:tcBorders>
            <w:shd w:val="clear" w:color="auto" w:fill="auto"/>
            <w:vAlign w:val="center"/>
            <w:hideMark/>
          </w:tcPr>
          <w:p w14:paraId="09920156" w14:textId="0C96293A"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09</w:t>
            </w:r>
          </w:p>
        </w:tc>
        <w:tc>
          <w:tcPr>
            <w:tcW w:w="1134" w:type="dxa"/>
            <w:tcBorders>
              <w:top w:val="nil"/>
              <w:left w:val="nil"/>
              <w:bottom w:val="nil"/>
              <w:right w:val="nil"/>
            </w:tcBorders>
            <w:shd w:val="clear" w:color="auto" w:fill="F2F2F2" w:themeFill="background1" w:themeFillShade="F2"/>
            <w:vAlign w:val="center"/>
            <w:hideMark/>
          </w:tcPr>
          <w:p w14:paraId="4149FA03"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w:t>
            </w:r>
            <w:r w:rsidR="0010495C" w:rsidRPr="00492C9C">
              <w:rPr>
                <w:rFonts w:ascii="Times New Roman" w:eastAsia="Times New Roman" w:hAnsi="Times New Roman" w:cs="Times New Roman"/>
                <w:sz w:val="24"/>
                <w:szCs w:val="24"/>
              </w:rPr>
              <w:t>23</w:t>
            </w:r>
          </w:p>
        </w:tc>
        <w:tc>
          <w:tcPr>
            <w:tcW w:w="992" w:type="dxa"/>
            <w:tcBorders>
              <w:top w:val="nil"/>
              <w:left w:val="nil"/>
              <w:bottom w:val="nil"/>
              <w:right w:val="nil"/>
            </w:tcBorders>
            <w:shd w:val="clear" w:color="auto" w:fill="auto"/>
            <w:vAlign w:val="center"/>
            <w:hideMark/>
          </w:tcPr>
          <w:p w14:paraId="4E0920A7" w14:textId="77B84F2A"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32</w:t>
            </w:r>
          </w:p>
        </w:tc>
        <w:tc>
          <w:tcPr>
            <w:tcW w:w="993" w:type="dxa"/>
            <w:tcBorders>
              <w:top w:val="nil"/>
              <w:left w:val="nil"/>
              <w:bottom w:val="nil"/>
              <w:right w:val="nil"/>
            </w:tcBorders>
            <w:shd w:val="clear" w:color="auto" w:fill="F2F2F2" w:themeFill="background1" w:themeFillShade="F2"/>
            <w:vAlign w:val="center"/>
            <w:hideMark/>
          </w:tcPr>
          <w:p w14:paraId="4F367F28" w14:textId="77777777" w:rsidR="0010495C" w:rsidRPr="00492C9C" w:rsidRDefault="00A45CD8"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w:t>
            </w:r>
            <w:r w:rsidR="0010495C" w:rsidRPr="00492C9C">
              <w:rPr>
                <w:rFonts w:ascii="Times New Roman" w:eastAsia="Times New Roman" w:hAnsi="Times New Roman" w:cs="Times New Roman"/>
                <w:sz w:val="24"/>
                <w:szCs w:val="24"/>
              </w:rPr>
              <w:t>22</w:t>
            </w:r>
          </w:p>
        </w:tc>
        <w:tc>
          <w:tcPr>
            <w:tcW w:w="992" w:type="dxa"/>
            <w:tcBorders>
              <w:top w:val="nil"/>
              <w:left w:val="nil"/>
              <w:bottom w:val="nil"/>
              <w:right w:val="nil"/>
            </w:tcBorders>
            <w:shd w:val="clear" w:color="auto" w:fill="auto"/>
            <w:noWrap/>
            <w:vAlign w:val="bottom"/>
            <w:hideMark/>
          </w:tcPr>
          <w:p w14:paraId="78B90F39" w14:textId="74C1FED3"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58</w:t>
            </w:r>
          </w:p>
        </w:tc>
        <w:tc>
          <w:tcPr>
            <w:tcW w:w="850" w:type="dxa"/>
            <w:tcBorders>
              <w:top w:val="nil"/>
              <w:left w:val="nil"/>
              <w:bottom w:val="nil"/>
              <w:right w:val="nil"/>
            </w:tcBorders>
            <w:shd w:val="clear" w:color="auto" w:fill="F2F2F2" w:themeFill="background1" w:themeFillShade="F2"/>
            <w:noWrap/>
            <w:vAlign w:val="bottom"/>
            <w:hideMark/>
          </w:tcPr>
          <w:p w14:paraId="6E89FAE9"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w:t>
            </w:r>
            <w:r w:rsidR="0010495C" w:rsidRPr="00492C9C">
              <w:rPr>
                <w:rFonts w:ascii="Times New Roman" w:eastAsia="Times New Roman" w:hAnsi="Times New Roman" w:cs="Times New Roman"/>
                <w:sz w:val="24"/>
                <w:szCs w:val="24"/>
              </w:rPr>
              <w:t>21</w:t>
            </w:r>
          </w:p>
        </w:tc>
        <w:tc>
          <w:tcPr>
            <w:tcW w:w="993" w:type="dxa"/>
            <w:tcBorders>
              <w:top w:val="nil"/>
              <w:left w:val="nil"/>
              <w:bottom w:val="nil"/>
              <w:right w:val="nil"/>
            </w:tcBorders>
            <w:shd w:val="clear" w:color="auto" w:fill="auto"/>
            <w:vAlign w:val="center"/>
            <w:hideMark/>
          </w:tcPr>
          <w:p w14:paraId="3E6BAA91" w14:textId="5159C9E1"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05</w:t>
            </w:r>
          </w:p>
        </w:tc>
        <w:tc>
          <w:tcPr>
            <w:tcW w:w="850" w:type="dxa"/>
            <w:tcBorders>
              <w:top w:val="nil"/>
              <w:left w:val="nil"/>
              <w:bottom w:val="nil"/>
              <w:right w:val="nil"/>
            </w:tcBorders>
            <w:shd w:val="clear" w:color="auto" w:fill="F2F2F2" w:themeFill="background1" w:themeFillShade="F2"/>
            <w:noWrap/>
            <w:vAlign w:val="bottom"/>
            <w:hideMark/>
          </w:tcPr>
          <w:p w14:paraId="437B4222" w14:textId="77777777" w:rsidR="0010495C" w:rsidRPr="00492C9C" w:rsidRDefault="00A45CD8"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w:t>
            </w:r>
            <w:r w:rsidR="0010495C" w:rsidRPr="00492C9C">
              <w:rPr>
                <w:rFonts w:ascii="Times New Roman" w:eastAsia="Times New Roman" w:hAnsi="Times New Roman" w:cs="Times New Roman"/>
                <w:sz w:val="24"/>
                <w:szCs w:val="24"/>
              </w:rPr>
              <w:t>20</w:t>
            </w:r>
          </w:p>
        </w:tc>
        <w:tc>
          <w:tcPr>
            <w:tcW w:w="992" w:type="dxa"/>
            <w:tcBorders>
              <w:top w:val="nil"/>
              <w:left w:val="nil"/>
              <w:bottom w:val="nil"/>
              <w:right w:val="nil"/>
            </w:tcBorders>
            <w:shd w:val="clear" w:color="auto" w:fill="auto"/>
            <w:noWrap/>
            <w:vAlign w:val="bottom"/>
            <w:hideMark/>
          </w:tcPr>
          <w:p w14:paraId="6AA4FACD" w14:textId="7CA2A5DC"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07</w:t>
            </w:r>
          </w:p>
        </w:tc>
      </w:tr>
      <w:tr w:rsidR="0010495C" w:rsidRPr="00492C9C" w14:paraId="0840C7C8" w14:textId="77777777" w:rsidTr="00F80229">
        <w:trPr>
          <w:trHeight w:val="300"/>
        </w:trPr>
        <w:tc>
          <w:tcPr>
            <w:tcW w:w="960" w:type="dxa"/>
            <w:tcBorders>
              <w:top w:val="nil"/>
              <w:left w:val="nil"/>
              <w:bottom w:val="nil"/>
              <w:right w:val="nil"/>
            </w:tcBorders>
            <w:shd w:val="clear" w:color="auto" w:fill="F2F2F2" w:themeFill="background1" w:themeFillShade="F2"/>
            <w:noWrap/>
            <w:vAlign w:val="bottom"/>
            <w:hideMark/>
          </w:tcPr>
          <w:p w14:paraId="00E3D508"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w:t>
            </w:r>
            <w:r w:rsidR="0010495C" w:rsidRPr="00492C9C">
              <w:rPr>
                <w:rFonts w:ascii="Times New Roman" w:eastAsia="Times New Roman" w:hAnsi="Times New Roman" w:cs="Times New Roman"/>
                <w:sz w:val="24"/>
                <w:szCs w:val="24"/>
              </w:rPr>
              <w:t>9</w:t>
            </w:r>
          </w:p>
        </w:tc>
        <w:tc>
          <w:tcPr>
            <w:tcW w:w="898" w:type="dxa"/>
            <w:tcBorders>
              <w:top w:val="nil"/>
              <w:left w:val="nil"/>
              <w:bottom w:val="nil"/>
              <w:right w:val="nil"/>
            </w:tcBorders>
            <w:shd w:val="clear" w:color="auto" w:fill="auto"/>
            <w:vAlign w:val="center"/>
            <w:hideMark/>
          </w:tcPr>
          <w:p w14:paraId="3F703819" w14:textId="06C1E30F"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75</w:t>
            </w:r>
          </w:p>
        </w:tc>
        <w:tc>
          <w:tcPr>
            <w:tcW w:w="1134" w:type="dxa"/>
            <w:tcBorders>
              <w:top w:val="nil"/>
              <w:left w:val="nil"/>
              <w:bottom w:val="nil"/>
              <w:right w:val="nil"/>
            </w:tcBorders>
            <w:shd w:val="clear" w:color="auto" w:fill="F2F2F2" w:themeFill="background1" w:themeFillShade="F2"/>
            <w:vAlign w:val="center"/>
            <w:hideMark/>
          </w:tcPr>
          <w:p w14:paraId="4F24E6A8"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w:t>
            </w:r>
            <w:r w:rsidR="0010495C" w:rsidRPr="00492C9C">
              <w:rPr>
                <w:rFonts w:ascii="Times New Roman" w:eastAsia="Times New Roman" w:hAnsi="Times New Roman" w:cs="Times New Roman"/>
                <w:sz w:val="24"/>
                <w:szCs w:val="24"/>
              </w:rPr>
              <w:t>24</w:t>
            </w:r>
          </w:p>
        </w:tc>
        <w:tc>
          <w:tcPr>
            <w:tcW w:w="992" w:type="dxa"/>
            <w:tcBorders>
              <w:top w:val="nil"/>
              <w:left w:val="nil"/>
              <w:bottom w:val="nil"/>
              <w:right w:val="nil"/>
            </w:tcBorders>
            <w:shd w:val="clear" w:color="auto" w:fill="auto"/>
            <w:vAlign w:val="center"/>
            <w:hideMark/>
          </w:tcPr>
          <w:p w14:paraId="55B19C96" w14:textId="57306CC5"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53</w:t>
            </w:r>
          </w:p>
        </w:tc>
        <w:tc>
          <w:tcPr>
            <w:tcW w:w="993" w:type="dxa"/>
            <w:tcBorders>
              <w:top w:val="nil"/>
              <w:left w:val="nil"/>
              <w:bottom w:val="nil"/>
              <w:right w:val="nil"/>
            </w:tcBorders>
            <w:shd w:val="clear" w:color="auto" w:fill="F2F2F2" w:themeFill="background1" w:themeFillShade="F2"/>
            <w:vAlign w:val="center"/>
            <w:hideMark/>
          </w:tcPr>
          <w:p w14:paraId="19D1135E" w14:textId="77777777" w:rsidR="0010495C" w:rsidRPr="00492C9C" w:rsidRDefault="00A45CD8"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w:t>
            </w:r>
            <w:r w:rsidR="0010495C" w:rsidRPr="00492C9C">
              <w:rPr>
                <w:rFonts w:ascii="Times New Roman" w:eastAsia="Times New Roman" w:hAnsi="Times New Roman" w:cs="Times New Roman"/>
                <w:sz w:val="24"/>
                <w:szCs w:val="24"/>
              </w:rPr>
              <w:t>23</w:t>
            </w:r>
          </w:p>
        </w:tc>
        <w:tc>
          <w:tcPr>
            <w:tcW w:w="992" w:type="dxa"/>
            <w:tcBorders>
              <w:top w:val="nil"/>
              <w:left w:val="nil"/>
              <w:bottom w:val="nil"/>
              <w:right w:val="nil"/>
            </w:tcBorders>
            <w:shd w:val="clear" w:color="auto" w:fill="auto"/>
            <w:noWrap/>
            <w:vAlign w:val="bottom"/>
            <w:hideMark/>
          </w:tcPr>
          <w:p w14:paraId="04E0ADB5" w14:textId="77C9B5DA"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48</w:t>
            </w:r>
          </w:p>
        </w:tc>
        <w:tc>
          <w:tcPr>
            <w:tcW w:w="850" w:type="dxa"/>
            <w:tcBorders>
              <w:top w:val="nil"/>
              <w:left w:val="nil"/>
              <w:bottom w:val="nil"/>
              <w:right w:val="nil"/>
            </w:tcBorders>
            <w:shd w:val="clear" w:color="auto" w:fill="F2F2F2" w:themeFill="background1" w:themeFillShade="F2"/>
            <w:noWrap/>
            <w:vAlign w:val="bottom"/>
            <w:hideMark/>
          </w:tcPr>
          <w:p w14:paraId="3A74A0D7"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w:t>
            </w:r>
            <w:r w:rsidR="0010495C" w:rsidRPr="00492C9C">
              <w:rPr>
                <w:rFonts w:ascii="Times New Roman" w:eastAsia="Times New Roman" w:hAnsi="Times New Roman" w:cs="Times New Roman"/>
                <w:sz w:val="24"/>
                <w:szCs w:val="24"/>
              </w:rPr>
              <w:t>22</w:t>
            </w:r>
          </w:p>
        </w:tc>
        <w:tc>
          <w:tcPr>
            <w:tcW w:w="993" w:type="dxa"/>
            <w:tcBorders>
              <w:top w:val="nil"/>
              <w:left w:val="nil"/>
              <w:bottom w:val="nil"/>
              <w:right w:val="nil"/>
            </w:tcBorders>
            <w:shd w:val="clear" w:color="auto" w:fill="auto"/>
            <w:vAlign w:val="center"/>
            <w:hideMark/>
          </w:tcPr>
          <w:p w14:paraId="274B38C4" w14:textId="105268CE"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18</w:t>
            </w:r>
          </w:p>
        </w:tc>
        <w:tc>
          <w:tcPr>
            <w:tcW w:w="850" w:type="dxa"/>
            <w:tcBorders>
              <w:top w:val="nil"/>
              <w:left w:val="nil"/>
              <w:bottom w:val="nil"/>
              <w:right w:val="nil"/>
            </w:tcBorders>
            <w:shd w:val="clear" w:color="auto" w:fill="F2F2F2" w:themeFill="background1" w:themeFillShade="F2"/>
            <w:noWrap/>
            <w:vAlign w:val="bottom"/>
            <w:hideMark/>
          </w:tcPr>
          <w:p w14:paraId="0BCD76D2" w14:textId="77777777" w:rsidR="0010495C" w:rsidRPr="00492C9C" w:rsidRDefault="00A45CD8"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w:t>
            </w:r>
            <w:r w:rsidR="0010495C" w:rsidRPr="00492C9C">
              <w:rPr>
                <w:rFonts w:ascii="Times New Roman" w:eastAsia="Times New Roman" w:hAnsi="Times New Roman" w:cs="Times New Roman"/>
                <w:sz w:val="24"/>
                <w:szCs w:val="24"/>
              </w:rPr>
              <w:t>21</w:t>
            </w:r>
          </w:p>
        </w:tc>
        <w:tc>
          <w:tcPr>
            <w:tcW w:w="992" w:type="dxa"/>
            <w:tcBorders>
              <w:top w:val="nil"/>
              <w:left w:val="nil"/>
              <w:bottom w:val="nil"/>
              <w:right w:val="nil"/>
            </w:tcBorders>
            <w:shd w:val="clear" w:color="auto" w:fill="auto"/>
            <w:noWrap/>
            <w:vAlign w:val="bottom"/>
            <w:hideMark/>
          </w:tcPr>
          <w:p w14:paraId="645411EE" w14:textId="448B5D02"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01</w:t>
            </w:r>
          </w:p>
        </w:tc>
      </w:tr>
      <w:tr w:rsidR="0010495C" w:rsidRPr="00492C9C" w14:paraId="2A5F0F8D" w14:textId="77777777" w:rsidTr="00F80229">
        <w:trPr>
          <w:trHeight w:val="300"/>
        </w:trPr>
        <w:tc>
          <w:tcPr>
            <w:tcW w:w="960" w:type="dxa"/>
            <w:tcBorders>
              <w:top w:val="nil"/>
              <w:left w:val="nil"/>
              <w:bottom w:val="nil"/>
              <w:right w:val="nil"/>
            </w:tcBorders>
            <w:shd w:val="clear" w:color="auto" w:fill="F2F2F2" w:themeFill="background1" w:themeFillShade="F2"/>
            <w:noWrap/>
            <w:vAlign w:val="bottom"/>
            <w:hideMark/>
          </w:tcPr>
          <w:p w14:paraId="383D01D9"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w:t>
            </w:r>
            <w:r w:rsidR="0010495C" w:rsidRPr="00492C9C">
              <w:rPr>
                <w:rFonts w:ascii="Times New Roman" w:eastAsia="Times New Roman" w:hAnsi="Times New Roman" w:cs="Times New Roman"/>
                <w:sz w:val="24"/>
                <w:szCs w:val="24"/>
              </w:rPr>
              <w:t>10</w:t>
            </w:r>
          </w:p>
        </w:tc>
        <w:tc>
          <w:tcPr>
            <w:tcW w:w="898" w:type="dxa"/>
            <w:tcBorders>
              <w:top w:val="nil"/>
              <w:left w:val="nil"/>
              <w:bottom w:val="nil"/>
              <w:right w:val="nil"/>
            </w:tcBorders>
            <w:shd w:val="clear" w:color="auto" w:fill="auto"/>
            <w:vAlign w:val="center"/>
            <w:hideMark/>
          </w:tcPr>
          <w:p w14:paraId="177CB288" w14:textId="317BFC14"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57</w:t>
            </w:r>
          </w:p>
        </w:tc>
        <w:tc>
          <w:tcPr>
            <w:tcW w:w="1134" w:type="dxa"/>
            <w:tcBorders>
              <w:top w:val="nil"/>
              <w:left w:val="nil"/>
              <w:bottom w:val="nil"/>
              <w:right w:val="nil"/>
            </w:tcBorders>
            <w:shd w:val="clear" w:color="auto" w:fill="F2F2F2" w:themeFill="background1" w:themeFillShade="F2"/>
            <w:noWrap/>
            <w:vAlign w:val="bottom"/>
            <w:hideMark/>
          </w:tcPr>
          <w:p w14:paraId="25D9D6F0"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w:t>
            </w:r>
            <w:r w:rsidR="0010495C" w:rsidRPr="00492C9C">
              <w:rPr>
                <w:rFonts w:ascii="Times New Roman" w:eastAsia="Times New Roman" w:hAnsi="Times New Roman" w:cs="Times New Roman"/>
                <w:sz w:val="24"/>
                <w:szCs w:val="24"/>
              </w:rPr>
              <w:t>25</w:t>
            </w:r>
          </w:p>
        </w:tc>
        <w:tc>
          <w:tcPr>
            <w:tcW w:w="992" w:type="dxa"/>
            <w:tcBorders>
              <w:top w:val="nil"/>
              <w:left w:val="nil"/>
              <w:bottom w:val="nil"/>
              <w:right w:val="nil"/>
            </w:tcBorders>
            <w:shd w:val="clear" w:color="auto" w:fill="auto"/>
            <w:vAlign w:val="center"/>
            <w:hideMark/>
          </w:tcPr>
          <w:p w14:paraId="31176C43" w14:textId="7C8269BF"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41</w:t>
            </w:r>
          </w:p>
        </w:tc>
        <w:tc>
          <w:tcPr>
            <w:tcW w:w="993" w:type="dxa"/>
            <w:tcBorders>
              <w:top w:val="nil"/>
              <w:left w:val="nil"/>
              <w:bottom w:val="nil"/>
              <w:right w:val="nil"/>
            </w:tcBorders>
            <w:shd w:val="clear" w:color="auto" w:fill="F2F2F2" w:themeFill="background1" w:themeFillShade="F2"/>
            <w:vAlign w:val="center"/>
            <w:hideMark/>
          </w:tcPr>
          <w:p w14:paraId="6AA10D38" w14:textId="77777777" w:rsidR="0010495C" w:rsidRPr="00492C9C" w:rsidRDefault="00A45CD8"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w:t>
            </w:r>
            <w:r w:rsidR="0010495C" w:rsidRPr="00492C9C">
              <w:rPr>
                <w:rFonts w:ascii="Times New Roman" w:eastAsia="Times New Roman" w:hAnsi="Times New Roman" w:cs="Times New Roman"/>
                <w:sz w:val="24"/>
                <w:szCs w:val="24"/>
              </w:rPr>
              <w:t>24</w:t>
            </w:r>
          </w:p>
        </w:tc>
        <w:tc>
          <w:tcPr>
            <w:tcW w:w="992" w:type="dxa"/>
            <w:tcBorders>
              <w:top w:val="nil"/>
              <w:left w:val="nil"/>
              <w:bottom w:val="nil"/>
              <w:right w:val="nil"/>
            </w:tcBorders>
            <w:shd w:val="clear" w:color="auto" w:fill="auto"/>
            <w:noWrap/>
            <w:vAlign w:val="bottom"/>
            <w:hideMark/>
          </w:tcPr>
          <w:p w14:paraId="3F85171A" w14:textId="321FC677"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35</w:t>
            </w:r>
          </w:p>
        </w:tc>
        <w:tc>
          <w:tcPr>
            <w:tcW w:w="850" w:type="dxa"/>
            <w:tcBorders>
              <w:top w:val="nil"/>
              <w:left w:val="nil"/>
              <w:bottom w:val="nil"/>
              <w:right w:val="nil"/>
            </w:tcBorders>
            <w:shd w:val="clear" w:color="auto" w:fill="F2F2F2" w:themeFill="background1" w:themeFillShade="F2"/>
            <w:noWrap/>
            <w:vAlign w:val="bottom"/>
            <w:hideMark/>
          </w:tcPr>
          <w:p w14:paraId="6FD420A7"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w:t>
            </w:r>
            <w:r w:rsidR="0010495C" w:rsidRPr="00492C9C">
              <w:rPr>
                <w:rFonts w:ascii="Times New Roman" w:eastAsia="Times New Roman" w:hAnsi="Times New Roman" w:cs="Times New Roman"/>
                <w:sz w:val="24"/>
                <w:szCs w:val="24"/>
              </w:rPr>
              <w:t>23</w:t>
            </w:r>
          </w:p>
        </w:tc>
        <w:tc>
          <w:tcPr>
            <w:tcW w:w="993" w:type="dxa"/>
            <w:tcBorders>
              <w:top w:val="nil"/>
              <w:left w:val="nil"/>
              <w:bottom w:val="nil"/>
              <w:right w:val="nil"/>
            </w:tcBorders>
            <w:shd w:val="clear" w:color="auto" w:fill="auto"/>
            <w:vAlign w:val="center"/>
            <w:hideMark/>
          </w:tcPr>
          <w:p w14:paraId="37F58933" w14:textId="080D834C"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51</w:t>
            </w:r>
          </w:p>
        </w:tc>
        <w:tc>
          <w:tcPr>
            <w:tcW w:w="850" w:type="dxa"/>
            <w:tcBorders>
              <w:top w:val="nil"/>
              <w:left w:val="nil"/>
              <w:bottom w:val="nil"/>
              <w:right w:val="nil"/>
            </w:tcBorders>
            <w:shd w:val="clear" w:color="auto" w:fill="F2F2F2" w:themeFill="background1" w:themeFillShade="F2"/>
            <w:noWrap/>
            <w:vAlign w:val="bottom"/>
            <w:hideMark/>
          </w:tcPr>
          <w:p w14:paraId="619D3DF8" w14:textId="77777777" w:rsidR="0010495C" w:rsidRPr="00492C9C" w:rsidRDefault="00A45CD8"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w:t>
            </w:r>
            <w:r w:rsidR="0010495C" w:rsidRPr="00492C9C">
              <w:rPr>
                <w:rFonts w:ascii="Times New Roman" w:eastAsia="Times New Roman" w:hAnsi="Times New Roman" w:cs="Times New Roman"/>
                <w:sz w:val="24"/>
                <w:szCs w:val="24"/>
              </w:rPr>
              <w:t>22</w:t>
            </w:r>
          </w:p>
        </w:tc>
        <w:tc>
          <w:tcPr>
            <w:tcW w:w="992" w:type="dxa"/>
            <w:tcBorders>
              <w:top w:val="nil"/>
              <w:left w:val="nil"/>
              <w:bottom w:val="nil"/>
              <w:right w:val="nil"/>
            </w:tcBorders>
            <w:shd w:val="clear" w:color="auto" w:fill="auto"/>
            <w:noWrap/>
            <w:vAlign w:val="bottom"/>
            <w:hideMark/>
          </w:tcPr>
          <w:p w14:paraId="685F4821" w14:textId="0972B9B4"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05</w:t>
            </w:r>
          </w:p>
        </w:tc>
      </w:tr>
      <w:tr w:rsidR="0010495C" w:rsidRPr="00492C9C" w14:paraId="6A929EAD" w14:textId="77777777" w:rsidTr="00F80229">
        <w:trPr>
          <w:trHeight w:val="300"/>
        </w:trPr>
        <w:tc>
          <w:tcPr>
            <w:tcW w:w="960" w:type="dxa"/>
            <w:tcBorders>
              <w:top w:val="nil"/>
              <w:left w:val="nil"/>
              <w:bottom w:val="nil"/>
              <w:right w:val="nil"/>
            </w:tcBorders>
            <w:shd w:val="clear" w:color="auto" w:fill="F2F2F2" w:themeFill="background1" w:themeFillShade="F2"/>
            <w:noWrap/>
            <w:vAlign w:val="bottom"/>
            <w:hideMark/>
          </w:tcPr>
          <w:p w14:paraId="1BE46DD7"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w:t>
            </w:r>
            <w:r w:rsidR="0010495C" w:rsidRPr="00492C9C">
              <w:rPr>
                <w:rFonts w:ascii="Times New Roman" w:eastAsia="Times New Roman" w:hAnsi="Times New Roman" w:cs="Times New Roman"/>
                <w:sz w:val="24"/>
                <w:szCs w:val="24"/>
              </w:rPr>
              <w:t>11</w:t>
            </w:r>
          </w:p>
        </w:tc>
        <w:tc>
          <w:tcPr>
            <w:tcW w:w="898" w:type="dxa"/>
            <w:tcBorders>
              <w:top w:val="nil"/>
              <w:left w:val="nil"/>
              <w:bottom w:val="nil"/>
              <w:right w:val="nil"/>
            </w:tcBorders>
            <w:shd w:val="clear" w:color="auto" w:fill="auto"/>
            <w:vAlign w:val="center"/>
            <w:hideMark/>
          </w:tcPr>
          <w:p w14:paraId="25568DE0" w14:textId="114ADF9F"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08</w:t>
            </w:r>
          </w:p>
        </w:tc>
        <w:tc>
          <w:tcPr>
            <w:tcW w:w="1134" w:type="dxa"/>
            <w:tcBorders>
              <w:top w:val="nil"/>
              <w:left w:val="nil"/>
              <w:bottom w:val="nil"/>
              <w:right w:val="nil"/>
            </w:tcBorders>
            <w:shd w:val="clear" w:color="auto" w:fill="F2F2F2" w:themeFill="background1" w:themeFillShade="F2"/>
            <w:vAlign w:val="center"/>
            <w:hideMark/>
          </w:tcPr>
          <w:p w14:paraId="048D89C5"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w:t>
            </w:r>
            <w:r w:rsidR="0010495C" w:rsidRPr="00492C9C">
              <w:rPr>
                <w:rFonts w:ascii="Times New Roman" w:eastAsia="Times New Roman" w:hAnsi="Times New Roman" w:cs="Times New Roman"/>
                <w:sz w:val="24"/>
                <w:szCs w:val="24"/>
              </w:rPr>
              <w:t>6</w:t>
            </w:r>
          </w:p>
        </w:tc>
        <w:tc>
          <w:tcPr>
            <w:tcW w:w="992" w:type="dxa"/>
            <w:tcBorders>
              <w:top w:val="nil"/>
              <w:left w:val="nil"/>
              <w:bottom w:val="nil"/>
              <w:right w:val="nil"/>
            </w:tcBorders>
            <w:shd w:val="clear" w:color="auto" w:fill="auto"/>
            <w:noWrap/>
            <w:vAlign w:val="bottom"/>
            <w:hideMark/>
          </w:tcPr>
          <w:p w14:paraId="44EAF14E" w14:textId="00719734"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65</w:t>
            </w:r>
          </w:p>
        </w:tc>
        <w:tc>
          <w:tcPr>
            <w:tcW w:w="993" w:type="dxa"/>
            <w:tcBorders>
              <w:top w:val="nil"/>
              <w:left w:val="nil"/>
              <w:bottom w:val="nil"/>
              <w:right w:val="nil"/>
            </w:tcBorders>
            <w:shd w:val="clear" w:color="auto" w:fill="F2F2F2" w:themeFill="background1" w:themeFillShade="F2"/>
            <w:vAlign w:val="center"/>
            <w:hideMark/>
          </w:tcPr>
          <w:p w14:paraId="043813A8" w14:textId="77777777" w:rsidR="0010495C" w:rsidRPr="00492C9C" w:rsidRDefault="00A45CD8"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w:t>
            </w:r>
            <w:r w:rsidR="0010495C" w:rsidRPr="00492C9C">
              <w:rPr>
                <w:rFonts w:ascii="Times New Roman" w:eastAsia="Times New Roman" w:hAnsi="Times New Roman" w:cs="Times New Roman"/>
                <w:sz w:val="24"/>
                <w:szCs w:val="24"/>
              </w:rPr>
              <w:t>25</w:t>
            </w:r>
          </w:p>
        </w:tc>
        <w:tc>
          <w:tcPr>
            <w:tcW w:w="992" w:type="dxa"/>
            <w:tcBorders>
              <w:top w:val="nil"/>
              <w:left w:val="nil"/>
              <w:bottom w:val="nil"/>
              <w:right w:val="nil"/>
            </w:tcBorders>
            <w:shd w:val="clear" w:color="auto" w:fill="auto"/>
            <w:noWrap/>
            <w:vAlign w:val="bottom"/>
            <w:hideMark/>
          </w:tcPr>
          <w:p w14:paraId="7656D118" w14:textId="20C26176"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39</w:t>
            </w:r>
          </w:p>
        </w:tc>
        <w:tc>
          <w:tcPr>
            <w:tcW w:w="850" w:type="dxa"/>
            <w:tcBorders>
              <w:top w:val="nil"/>
              <w:left w:val="nil"/>
              <w:bottom w:val="nil"/>
              <w:right w:val="nil"/>
            </w:tcBorders>
            <w:shd w:val="clear" w:color="auto" w:fill="F2F2F2" w:themeFill="background1" w:themeFillShade="F2"/>
            <w:noWrap/>
            <w:vAlign w:val="bottom"/>
            <w:hideMark/>
          </w:tcPr>
          <w:p w14:paraId="7BA08757"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w:t>
            </w:r>
            <w:r w:rsidR="0010495C" w:rsidRPr="00492C9C">
              <w:rPr>
                <w:rFonts w:ascii="Times New Roman" w:eastAsia="Times New Roman" w:hAnsi="Times New Roman" w:cs="Times New Roman"/>
                <w:sz w:val="24"/>
                <w:szCs w:val="24"/>
              </w:rPr>
              <w:t>24</w:t>
            </w:r>
          </w:p>
        </w:tc>
        <w:tc>
          <w:tcPr>
            <w:tcW w:w="993" w:type="dxa"/>
            <w:tcBorders>
              <w:top w:val="nil"/>
              <w:left w:val="nil"/>
              <w:bottom w:val="nil"/>
              <w:right w:val="nil"/>
            </w:tcBorders>
            <w:shd w:val="clear" w:color="auto" w:fill="auto"/>
            <w:vAlign w:val="center"/>
            <w:hideMark/>
          </w:tcPr>
          <w:p w14:paraId="58751E19" w14:textId="5C21AEDA"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66</w:t>
            </w:r>
          </w:p>
        </w:tc>
        <w:tc>
          <w:tcPr>
            <w:tcW w:w="850" w:type="dxa"/>
            <w:tcBorders>
              <w:top w:val="nil"/>
              <w:left w:val="nil"/>
              <w:bottom w:val="nil"/>
              <w:right w:val="nil"/>
            </w:tcBorders>
            <w:shd w:val="clear" w:color="auto" w:fill="F2F2F2" w:themeFill="background1" w:themeFillShade="F2"/>
            <w:noWrap/>
            <w:vAlign w:val="bottom"/>
            <w:hideMark/>
          </w:tcPr>
          <w:p w14:paraId="20108AE9" w14:textId="77777777" w:rsidR="0010495C" w:rsidRPr="00492C9C" w:rsidRDefault="00A45CD8"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w:t>
            </w:r>
            <w:r w:rsidR="0010495C" w:rsidRPr="00492C9C">
              <w:rPr>
                <w:rFonts w:ascii="Times New Roman" w:eastAsia="Times New Roman" w:hAnsi="Times New Roman" w:cs="Times New Roman"/>
                <w:sz w:val="24"/>
                <w:szCs w:val="24"/>
              </w:rPr>
              <w:t>23</w:t>
            </w:r>
          </w:p>
        </w:tc>
        <w:tc>
          <w:tcPr>
            <w:tcW w:w="992" w:type="dxa"/>
            <w:tcBorders>
              <w:top w:val="nil"/>
              <w:left w:val="nil"/>
              <w:bottom w:val="nil"/>
              <w:right w:val="nil"/>
            </w:tcBorders>
            <w:shd w:val="clear" w:color="auto" w:fill="auto"/>
            <w:noWrap/>
            <w:vAlign w:val="bottom"/>
            <w:hideMark/>
          </w:tcPr>
          <w:p w14:paraId="35ADE0B7" w14:textId="133DD560"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13</w:t>
            </w:r>
          </w:p>
        </w:tc>
      </w:tr>
      <w:tr w:rsidR="0010495C" w:rsidRPr="00492C9C" w14:paraId="75F48D3E" w14:textId="77777777" w:rsidTr="00F80229">
        <w:trPr>
          <w:trHeight w:val="300"/>
        </w:trPr>
        <w:tc>
          <w:tcPr>
            <w:tcW w:w="960" w:type="dxa"/>
            <w:tcBorders>
              <w:top w:val="nil"/>
              <w:left w:val="nil"/>
              <w:bottom w:val="nil"/>
              <w:right w:val="nil"/>
            </w:tcBorders>
            <w:shd w:val="clear" w:color="auto" w:fill="F2F2F2" w:themeFill="background1" w:themeFillShade="F2"/>
            <w:noWrap/>
            <w:vAlign w:val="bottom"/>
            <w:hideMark/>
          </w:tcPr>
          <w:p w14:paraId="15DE36A8"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B</w:t>
            </w:r>
            <w:r w:rsidR="0010495C" w:rsidRPr="00492C9C">
              <w:rPr>
                <w:rFonts w:ascii="Times New Roman" w:eastAsia="Times New Roman" w:hAnsi="Times New Roman" w:cs="Times New Roman"/>
                <w:sz w:val="24"/>
                <w:szCs w:val="24"/>
              </w:rPr>
              <w:t>12</w:t>
            </w:r>
          </w:p>
        </w:tc>
        <w:tc>
          <w:tcPr>
            <w:tcW w:w="898" w:type="dxa"/>
            <w:tcBorders>
              <w:top w:val="nil"/>
              <w:left w:val="nil"/>
              <w:bottom w:val="nil"/>
              <w:right w:val="nil"/>
            </w:tcBorders>
            <w:shd w:val="clear" w:color="auto" w:fill="auto"/>
            <w:vAlign w:val="center"/>
            <w:hideMark/>
          </w:tcPr>
          <w:p w14:paraId="08E37C6A" w14:textId="462F7C85"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01</w:t>
            </w:r>
          </w:p>
        </w:tc>
        <w:tc>
          <w:tcPr>
            <w:tcW w:w="1134" w:type="dxa"/>
            <w:tcBorders>
              <w:top w:val="nil"/>
              <w:left w:val="nil"/>
              <w:bottom w:val="nil"/>
              <w:right w:val="nil"/>
            </w:tcBorders>
            <w:shd w:val="clear" w:color="auto" w:fill="F2F2F2" w:themeFill="background1" w:themeFillShade="F2"/>
            <w:vAlign w:val="center"/>
            <w:hideMark/>
          </w:tcPr>
          <w:p w14:paraId="1A289686"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w:t>
            </w:r>
            <w:r w:rsidR="0010495C" w:rsidRPr="00492C9C">
              <w:rPr>
                <w:rFonts w:ascii="Times New Roman" w:eastAsia="Times New Roman" w:hAnsi="Times New Roman" w:cs="Times New Roman"/>
                <w:sz w:val="24"/>
                <w:szCs w:val="24"/>
              </w:rPr>
              <w:t>7</w:t>
            </w:r>
          </w:p>
        </w:tc>
        <w:tc>
          <w:tcPr>
            <w:tcW w:w="992" w:type="dxa"/>
            <w:tcBorders>
              <w:top w:val="nil"/>
              <w:left w:val="nil"/>
              <w:bottom w:val="nil"/>
              <w:right w:val="nil"/>
            </w:tcBorders>
            <w:shd w:val="clear" w:color="auto" w:fill="auto"/>
            <w:noWrap/>
            <w:vAlign w:val="bottom"/>
            <w:hideMark/>
          </w:tcPr>
          <w:p w14:paraId="22234602" w14:textId="26C8E072"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76</w:t>
            </w:r>
          </w:p>
        </w:tc>
        <w:tc>
          <w:tcPr>
            <w:tcW w:w="993" w:type="dxa"/>
            <w:tcBorders>
              <w:top w:val="nil"/>
              <w:left w:val="nil"/>
              <w:bottom w:val="nil"/>
              <w:right w:val="nil"/>
            </w:tcBorders>
            <w:shd w:val="clear" w:color="auto" w:fill="F2F2F2" w:themeFill="background1" w:themeFillShade="F2"/>
            <w:noWrap/>
            <w:vAlign w:val="bottom"/>
            <w:hideMark/>
          </w:tcPr>
          <w:p w14:paraId="3E417E76"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w:t>
            </w:r>
            <w:r w:rsidR="0010495C" w:rsidRPr="00492C9C">
              <w:rPr>
                <w:rFonts w:ascii="Times New Roman" w:eastAsia="Times New Roman" w:hAnsi="Times New Roman" w:cs="Times New Roman"/>
                <w:sz w:val="24"/>
                <w:szCs w:val="24"/>
              </w:rPr>
              <w:t>6</w:t>
            </w:r>
          </w:p>
        </w:tc>
        <w:tc>
          <w:tcPr>
            <w:tcW w:w="992" w:type="dxa"/>
            <w:tcBorders>
              <w:top w:val="nil"/>
              <w:left w:val="nil"/>
              <w:bottom w:val="nil"/>
              <w:right w:val="nil"/>
            </w:tcBorders>
            <w:shd w:val="clear" w:color="auto" w:fill="auto"/>
            <w:vAlign w:val="center"/>
            <w:hideMark/>
          </w:tcPr>
          <w:p w14:paraId="719D567F" w14:textId="03573EFF"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47</w:t>
            </w:r>
          </w:p>
        </w:tc>
        <w:tc>
          <w:tcPr>
            <w:tcW w:w="850" w:type="dxa"/>
            <w:tcBorders>
              <w:top w:val="nil"/>
              <w:left w:val="nil"/>
              <w:bottom w:val="nil"/>
              <w:right w:val="nil"/>
            </w:tcBorders>
            <w:shd w:val="clear" w:color="auto" w:fill="F2F2F2" w:themeFill="background1" w:themeFillShade="F2"/>
            <w:noWrap/>
            <w:vAlign w:val="bottom"/>
            <w:hideMark/>
          </w:tcPr>
          <w:p w14:paraId="3C0C39FA"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w:t>
            </w:r>
            <w:r w:rsidR="0010495C" w:rsidRPr="00492C9C">
              <w:rPr>
                <w:rFonts w:ascii="Times New Roman" w:eastAsia="Times New Roman" w:hAnsi="Times New Roman" w:cs="Times New Roman"/>
                <w:sz w:val="24"/>
                <w:szCs w:val="24"/>
              </w:rPr>
              <w:t>25</w:t>
            </w:r>
          </w:p>
        </w:tc>
        <w:tc>
          <w:tcPr>
            <w:tcW w:w="993" w:type="dxa"/>
            <w:tcBorders>
              <w:top w:val="nil"/>
              <w:left w:val="nil"/>
              <w:bottom w:val="nil"/>
              <w:right w:val="nil"/>
            </w:tcBorders>
            <w:shd w:val="clear" w:color="auto" w:fill="auto"/>
            <w:vAlign w:val="center"/>
            <w:hideMark/>
          </w:tcPr>
          <w:p w14:paraId="3C18FEC4" w14:textId="45187E59"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21</w:t>
            </w:r>
          </w:p>
        </w:tc>
        <w:tc>
          <w:tcPr>
            <w:tcW w:w="850" w:type="dxa"/>
            <w:tcBorders>
              <w:top w:val="nil"/>
              <w:left w:val="nil"/>
              <w:bottom w:val="nil"/>
              <w:right w:val="nil"/>
            </w:tcBorders>
            <w:shd w:val="clear" w:color="auto" w:fill="F2F2F2" w:themeFill="background1" w:themeFillShade="F2"/>
            <w:noWrap/>
            <w:vAlign w:val="bottom"/>
            <w:hideMark/>
          </w:tcPr>
          <w:p w14:paraId="25F281F7" w14:textId="77777777" w:rsidR="0010495C" w:rsidRPr="00492C9C" w:rsidRDefault="00A45CD8"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w:t>
            </w:r>
            <w:r w:rsidR="0010495C" w:rsidRPr="00492C9C">
              <w:rPr>
                <w:rFonts w:ascii="Times New Roman" w:eastAsia="Times New Roman" w:hAnsi="Times New Roman" w:cs="Times New Roman"/>
                <w:sz w:val="24"/>
                <w:szCs w:val="24"/>
              </w:rPr>
              <w:t>24</w:t>
            </w:r>
          </w:p>
        </w:tc>
        <w:tc>
          <w:tcPr>
            <w:tcW w:w="992" w:type="dxa"/>
            <w:tcBorders>
              <w:top w:val="nil"/>
              <w:left w:val="nil"/>
              <w:bottom w:val="nil"/>
              <w:right w:val="nil"/>
            </w:tcBorders>
            <w:shd w:val="clear" w:color="auto" w:fill="auto"/>
            <w:noWrap/>
            <w:vAlign w:val="bottom"/>
            <w:hideMark/>
          </w:tcPr>
          <w:p w14:paraId="6370B59F" w14:textId="57B401A2"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17</w:t>
            </w:r>
          </w:p>
        </w:tc>
      </w:tr>
      <w:tr w:rsidR="0010495C" w:rsidRPr="00492C9C" w14:paraId="2E0794EC" w14:textId="77777777" w:rsidTr="00F80229">
        <w:trPr>
          <w:trHeight w:val="300"/>
        </w:trPr>
        <w:tc>
          <w:tcPr>
            <w:tcW w:w="960" w:type="dxa"/>
            <w:tcBorders>
              <w:top w:val="nil"/>
              <w:left w:val="nil"/>
              <w:bottom w:val="nil"/>
              <w:right w:val="nil"/>
            </w:tcBorders>
            <w:shd w:val="clear" w:color="auto" w:fill="F2F2F2" w:themeFill="background1" w:themeFillShade="F2"/>
            <w:noWrap/>
            <w:vAlign w:val="bottom"/>
            <w:hideMark/>
          </w:tcPr>
          <w:p w14:paraId="41DB86B9"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lastRenderedPageBreak/>
              <w:t>B</w:t>
            </w:r>
            <w:r w:rsidR="0010495C" w:rsidRPr="00492C9C">
              <w:rPr>
                <w:rFonts w:ascii="Times New Roman" w:eastAsia="Times New Roman" w:hAnsi="Times New Roman" w:cs="Times New Roman"/>
                <w:sz w:val="24"/>
                <w:szCs w:val="24"/>
              </w:rPr>
              <w:t>13</w:t>
            </w:r>
          </w:p>
        </w:tc>
        <w:tc>
          <w:tcPr>
            <w:tcW w:w="898" w:type="dxa"/>
            <w:tcBorders>
              <w:top w:val="nil"/>
              <w:left w:val="nil"/>
              <w:bottom w:val="nil"/>
              <w:right w:val="nil"/>
            </w:tcBorders>
            <w:shd w:val="clear" w:color="auto" w:fill="auto"/>
            <w:vAlign w:val="center"/>
            <w:hideMark/>
          </w:tcPr>
          <w:p w14:paraId="1DCC4325" w14:textId="2FAF93DF"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22</w:t>
            </w:r>
          </w:p>
        </w:tc>
        <w:tc>
          <w:tcPr>
            <w:tcW w:w="1134" w:type="dxa"/>
            <w:tcBorders>
              <w:top w:val="nil"/>
              <w:left w:val="nil"/>
              <w:bottom w:val="nil"/>
              <w:right w:val="nil"/>
            </w:tcBorders>
            <w:shd w:val="clear" w:color="auto" w:fill="F2F2F2" w:themeFill="background1" w:themeFillShade="F2"/>
            <w:vAlign w:val="center"/>
            <w:hideMark/>
          </w:tcPr>
          <w:p w14:paraId="4038B769"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w:t>
            </w:r>
            <w:r w:rsidR="0010495C" w:rsidRPr="00492C9C">
              <w:rPr>
                <w:rFonts w:ascii="Times New Roman" w:eastAsia="Times New Roman" w:hAnsi="Times New Roman" w:cs="Times New Roman"/>
                <w:sz w:val="24"/>
                <w:szCs w:val="24"/>
              </w:rPr>
              <w:t>8</w:t>
            </w:r>
          </w:p>
        </w:tc>
        <w:tc>
          <w:tcPr>
            <w:tcW w:w="992" w:type="dxa"/>
            <w:tcBorders>
              <w:top w:val="nil"/>
              <w:left w:val="nil"/>
              <w:bottom w:val="nil"/>
              <w:right w:val="nil"/>
            </w:tcBorders>
            <w:shd w:val="clear" w:color="auto" w:fill="auto"/>
            <w:noWrap/>
            <w:vAlign w:val="bottom"/>
            <w:hideMark/>
          </w:tcPr>
          <w:p w14:paraId="5AE1103C" w14:textId="7DC89AB0"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12</w:t>
            </w:r>
          </w:p>
        </w:tc>
        <w:tc>
          <w:tcPr>
            <w:tcW w:w="993" w:type="dxa"/>
            <w:tcBorders>
              <w:top w:val="nil"/>
              <w:left w:val="nil"/>
              <w:bottom w:val="nil"/>
              <w:right w:val="nil"/>
            </w:tcBorders>
            <w:shd w:val="clear" w:color="auto" w:fill="F2F2F2" w:themeFill="background1" w:themeFillShade="F2"/>
            <w:noWrap/>
            <w:vAlign w:val="bottom"/>
            <w:hideMark/>
          </w:tcPr>
          <w:p w14:paraId="0738A684"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w:t>
            </w:r>
            <w:r w:rsidR="0010495C" w:rsidRPr="00492C9C">
              <w:rPr>
                <w:rFonts w:ascii="Times New Roman" w:eastAsia="Times New Roman" w:hAnsi="Times New Roman" w:cs="Times New Roman"/>
                <w:sz w:val="24"/>
                <w:szCs w:val="24"/>
              </w:rPr>
              <w:t>7</w:t>
            </w:r>
          </w:p>
        </w:tc>
        <w:tc>
          <w:tcPr>
            <w:tcW w:w="992" w:type="dxa"/>
            <w:tcBorders>
              <w:top w:val="nil"/>
              <w:left w:val="nil"/>
              <w:bottom w:val="nil"/>
              <w:right w:val="nil"/>
            </w:tcBorders>
            <w:shd w:val="clear" w:color="auto" w:fill="auto"/>
            <w:vAlign w:val="center"/>
            <w:hideMark/>
          </w:tcPr>
          <w:p w14:paraId="2358CBD4" w14:textId="13E3597C"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15</w:t>
            </w:r>
          </w:p>
        </w:tc>
        <w:tc>
          <w:tcPr>
            <w:tcW w:w="850" w:type="dxa"/>
            <w:tcBorders>
              <w:top w:val="nil"/>
              <w:left w:val="nil"/>
              <w:bottom w:val="nil"/>
              <w:right w:val="nil"/>
            </w:tcBorders>
            <w:shd w:val="clear" w:color="auto" w:fill="F2F2F2" w:themeFill="background1" w:themeFillShade="F2"/>
            <w:noWrap/>
            <w:vAlign w:val="bottom"/>
            <w:hideMark/>
          </w:tcPr>
          <w:p w14:paraId="20904E7F"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w:t>
            </w:r>
            <w:r w:rsidR="0010495C" w:rsidRPr="00492C9C">
              <w:rPr>
                <w:rFonts w:ascii="Times New Roman" w:eastAsia="Times New Roman" w:hAnsi="Times New Roman" w:cs="Times New Roman"/>
                <w:sz w:val="24"/>
                <w:szCs w:val="24"/>
              </w:rPr>
              <w:t>6</w:t>
            </w:r>
          </w:p>
        </w:tc>
        <w:tc>
          <w:tcPr>
            <w:tcW w:w="993" w:type="dxa"/>
            <w:tcBorders>
              <w:top w:val="nil"/>
              <w:left w:val="nil"/>
              <w:bottom w:val="nil"/>
              <w:right w:val="nil"/>
            </w:tcBorders>
            <w:shd w:val="clear" w:color="auto" w:fill="auto"/>
            <w:noWrap/>
            <w:vAlign w:val="bottom"/>
            <w:hideMark/>
          </w:tcPr>
          <w:p w14:paraId="5B2026BE" w14:textId="13ECB427"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11</w:t>
            </w:r>
          </w:p>
        </w:tc>
        <w:tc>
          <w:tcPr>
            <w:tcW w:w="850" w:type="dxa"/>
            <w:tcBorders>
              <w:top w:val="nil"/>
              <w:left w:val="nil"/>
              <w:bottom w:val="nil"/>
              <w:right w:val="nil"/>
            </w:tcBorders>
            <w:shd w:val="clear" w:color="auto" w:fill="F2F2F2" w:themeFill="background1" w:themeFillShade="F2"/>
            <w:noWrap/>
            <w:vAlign w:val="bottom"/>
            <w:hideMark/>
          </w:tcPr>
          <w:p w14:paraId="7B7B213C" w14:textId="77777777" w:rsidR="0010495C" w:rsidRPr="00492C9C" w:rsidRDefault="00A45CD8"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w:t>
            </w:r>
            <w:r w:rsidR="0010495C" w:rsidRPr="00492C9C">
              <w:rPr>
                <w:rFonts w:ascii="Times New Roman" w:eastAsia="Times New Roman" w:hAnsi="Times New Roman" w:cs="Times New Roman"/>
                <w:sz w:val="24"/>
                <w:szCs w:val="24"/>
              </w:rPr>
              <w:t>25</w:t>
            </w:r>
          </w:p>
        </w:tc>
        <w:tc>
          <w:tcPr>
            <w:tcW w:w="992" w:type="dxa"/>
            <w:tcBorders>
              <w:top w:val="nil"/>
              <w:left w:val="nil"/>
              <w:bottom w:val="nil"/>
              <w:right w:val="nil"/>
            </w:tcBorders>
            <w:shd w:val="clear" w:color="auto" w:fill="auto"/>
            <w:noWrap/>
            <w:vAlign w:val="bottom"/>
            <w:hideMark/>
          </w:tcPr>
          <w:p w14:paraId="3DB6EF50" w14:textId="7AC8084B"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05</w:t>
            </w:r>
          </w:p>
        </w:tc>
      </w:tr>
      <w:tr w:rsidR="0010495C" w:rsidRPr="00492C9C" w14:paraId="7D79BA6F" w14:textId="77777777" w:rsidTr="00F80229">
        <w:trPr>
          <w:trHeight w:val="300"/>
        </w:trPr>
        <w:tc>
          <w:tcPr>
            <w:tcW w:w="960" w:type="dxa"/>
            <w:tcBorders>
              <w:top w:val="nil"/>
              <w:left w:val="nil"/>
              <w:bottom w:val="nil"/>
              <w:right w:val="nil"/>
            </w:tcBorders>
            <w:shd w:val="clear" w:color="auto" w:fill="F2F2F2" w:themeFill="background1" w:themeFillShade="F2"/>
            <w:vAlign w:val="center"/>
            <w:hideMark/>
          </w:tcPr>
          <w:p w14:paraId="73E8F8CC" w14:textId="77777777" w:rsidR="0010495C" w:rsidRPr="00492C9C" w:rsidRDefault="00EA62D3"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t>B</w:t>
            </w:r>
            <w:r w:rsidR="0010495C" w:rsidRPr="00492C9C">
              <w:rPr>
                <w:rFonts w:ascii="Times New Roman" w:eastAsia="Times New Roman" w:hAnsi="Times New Roman" w:cs="Times New Roman"/>
                <w:b/>
                <w:bCs/>
                <w:sz w:val="24"/>
                <w:szCs w:val="24"/>
              </w:rPr>
              <w:t>14</w:t>
            </w:r>
          </w:p>
        </w:tc>
        <w:tc>
          <w:tcPr>
            <w:tcW w:w="898" w:type="dxa"/>
            <w:tcBorders>
              <w:top w:val="nil"/>
              <w:left w:val="nil"/>
              <w:bottom w:val="nil"/>
              <w:right w:val="nil"/>
            </w:tcBorders>
            <w:shd w:val="clear" w:color="auto" w:fill="auto"/>
            <w:vAlign w:val="center"/>
            <w:hideMark/>
          </w:tcPr>
          <w:p w14:paraId="4B9DACDC" w14:textId="66F31410"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17</w:t>
            </w:r>
          </w:p>
        </w:tc>
        <w:tc>
          <w:tcPr>
            <w:tcW w:w="1134" w:type="dxa"/>
            <w:tcBorders>
              <w:top w:val="nil"/>
              <w:left w:val="nil"/>
              <w:bottom w:val="nil"/>
              <w:right w:val="nil"/>
            </w:tcBorders>
            <w:shd w:val="clear" w:color="auto" w:fill="F2F2F2" w:themeFill="background1" w:themeFillShade="F2"/>
            <w:vAlign w:val="center"/>
            <w:hideMark/>
          </w:tcPr>
          <w:p w14:paraId="7AFD4C69"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w:t>
            </w:r>
            <w:r w:rsidR="0010495C" w:rsidRPr="00492C9C">
              <w:rPr>
                <w:rFonts w:ascii="Times New Roman" w:eastAsia="Times New Roman" w:hAnsi="Times New Roman" w:cs="Times New Roman"/>
                <w:sz w:val="24"/>
                <w:szCs w:val="24"/>
              </w:rPr>
              <w:t>9</w:t>
            </w:r>
          </w:p>
        </w:tc>
        <w:tc>
          <w:tcPr>
            <w:tcW w:w="992" w:type="dxa"/>
            <w:tcBorders>
              <w:top w:val="nil"/>
              <w:left w:val="nil"/>
              <w:bottom w:val="nil"/>
              <w:right w:val="nil"/>
            </w:tcBorders>
            <w:shd w:val="clear" w:color="auto" w:fill="auto"/>
            <w:noWrap/>
            <w:vAlign w:val="bottom"/>
            <w:hideMark/>
          </w:tcPr>
          <w:p w14:paraId="626945D6" w14:textId="16559C88"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99</w:t>
            </w:r>
          </w:p>
        </w:tc>
        <w:tc>
          <w:tcPr>
            <w:tcW w:w="993" w:type="dxa"/>
            <w:tcBorders>
              <w:top w:val="nil"/>
              <w:left w:val="nil"/>
              <w:bottom w:val="nil"/>
              <w:right w:val="nil"/>
            </w:tcBorders>
            <w:shd w:val="clear" w:color="auto" w:fill="F2F2F2" w:themeFill="background1" w:themeFillShade="F2"/>
            <w:noWrap/>
            <w:vAlign w:val="bottom"/>
            <w:hideMark/>
          </w:tcPr>
          <w:p w14:paraId="7BA91FF2"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w:t>
            </w:r>
            <w:r w:rsidR="0010495C" w:rsidRPr="00492C9C">
              <w:rPr>
                <w:rFonts w:ascii="Times New Roman" w:eastAsia="Times New Roman" w:hAnsi="Times New Roman" w:cs="Times New Roman"/>
                <w:sz w:val="24"/>
                <w:szCs w:val="24"/>
              </w:rPr>
              <w:t>8</w:t>
            </w:r>
          </w:p>
        </w:tc>
        <w:tc>
          <w:tcPr>
            <w:tcW w:w="992" w:type="dxa"/>
            <w:tcBorders>
              <w:top w:val="nil"/>
              <w:left w:val="nil"/>
              <w:bottom w:val="nil"/>
              <w:right w:val="nil"/>
            </w:tcBorders>
            <w:shd w:val="clear" w:color="auto" w:fill="auto"/>
            <w:vAlign w:val="center"/>
            <w:hideMark/>
          </w:tcPr>
          <w:p w14:paraId="223B74C3" w14:textId="6D62C467"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37</w:t>
            </w:r>
          </w:p>
        </w:tc>
        <w:tc>
          <w:tcPr>
            <w:tcW w:w="850" w:type="dxa"/>
            <w:tcBorders>
              <w:top w:val="nil"/>
              <w:left w:val="nil"/>
              <w:bottom w:val="nil"/>
              <w:right w:val="nil"/>
            </w:tcBorders>
            <w:shd w:val="clear" w:color="auto" w:fill="F2F2F2" w:themeFill="background1" w:themeFillShade="F2"/>
            <w:noWrap/>
            <w:vAlign w:val="bottom"/>
            <w:hideMark/>
          </w:tcPr>
          <w:p w14:paraId="5DFB1B67"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w:t>
            </w:r>
            <w:r w:rsidR="0010495C" w:rsidRPr="00492C9C">
              <w:rPr>
                <w:rFonts w:ascii="Times New Roman" w:eastAsia="Times New Roman" w:hAnsi="Times New Roman" w:cs="Times New Roman"/>
                <w:sz w:val="24"/>
                <w:szCs w:val="24"/>
              </w:rPr>
              <w:t>7</w:t>
            </w:r>
          </w:p>
        </w:tc>
        <w:tc>
          <w:tcPr>
            <w:tcW w:w="993" w:type="dxa"/>
            <w:tcBorders>
              <w:top w:val="nil"/>
              <w:left w:val="nil"/>
              <w:bottom w:val="nil"/>
              <w:right w:val="nil"/>
            </w:tcBorders>
            <w:shd w:val="clear" w:color="auto" w:fill="auto"/>
            <w:noWrap/>
            <w:vAlign w:val="bottom"/>
            <w:hideMark/>
          </w:tcPr>
          <w:p w14:paraId="055731F6" w14:textId="011589B3"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30</w:t>
            </w:r>
          </w:p>
        </w:tc>
        <w:tc>
          <w:tcPr>
            <w:tcW w:w="850" w:type="dxa"/>
            <w:tcBorders>
              <w:top w:val="nil"/>
              <w:left w:val="nil"/>
              <w:bottom w:val="nil"/>
              <w:right w:val="nil"/>
            </w:tcBorders>
            <w:shd w:val="clear" w:color="auto" w:fill="F2F2F2" w:themeFill="background1" w:themeFillShade="F2"/>
            <w:noWrap/>
            <w:vAlign w:val="bottom"/>
            <w:hideMark/>
          </w:tcPr>
          <w:p w14:paraId="7D246149" w14:textId="77777777" w:rsidR="0010495C" w:rsidRPr="00492C9C" w:rsidRDefault="0010495C" w:rsidP="00492C9C">
            <w:pPr>
              <w:spacing w:after="0" w:line="360" w:lineRule="auto"/>
              <w:rPr>
                <w:rFonts w:ascii="Times New Roman" w:eastAsia="Times New Roman" w:hAnsi="Times New Roman" w:cs="Times New Roman"/>
                <w:sz w:val="24"/>
                <w:szCs w:val="24"/>
              </w:rPr>
            </w:pPr>
          </w:p>
        </w:tc>
        <w:tc>
          <w:tcPr>
            <w:tcW w:w="992" w:type="dxa"/>
            <w:tcBorders>
              <w:top w:val="nil"/>
              <w:left w:val="nil"/>
              <w:bottom w:val="nil"/>
              <w:right w:val="nil"/>
            </w:tcBorders>
            <w:shd w:val="clear" w:color="auto" w:fill="auto"/>
            <w:noWrap/>
            <w:vAlign w:val="bottom"/>
            <w:hideMark/>
          </w:tcPr>
          <w:p w14:paraId="77B53330" w14:textId="77777777" w:rsidR="0010495C" w:rsidRPr="00492C9C" w:rsidRDefault="0010495C" w:rsidP="00492C9C">
            <w:pPr>
              <w:spacing w:after="0" w:line="360" w:lineRule="auto"/>
              <w:rPr>
                <w:rFonts w:ascii="Times New Roman" w:eastAsia="Times New Roman" w:hAnsi="Times New Roman" w:cs="Times New Roman"/>
                <w:sz w:val="24"/>
                <w:szCs w:val="24"/>
              </w:rPr>
            </w:pPr>
          </w:p>
        </w:tc>
      </w:tr>
      <w:tr w:rsidR="0010495C" w:rsidRPr="00492C9C" w14:paraId="442DF44E" w14:textId="77777777" w:rsidTr="00F80229">
        <w:trPr>
          <w:trHeight w:val="300"/>
        </w:trPr>
        <w:tc>
          <w:tcPr>
            <w:tcW w:w="960" w:type="dxa"/>
            <w:tcBorders>
              <w:top w:val="nil"/>
              <w:left w:val="nil"/>
              <w:bottom w:val="single" w:sz="4" w:space="0" w:color="auto"/>
              <w:right w:val="nil"/>
            </w:tcBorders>
            <w:shd w:val="clear" w:color="auto" w:fill="F2F2F2" w:themeFill="background1" w:themeFillShade="F2"/>
            <w:vAlign w:val="center"/>
            <w:hideMark/>
          </w:tcPr>
          <w:p w14:paraId="41F23A39" w14:textId="77777777" w:rsidR="0010495C" w:rsidRPr="00492C9C" w:rsidRDefault="00EA62D3" w:rsidP="00492C9C">
            <w:pPr>
              <w:spacing w:after="0" w:line="360" w:lineRule="auto"/>
              <w:jc w:val="center"/>
              <w:rPr>
                <w:rFonts w:ascii="Times New Roman" w:eastAsia="Times New Roman" w:hAnsi="Times New Roman" w:cs="Times New Roman"/>
                <w:b/>
                <w:bCs/>
                <w:sz w:val="24"/>
                <w:szCs w:val="24"/>
              </w:rPr>
            </w:pPr>
            <w:r w:rsidRPr="00492C9C">
              <w:rPr>
                <w:rFonts w:ascii="Times New Roman" w:eastAsia="Times New Roman" w:hAnsi="Times New Roman" w:cs="Times New Roman"/>
                <w:b/>
                <w:bCs/>
                <w:sz w:val="24"/>
                <w:szCs w:val="24"/>
              </w:rPr>
              <w:t>B</w:t>
            </w:r>
            <w:r w:rsidR="0010495C" w:rsidRPr="00492C9C">
              <w:rPr>
                <w:rFonts w:ascii="Times New Roman" w:eastAsia="Times New Roman" w:hAnsi="Times New Roman" w:cs="Times New Roman"/>
                <w:b/>
                <w:bCs/>
                <w:sz w:val="24"/>
                <w:szCs w:val="24"/>
              </w:rPr>
              <w:t>16</w:t>
            </w:r>
          </w:p>
        </w:tc>
        <w:tc>
          <w:tcPr>
            <w:tcW w:w="898" w:type="dxa"/>
            <w:tcBorders>
              <w:top w:val="nil"/>
              <w:left w:val="nil"/>
              <w:bottom w:val="single" w:sz="4" w:space="0" w:color="auto"/>
              <w:right w:val="nil"/>
            </w:tcBorders>
            <w:shd w:val="clear" w:color="auto" w:fill="auto"/>
            <w:vAlign w:val="center"/>
            <w:hideMark/>
          </w:tcPr>
          <w:p w14:paraId="04B066F7" w14:textId="32504942"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79</w:t>
            </w:r>
          </w:p>
        </w:tc>
        <w:tc>
          <w:tcPr>
            <w:tcW w:w="1134" w:type="dxa"/>
            <w:tcBorders>
              <w:top w:val="nil"/>
              <w:left w:val="nil"/>
              <w:bottom w:val="single" w:sz="4" w:space="0" w:color="auto"/>
              <w:right w:val="nil"/>
            </w:tcBorders>
            <w:shd w:val="clear" w:color="auto" w:fill="F2F2F2" w:themeFill="background1" w:themeFillShade="F2"/>
            <w:vAlign w:val="center"/>
            <w:hideMark/>
          </w:tcPr>
          <w:p w14:paraId="7E6AC56D"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A</w:t>
            </w:r>
            <w:r w:rsidR="0010495C" w:rsidRPr="00492C9C">
              <w:rPr>
                <w:rFonts w:ascii="Times New Roman" w:eastAsia="Times New Roman" w:hAnsi="Times New Roman" w:cs="Times New Roman"/>
                <w:sz w:val="24"/>
                <w:szCs w:val="24"/>
              </w:rPr>
              <w:t>10</w:t>
            </w:r>
          </w:p>
        </w:tc>
        <w:tc>
          <w:tcPr>
            <w:tcW w:w="992" w:type="dxa"/>
            <w:tcBorders>
              <w:top w:val="nil"/>
              <w:left w:val="nil"/>
              <w:bottom w:val="single" w:sz="4" w:space="0" w:color="auto"/>
              <w:right w:val="nil"/>
            </w:tcBorders>
            <w:shd w:val="clear" w:color="auto" w:fill="auto"/>
            <w:noWrap/>
            <w:vAlign w:val="bottom"/>
            <w:hideMark/>
          </w:tcPr>
          <w:p w14:paraId="6124F389" w14:textId="4D17296A"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58</w:t>
            </w:r>
          </w:p>
        </w:tc>
        <w:tc>
          <w:tcPr>
            <w:tcW w:w="993" w:type="dxa"/>
            <w:tcBorders>
              <w:top w:val="nil"/>
              <w:left w:val="nil"/>
              <w:bottom w:val="single" w:sz="4" w:space="0" w:color="auto"/>
              <w:right w:val="nil"/>
            </w:tcBorders>
            <w:shd w:val="clear" w:color="auto" w:fill="F2F2F2" w:themeFill="background1" w:themeFillShade="F2"/>
            <w:noWrap/>
            <w:vAlign w:val="bottom"/>
            <w:hideMark/>
          </w:tcPr>
          <w:p w14:paraId="619FC23B"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C</w:t>
            </w:r>
            <w:r w:rsidR="0010495C" w:rsidRPr="00492C9C">
              <w:rPr>
                <w:rFonts w:ascii="Times New Roman" w:eastAsia="Times New Roman" w:hAnsi="Times New Roman" w:cs="Times New Roman"/>
                <w:sz w:val="24"/>
                <w:szCs w:val="24"/>
              </w:rPr>
              <w:t>9</w:t>
            </w:r>
          </w:p>
        </w:tc>
        <w:tc>
          <w:tcPr>
            <w:tcW w:w="992" w:type="dxa"/>
            <w:tcBorders>
              <w:top w:val="nil"/>
              <w:left w:val="nil"/>
              <w:bottom w:val="single" w:sz="4" w:space="0" w:color="auto"/>
              <w:right w:val="nil"/>
            </w:tcBorders>
            <w:shd w:val="clear" w:color="auto" w:fill="auto"/>
            <w:vAlign w:val="center"/>
            <w:hideMark/>
          </w:tcPr>
          <w:p w14:paraId="48EB4E1D" w14:textId="0C9CB4F2"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22</w:t>
            </w:r>
          </w:p>
        </w:tc>
        <w:tc>
          <w:tcPr>
            <w:tcW w:w="850" w:type="dxa"/>
            <w:tcBorders>
              <w:top w:val="nil"/>
              <w:left w:val="nil"/>
              <w:bottom w:val="single" w:sz="4" w:space="0" w:color="auto"/>
              <w:right w:val="nil"/>
            </w:tcBorders>
            <w:shd w:val="clear" w:color="auto" w:fill="F2F2F2" w:themeFill="background1" w:themeFillShade="F2"/>
            <w:noWrap/>
            <w:vAlign w:val="bottom"/>
            <w:hideMark/>
          </w:tcPr>
          <w:p w14:paraId="062091F8" w14:textId="77777777" w:rsidR="0010495C" w:rsidRPr="00492C9C" w:rsidRDefault="00EA62D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D</w:t>
            </w:r>
            <w:r w:rsidR="0010495C" w:rsidRPr="00492C9C">
              <w:rPr>
                <w:rFonts w:ascii="Times New Roman" w:eastAsia="Times New Roman" w:hAnsi="Times New Roman" w:cs="Times New Roman"/>
                <w:sz w:val="24"/>
                <w:szCs w:val="24"/>
              </w:rPr>
              <w:t>8</w:t>
            </w:r>
          </w:p>
        </w:tc>
        <w:tc>
          <w:tcPr>
            <w:tcW w:w="993" w:type="dxa"/>
            <w:tcBorders>
              <w:top w:val="nil"/>
              <w:left w:val="nil"/>
              <w:bottom w:val="single" w:sz="4" w:space="0" w:color="auto"/>
              <w:right w:val="nil"/>
            </w:tcBorders>
            <w:shd w:val="clear" w:color="auto" w:fill="auto"/>
            <w:noWrap/>
            <w:vAlign w:val="bottom"/>
            <w:hideMark/>
          </w:tcPr>
          <w:p w14:paraId="2A8C8BFF" w14:textId="72D65338" w:rsidR="0010495C" w:rsidRPr="00492C9C" w:rsidRDefault="0010495C"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w:t>
            </w:r>
            <w:r w:rsidR="002421FD"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12</w:t>
            </w:r>
          </w:p>
        </w:tc>
        <w:tc>
          <w:tcPr>
            <w:tcW w:w="850" w:type="dxa"/>
            <w:tcBorders>
              <w:top w:val="nil"/>
              <w:left w:val="nil"/>
              <w:bottom w:val="single" w:sz="4" w:space="0" w:color="auto"/>
              <w:right w:val="nil"/>
            </w:tcBorders>
            <w:shd w:val="clear" w:color="auto" w:fill="F2F2F2" w:themeFill="background1" w:themeFillShade="F2"/>
            <w:noWrap/>
            <w:vAlign w:val="bottom"/>
            <w:hideMark/>
          </w:tcPr>
          <w:p w14:paraId="6CE37240" w14:textId="77777777" w:rsidR="0010495C" w:rsidRPr="00492C9C" w:rsidRDefault="0010495C" w:rsidP="00492C9C">
            <w:pPr>
              <w:spacing w:after="0" w:line="360" w:lineRule="auto"/>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 </w:t>
            </w:r>
          </w:p>
        </w:tc>
        <w:tc>
          <w:tcPr>
            <w:tcW w:w="992" w:type="dxa"/>
            <w:tcBorders>
              <w:top w:val="nil"/>
              <w:left w:val="nil"/>
              <w:bottom w:val="single" w:sz="4" w:space="0" w:color="auto"/>
              <w:right w:val="nil"/>
            </w:tcBorders>
            <w:shd w:val="clear" w:color="auto" w:fill="auto"/>
            <w:noWrap/>
            <w:vAlign w:val="bottom"/>
            <w:hideMark/>
          </w:tcPr>
          <w:p w14:paraId="6CA2FF6D" w14:textId="77777777" w:rsidR="0010495C" w:rsidRPr="00492C9C" w:rsidRDefault="0010495C" w:rsidP="00492C9C">
            <w:pPr>
              <w:spacing w:after="0" w:line="360" w:lineRule="auto"/>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 </w:t>
            </w:r>
          </w:p>
        </w:tc>
      </w:tr>
    </w:tbl>
    <w:p w14:paraId="320229FB" w14:textId="3454696B" w:rsidR="0010495C" w:rsidRPr="00492C9C" w:rsidRDefault="005F622E" w:rsidP="00492C9C">
      <w:pPr>
        <w:spacing w:line="360" w:lineRule="auto"/>
        <w:jc w:val="both"/>
        <w:rPr>
          <w:rFonts w:ascii="Times New Roman" w:hAnsi="Times New Roman" w:cs="Times New Roman"/>
          <w:sz w:val="24"/>
          <w:szCs w:val="24"/>
        </w:rPr>
      </w:pPr>
      <w:r w:rsidRPr="00492C9C">
        <w:rPr>
          <w:rFonts w:ascii="Times New Roman" w:hAnsi="Times New Roman" w:cs="Times New Roman"/>
          <w:i/>
          <w:sz w:val="24"/>
          <w:szCs w:val="24"/>
        </w:rPr>
        <w:t>Nota: b</w:t>
      </w:r>
      <w:r w:rsidR="00DD1B4D" w:rsidRPr="00492C9C">
        <w:rPr>
          <w:rFonts w:ascii="Times New Roman" w:hAnsi="Times New Roman" w:cs="Times New Roman"/>
          <w:sz w:val="24"/>
          <w:szCs w:val="24"/>
        </w:rPr>
        <w:t>=</w:t>
      </w:r>
      <w:r w:rsidRPr="00492C9C">
        <w:rPr>
          <w:rFonts w:ascii="Times New Roman" w:hAnsi="Times New Roman" w:cs="Times New Roman"/>
          <w:sz w:val="24"/>
          <w:szCs w:val="24"/>
        </w:rPr>
        <w:t xml:space="preserve"> dificultad de los ítems equiparados,</w:t>
      </w:r>
      <w:r w:rsidR="005D7E40" w:rsidRPr="00492C9C">
        <w:rPr>
          <w:rFonts w:ascii="Times New Roman" w:hAnsi="Times New Roman" w:cs="Times New Roman"/>
          <w:sz w:val="24"/>
          <w:szCs w:val="24"/>
        </w:rPr>
        <w:t xml:space="preserve"> </w:t>
      </w:r>
      <w:r w:rsidR="001842CB" w:rsidRPr="00492C9C">
        <w:rPr>
          <w:rFonts w:ascii="Times New Roman" w:hAnsi="Times New Roman" w:cs="Times New Roman"/>
          <w:sz w:val="24"/>
          <w:szCs w:val="24"/>
        </w:rPr>
        <w:t>los ítems anclas aparecen en negrita</w:t>
      </w:r>
    </w:p>
    <w:p w14:paraId="18114D44" w14:textId="77777777" w:rsidR="00A40EC2" w:rsidRPr="00492C9C" w:rsidRDefault="005D7E40" w:rsidP="00492C9C">
      <w:pPr>
        <w:spacing w:after="0" w:line="360" w:lineRule="auto"/>
        <w:jc w:val="both"/>
        <w:rPr>
          <w:rFonts w:ascii="Times New Roman" w:hAnsi="Times New Roman" w:cs="Times New Roman"/>
          <w:b/>
          <w:sz w:val="24"/>
          <w:szCs w:val="24"/>
        </w:rPr>
      </w:pPr>
      <w:r w:rsidRPr="00492C9C">
        <w:rPr>
          <w:rFonts w:ascii="Times New Roman" w:hAnsi="Times New Roman" w:cs="Times New Roman"/>
          <w:b/>
          <w:sz w:val="24"/>
          <w:szCs w:val="24"/>
        </w:rPr>
        <w:t xml:space="preserve">Construcción y simulación del algoritmo del TAI </w:t>
      </w:r>
    </w:p>
    <w:p w14:paraId="6ACDDD54" w14:textId="0B46204C" w:rsidR="00CA4B1A" w:rsidRPr="00492C9C" w:rsidRDefault="00145F32" w:rsidP="00492C9C">
      <w:pPr>
        <w:spacing w:after="0" w:line="360" w:lineRule="auto"/>
        <w:ind w:firstLine="708"/>
        <w:jc w:val="both"/>
        <w:rPr>
          <w:rFonts w:ascii="Times New Roman" w:hAnsi="Times New Roman" w:cs="Times New Roman"/>
          <w:b/>
          <w:sz w:val="24"/>
          <w:szCs w:val="24"/>
        </w:rPr>
      </w:pPr>
      <w:r w:rsidRPr="00492C9C">
        <w:rPr>
          <w:rFonts w:ascii="Times New Roman" w:hAnsi="Times New Roman" w:cs="Times New Roman"/>
          <w:b/>
          <w:sz w:val="24"/>
          <w:szCs w:val="24"/>
        </w:rPr>
        <w:t>Razonamiento numéric</w:t>
      </w:r>
      <w:r w:rsidR="00804A9A" w:rsidRPr="00492C9C">
        <w:rPr>
          <w:rFonts w:ascii="Times New Roman" w:hAnsi="Times New Roman" w:cs="Times New Roman"/>
          <w:b/>
          <w:sz w:val="24"/>
          <w:szCs w:val="24"/>
        </w:rPr>
        <w:t>o</w:t>
      </w:r>
      <w:r w:rsidR="00B6398E" w:rsidRPr="00492C9C">
        <w:rPr>
          <w:rFonts w:ascii="Times New Roman" w:hAnsi="Times New Roman" w:cs="Times New Roman"/>
          <w:b/>
          <w:sz w:val="24"/>
          <w:szCs w:val="24"/>
        </w:rPr>
        <w:t xml:space="preserve"> (RN)</w:t>
      </w:r>
    </w:p>
    <w:p w14:paraId="101D395A" w14:textId="77777777" w:rsidR="001A208B" w:rsidRPr="00492C9C" w:rsidRDefault="00F8698C" w:rsidP="00492C9C">
      <w:pPr>
        <w:spacing w:after="0" w:line="360" w:lineRule="auto"/>
        <w:ind w:firstLine="709"/>
        <w:jc w:val="both"/>
        <w:rPr>
          <w:rFonts w:ascii="Times New Roman" w:hAnsi="Times New Roman" w:cs="Times New Roman"/>
          <w:sz w:val="24"/>
          <w:szCs w:val="24"/>
        </w:rPr>
      </w:pPr>
      <w:r w:rsidRPr="00492C9C">
        <w:rPr>
          <w:rFonts w:ascii="Times New Roman" w:hAnsi="Times New Roman" w:cs="Times New Roman"/>
          <w:sz w:val="24"/>
          <w:szCs w:val="24"/>
        </w:rPr>
        <w:t>Luego de especificar los argumentos del algoritmo del</w:t>
      </w:r>
      <w:r w:rsidR="00C6747D" w:rsidRPr="00492C9C">
        <w:rPr>
          <w:rFonts w:ascii="Times New Roman" w:hAnsi="Times New Roman" w:cs="Times New Roman"/>
          <w:sz w:val="24"/>
          <w:szCs w:val="24"/>
        </w:rPr>
        <w:t xml:space="preserve"> TAI</w:t>
      </w:r>
      <w:r w:rsidRPr="00492C9C">
        <w:rPr>
          <w:rFonts w:ascii="Times New Roman" w:hAnsi="Times New Roman" w:cs="Times New Roman"/>
          <w:sz w:val="24"/>
          <w:szCs w:val="24"/>
        </w:rPr>
        <w:t>, se generó un patrón de respuesta median</w:t>
      </w:r>
      <w:r w:rsidR="00E80AB3" w:rsidRPr="00492C9C">
        <w:rPr>
          <w:rFonts w:ascii="Times New Roman" w:hAnsi="Times New Roman" w:cs="Times New Roman"/>
          <w:sz w:val="24"/>
          <w:szCs w:val="24"/>
        </w:rPr>
        <w:t xml:space="preserve">te el comando </w:t>
      </w:r>
      <w:proofErr w:type="spellStart"/>
      <w:r w:rsidR="00E80AB3" w:rsidRPr="00492C9C">
        <w:rPr>
          <w:rFonts w:ascii="Times New Roman" w:hAnsi="Times New Roman" w:cs="Times New Roman"/>
          <w:sz w:val="24"/>
          <w:szCs w:val="24"/>
        </w:rPr>
        <w:t>randomCAT</w:t>
      </w:r>
      <w:proofErr w:type="spellEnd"/>
      <w:r w:rsidR="00E80AB3" w:rsidRPr="00492C9C">
        <w:rPr>
          <w:rFonts w:ascii="Times New Roman" w:hAnsi="Times New Roman" w:cs="Times New Roman"/>
          <w:sz w:val="24"/>
          <w:szCs w:val="24"/>
        </w:rPr>
        <w:t xml:space="preserve"> y </w:t>
      </w:r>
      <w:r w:rsidRPr="00492C9C">
        <w:rPr>
          <w:rFonts w:ascii="Times New Roman" w:hAnsi="Times New Roman" w:cs="Times New Roman"/>
          <w:sz w:val="24"/>
          <w:szCs w:val="24"/>
        </w:rPr>
        <w:t xml:space="preserve">se </w:t>
      </w:r>
      <w:r w:rsidR="00C6747D" w:rsidRPr="00492C9C">
        <w:rPr>
          <w:rFonts w:ascii="Times New Roman" w:hAnsi="Times New Roman" w:cs="Times New Roman"/>
          <w:sz w:val="24"/>
          <w:szCs w:val="24"/>
        </w:rPr>
        <w:t>estimó, mediante un diseño de simulaciones</w:t>
      </w:r>
      <w:r w:rsidR="00E80AB3" w:rsidRPr="00492C9C">
        <w:rPr>
          <w:rFonts w:ascii="Times New Roman" w:hAnsi="Times New Roman" w:cs="Times New Roman"/>
          <w:sz w:val="24"/>
          <w:szCs w:val="24"/>
        </w:rPr>
        <w:t>, 1000 veces ese patrón</w:t>
      </w:r>
      <w:r w:rsidR="00C6747D" w:rsidRPr="00492C9C">
        <w:rPr>
          <w:rFonts w:ascii="Times New Roman" w:hAnsi="Times New Roman" w:cs="Times New Roman"/>
          <w:sz w:val="24"/>
          <w:szCs w:val="24"/>
        </w:rPr>
        <w:t xml:space="preserve"> </w:t>
      </w:r>
      <w:r w:rsidR="00E80AB3" w:rsidRPr="00492C9C">
        <w:rPr>
          <w:rFonts w:ascii="Times New Roman" w:hAnsi="Times New Roman" w:cs="Times New Roman"/>
          <w:sz w:val="24"/>
          <w:szCs w:val="24"/>
        </w:rPr>
        <w:t>de respuesta considerando las dificultades de los ítems del BI y los niveles de habilidad en cada</w:t>
      </w:r>
      <w:r w:rsidR="00E2417D" w:rsidRPr="00492C9C">
        <w:rPr>
          <w:rFonts w:ascii="Times New Roman" w:hAnsi="Times New Roman" w:cs="Times New Roman"/>
          <w:sz w:val="24"/>
          <w:szCs w:val="24"/>
        </w:rPr>
        <w:t xml:space="preserve"> simulación</w:t>
      </w:r>
      <w:r w:rsidR="00C6747D" w:rsidRPr="00492C9C">
        <w:rPr>
          <w:rFonts w:ascii="Times New Roman" w:hAnsi="Times New Roman" w:cs="Times New Roman"/>
          <w:sz w:val="24"/>
          <w:szCs w:val="24"/>
        </w:rPr>
        <w:t xml:space="preserve">. En la tabla </w:t>
      </w:r>
      <w:r w:rsidR="001A208B" w:rsidRPr="00492C9C">
        <w:rPr>
          <w:rFonts w:ascii="Times New Roman" w:hAnsi="Times New Roman" w:cs="Times New Roman"/>
          <w:sz w:val="24"/>
          <w:szCs w:val="24"/>
        </w:rPr>
        <w:t>4</w:t>
      </w:r>
      <w:r w:rsidR="00C6747D" w:rsidRPr="00492C9C">
        <w:rPr>
          <w:rFonts w:ascii="Times New Roman" w:hAnsi="Times New Roman" w:cs="Times New Roman"/>
          <w:sz w:val="24"/>
          <w:szCs w:val="24"/>
        </w:rPr>
        <w:t xml:space="preserve"> se observa que </w:t>
      </w:r>
      <w:r w:rsidR="00166BC3" w:rsidRPr="00492C9C">
        <w:rPr>
          <w:rFonts w:ascii="Times New Roman" w:hAnsi="Times New Roman" w:cs="Times New Roman"/>
          <w:sz w:val="24"/>
          <w:szCs w:val="24"/>
        </w:rPr>
        <w:t>a medida que disminuye el E</w:t>
      </w:r>
      <w:r w:rsidRPr="00492C9C">
        <w:rPr>
          <w:rFonts w:ascii="Times New Roman" w:hAnsi="Times New Roman" w:cs="Times New Roman"/>
          <w:sz w:val="24"/>
          <w:szCs w:val="24"/>
        </w:rPr>
        <w:t xml:space="preserve">rror </w:t>
      </w:r>
      <w:r w:rsidR="00166BC3" w:rsidRPr="00492C9C">
        <w:rPr>
          <w:rFonts w:ascii="Times New Roman" w:hAnsi="Times New Roman" w:cs="Times New Roman"/>
          <w:sz w:val="24"/>
          <w:szCs w:val="24"/>
        </w:rPr>
        <w:t>E</w:t>
      </w:r>
      <w:r w:rsidRPr="00492C9C">
        <w:rPr>
          <w:rFonts w:ascii="Times New Roman" w:hAnsi="Times New Roman" w:cs="Times New Roman"/>
          <w:sz w:val="24"/>
          <w:szCs w:val="24"/>
        </w:rPr>
        <w:t>stándar (</w:t>
      </w:r>
      <w:r w:rsidR="00B50E0A" w:rsidRPr="00492C9C">
        <w:rPr>
          <w:rFonts w:ascii="Times New Roman" w:hAnsi="Times New Roman" w:cs="Times New Roman"/>
          <w:sz w:val="24"/>
          <w:szCs w:val="24"/>
        </w:rPr>
        <w:t>SE</w:t>
      </w:r>
      <w:r w:rsidRPr="00492C9C">
        <w:rPr>
          <w:rFonts w:ascii="Times New Roman" w:hAnsi="Times New Roman" w:cs="Times New Roman"/>
          <w:sz w:val="24"/>
          <w:szCs w:val="24"/>
        </w:rPr>
        <w:t>) de estimación</w:t>
      </w:r>
      <w:r w:rsidR="00166BC3" w:rsidRPr="00492C9C">
        <w:rPr>
          <w:rFonts w:ascii="Times New Roman" w:hAnsi="Times New Roman" w:cs="Times New Roman"/>
          <w:sz w:val="24"/>
          <w:szCs w:val="24"/>
        </w:rPr>
        <w:t xml:space="preserve"> (theta) se requiere de un mayor número de ítems</w:t>
      </w:r>
      <w:r w:rsidR="004277CB" w:rsidRPr="00492C9C">
        <w:rPr>
          <w:rFonts w:ascii="Times New Roman" w:hAnsi="Times New Roman" w:cs="Times New Roman"/>
          <w:sz w:val="24"/>
          <w:szCs w:val="24"/>
        </w:rPr>
        <w:t xml:space="preserve"> para estimar la habilidad final del examinado.</w:t>
      </w:r>
      <w:r w:rsidR="001A208B" w:rsidRPr="00492C9C">
        <w:rPr>
          <w:rFonts w:ascii="Times New Roman" w:hAnsi="Times New Roman" w:cs="Times New Roman"/>
          <w:sz w:val="24"/>
          <w:szCs w:val="24"/>
        </w:rPr>
        <w:t xml:space="preserve"> En general se observa que la media de los ítems aumentó de manera gradual a medida que la regla de parada establecía un criterio más estricto. </w:t>
      </w:r>
    </w:p>
    <w:p w14:paraId="321A6817" w14:textId="3A3D8BC9" w:rsidR="00B50E0A" w:rsidRPr="00492C9C" w:rsidRDefault="001A208B" w:rsidP="00492C9C">
      <w:pPr>
        <w:spacing w:after="0" w:line="360" w:lineRule="auto"/>
        <w:ind w:firstLine="709"/>
        <w:jc w:val="both"/>
        <w:rPr>
          <w:rFonts w:ascii="Times New Roman" w:hAnsi="Times New Roman" w:cs="Times New Roman"/>
          <w:sz w:val="24"/>
          <w:szCs w:val="24"/>
        </w:rPr>
      </w:pPr>
      <w:r w:rsidRPr="00492C9C">
        <w:rPr>
          <w:rFonts w:ascii="Times New Roman" w:hAnsi="Times New Roman" w:cs="Times New Roman"/>
          <w:sz w:val="24"/>
          <w:szCs w:val="24"/>
        </w:rPr>
        <w:t>En la última columna de la tabla se observa que la media del error estándar de la habilidad varió en un rango entre -0.02 a 0.03, dicho rango se mantuvo cercano al nivel de habilidad 0 a través de todas las reglas de parada. Los ítems que componen este BI, para un criterio de parada SE (theta) ≤ 0.2, no fueron suficientes para estimar la habilidad final de los examinados.</w:t>
      </w:r>
    </w:p>
    <w:p w14:paraId="75A0FFC5" w14:textId="6628838C" w:rsidR="00CA4B1A" w:rsidRPr="00492C9C" w:rsidRDefault="00CA4B1A" w:rsidP="00492C9C">
      <w:pPr>
        <w:spacing w:after="0" w:line="360" w:lineRule="auto"/>
        <w:ind w:firstLine="709"/>
        <w:jc w:val="both"/>
        <w:rPr>
          <w:rFonts w:ascii="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1963"/>
        <w:gridCol w:w="223"/>
        <w:gridCol w:w="1529"/>
        <w:gridCol w:w="223"/>
        <w:gridCol w:w="2442"/>
        <w:gridCol w:w="251"/>
        <w:gridCol w:w="2579"/>
      </w:tblGrid>
      <w:tr w:rsidR="008270AB" w:rsidRPr="00492C9C" w14:paraId="56453C24" w14:textId="77777777" w:rsidTr="005A3C6B">
        <w:trPr>
          <w:trHeight w:val="300"/>
        </w:trPr>
        <w:tc>
          <w:tcPr>
            <w:tcW w:w="1066" w:type="pct"/>
            <w:tcBorders>
              <w:left w:val="nil"/>
              <w:right w:val="nil"/>
            </w:tcBorders>
            <w:shd w:val="clear" w:color="auto" w:fill="auto"/>
            <w:noWrap/>
            <w:vAlign w:val="center"/>
            <w:hideMark/>
          </w:tcPr>
          <w:p w14:paraId="3C811DFB" w14:textId="77777777" w:rsidR="008270AB" w:rsidRPr="00492C9C" w:rsidRDefault="008270AB" w:rsidP="00492C9C">
            <w:pPr>
              <w:spacing w:after="0" w:line="360" w:lineRule="auto"/>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Tabla 4</w:t>
            </w:r>
          </w:p>
        </w:tc>
        <w:tc>
          <w:tcPr>
            <w:tcW w:w="121" w:type="pct"/>
            <w:tcBorders>
              <w:left w:val="nil"/>
              <w:right w:val="nil"/>
            </w:tcBorders>
            <w:shd w:val="clear" w:color="auto" w:fill="auto"/>
            <w:noWrap/>
            <w:vAlign w:val="center"/>
            <w:hideMark/>
          </w:tcPr>
          <w:p w14:paraId="4067F1F0"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c>
          <w:tcPr>
            <w:tcW w:w="3813" w:type="pct"/>
            <w:gridSpan w:val="5"/>
            <w:tcBorders>
              <w:left w:val="nil"/>
              <w:right w:val="nil"/>
            </w:tcBorders>
            <w:shd w:val="clear" w:color="auto" w:fill="auto"/>
            <w:noWrap/>
            <w:vAlign w:val="center"/>
            <w:hideMark/>
          </w:tcPr>
          <w:p w14:paraId="6EB9502A" w14:textId="77777777" w:rsidR="008270AB" w:rsidRPr="00492C9C" w:rsidRDefault="008270AB" w:rsidP="00492C9C">
            <w:pPr>
              <w:spacing w:after="0" w:line="360" w:lineRule="auto"/>
              <w:rPr>
                <w:rFonts w:ascii="Times New Roman" w:eastAsia="Times New Roman" w:hAnsi="Times New Roman" w:cs="Times New Roman"/>
                <w:sz w:val="24"/>
                <w:szCs w:val="24"/>
              </w:rPr>
            </w:pPr>
          </w:p>
        </w:tc>
      </w:tr>
      <w:tr w:rsidR="005A3C6B" w:rsidRPr="00492C9C" w14:paraId="42E37419" w14:textId="77777777" w:rsidTr="005A3C6B">
        <w:trPr>
          <w:trHeight w:val="300"/>
        </w:trPr>
        <w:tc>
          <w:tcPr>
            <w:tcW w:w="5000" w:type="pct"/>
            <w:gridSpan w:val="7"/>
            <w:tcBorders>
              <w:left w:val="nil"/>
              <w:bottom w:val="single" w:sz="4" w:space="0" w:color="auto"/>
              <w:right w:val="nil"/>
            </w:tcBorders>
            <w:shd w:val="clear" w:color="auto" w:fill="auto"/>
            <w:noWrap/>
            <w:vAlign w:val="center"/>
          </w:tcPr>
          <w:p w14:paraId="392105AC" w14:textId="77777777" w:rsidR="005A3C6B" w:rsidRPr="00492C9C" w:rsidRDefault="005A3C6B" w:rsidP="00492C9C">
            <w:pPr>
              <w:spacing w:after="0" w:line="360" w:lineRule="auto"/>
              <w:rPr>
                <w:rFonts w:ascii="Times New Roman" w:eastAsia="Times New Roman" w:hAnsi="Times New Roman" w:cs="Times New Roman"/>
                <w:sz w:val="24"/>
                <w:szCs w:val="24"/>
              </w:rPr>
            </w:pPr>
            <w:proofErr w:type="spellStart"/>
            <w:r w:rsidRPr="00492C9C">
              <w:rPr>
                <w:rFonts w:ascii="Times New Roman" w:eastAsia="Times New Roman" w:hAnsi="Times New Roman" w:cs="Times New Roman"/>
                <w:sz w:val="24"/>
                <w:szCs w:val="24"/>
              </w:rPr>
              <w:t>Caracteristicas</w:t>
            </w:r>
            <w:proofErr w:type="spellEnd"/>
            <w:r w:rsidRPr="00492C9C">
              <w:rPr>
                <w:rFonts w:ascii="Times New Roman" w:eastAsia="Times New Roman" w:hAnsi="Times New Roman" w:cs="Times New Roman"/>
                <w:sz w:val="24"/>
                <w:szCs w:val="24"/>
              </w:rPr>
              <w:t xml:space="preserve"> del TAI del BI de RN según la regla de parada</w:t>
            </w:r>
          </w:p>
        </w:tc>
      </w:tr>
      <w:tr w:rsidR="008270AB" w:rsidRPr="00492C9C" w14:paraId="4E3B4F11" w14:textId="77777777" w:rsidTr="005A3C6B">
        <w:trPr>
          <w:trHeight w:val="285"/>
        </w:trPr>
        <w:tc>
          <w:tcPr>
            <w:tcW w:w="1066" w:type="pct"/>
            <w:vMerge w:val="restart"/>
            <w:tcBorders>
              <w:top w:val="nil"/>
              <w:left w:val="nil"/>
              <w:bottom w:val="single" w:sz="4" w:space="0" w:color="000000"/>
              <w:right w:val="nil"/>
            </w:tcBorders>
            <w:shd w:val="clear" w:color="auto" w:fill="auto"/>
            <w:noWrap/>
            <w:vAlign w:val="center"/>
            <w:hideMark/>
          </w:tcPr>
          <w:p w14:paraId="2AE9AA0A"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Regla de parada</w:t>
            </w:r>
          </w:p>
        </w:tc>
        <w:tc>
          <w:tcPr>
            <w:tcW w:w="121" w:type="pct"/>
            <w:tcBorders>
              <w:top w:val="nil"/>
              <w:left w:val="nil"/>
              <w:bottom w:val="nil"/>
              <w:right w:val="nil"/>
            </w:tcBorders>
            <w:shd w:val="clear" w:color="auto" w:fill="auto"/>
            <w:noWrap/>
            <w:vAlign w:val="center"/>
            <w:hideMark/>
          </w:tcPr>
          <w:p w14:paraId="612D1BFF"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c>
          <w:tcPr>
            <w:tcW w:w="2277" w:type="pct"/>
            <w:gridSpan w:val="3"/>
            <w:tcBorders>
              <w:top w:val="single" w:sz="4" w:space="0" w:color="auto"/>
              <w:left w:val="nil"/>
              <w:bottom w:val="single" w:sz="4" w:space="0" w:color="auto"/>
              <w:right w:val="nil"/>
            </w:tcBorders>
            <w:shd w:val="clear" w:color="auto" w:fill="auto"/>
            <w:vAlign w:val="center"/>
            <w:hideMark/>
          </w:tcPr>
          <w:p w14:paraId="1A97E1BA"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Número de ítems utilizados</w:t>
            </w:r>
          </w:p>
        </w:tc>
        <w:tc>
          <w:tcPr>
            <w:tcW w:w="136" w:type="pct"/>
            <w:tcBorders>
              <w:top w:val="nil"/>
              <w:left w:val="nil"/>
              <w:bottom w:val="nil"/>
              <w:right w:val="nil"/>
            </w:tcBorders>
            <w:shd w:val="clear" w:color="auto" w:fill="auto"/>
            <w:vAlign w:val="center"/>
            <w:hideMark/>
          </w:tcPr>
          <w:p w14:paraId="4FBB591D"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c>
          <w:tcPr>
            <w:tcW w:w="1400" w:type="pct"/>
            <w:tcBorders>
              <w:top w:val="nil"/>
              <w:left w:val="nil"/>
              <w:bottom w:val="nil"/>
              <w:right w:val="nil"/>
            </w:tcBorders>
            <w:shd w:val="clear" w:color="auto" w:fill="auto"/>
            <w:noWrap/>
            <w:vAlign w:val="center"/>
            <w:hideMark/>
          </w:tcPr>
          <w:p w14:paraId="61567E62" w14:textId="152E4656" w:rsidR="008270AB" w:rsidRPr="00492C9C" w:rsidRDefault="00036617"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 xml:space="preserve">Media de </w:t>
            </w:r>
            <w:r w:rsidR="001842CB" w:rsidRPr="00492C9C">
              <w:rPr>
                <w:rFonts w:ascii="Times New Roman" w:eastAsia="Times New Roman" w:hAnsi="Times New Roman" w:cs="Times New Roman"/>
                <w:sz w:val="24"/>
                <w:szCs w:val="24"/>
              </w:rPr>
              <w:t>SE</w:t>
            </w:r>
            <w:r w:rsidRPr="00492C9C">
              <w:rPr>
                <w:rFonts w:ascii="Times New Roman" w:eastAsia="Times New Roman" w:hAnsi="Times New Roman" w:cs="Times New Roman"/>
                <w:sz w:val="24"/>
                <w:szCs w:val="24"/>
              </w:rPr>
              <w:t>(</w:t>
            </w:r>
            <w:r w:rsidRPr="00492C9C">
              <w:rPr>
                <w:rFonts w:ascii="Times New Roman" w:hAnsi="Times New Roman" w:cs="Times New Roman"/>
                <w:i/>
                <w:sz w:val="24"/>
                <w:szCs w:val="24"/>
              </w:rPr>
              <w:t>θ</w:t>
            </w:r>
            <w:r w:rsidR="008270AB" w:rsidRPr="00492C9C">
              <w:rPr>
                <w:rFonts w:ascii="Times New Roman" w:eastAsia="Times New Roman" w:hAnsi="Times New Roman" w:cs="Times New Roman"/>
                <w:sz w:val="24"/>
                <w:szCs w:val="24"/>
              </w:rPr>
              <w:t>)</w:t>
            </w:r>
          </w:p>
        </w:tc>
      </w:tr>
      <w:tr w:rsidR="008270AB" w:rsidRPr="00492C9C" w14:paraId="6E1DFF64" w14:textId="77777777" w:rsidTr="005A3C6B">
        <w:trPr>
          <w:trHeight w:val="285"/>
        </w:trPr>
        <w:tc>
          <w:tcPr>
            <w:tcW w:w="1066" w:type="pct"/>
            <w:vMerge/>
            <w:tcBorders>
              <w:top w:val="nil"/>
              <w:left w:val="nil"/>
              <w:bottom w:val="single" w:sz="4" w:space="0" w:color="000000"/>
              <w:right w:val="nil"/>
            </w:tcBorders>
            <w:vAlign w:val="center"/>
            <w:hideMark/>
          </w:tcPr>
          <w:p w14:paraId="5455145E"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c>
          <w:tcPr>
            <w:tcW w:w="121" w:type="pct"/>
            <w:tcBorders>
              <w:top w:val="nil"/>
              <w:left w:val="nil"/>
              <w:bottom w:val="single" w:sz="4" w:space="0" w:color="auto"/>
              <w:right w:val="nil"/>
            </w:tcBorders>
            <w:shd w:val="clear" w:color="auto" w:fill="auto"/>
            <w:noWrap/>
            <w:vAlign w:val="center"/>
            <w:hideMark/>
          </w:tcPr>
          <w:p w14:paraId="5EFB4824"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c>
          <w:tcPr>
            <w:tcW w:w="830" w:type="pct"/>
            <w:tcBorders>
              <w:top w:val="nil"/>
              <w:left w:val="nil"/>
              <w:bottom w:val="single" w:sz="4" w:space="0" w:color="auto"/>
              <w:right w:val="nil"/>
            </w:tcBorders>
            <w:shd w:val="clear" w:color="auto" w:fill="auto"/>
            <w:vAlign w:val="center"/>
            <w:hideMark/>
          </w:tcPr>
          <w:p w14:paraId="690B7FCB" w14:textId="77777777" w:rsidR="008270AB" w:rsidRPr="00492C9C" w:rsidRDefault="008270AB" w:rsidP="00492C9C">
            <w:pPr>
              <w:spacing w:after="0" w:line="360" w:lineRule="auto"/>
              <w:jc w:val="center"/>
              <w:rPr>
                <w:rFonts w:ascii="Times New Roman" w:eastAsia="Times New Roman" w:hAnsi="Times New Roman" w:cs="Times New Roman"/>
                <w:i/>
                <w:iCs/>
                <w:sz w:val="24"/>
                <w:szCs w:val="24"/>
              </w:rPr>
            </w:pPr>
            <w:r w:rsidRPr="00492C9C">
              <w:rPr>
                <w:rFonts w:ascii="Times New Roman" w:eastAsia="Times New Roman" w:hAnsi="Times New Roman" w:cs="Times New Roman"/>
                <w:i/>
                <w:iCs/>
                <w:sz w:val="24"/>
                <w:szCs w:val="24"/>
              </w:rPr>
              <w:t>M</w:t>
            </w:r>
          </w:p>
        </w:tc>
        <w:tc>
          <w:tcPr>
            <w:tcW w:w="121" w:type="pct"/>
            <w:tcBorders>
              <w:top w:val="nil"/>
              <w:left w:val="nil"/>
              <w:bottom w:val="single" w:sz="4" w:space="0" w:color="auto"/>
              <w:right w:val="nil"/>
            </w:tcBorders>
            <w:shd w:val="clear" w:color="auto" w:fill="auto"/>
            <w:vAlign w:val="center"/>
            <w:hideMark/>
          </w:tcPr>
          <w:p w14:paraId="79326C1B"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c>
          <w:tcPr>
            <w:tcW w:w="1326" w:type="pct"/>
            <w:tcBorders>
              <w:top w:val="nil"/>
              <w:left w:val="nil"/>
              <w:bottom w:val="single" w:sz="4" w:space="0" w:color="auto"/>
              <w:right w:val="nil"/>
            </w:tcBorders>
            <w:shd w:val="clear" w:color="auto" w:fill="auto"/>
            <w:vAlign w:val="center"/>
            <w:hideMark/>
          </w:tcPr>
          <w:p w14:paraId="1E6A2E17" w14:textId="77777777" w:rsidR="008270AB" w:rsidRPr="00492C9C" w:rsidRDefault="008270AB" w:rsidP="00492C9C">
            <w:pPr>
              <w:spacing w:after="0" w:line="360" w:lineRule="auto"/>
              <w:jc w:val="center"/>
              <w:rPr>
                <w:rFonts w:ascii="Times New Roman" w:eastAsia="Times New Roman" w:hAnsi="Times New Roman" w:cs="Times New Roman"/>
                <w:i/>
                <w:iCs/>
                <w:sz w:val="24"/>
                <w:szCs w:val="24"/>
              </w:rPr>
            </w:pPr>
            <w:r w:rsidRPr="00492C9C">
              <w:rPr>
                <w:rFonts w:ascii="Times New Roman" w:eastAsia="Times New Roman" w:hAnsi="Times New Roman" w:cs="Times New Roman"/>
                <w:i/>
                <w:iCs/>
                <w:sz w:val="24"/>
                <w:szCs w:val="24"/>
              </w:rPr>
              <w:t>DE</w:t>
            </w:r>
          </w:p>
        </w:tc>
        <w:tc>
          <w:tcPr>
            <w:tcW w:w="136" w:type="pct"/>
            <w:tcBorders>
              <w:top w:val="nil"/>
              <w:left w:val="nil"/>
              <w:bottom w:val="single" w:sz="4" w:space="0" w:color="auto"/>
              <w:right w:val="nil"/>
            </w:tcBorders>
            <w:shd w:val="clear" w:color="auto" w:fill="auto"/>
            <w:vAlign w:val="center"/>
            <w:hideMark/>
          </w:tcPr>
          <w:p w14:paraId="6A76D995"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c>
          <w:tcPr>
            <w:tcW w:w="1400" w:type="pct"/>
            <w:tcBorders>
              <w:top w:val="nil"/>
              <w:left w:val="nil"/>
              <w:bottom w:val="single" w:sz="4" w:space="0" w:color="auto"/>
              <w:right w:val="nil"/>
            </w:tcBorders>
            <w:shd w:val="clear" w:color="auto" w:fill="auto"/>
            <w:noWrap/>
            <w:vAlign w:val="center"/>
            <w:hideMark/>
          </w:tcPr>
          <w:p w14:paraId="6C860FEE"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r>
      <w:tr w:rsidR="008270AB" w:rsidRPr="00492C9C" w14:paraId="5EE851D4" w14:textId="77777777" w:rsidTr="005A3C6B">
        <w:trPr>
          <w:trHeight w:val="300"/>
        </w:trPr>
        <w:tc>
          <w:tcPr>
            <w:tcW w:w="1066" w:type="pct"/>
            <w:tcBorders>
              <w:top w:val="nil"/>
              <w:left w:val="nil"/>
              <w:bottom w:val="nil"/>
              <w:right w:val="nil"/>
            </w:tcBorders>
            <w:shd w:val="clear" w:color="auto" w:fill="auto"/>
            <w:noWrap/>
            <w:vAlign w:val="center"/>
            <w:hideMark/>
          </w:tcPr>
          <w:p w14:paraId="0FDB88C1" w14:textId="4384667C" w:rsidR="008270AB" w:rsidRPr="00492C9C" w:rsidRDefault="001842CB"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SE</w:t>
            </w:r>
            <w:r w:rsidR="008270AB" w:rsidRPr="00492C9C">
              <w:rPr>
                <w:rFonts w:ascii="Times New Roman" w:eastAsia="Times New Roman" w:hAnsi="Times New Roman" w:cs="Times New Roman"/>
                <w:sz w:val="24"/>
                <w:szCs w:val="24"/>
              </w:rPr>
              <w:t>(</w:t>
            </w:r>
            <w:r w:rsidR="00036617" w:rsidRPr="00492C9C">
              <w:rPr>
                <w:rFonts w:ascii="Times New Roman" w:hAnsi="Times New Roman" w:cs="Times New Roman"/>
                <w:i/>
                <w:sz w:val="24"/>
                <w:szCs w:val="24"/>
              </w:rPr>
              <w:t>θ</w:t>
            </w:r>
            <w:r w:rsidR="008270AB" w:rsidRPr="00492C9C">
              <w:rPr>
                <w:rFonts w:ascii="Times New Roman" w:eastAsia="Times New Roman" w:hAnsi="Times New Roman" w:cs="Times New Roman"/>
                <w:sz w:val="24"/>
                <w:szCs w:val="24"/>
              </w:rPr>
              <w:t>) ≤ 0.6</w:t>
            </w:r>
          </w:p>
        </w:tc>
        <w:tc>
          <w:tcPr>
            <w:tcW w:w="121" w:type="pct"/>
            <w:tcBorders>
              <w:top w:val="nil"/>
              <w:left w:val="nil"/>
              <w:bottom w:val="nil"/>
              <w:right w:val="nil"/>
            </w:tcBorders>
            <w:shd w:val="clear" w:color="auto" w:fill="auto"/>
            <w:noWrap/>
            <w:vAlign w:val="center"/>
            <w:hideMark/>
          </w:tcPr>
          <w:p w14:paraId="741A1D77"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c>
          <w:tcPr>
            <w:tcW w:w="830" w:type="pct"/>
            <w:tcBorders>
              <w:top w:val="nil"/>
              <w:left w:val="nil"/>
              <w:bottom w:val="nil"/>
              <w:right w:val="nil"/>
            </w:tcBorders>
            <w:shd w:val="clear" w:color="auto" w:fill="auto"/>
            <w:noWrap/>
            <w:vAlign w:val="center"/>
            <w:hideMark/>
          </w:tcPr>
          <w:p w14:paraId="28E957C4" w14:textId="0C0A9CCB" w:rsidR="008270AB" w:rsidRPr="00492C9C" w:rsidRDefault="005B1815"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13</w:t>
            </w:r>
          </w:p>
        </w:tc>
        <w:tc>
          <w:tcPr>
            <w:tcW w:w="121" w:type="pct"/>
            <w:tcBorders>
              <w:top w:val="nil"/>
              <w:left w:val="nil"/>
              <w:bottom w:val="nil"/>
              <w:right w:val="nil"/>
            </w:tcBorders>
            <w:shd w:val="clear" w:color="auto" w:fill="auto"/>
            <w:noWrap/>
            <w:vAlign w:val="center"/>
            <w:hideMark/>
          </w:tcPr>
          <w:p w14:paraId="1AD8C5A9"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c>
          <w:tcPr>
            <w:tcW w:w="1326" w:type="pct"/>
            <w:tcBorders>
              <w:top w:val="nil"/>
              <w:left w:val="nil"/>
              <w:bottom w:val="nil"/>
              <w:right w:val="nil"/>
            </w:tcBorders>
            <w:shd w:val="clear" w:color="auto" w:fill="auto"/>
            <w:noWrap/>
            <w:vAlign w:val="center"/>
            <w:hideMark/>
          </w:tcPr>
          <w:p w14:paraId="09239481" w14:textId="08EC0A93" w:rsidR="008270AB" w:rsidRPr="00492C9C" w:rsidRDefault="00804A9A"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0.51</w:t>
            </w:r>
          </w:p>
        </w:tc>
        <w:tc>
          <w:tcPr>
            <w:tcW w:w="136" w:type="pct"/>
            <w:tcBorders>
              <w:top w:val="nil"/>
              <w:left w:val="nil"/>
              <w:bottom w:val="nil"/>
              <w:right w:val="nil"/>
            </w:tcBorders>
            <w:shd w:val="clear" w:color="auto" w:fill="auto"/>
            <w:noWrap/>
            <w:vAlign w:val="center"/>
            <w:hideMark/>
          </w:tcPr>
          <w:p w14:paraId="3504BD81"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c>
          <w:tcPr>
            <w:tcW w:w="1400" w:type="pct"/>
            <w:tcBorders>
              <w:top w:val="nil"/>
              <w:left w:val="nil"/>
              <w:bottom w:val="nil"/>
              <w:right w:val="nil"/>
            </w:tcBorders>
            <w:shd w:val="clear" w:color="auto" w:fill="auto"/>
            <w:noWrap/>
            <w:vAlign w:val="center"/>
            <w:hideMark/>
          </w:tcPr>
          <w:p w14:paraId="11E6D0E3" w14:textId="777A9C63" w:rsidR="008270AB" w:rsidRPr="00492C9C" w:rsidRDefault="0099216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0.0</w:t>
            </w:r>
            <w:r w:rsidR="00B50E0A" w:rsidRPr="00492C9C">
              <w:rPr>
                <w:rFonts w:ascii="Times New Roman" w:eastAsia="Times New Roman" w:hAnsi="Times New Roman" w:cs="Times New Roman"/>
                <w:sz w:val="24"/>
                <w:szCs w:val="24"/>
              </w:rPr>
              <w:t>2</w:t>
            </w:r>
          </w:p>
        </w:tc>
      </w:tr>
      <w:tr w:rsidR="008270AB" w:rsidRPr="00492C9C" w14:paraId="5FCF2881" w14:textId="77777777" w:rsidTr="005A3C6B">
        <w:trPr>
          <w:trHeight w:val="300"/>
        </w:trPr>
        <w:tc>
          <w:tcPr>
            <w:tcW w:w="1066" w:type="pct"/>
            <w:tcBorders>
              <w:top w:val="nil"/>
              <w:left w:val="nil"/>
              <w:bottom w:val="nil"/>
              <w:right w:val="nil"/>
            </w:tcBorders>
            <w:shd w:val="clear" w:color="auto" w:fill="auto"/>
            <w:noWrap/>
            <w:vAlign w:val="center"/>
            <w:hideMark/>
          </w:tcPr>
          <w:p w14:paraId="11982928" w14:textId="79D43D4B" w:rsidR="008270AB" w:rsidRPr="00492C9C" w:rsidRDefault="001842CB"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SE</w:t>
            </w:r>
            <w:r w:rsidR="008270AB" w:rsidRPr="00492C9C">
              <w:rPr>
                <w:rFonts w:ascii="Times New Roman" w:eastAsia="Times New Roman" w:hAnsi="Times New Roman" w:cs="Times New Roman"/>
                <w:sz w:val="24"/>
                <w:szCs w:val="24"/>
              </w:rPr>
              <w:t>(</w:t>
            </w:r>
            <w:r w:rsidR="00036617" w:rsidRPr="00492C9C">
              <w:rPr>
                <w:rFonts w:ascii="Times New Roman" w:hAnsi="Times New Roman" w:cs="Times New Roman"/>
                <w:i/>
                <w:sz w:val="24"/>
                <w:szCs w:val="24"/>
              </w:rPr>
              <w:t>θ</w:t>
            </w:r>
            <w:r w:rsidR="008270AB" w:rsidRPr="00492C9C">
              <w:rPr>
                <w:rFonts w:ascii="Times New Roman" w:eastAsia="Times New Roman" w:hAnsi="Times New Roman" w:cs="Times New Roman"/>
                <w:sz w:val="24"/>
                <w:szCs w:val="24"/>
              </w:rPr>
              <w:t>) ≤ 0.5</w:t>
            </w:r>
          </w:p>
        </w:tc>
        <w:tc>
          <w:tcPr>
            <w:tcW w:w="121" w:type="pct"/>
            <w:tcBorders>
              <w:top w:val="nil"/>
              <w:left w:val="nil"/>
              <w:bottom w:val="nil"/>
              <w:right w:val="nil"/>
            </w:tcBorders>
            <w:shd w:val="clear" w:color="auto" w:fill="auto"/>
            <w:noWrap/>
            <w:vAlign w:val="center"/>
            <w:hideMark/>
          </w:tcPr>
          <w:p w14:paraId="156F8FAB"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c>
          <w:tcPr>
            <w:tcW w:w="830" w:type="pct"/>
            <w:tcBorders>
              <w:top w:val="nil"/>
              <w:left w:val="nil"/>
              <w:bottom w:val="nil"/>
              <w:right w:val="nil"/>
            </w:tcBorders>
            <w:shd w:val="clear" w:color="auto" w:fill="auto"/>
            <w:noWrap/>
            <w:vAlign w:val="center"/>
            <w:hideMark/>
          </w:tcPr>
          <w:p w14:paraId="73E74612" w14:textId="36EB7DB7" w:rsidR="008270AB" w:rsidRPr="00492C9C" w:rsidRDefault="005B1815"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1842CB" w:rsidRPr="00492C9C">
              <w:rPr>
                <w:rFonts w:ascii="Times New Roman" w:eastAsia="Times New Roman" w:hAnsi="Times New Roman" w:cs="Times New Roman"/>
                <w:sz w:val="24"/>
                <w:szCs w:val="24"/>
              </w:rPr>
              <w:t>8</w:t>
            </w:r>
          </w:p>
        </w:tc>
        <w:tc>
          <w:tcPr>
            <w:tcW w:w="121" w:type="pct"/>
            <w:tcBorders>
              <w:top w:val="nil"/>
              <w:left w:val="nil"/>
              <w:bottom w:val="nil"/>
              <w:right w:val="nil"/>
            </w:tcBorders>
            <w:shd w:val="clear" w:color="auto" w:fill="auto"/>
            <w:noWrap/>
            <w:vAlign w:val="center"/>
            <w:hideMark/>
          </w:tcPr>
          <w:p w14:paraId="0A780E2A"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c>
          <w:tcPr>
            <w:tcW w:w="1326" w:type="pct"/>
            <w:tcBorders>
              <w:top w:val="nil"/>
              <w:left w:val="nil"/>
              <w:bottom w:val="nil"/>
              <w:right w:val="nil"/>
            </w:tcBorders>
            <w:shd w:val="clear" w:color="auto" w:fill="auto"/>
            <w:noWrap/>
            <w:vAlign w:val="center"/>
            <w:hideMark/>
          </w:tcPr>
          <w:p w14:paraId="3AC40AD8" w14:textId="6F94A1DB" w:rsidR="008270AB" w:rsidRPr="00492C9C" w:rsidRDefault="005B1815"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0.4</w:t>
            </w:r>
            <w:r w:rsidR="00B50E0A" w:rsidRPr="00492C9C">
              <w:rPr>
                <w:rFonts w:ascii="Times New Roman" w:eastAsia="Times New Roman" w:hAnsi="Times New Roman" w:cs="Times New Roman"/>
                <w:sz w:val="24"/>
                <w:szCs w:val="24"/>
              </w:rPr>
              <w:t>5</w:t>
            </w:r>
          </w:p>
        </w:tc>
        <w:tc>
          <w:tcPr>
            <w:tcW w:w="136" w:type="pct"/>
            <w:tcBorders>
              <w:top w:val="nil"/>
              <w:left w:val="nil"/>
              <w:bottom w:val="nil"/>
              <w:right w:val="nil"/>
            </w:tcBorders>
            <w:shd w:val="clear" w:color="auto" w:fill="auto"/>
            <w:noWrap/>
            <w:vAlign w:val="center"/>
            <w:hideMark/>
          </w:tcPr>
          <w:p w14:paraId="0DE0D30B"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c>
          <w:tcPr>
            <w:tcW w:w="1400" w:type="pct"/>
            <w:tcBorders>
              <w:top w:val="nil"/>
              <w:left w:val="nil"/>
              <w:bottom w:val="nil"/>
              <w:right w:val="nil"/>
            </w:tcBorders>
            <w:shd w:val="clear" w:color="auto" w:fill="auto"/>
            <w:noWrap/>
            <w:vAlign w:val="center"/>
            <w:hideMark/>
          </w:tcPr>
          <w:p w14:paraId="050D06EB" w14:textId="3C648C06" w:rsidR="008270AB" w:rsidRPr="00492C9C" w:rsidRDefault="0099216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-0.01</w:t>
            </w:r>
          </w:p>
        </w:tc>
      </w:tr>
      <w:tr w:rsidR="008270AB" w:rsidRPr="00492C9C" w14:paraId="28CF8289" w14:textId="77777777" w:rsidTr="005A3C6B">
        <w:trPr>
          <w:trHeight w:val="300"/>
        </w:trPr>
        <w:tc>
          <w:tcPr>
            <w:tcW w:w="1066" w:type="pct"/>
            <w:tcBorders>
              <w:top w:val="nil"/>
              <w:left w:val="nil"/>
              <w:bottom w:val="nil"/>
              <w:right w:val="nil"/>
            </w:tcBorders>
            <w:shd w:val="clear" w:color="auto" w:fill="auto"/>
            <w:noWrap/>
            <w:vAlign w:val="center"/>
            <w:hideMark/>
          </w:tcPr>
          <w:p w14:paraId="2951D37A" w14:textId="650C3987" w:rsidR="008270AB" w:rsidRPr="00492C9C" w:rsidRDefault="001842CB"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SE</w:t>
            </w:r>
            <w:r w:rsidR="008270AB" w:rsidRPr="00492C9C">
              <w:rPr>
                <w:rFonts w:ascii="Times New Roman" w:eastAsia="Times New Roman" w:hAnsi="Times New Roman" w:cs="Times New Roman"/>
                <w:sz w:val="24"/>
                <w:szCs w:val="24"/>
              </w:rPr>
              <w:t>(</w:t>
            </w:r>
            <w:r w:rsidR="00036617" w:rsidRPr="00492C9C">
              <w:rPr>
                <w:rFonts w:ascii="Times New Roman" w:hAnsi="Times New Roman" w:cs="Times New Roman"/>
                <w:i/>
                <w:sz w:val="24"/>
                <w:szCs w:val="24"/>
              </w:rPr>
              <w:t>θ</w:t>
            </w:r>
            <w:r w:rsidR="008270AB" w:rsidRPr="00492C9C">
              <w:rPr>
                <w:rFonts w:ascii="Times New Roman" w:eastAsia="Times New Roman" w:hAnsi="Times New Roman" w:cs="Times New Roman"/>
                <w:sz w:val="24"/>
                <w:szCs w:val="24"/>
              </w:rPr>
              <w:t>) ≤ 0.4</w:t>
            </w:r>
          </w:p>
        </w:tc>
        <w:tc>
          <w:tcPr>
            <w:tcW w:w="121" w:type="pct"/>
            <w:tcBorders>
              <w:top w:val="nil"/>
              <w:left w:val="nil"/>
              <w:bottom w:val="nil"/>
              <w:right w:val="nil"/>
            </w:tcBorders>
            <w:shd w:val="clear" w:color="auto" w:fill="auto"/>
            <w:noWrap/>
            <w:vAlign w:val="center"/>
            <w:hideMark/>
          </w:tcPr>
          <w:p w14:paraId="432AB767"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c>
          <w:tcPr>
            <w:tcW w:w="830" w:type="pct"/>
            <w:tcBorders>
              <w:top w:val="nil"/>
              <w:left w:val="nil"/>
              <w:bottom w:val="nil"/>
              <w:right w:val="nil"/>
            </w:tcBorders>
            <w:shd w:val="clear" w:color="auto" w:fill="auto"/>
            <w:noWrap/>
            <w:vAlign w:val="center"/>
            <w:hideMark/>
          </w:tcPr>
          <w:p w14:paraId="58CABA37" w14:textId="6425B0BA" w:rsidR="008270AB" w:rsidRPr="00492C9C" w:rsidRDefault="005B1815"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27</w:t>
            </w:r>
          </w:p>
        </w:tc>
        <w:tc>
          <w:tcPr>
            <w:tcW w:w="121" w:type="pct"/>
            <w:tcBorders>
              <w:top w:val="nil"/>
              <w:left w:val="nil"/>
              <w:bottom w:val="nil"/>
              <w:right w:val="nil"/>
            </w:tcBorders>
            <w:shd w:val="clear" w:color="auto" w:fill="auto"/>
            <w:noWrap/>
            <w:vAlign w:val="center"/>
            <w:hideMark/>
          </w:tcPr>
          <w:p w14:paraId="7456BAFA"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c>
          <w:tcPr>
            <w:tcW w:w="1326" w:type="pct"/>
            <w:tcBorders>
              <w:top w:val="nil"/>
              <w:left w:val="nil"/>
              <w:bottom w:val="nil"/>
              <w:right w:val="nil"/>
            </w:tcBorders>
            <w:shd w:val="clear" w:color="auto" w:fill="auto"/>
            <w:noWrap/>
            <w:vAlign w:val="center"/>
            <w:hideMark/>
          </w:tcPr>
          <w:p w14:paraId="3E4FF159" w14:textId="1BEB806D" w:rsidR="008270AB" w:rsidRPr="00492C9C" w:rsidRDefault="005B1815"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0.37</w:t>
            </w:r>
          </w:p>
        </w:tc>
        <w:tc>
          <w:tcPr>
            <w:tcW w:w="136" w:type="pct"/>
            <w:tcBorders>
              <w:top w:val="nil"/>
              <w:left w:val="nil"/>
              <w:bottom w:val="nil"/>
              <w:right w:val="nil"/>
            </w:tcBorders>
            <w:shd w:val="clear" w:color="auto" w:fill="auto"/>
            <w:noWrap/>
            <w:vAlign w:val="center"/>
            <w:hideMark/>
          </w:tcPr>
          <w:p w14:paraId="1BEAA5CC"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c>
          <w:tcPr>
            <w:tcW w:w="1400" w:type="pct"/>
            <w:tcBorders>
              <w:top w:val="nil"/>
              <w:left w:val="nil"/>
              <w:bottom w:val="nil"/>
              <w:right w:val="nil"/>
            </w:tcBorders>
            <w:shd w:val="clear" w:color="auto" w:fill="auto"/>
            <w:noWrap/>
            <w:vAlign w:val="center"/>
            <w:hideMark/>
          </w:tcPr>
          <w:p w14:paraId="13E73B02" w14:textId="11B79D45" w:rsidR="008270AB" w:rsidRPr="00492C9C" w:rsidRDefault="0099216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-0.02</w:t>
            </w:r>
          </w:p>
        </w:tc>
      </w:tr>
      <w:tr w:rsidR="008270AB" w:rsidRPr="00492C9C" w14:paraId="21072C1F" w14:textId="77777777" w:rsidTr="005A3C6B">
        <w:trPr>
          <w:trHeight w:val="300"/>
        </w:trPr>
        <w:tc>
          <w:tcPr>
            <w:tcW w:w="1066" w:type="pct"/>
            <w:tcBorders>
              <w:top w:val="nil"/>
              <w:left w:val="nil"/>
              <w:right w:val="nil"/>
            </w:tcBorders>
            <w:shd w:val="clear" w:color="auto" w:fill="auto"/>
            <w:noWrap/>
            <w:vAlign w:val="center"/>
            <w:hideMark/>
          </w:tcPr>
          <w:p w14:paraId="3BCF8E32" w14:textId="435FCEB2" w:rsidR="008270AB" w:rsidRPr="00492C9C" w:rsidRDefault="001842CB"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SE</w:t>
            </w:r>
            <w:r w:rsidR="008270AB" w:rsidRPr="00492C9C">
              <w:rPr>
                <w:rFonts w:ascii="Times New Roman" w:eastAsia="Times New Roman" w:hAnsi="Times New Roman" w:cs="Times New Roman"/>
                <w:sz w:val="24"/>
                <w:szCs w:val="24"/>
              </w:rPr>
              <w:t>(</w:t>
            </w:r>
            <w:r w:rsidR="00036617" w:rsidRPr="00492C9C">
              <w:rPr>
                <w:rFonts w:ascii="Times New Roman" w:hAnsi="Times New Roman" w:cs="Times New Roman"/>
                <w:i/>
                <w:sz w:val="24"/>
                <w:szCs w:val="24"/>
              </w:rPr>
              <w:t>θ</w:t>
            </w:r>
            <w:r w:rsidR="008270AB" w:rsidRPr="00492C9C">
              <w:rPr>
                <w:rFonts w:ascii="Times New Roman" w:eastAsia="Times New Roman" w:hAnsi="Times New Roman" w:cs="Times New Roman"/>
                <w:sz w:val="24"/>
                <w:szCs w:val="24"/>
              </w:rPr>
              <w:t>) ≤ 0.3</w:t>
            </w:r>
          </w:p>
        </w:tc>
        <w:tc>
          <w:tcPr>
            <w:tcW w:w="121" w:type="pct"/>
            <w:tcBorders>
              <w:top w:val="nil"/>
              <w:left w:val="nil"/>
              <w:right w:val="nil"/>
            </w:tcBorders>
            <w:shd w:val="clear" w:color="auto" w:fill="auto"/>
            <w:noWrap/>
            <w:vAlign w:val="center"/>
            <w:hideMark/>
          </w:tcPr>
          <w:p w14:paraId="248EF87F"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c>
          <w:tcPr>
            <w:tcW w:w="830" w:type="pct"/>
            <w:tcBorders>
              <w:top w:val="nil"/>
              <w:left w:val="nil"/>
              <w:right w:val="nil"/>
            </w:tcBorders>
            <w:shd w:val="clear" w:color="auto" w:fill="auto"/>
            <w:noWrap/>
            <w:vAlign w:val="center"/>
            <w:hideMark/>
          </w:tcPr>
          <w:p w14:paraId="1BDFDBEF" w14:textId="4140D72F" w:rsidR="008270AB" w:rsidRPr="00492C9C" w:rsidRDefault="00EE01B6"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4</w:t>
            </w:r>
            <w:r w:rsidR="00B50E0A" w:rsidRPr="00492C9C">
              <w:rPr>
                <w:rFonts w:ascii="Times New Roman" w:eastAsia="Times New Roman" w:hAnsi="Times New Roman" w:cs="Times New Roman"/>
                <w:sz w:val="24"/>
                <w:szCs w:val="24"/>
              </w:rPr>
              <w:t>8</w:t>
            </w:r>
          </w:p>
        </w:tc>
        <w:tc>
          <w:tcPr>
            <w:tcW w:w="121" w:type="pct"/>
            <w:tcBorders>
              <w:top w:val="nil"/>
              <w:left w:val="nil"/>
              <w:right w:val="nil"/>
            </w:tcBorders>
            <w:shd w:val="clear" w:color="auto" w:fill="auto"/>
            <w:noWrap/>
            <w:vAlign w:val="center"/>
            <w:hideMark/>
          </w:tcPr>
          <w:p w14:paraId="76051159"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c>
          <w:tcPr>
            <w:tcW w:w="1326" w:type="pct"/>
            <w:tcBorders>
              <w:top w:val="nil"/>
              <w:left w:val="nil"/>
              <w:right w:val="nil"/>
            </w:tcBorders>
            <w:shd w:val="clear" w:color="auto" w:fill="auto"/>
            <w:noWrap/>
            <w:vAlign w:val="center"/>
            <w:hideMark/>
          </w:tcPr>
          <w:p w14:paraId="3B778602" w14:textId="1DAA0F7C" w:rsidR="008270AB" w:rsidRPr="00492C9C" w:rsidRDefault="005B1815"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0.2</w:t>
            </w:r>
            <w:r w:rsidR="00B50E0A" w:rsidRPr="00492C9C">
              <w:rPr>
                <w:rFonts w:ascii="Times New Roman" w:eastAsia="Times New Roman" w:hAnsi="Times New Roman" w:cs="Times New Roman"/>
                <w:sz w:val="24"/>
                <w:szCs w:val="24"/>
              </w:rPr>
              <w:t>9</w:t>
            </w:r>
          </w:p>
        </w:tc>
        <w:tc>
          <w:tcPr>
            <w:tcW w:w="136" w:type="pct"/>
            <w:tcBorders>
              <w:top w:val="nil"/>
              <w:left w:val="nil"/>
              <w:right w:val="nil"/>
            </w:tcBorders>
            <w:shd w:val="clear" w:color="auto" w:fill="auto"/>
            <w:noWrap/>
            <w:vAlign w:val="center"/>
            <w:hideMark/>
          </w:tcPr>
          <w:p w14:paraId="735CCC2C"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c>
          <w:tcPr>
            <w:tcW w:w="1400" w:type="pct"/>
            <w:tcBorders>
              <w:top w:val="nil"/>
              <w:left w:val="nil"/>
              <w:right w:val="nil"/>
            </w:tcBorders>
            <w:shd w:val="clear" w:color="auto" w:fill="auto"/>
            <w:noWrap/>
            <w:vAlign w:val="center"/>
            <w:hideMark/>
          </w:tcPr>
          <w:p w14:paraId="4A119ED5" w14:textId="2350CF25" w:rsidR="008270AB" w:rsidRPr="00492C9C" w:rsidRDefault="0099216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-0.01</w:t>
            </w:r>
          </w:p>
        </w:tc>
      </w:tr>
      <w:tr w:rsidR="008270AB" w:rsidRPr="00492C9C" w14:paraId="3623486C" w14:textId="77777777" w:rsidTr="005A3C6B">
        <w:trPr>
          <w:trHeight w:val="300"/>
        </w:trPr>
        <w:tc>
          <w:tcPr>
            <w:tcW w:w="1066" w:type="pct"/>
            <w:tcBorders>
              <w:top w:val="nil"/>
              <w:left w:val="nil"/>
              <w:bottom w:val="single" w:sz="4" w:space="0" w:color="auto"/>
              <w:right w:val="nil"/>
            </w:tcBorders>
            <w:shd w:val="clear" w:color="auto" w:fill="auto"/>
            <w:noWrap/>
            <w:vAlign w:val="center"/>
            <w:hideMark/>
          </w:tcPr>
          <w:p w14:paraId="2B345377" w14:textId="2955768C" w:rsidR="008270AB" w:rsidRPr="00492C9C" w:rsidRDefault="001842CB"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SE</w:t>
            </w:r>
            <w:r w:rsidR="008270AB" w:rsidRPr="00492C9C">
              <w:rPr>
                <w:rFonts w:ascii="Times New Roman" w:eastAsia="Times New Roman" w:hAnsi="Times New Roman" w:cs="Times New Roman"/>
                <w:sz w:val="24"/>
                <w:szCs w:val="24"/>
              </w:rPr>
              <w:t>(</w:t>
            </w:r>
            <w:r w:rsidR="00036617" w:rsidRPr="00492C9C">
              <w:rPr>
                <w:rFonts w:ascii="Times New Roman" w:hAnsi="Times New Roman" w:cs="Times New Roman"/>
                <w:i/>
                <w:sz w:val="24"/>
                <w:szCs w:val="24"/>
              </w:rPr>
              <w:t>θ</w:t>
            </w:r>
            <w:r w:rsidR="008270AB" w:rsidRPr="00492C9C">
              <w:rPr>
                <w:rFonts w:ascii="Times New Roman" w:eastAsia="Times New Roman" w:hAnsi="Times New Roman" w:cs="Times New Roman"/>
                <w:sz w:val="24"/>
                <w:szCs w:val="24"/>
              </w:rPr>
              <w:t>) ≤ 0.2</w:t>
            </w:r>
          </w:p>
        </w:tc>
        <w:tc>
          <w:tcPr>
            <w:tcW w:w="121" w:type="pct"/>
            <w:tcBorders>
              <w:top w:val="nil"/>
              <w:left w:val="nil"/>
              <w:bottom w:val="single" w:sz="4" w:space="0" w:color="auto"/>
              <w:right w:val="nil"/>
            </w:tcBorders>
            <w:shd w:val="clear" w:color="auto" w:fill="auto"/>
            <w:noWrap/>
            <w:vAlign w:val="center"/>
            <w:hideMark/>
          </w:tcPr>
          <w:p w14:paraId="1172CA89"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c>
          <w:tcPr>
            <w:tcW w:w="830" w:type="pct"/>
            <w:tcBorders>
              <w:top w:val="nil"/>
              <w:left w:val="nil"/>
              <w:bottom w:val="single" w:sz="4" w:space="0" w:color="auto"/>
              <w:right w:val="nil"/>
            </w:tcBorders>
            <w:shd w:val="clear" w:color="auto" w:fill="auto"/>
            <w:noWrap/>
            <w:vAlign w:val="center"/>
            <w:hideMark/>
          </w:tcPr>
          <w:p w14:paraId="7BD09620" w14:textId="77777777" w:rsidR="008270AB" w:rsidRPr="00492C9C" w:rsidRDefault="00550165"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82</w:t>
            </w:r>
          </w:p>
        </w:tc>
        <w:tc>
          <w:tcPr>
            <w:tcW w:w="121" w:type="pct"/>
            <w:tcBorders>
              <w:top w:val="nil"/>
              <w:left w:val="nil"/>
              <w:bottom w:val="single" w:sz="4" w:space="0" w:color="auto"/>
              <w:right w:val="nil"/>
            </w:tcBorders>
            <w:shd w:val="clear" w:color="auto" w:fill="auto"/>
            <w:noWrap/>
            <w:vAlign w:val="center"/>
            <w:hideMark/>
          </w:tcPr>
          <w:p w14:paraId="0C1C37D9"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c>
          <w:tcPr>
            <w:tcW w:w="1326" w:type="pct"/>
            <w:tcBorders>
              <w:top w:val="nil"/>
              <w:left w:val="nil"/>
              <w:bottom w:val="single" w:sz="4" w:space="0" w:color="auto"/>
              <w:right w:val="nil"/>
            </w:tcBorders>
            <w:shd w:val="clear" w:color="auto" w:fill="auto"/>
            <w:noWrap/>
            <w:vAlign w:val="center"/>
            <w:hideMark/>
          </w:tcPr>
          <w:p w14:paraId="31973ACD" w14:textId="50B4BF99" w:rsidR="008270AB" w:rsidRPr="00492C9C" w:rsidRDefault="00550165"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0.2</w:t>
            </w:r>
            <w:r w:rsidR="00B50E0A" w:rsidRPr="00492C9C">
              <w:rPr>
                <w:rFonts w:ascii="Times New Roman" w:eastAsia="Times New Roman" w:hAnsi="Times New Roman" w:cs="Times New Roman"/>
                <w:sz w:val="24"/>
                <w:szCs w:val="24"/>
              </w:rPr>
              <w:t>3</w:t>
            </w:r>
          </w:p>
        </w:tc>
        <w:tc>
          <w:tcPr>
            <w:tcW w:w="136" w:type="pct"/>
            <w:tcBorders>
              <w:top w:val="nil"/>
              <w:left w:val="nil"/>
              <w:bottom w:val="single" w:sz="4" w:space="0" w:color="auto"/>
              <w:right w:val="nil"/>
            </w:tcBorders>
            <w:shd w:val="clear" w:color="auto" w:fill="auto"/>
            <w:noWrap/>
            <w:vAlign w:val="center"/>
            <w:hideMark/>
          </w:tcPr>
          <w:p w14:paraId="11B7A271"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c>
          <w:tcPr>
            <w:tcW w:w="1400" w:type="pct"/>
            <w:tcBorders>
              <w:top w:val="nil"/>
              <w:left w:val="nil"/>
              <w:bottom w:val="single" w:sz="4" w:space="0" w:color="auto"/>
              <w:right w:val="nil"/>
            </w:tcBorders>
            <w:shd w:val="clear" w:color="auto" w:fill="auto"/>
            <w:noWrap/>
            <w:vAlign w:val="center"/>
            <w:hideMark/>
          </w:tcPr>
          <w:p w14:paraId="4CDF85F8" w14:textId="5FA759FF" w:rsidR="008270AB" w:rsidRPr="00492C9C" w:rsidRDefault="0099216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-0.0</w:t>
            </w:r>
            <w:r w:rsidR="00B50E0A" w:rsidRPr="00492C9C">
              <w:rPr>
                <w:rFonts w:ascii="Times New Roman" w:eastAsia="Times New Roman" w:hAnsi="Times New Roman" w:cs="Times New Roman"/>
                <w:sz w:val="24"/>
                <w:szCs w:val="24"/>
              </w:rPr>
              <w:t>1</w:t>
            </w:r>
          </w:p>
        </w:tc>
      </w:tr>
    </w:tbl>
    <w:p w14:paraId="029E1C19" w14:textId="4CD6A693" w:rsidR="008270AB" w:rsidRPr="00492C9C" w:rsidRDefault="00271EC7" w:rsidP="00492C9C">
      <w:pPr>
        <w:spacing w:line="360" w:lineRule="auto"/>
        <w:jc w:val="both"/>
        <w:rPr>
          <w:rFonts w:ascii="Times New Roman" w:hAnsi="Times New Roman" w:cs="Times New Roman"/>
          <w:i/>
          <w:sz w:val="24"/>
          <w:szCs w:val="24"/>
        </w:rPr>
      </w:pPr>
      <w:r w:rsidRPr="00492C9C">
        <w:rPr>
          <w:rFonts w:ascii="Times New Roman" w:hAnsi="Times New Roman" w:cs="Times New Roman"/>
          <w:i/>
          <w:sz w:val="24"/>
          <w:szCs w:val="24"/>
        </w:rPr>
        <w:t xml:space="preserve">Nota: SE </w:t>
      </w:r>
      <w:r w:rsidR="00EF15A5" w:rsidRPr="00492C9C">
        <w:rPr>
          <w:rFonts w:ascii="Times New Roman" w:hAnsi="Times New Roman" w:cs="Times New Roman"/>
          <w:i/>
          <w:sz w:val="24"/>
          <w:szCs w:val="24"/>
        </w:rPr>
        <w:t>(θ)</w:t>
      </w:r>
      <w:r w:rsidR="00036617" w:rsidRPr="00492C9C">
        <w:rPr>
          <w:rFonts w:ascii="Times New Roman" w:hAnsi="Times New Roman" w:cs="Times New Roman"/>
          <w:i/>
          <w:sz w:val="24"/>
          <w:szCs w:val="24"/>
        </w:rPr>
        <w:t>: Error Estándar de estimación</w:t>
      </w:r>
      <w:r w:rsidR="001842CB" w:rsidRPr="00492C9C">
        <w:rPr>
          <w:rFonts w:ascii="Times New Roman" w:hAnsi="Times New Roman" w:cs="Times New Roman"/>
          <w:i/>
          <w:sz w:val="24"/>
          <w:szCs w:val="24"/>
        </w:rPr>
        <w:t xml:space="preserve"> </w:t>
      </w:r>
    </w:p>
    <w:p w14:paraId="06A89BCA" w14:textId="4D52881E" w:rsidR="005D7E40" w:rsidRPr="00492C9C" w:rsidRDefault="005D7E40" w:rsidP="00492C9C">
      <w:pPr>
        <w:spacing w:after="0" w:line="360" w:lineRule="auto"/>
        <w:ind w:firstLine="708"/>
        <w:jc w:val="both"/>
        <w:rPr>
          <w:rFonts w:ascii="Times New Roman" w:hAnsi="Times New Roman" w:cs="Times New Roman"/>
          <w:b/>
          <w:sz w:val="24"/>
          <w:szCs w:val="24"/>
        </w:rPr>
      </w:pPr>
      <w:r w:rsidRPr="00492C9C">
        <w:rPr>
          <w:rFonts w:ascii="Times New Roman" w:hAnsi="Times New Roman" w:cs="Times New Roman"/>
          <w:b/>
          <w:sz w:val="24"/>
          <w:szCs w:val="24"/>
        </w:rPr>
        <w:t>Razonamiento verbal</w:t>
      </w:r>
      <w:r w:rsidR="00B6398E" w:rsidRPr="00492C9C">
        <w:rPr>
          <w:rFonts w:ascii="Times New Roman" w:hAnsi="Times New Roman" w:cs="Times New Roman"/>
          <w:b/>
          <w:sz w:val="24"/>
          <w:szCs w:val="24"/>
        </w:rPr>
        <w:t xml:space="preserve"> (RV)</w:t>
      </w:r>
    </w:p>
    <w:p w14:paraId="34CC6731" w14:textId="2491C632" w:rsidR="00F1198E" w:rsidRPr="00492C9C" w:rsidRDefault="00F1198E" w:rsidP="00492C9C">
      <w:pPr>
        <w:spacing w:after="0" w:line="360" w:lineRule="auto"/>
        <w:ind w:firstLine="709"/>
        <w:jc w:val="both"/>
        <w:rPr>
          <w:rFonts w:ascii="Times New Roman" w:hAnsi="Times New Roman" w:cs="Times New Roman"/>
          <w:sz w:val="24"/>
          <w:szCs w:val="24"/>
        </w:rPr>
      </w:pPr>
      <w:r w:rsidRPr="00492C9C">
        <w:rPr>
          <w:rFonts w:ascii="Times New Roman" w:hAnsi="Times New Roman" w:cs="Times New Roman"/>
          <w:sz w:val="24"/>
          <w:szCs w:val="24"/>
        </w:rPr>
        <w:t xml:space="preserve">En la tabla 5 se muestran los resultados de la simulación de 1000 patrones de respuesta del algoritmo del TAI estimado para un nivel de habilidad 0 con </w:t>
      </w:r>
      <w:proofErr w:type="gramStart"/>
      <w:r w:rsidRPr="00492C9C">
        <w:rPr>
          <w:rFonts w:ascii="Times New Roman" w:hAnsi="Times New Roman" w:cs="Times New Roman"/>
          <w:sz w:val="24"/>
          <w:szCs w:val="24"/>
        </w:rPr>
        <w:t>un regla</w:t>
      </w:r>
      <w:proofErr w:type="gramEnd"/>
      <w:r w:rsidRPr="00492C9C">
        <w:rPr>
          <w:rFonts w:ascii="Times New Roman" w:hAnsi="Times New Roman" w:cs="Times New Roman"/>
          <w:sz w:val="24"/>
          <w:szCs w:val="24"/>
        </w:rPr>
        <w:t xml:space="preserve"> de parada basado en </w:t>
      </w:r>
      <w:r w:rsidRPr="00492C9C">
        <w:rPr>
          <w:rFonts w:ascii="Times New Roman" w:hAnsi="Times New Roman" w:cs="Times New Roman"/>
          <w:sz w:val="24"/>
          <w:szCs w:val="24"/>
        </w:rPr>
        <w:lastRenderedPageBreak/>
        <w:t>las diferentes reglas de parada de la prueba</w:t>
      </w:r>
      <w:r w:rsidR="00FD0C59" w:rsidRPr="00492C9C">
        <w:rPr>
          <w:rFonts w:ascii="Times New Roman" w:hAnsi="Times New Roman" w:cs="Times New Roman"/>
          <w:sz w:val="24"/>
          <w:szCs w:val="24"/>
        </w:rPr>
        <w:t xml:space="preserve">. Se observa que la </w:t>
      </w:r>
      <w:r w:rsidR="00740110" w:rsidRPr="00492C9C">
        <w:rPr>
          <w:rFonts w:ascii="Times New Roman" w:hAnsi="Times New Roman" w:cs="Times New Roman"/>
          <w:sz w:val="24"/>
          <w:szCs w:val="24"/>
        </w:rPr>
        <w:t xml:space="preserve">media y DE </w:t>
      </w:r>
      <w:proofErr w:type="spellStart"/>
      <w:r w:rsidR="00740110" w:rsidRPr="00492C9C">
        <w:rPr>
          <w:rFonts w:ascii="Times New Roman" w:hAnsi="Times New Roman" w:cs="Times New Roman"/>
          <w:sz w:val="24"/>
          <w:szCs w:val="24"/>
        </w:rPr>
        <w:t>de</w:t>
      </w:r>
      <w:proofErr w:type="spellEnd"/>
      <w:r w:rsidR="00740110" w:rsidRPr="00492C9C">
        <w:rPr>
          <w:rFonts w:ascii="Times New Roman" w:hAnsi="Times New Roman" w:cs="Times New Roman"/>
          <w:sz w:val="24"/>
          <w:szCs w:val="24"/>
        </w:rPr>
        <w:t xml:space="preserve"> los ítems aumenta </w:t>
      </w:r>
      <w:r w:rsidR="00FD0C59" w:rsidRPr="00492C9C">
        <w:rPr>
          <w:rFonts w:ascii="Times New Roman" w:hAnsi="Times New Roman" w:cs="Times New Roman"/>
          <w:sz w:val="24"/>
          <w:szCs w:val="24"/>
        </w:rPr>
        <w:t>a medida que</w:t>
      </w:r>
      <w:r w:rsidR="00271EC7" w:rsidRPr="00492C9C">
        <w:rPr>
          <w:rFonts w:ascii="Times New Roman" w:hAnsi="Times New Roman" w:cs="Times New Roman"/>
          <w:sz w:val="24"/>
          <w:szCs w:val="24"/>
        </w:rPr>
        <w:t xml:space="preserve"> </w:t>
      </w:r>
      <w:r w:rsidR="00B50E0A" w:rsidRPr="00492C9C">
        <w:rPr>
          <w:rFonts w:ascii="Times New Roman" w:hAnsi="Times New Roman" w:cs="Times New Roman"/>
          <w:sz w:val="24"/>
          <w:szCs w:val="24"/>
        </w:rPr>
        <w:t xml:space="preserve">SE </w:t>
      </w:r>
      <w:r w:rsidR="00271EC7" w:rsidRPr="00492C9C">
        <w:rPr>
          <w:rFonts w:ascii="Times New Roman" w:hAnsi="Times New Roman" w:cs="Times New Roman"/>
          <w:sz w:val="24"/>
          <w:szCs w:val="24"/>
        </w:rPr>
        <w:t>(theta) de</w:t>
      </w:r>
      <w:r w:rsidR="008270AB" w:rsidRPr="00492C9C">
        <w:rPr>
          <w:rFonts w:ascii="Times New Roman" w:hAnsi="Times New Roman" w:cs="Times New Roman"/>
          <w:sz w:val="24"/>
          <w:szCs w:val="24"/>
        </w:rPr>
        <w:t xml:space="preserve"> la regla de parada disminuye</w:t>
      </w:r>
      <w:r w:rsidR="00271EC7" w:rsidRPr="00492C9C">
        <w:rPr>
          <w:rFonts w:ascii="Times New Roman" w:hAnsi="Times New Roman" w:cs="Times New Roman"/>
          <w:sz w:val="24"/>
          <w:szCs w:val="24"/>
        </w:rPr>
        <w:t>.</w:t>
      </w:r>
      <w:r w:rsidR="00FD0C59" w:rsidRPr="00492C9C">
        <w:rPr>
          <w:rFonts w:ascii="Times New Roman" w:hAnsi="Times New Roman" w:cs="Times New Roman"/>
          <w:sz w:val="24"/>
          <w:szCs w:val="24"/>
        </w:rPr>
        <w:t xml:space="preserve"> </w:t>
      </w:r>
      <w:proofErr w:type="gramStart"/>
      <w:r w:rsidR="00FD0C59" w:rsidRPr="00492C9C">
        <w:rPr>
          <w:rFonts w:ascii="Times New Roman" w:hAnsi="Times New Roman" w:cs="Times New Roman"/>
          <w:sz w:val="24"/>
          <w:szCs w:val="24"/>
        </w:rPr>
        <w:t>Además</w:t>
      </w:r>
      <w:proofErr w:type="gramEnd"/>
      <w:r w:rsidR="00FD0C59" w:rsidRPr="00492C9C">
        <w:rPr>
          <w:rFonts w:ascii="Times New Roman" w:hAnsi="Times New Roman" w:cs="Times New Roman"/>
          <w:sz w:val="24"/>
          <w:szCs w:val="24"/>
        </w:rPr>
        <w:t xml:space="preserve"> observamos que con un </w:t>
      </w:r>
      <w:r w:rsidR="00271EC7" w:rsidRPr="00492C9C">
        <w:rPr>
          <w:rFonts w:ascii="Times New Roman" w:hAnsi="Times New Roman" w:cs="Times New Roman"/>
          <w:sz w:val="24"/>
          <w:szCs w:val="24"/>
        </w:rPr>
        <w:t>SE</w:t>
      </w:r>
      <w:r w:rsidR="00FF08FB" w:rsidRPr="00492C9C">
        <w:rPr>
          <w:rFonts w:ascii="Times New Roman" w:hAnsi="Times New Roman" w:cs="Times New Roman"/>
          <w:sz w:val="24"/>
          <w:szCs w:val="24"/>
        </w:rPr>
        <w:t xml:space="preserve"> </w:t>
      </w:r>
      <w:r w:rsidR="00FD0C59" w:rsidRPr="00492C9C">
        <w:rPr>
          <w:rFonts w:ascii="Times New Roman" w:hAnsi="Times New Roman" w:cs="Times New Roman"/>
          <w:sz w:val="24"/>
          <w:szCs w:val="24"/>
        </w:rPr>
        <w:t xml:space="preserve">(theta) ≤ 0.2 el banco de ítems no resultó </w:t>
      </w:r>
      <w:r w:rsidR="00740110" w:rsidRPr="00492C9C">
        <w:rPr>
          <w:rFonts w:ascii="Times New Roman" w:hAnsi="Times New Roman" w:cs="Times New Roman"/>
          <w:sz w:val="24"/>
          <w:szCs w:val="24"/>
        </w:rPr>
        <w:t>adecuado para la estimación de la habilidad final en e</w:t>
      </w:r>
      <w:r w:rsidR="004B39E4" w:rsidRPr="00492C9C">
        <w:rPr>
          <w:rFonts w:ascii="Times New Roman" w:hAnsi="Times New Roman" w:cs="Times New Roman"/>
          <w:sz w:val="24"/>
          <w:szCs w:val="24"/>
        </w:rPr>
        <w:t>l</w:t>
      </w:r>
      <w:r w:rsidR="00740110" w:rsidRPr="00492C9C">
        <w:rPr>
          <w:rFonts w:ascii="Times New Roman" w:hAnsi="Times New Roman" w:cs="Times New Roman"/>
          <w:sz w:val="24"/>
          <w:szCs w:val="24"/>
        </w:rPr>
        <w:t xml:space="preserve"> presente estudio de simulación. </w:t>
      </w:r>
      <w:r w:rsidR="004B39E4" w:rsidRPr="00492C9C">
        <w:rPr>
          <w:rFonts w:ascii="Times New Roman" w:hAnsi="Times New Roman" w:cs="Times New Roman"/>
          <w:sz w:val="24"/>
          <w:szCs w:val="24"/>
        </w:rPr>
        <w:t>En general se</w:t>
      </w:r>
      <w:r w:rsidR="002C653D" w:rsidRPr="00492C9C">
        <w:rPr>
          <w:rFonts w:ascii="Times New Roman" w:hAnsi="Times New Roman" w:cs="Times New Roman"/>
          <w:sz w:val="24"/>
          <w:szCs w:val="24"/>
        </w:rPr>
        <w:t xml:space="preserve"> observa que a medida que el criterio de precisión fue más estricto la media de los ítems aumentó y la media d</w:t>
      </w:r>
      <w:r w:rsidR="00854D1B" w:rsidRPr="00492C9C">
        <w:rPr>
          <w:rFonts w:ascii="Times New Roman" w:hAnsi="Times New Roman" w:cs="Times New Roman"/>
          <w:sz w:val="24"/>
          <w:szCs w:val="24"/>
        </w:rPr>
        <w:t xml:space="preserve">el </w:t>
      </w:r>
      <w:r w:rsidR="00B50E0A" w:rsidRPr="00492C9C">
        <w:rPr>
          <w:rFonts w:ascii="Times New Roman" w:hAnsi="Times New Roman" w:cs="Times New Roman"/>
          <w:sz w:val="24"/>
          <w:szCs w:val="24"/>
        </w:rPr>
        <w:t>SE</w:t>
      </w:r>
      <w:r w:rsidR="00854D1B" w:rsidRPr="00492C9C">
        <w:rPr>
          <w:rFonts w:ascii="Times New Roman" w:hAnsi="Times New Roman" w:cs="Times New Roman"/>
          <w:sz w:val="24"/>
          <w:szCs w:val="24"/>
        </w:rPr>
        <w:t xml:space="preserve"> (theta) se mantuvo cercana</w:t>
      </w:r>
      <w:r w:rsidR="002C653D" w:rsidRPr="00492C9C">
        <w:rPr>
          <w:rFonts w:ascii="Times New Roman" w:hAnsi="Times New Roman" w:cs="Times New Roman"/>
          <w:sz w:val="24"/>
          <w:szCs w:val="24"/>
        </w:rPr>
        <w:t xml:space="preserve"> a los niveles de habilidad cercanos a 0.</w:t>
      </w:r>
      <w:r w:rsidR="001A208B" w:rsidRPr="00492C9C">
        <w:rPr>
          <w:rFonts w:ascii="Times New Roman" w:hAnsi="Times New Roman" w:cs="Times New Roman"/>
          <w:sz w:val="24"/>
          <w:szCs w:val="24"/>
        </w:rPr>
        <w:t xml:space="preserve"> </w:t>
      </w:r>
      <w:r w:rsidR="00740110" w:rsidRPr="00492C9C">
        <w:rPr>
          <w:rFonts w:ascii="Times New Roman" w:hAnsi="Times New Roman" w:cs="Times New Roman"/>
          <w:sz w:val="24"/>
          <w:szCs w:val="24"/>
        </w:rPr>
        <w:t xml:space="preserve">Cabe mencionar que </w:t>
      </w:r>
      <w:r w:rsidR="00FD0C59" w:rsidRPr="00492C9C">
        <w:rPr>
          <w:rFonts w:ascii="Times New Roman" w:hAnsi="Times New Roman" w:cs="Times New Roman"/>
          <w:sz w:val="24"/>
          <w:szCs w:val="24"/>
        </w:rPr>
        <w:t xml:space="preserve">a medida que aumenta el </w:t>
      </w:r>
      <w:r w:rsidR="00B50E0A" w:rsidRPr="00492C9C">
        <w:rPr>
          <w:rFonts w:ascii="Times New Roman" w:hAnsi="Times New Roman" w:cs="Times New Roman"/>
          <w:sz w:val="24"/>
          <w:szCs w:val="24"/>
        </w:rPr>
        <w:t>SE</w:t>
      </w:r>
      <w:r w:rsidR="00FD0C59" w:rsidRPr="00492C9C">
        <w:rPr>
          <w:rFonts w:ascii="Times New Roman" w:hAnsi="Times New Roman" w:cs="Times New Roman"/>
          <w:sz w:val="24"/>
          <w:szCs w:val="24"/>
        </w:rPr>
        <w:t xml:space="preserve"> (theta) necesitamos un menor número de ítems para estimar la habilidad final.</w:t>
      </w:r>
      <w:r w:rsidR="00740110" w:rsidRPr="00492C9C">
        <w:rPr>
          <w:rFonts w:ascii="Times New Roman" w:hAnsi="Times New Roman" w:cs="Times New Roman"/>
          <w:sz w:val="24"/>
          <w:szCs w:val="24"/>
        </w:rPr>
        <w:t xml:space="preserve"> Si </w:t>
      </w:r>
      <w:r w:rsidR="00B0193C" w:rsidRPr="00492C9C">
        <w:rPr>
          <w:rFonts w:ascii="Times New Roman" w:hAnsi="Times New Roman" w:cs="Times New Roman"/>
          <w:sz w:val="24"/>
          <w:szCs w:val="24"/>
        </w:rPr>
        <w:t>consideramos los resultados obtenidos, observamos</w:t>
      </w:r>
      <w:r w:rsidR="00740110" w:rsidRPr="00492C9C">
        <w:rPr>
          <w:rFonts w:ascii="Times New Roman" w:hAnsi="Times New Roman" w:cs="Times New Roman"/>
          <w:sz w:val="24"/>
          <w:szCs w:val="24"/>
        </w:rPr>
        <w:t xml:space="preserve"> que en promedio </w:t>
      </w:r>
      <w:r w:rsidR="00B0193C" w:rsidRPr="00492C9C">
        <w:rPr>
          <w:rFonts w:ascii="Times New Roman" w:hAnsi="Times New Roman" w:cs="Times New Roman"/>
          <w:sz w:val="24"/>
          <w:szCs w:val="24"/>
        </w:rPr>
        <w:t>se necesitaron, en la aplicación del TAI,</w:t>
      </w:r>
      <w:r w:rsidR="00DE2666" w:rsidRPr="00492C9C">
        <w:rPr>
          <w:rFonts w:ascii="Times New Roman" w:hAnsi="Times New Roman" w:cs="Times New Roman"/>
          <w:sz w:val="24"/>
          <w:szCs w:val="24"/>
        </w:rPr>
        <w:t xml:space="preserve"> un promedio</w:t>
      </w:r>
      <w:r w:rsidR="00740110" w:rsidRPr="00492C9C">
        <w:rPr>
          <w:rFonts w:ascii="Times New Roman" w:hAnsi="Times New Roman" w:cs="Times New Roman"/>
          <w:sz w:val="24"/>
          <w:szCs w:val="24"/>
        </w:rPr>
        <w:t xml:space="preserve"> 18 ítems para estimar una habilidad media con un </w:t>
      </w:r>
      <w:r w:rsidR="00B50E0A" w:rsidRPr="00492C9C">
        <w:rPr>
          <w:rFonts w:ascii="Times New Roman" w:hAnsi="Times New Roman" w:cs="Times New Roman"/>
          <w:sz w:val="24"/>
          <w:szCs w:val="24"/>
        </w:rPr>
        <w:t>SE</w:t>
      </w:r>
      <w:r w:rsidR="00B0193C" w:rsidRPr="00492C9C">
        <w:rPr>
          <w:rFonts w:ascii="Times New Roman" w:hAnsi="Times New Roman" w:cs="Times New Roman"/>
          <w:sz w:val="24"/>
          <w:szCs w:val="24"/>
        </w:rPr>
        <w:t xml:space="preserve"> (theta) </w:t>
      </w:r>
      <w:r w:rsidR="00740110" w:rsidRPr="00492C9C">
        <w:rPr>
          <w:rFonts w:ascii="Times New Roman" w:hAnsi="Times New Roman" w:cs="Times New Roman"/>
          <w:sz w:val="24"/>
          <w:szCs w:val="24"/>
        </w:rPr>
        <w:t>≤ 0.5</w:t>
      </w:r>
      <w:r w:rsidR="001A208B" w:rsidRPr="00492C9C">
        <w:rPr>
          <w:rFonts w:ascii="Times New Roman" w:hAnsi="Times New Roman" w:cs="Times New Roman"/>
          <w:sz w:val="24"/>
          <w:szCs w:val="24"/>
        </w:rPr>
        <w:t>.</w:t>
      </w:r>
    </w:p>
    <w:tbl>
      <w:tblPr>
        <w:tblW w:w="5000" w:type="pct"/>
        <w:jc w:val="center"/>
        <w:tblCellMar>
          <w:left w:w="70" w:type="dxa"/>
          <w:right w:w="70" w:type="dxa"/>
        </w:tblCellMar>
        <w:tblLook w:val="04A0" w:firstRow="1" w:lastRow="0" w:firstColumn="1" w:lastColumn="0" w:noHBand="0" w:noVBand="1"/>
      </w:tblPr>
      <w:tblGrid>
        <w:gridCol w:w="2053"/>
        <w:gridCol w:w="285"/>
        <w:gridCol w:w="2124"/>
        <w:gridCol w:w="193"/>
        <w:gridCol w:w="2216"/>
        <w:gridCol w:w="200"/>
        <w:gridCol w:w="2139"/>
      </w:tblGrid>
      <w:tr w:rsidR="00D065B6" w:rsidRPr="00492C9C" w14:paraId="3FE1A3E2" w14:textId="77777777" w:rsidTr="00FD0D6D">
        <w:trPr>
          <w:trHeight w:val="300"/>
          <w:jc w:val="center"/>
        </w:trPr>
        <w:tc>
          <w:tcPr>
            <w:tcW w:w="1115" w:type="pct"/>
            <w:tcBorders>
              <w:left w:val="nil"/>
              <w:right w:val="nil"/>
            </w:tcBorders>
            <w:shd w:val="clear" w:color="auto" w:fill="auto"/>
            <w:noWrap/>
            <w:vAlign w:val="bottom"/>
            <w:hideMark/>
          </w:tcPr>
          <w:p w14:paraId="5200296B" w14:textId="77777777" w:rsidR="000D36DD" w:rsidRPr="00492C9C" w:rsidRDefault="000D36DD" w:rsidP="00492C9C">
            <w:pPr>
              <w:spacing w:after="0" w:line="360" w:lineRule="auto"/>
              <w:rPr>
                <w:rFonts w:ascii="Times New Roman" w:eastAsia="Times New Roman" w:hAnsi="Times New Roman" w:cs="Times New Roman"/>
                <w:b/>
                <w:sz w:val="24"/>
                <w:szCs w:val="24"/>
              </w:rPr>
            </w:pPr>
          </w:p>
          <w:p w14:paraId="209F9137" w14:textId="6B41C5E9" w:rsidR="00F1198E" w:rsidRPr="00492C9C" w:rsidRDefault="00F1198E" w:rsidP="00492C9C">
            <w:pPr>
              <w:spacing w:after="0" w:line="360" w:lineRule="auto"/>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Tabla 5</w:t>
            </w:r>
          </w:p>
        </w:tc>
        <w:tc>
          <w:tcPr>
            <w:tcW w:w="108" w:type="pct"/>
            <w:tcBorders>
              <w:left w:val="nil"/>
              <w:right w:val="nil"/>
            </w:tcBorders>
            <w:shd w:val="clear" w:color="auto" w:fill="auto"/>
            <w:noWrap/>
            <w:vAlign w:val="bottom"/>
            <w:hideMark/>
          </w:tcPr>
          <w:p w14:paraId="2492B4F9" w14:textId="77777777" w:rsidR="00F1198E" w:rsidRPr="00492C9C" w:rsidRDefault="00F1198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 </w:t>
            </w:r>
          </w:p>
        </w:tc>
        <w:tc>
          <w:tcPr>
            <w:tcW w:w="3777" w:type="pct"/>
            <w:gridSpan w:val="5"/>
            <w:tcBorders>
              <w:left w:val="nil"/>
              <w:right w:val="nil"/>
            </w:tcBorders>
            <w:shd w:val="clear" w:color="auto" w:fill="auto"/>
            <w:noWrap/>
            <w:vAlign w:val="bottom"/>
            <w:hideMark/>
          </w:tcPr>
          <w:p w14:paraId="2B358951" w14:textId="77777777" w:rsidR="00F1198E" w:rsidRPr="00492C9C" w:rsidRDefault="00F1198E" w:rsidP="00492C9C">
            <w:pPr>
              <w:spacing w:after="0" w:line="360" w:lineRule="auto"/>
              <w:jc w:val="center"/>
              <w:rPr>
                <w:rFonts w:ascii="Times New Roman" w:eastAsia="Times New Roman" w:hAnsi="Times New Roman" w:cs="Times New Roman"/>
                <w:sz w:val="24"/>
                <w:szCs w:val="24"/>
              </w:rPr>
            </w:pPr>
          </w:p>
        </w:tc>
      </w:tr>
      <w:tr w:rsidR="00822AB2" w:rsidRPr="00492C9C" w14:paraId="42B58DA3" w14:textId="77777777" w:rsidTr="00FD0D6D">
        <w:trPr>
          <w:trHeight w:val="300"/>
          <w:jc w:val="center"/>
        </w:trPr>
        <w:tc>
          <w:tcPr>
            <w:tcW w:w="5000" w:type="pct"/>
            <w:gridSpan w:val="7"/>
            <w:tcBorders>
              <w:left w:val="nil"/>
              <w:bottom w:val="single" w:sz="4" w:space="0" w:color="auto"/>
              <w:right w:val="nil"/>
            </w:tcBorders>
            <w:shd w:val="clear" w:color="auto" w:fill="auto"/>
            <w:noWrap/>
            <w:vAlign w:val="bottom"/>
          </w:tcPr>
          <w:p w14:paraId="4E58E0D1" w14:textId="77777777" w:rsidR="00822AB2" w:rsidRPr="00492C9C" w:rsidRDefault="00822AB2" w:rsidP="00492C9C">
            <w:pPr>
              <w:spacing w:after="0" w:line="360" w:lineRule="auto"/>
              <w:rPr>
                <w:rFonts w:ascii="Times New Roman" w:eastAsia="Times New Roman" w:hAnsi="Times New Roman" w:cs="Times New Roman"/>
                <w:sz w:val="24"/>
                <w:szCs w:val="24"/>
              </w:rPr>
            </w:pPr>
            <w:proofErr w:type="spellStart"/>
            <w:r w:rsidRPr="00492C9C">
              <w:rPr>
                <w:rFonts w:ascii="Times New Roman" w:eastAsia="Times New Roman" w:hAnsi="Times New Roman" w:cs="Times New Roman"/>
                <w:sz w:val="24"/>
                <w:szCs w:val="24"/>
              </w:rPr>
              <w:t>Caracteristicas</w:t>
            </w:r>
            <w:proofErr w:type="spellEnd"/>
            <w:r w:rsidRPr="00492C9C">
              <w:rPr>
                <w:rFonts w:ascii="Times New Roman" w:eastAsia="Times New Roman" w:hAnsi="Times New Roman" w:cs="Times New Roman"/>
                <w:sz w:val="24"/>
                <w:szCs w:val="24"/>
              </w:rPr>
              <w:t xml:space="preserve"> del TAI del BI de RV según la regla de parada</w:t>
            </w:r>
          </w:p>
        </w:tc>
      </w:tr>
      <w:tr w:rsidR="00D065B6" w:rsidRPr="00492C9C" w14:paraId="02F7B241" w14:textId="77777777" w:rsidTr="00146285">
        <w:trPr>
          <w:trHeight w:val="85"/>
          <w:jc w:val="center"/>
        </w:trPr>
        <w:tc>
          <w:tcPr>
            <w:tcW w:w="1115" w:type="pct"/>
            <w:tcBorders>
              <w:top w:val="single" w:sz="4" w:space="0" w:color="auto"/>
            </w:tcBorders>
            <w:shd w:val="clear" w:color="auto" w:fill="auto"/>
            <w:noWrap/>
            <w:vAlign w:val="bottom"/>
            <w:hideMark/>
          </w:tcPr>
          <w:p w14:paraId="4A078CA4" w14:textId="1170A509" w:rsidR="00F1198E" w:rsidRPr="00492C9C" w:rsidRDefault="00F1198E" w:rsidP="00492C9C">
            <w:pPr>
              <w:spacing w:after="0" w:line="360" w:lineRule="auto"/>
              <w:rPr>
                <w:rFonts w:ascii="Times New Roman" w:eastAsia="Times New Roman" w:hAnsi="Times New Roman" w:cs="Times New Roman"/>
                <w:sz w:val="24"/>
                <w:szCs w:val="24"/>
              </w:rPr>
            </w:pPr>
          </w:p>
        </w:tc>
        <w:tc>
          <w:tcPr>
            <w:tcW w:w="155" w:type="pct"/>
            <w:tcBorders>
              <w:top w:val="single" w:sz="4" w:space="0" w:color="auto"/>
            </w:tcBorders>
            <w:shd w:val="clear" w:color="auto" w:fill="auto"/>
            <w:noWrap/>
            <w:vAlign w:val="center"/>
            <w:hideMark/>
          </w:tcPr>
          <w:p w14:paraId="1EAB5509" w14:textId="77777777" w:rsidR="00F1198E" w:rsidRPr="00492C9C" w:rsidRDefault="00F1198E" w:rsidP="00492C9C">
            <w:pPr>
              <w:spacing w:after="0" w:line="360" w:lineRule="auto"/>
              <w:jc w:val="center"/>
              <w:rPr>
                <w:rFonts w:ascii="Times New Roman" w:eastAsia="Times New Roman" w:hAnsi="Times New Roman" w:cs="Times New Roman"/>
                <w:sz w:val="24"/>
                <w:szCs w:val="24"/>
              </w:rPr>
            </w:pPr>
          </w:p>
        </w:tc>
        <w:tc>
          <w:tcPr>
            <w:tcW w:w="2461" w:type="pct"/>
            <w:gridSpan w:val="3"/>
            <w:tcBorders>
              <w:top w:val="single" w:sz="4" w:space="0" w:color="auto"/>
              <w:left w:val="nil"/>
              <w:bottom w:val="single" w:sz="4" w:space="0" w:color="auto"/>
            </w:tcBorders>
            <w:shd w:val="clear" w:color="auto" w:fill="auto"/>
            <w:vAlign w:val="bottom"/>
            <w:hideMark/>
          </w:tcPr>
          <w:p w14:paraId="2DE9EB80" w14:textId="77777777" w:rsidR="00F1198E" w:rsidRPr="00492C9C" w:rsidRDefault="00104992"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N</w:t>
            </w:r>
            <w:r w:rsidR="00F1198E" w:rsidRPr="00492C9C">
              <w:rPr>
                <w:rFonts w:ascii="Times New Roman" w:eastAsia="Times New Roman" w:hAnsi="Times New Roman" w:cs="Times New Roman"/>
                <w:sz w:val="24"/>
                <w:szCs w:val="24"/>
              </w:rPr>
              <w:t>úmero de ítems utilizados</w:t>
            </w:r>
          </w:p>
        </w:tc>
        <w:tc>
          <w:tcPr>
            <w:tcW w:w="108" w:type="pct"/>
            <w:tcBorders>
              <w:top w:val="single" w:sz="4" w:space="0" w:color="auto"/>
            </w:tcBorders>
            <w:shd w:val="clear" w:color="auto" w:fill="auto"/>
            <w:vAlign w:val="bottom"/>
            <w:hideMark/>
          </w:tcPr>
          <w:p w14:paraId="01FC4DF1" w14:textId="77777777" w:rsidR="00F1198E" w:rsidRPr="00492C9C" w:rsidRDefault="00F1198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 </w:t>
            </w:r>
          </w:p>
        </w:tc>
        <w:tc>
          <w:tcPr>
            <w:tcW w:w="1161" w:type="pct"/>
            <w:tcBorders>
              <w:top w:val="single" w:sz="4" w:space="0" w:color="auto"/>
              <w:left w:val="nil"/>
              <w:bottom w:val="single" w:sz="4" w:space="0" w:color="auto"/>
            </w:tcBorders>
            <w:shd w:val="clear" w:color="auto" w:fill="auto"/>
            <w:noWrap/>
            <w:vAlign w:val="bottom"/>
            <w:hideMark/>
          </w:tcPr>
          <w:p w14:paraId="4746D21E" w14:textId="6E583593" w:rsidR="00F1198E" w:rsidRPr="00492C9C" w:rsidRDefault="00F1198E" w:rsidP="00492C9C">
            <w:pPr>
              <w:spacing w:after="0" w:line="360" w:lineRule="auto"/>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 xml:space="preserve">Media de </w:t>
            </w:r>
            <w:r w:rsidR="00D40023" w:rsidRPr="00492C9C">
              <w:rPr>
                <w:rFonts w:ascii="Times New Roman" w:eastAsia="Times New Roman" w:hAnsi="Times New Roman" w:cs="Times New Roman"/>
                <w:i/>
                <w:sz w:val="24"/>
                <w:szCs w:val="24"/>
              </w:rPr>
              <w:t xml:space="preserve">SE </w:t>
            </w:r>
            <w:r w:rsidR="00D40023" w:rsidRPr="00492C9C">
              <w:rPr>
                <w:rFonts w:ascii="Times New Roman" w:eastAsia="Times New Roman" w:hAnsi="Times New Roman" w:cs="Times New Roman"/>
                <w:sz w:val="24"/>
                <w:szCs w:val="24"/>
              </w:rPr>
              <w:t>(</w:t>
            </w:r>
            <w:r w:rsidR="00D40023" w:rsidRPr="00492C9C">
              <w:rPr>
                <w:rFonts w:ascii="Times New Roman" w:hAnsi="Times New Roman" w:cs="Times New Roman"/>
                <w:i/>
                <w:sz w:val="24"/>
                <w:szCs w:val="24"/>
              </w:rPr>
              <w:t>θ</w:t>
            </w:r>
            <w:r w:rsidR="00D40023" w:rsidRPr="00492C9C">
              <w:rPr>
                <w:rFonts w:ascii="Times New Roman" w:eastAsia="Times New Roman" w:hAnsi="Times New Roman" w:cs="Times New Roman"/>
                <w:sz w:val="24"/>
                <w:szCs w:val="24"/>
              </w:rPr>
              <w:t>)</w:t>
            </w:r>
          </w:p>
        </w:tc>
      </w:tr>
      <w:tr w:rsidR="00D065B6" w:rsidRPr="00492C9C" w14:paraId="2B9F6B00" w14:textId="77777777" w:rsidTr="00146285">
        <w:trPr>
          <w:trHeight w:val="148"/>
          <w:jc w:val="center"/>
        </w:trPr>
        <w:tc>
          <w:tcPr>
            <w:tcW w:w="1115" w:type="pct"/>
            <w:tcBorders>
              <w:bottom w:val="single" w:sz="4" w:space="0" w:color="auto"/>
            </w:tcBorders>
            <w:shd w:val="clear" w:color="auto" w:fill="auto"/>
            <w:vAlign w:val="center"/>
            <w:hideMark/>
          </w:tcPr>
          <w:p w14:paraId="737E1A90" w14:textId="5E84384C" w:rsidR="00F1198E" w:rsidRPr="00492C9C" w:rsidRDefault="00FD0D6D"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Regla de parada</w:t>
            </w:r>
          </w:p>
        </w:tc>
        <w:tc>
          <w:tcPr>
            <w:tcW w:w="155" w:type="pct"/>
            <w:tcBorders>
              <w:bottom w:val="single" w:sz="4" w:space="0" w:color="auto"/>
            </w:tcBorders>
            <w:shd w:val="clear" w:color="auto" w:fill="auto"/>
            <w:noWrap/>
            <w:vAlign w:val="center"/>
            <w:hideMark/>
          </w:tcPr>
          <w:p w14:paraId="47CDF3EF" w14:textId="77777777" w:rsidR="00F1198E" w:rsidRPr="00492C9C" w:rsidRDefault="00F1198E" w:rsidP="00492C9C">
            <w:pPr>
              <w:spacing w:after="0" w:line="360" w:lineRule="auto"/>
              <w:jc w:val="center"/>
              <w:rPr>
                <w:rFonts w:ascii="Times New Roman" w:eastAsia="Times New Roman" w:hAnsi="Times New Roman" w:cs="Times New Roman"/>
                <w:sz w:val="24"/>
                <w:szCs w:val="24"/>
              </w:rPr>
            </w:pPr>
          </w:p>
        </w:tc>
        <w:tc>
          <w:tcPr>
            <w:tcW w:w="1153" w:type="pct"/>
            <w:tcBorders>
              <w:left w:val="nil"/>
              <w:bottom w:val="single" w:sz="4" w:space="0" w:color="auto"/>
            </w:tcBorders>
            <w:shd w:val="clear" w:color="auto" w:fill="auto"/>
            <w:hideMark/>
          </w:tcPr>
          <w:p w14:paraId="4313FEB3" w14:textId="77777777" w:rsidR="00F1198E" w:rsidRPr="00492C9C" w:rsidRDefault="00F1198E" w:rsidP="00492C9C">
            <w:pPr>
              <w:spacing w:after="0" w:line="360" w:lineRule="auto"/>
              <w:jc w:val="center"/>
              <w:rPr>
                <w:rFonts w:ascii="Times New Roman" w:eastAsia="Times New Roman" w:hAnsi="Times New Roman" w:cs="Times New Roman"/>
                <w:i/>
                <w:iCs/>
                <w:sz w:val="24"/>
                <w:szCs w:val="24"/>
              </w:rPr>
            </w:pPr>
            <w:r w:rsidRPr="00492C9C">
              <w:rPr>
                <w:rFonts w:ascii="Times New Roman" w:eastAsia="Times New Roman" w:hAnsi="Times New Roman" w:cs="Times New Roman"/>
                <w:i/>
                <w:iCs/>
                <w:sz w:val="24"/>
                <w:szCs w:val="24"/>
              </w:rPr>
              <w:t>M</w:t>
            </w:r>
          </w:p>
        </w:tc>
        <w:tc>
          <w:tcPr>
            <w:tcW w:w="105" w:type="pct"/>
            <w:tcBorders>
              <w:bottom w:val="single" w:sz="4" w:space="0" w:color="auto"/>
            </w:tcBorders>
            <w:shd w:val="clear" w:color="auto" w:fill="auto"/>
            <w:hideMark/>
          </w:tcPr>
          <w:p w14:paraId="711F01ED" w14:textId="73CD03C2" w:rsidR="00F1198E" w:rsidRPr="00492C9C" w:rsidRDefault="00F1198E" w:rsidP="00492C9C">
            <w:pPr>
              <w:spacing w:after="0" w:line="360" w:lineRule="auto"/>
              <w:jc w:val="center"/>
              <w:rPr>
                <w:rFonts w:ascii="Times New Roman" w:eastAsia="Times New Roman" w:hAnsi="Times New Roman" w:cs="Times New Roman"/>
                <w:sz w:val="24"/>
                <w:szCs w:val="24"/>
              </w:rPr>
            </w:pPr>
          </w:p>
        </w:tc>
        <w:tc>
          <w:tcPr>
            <w:tcW w:w="1203" w:type="pct"/>
            <w:tcBorders>
              <w:left w:val="nil"/>
              <w:bottom w:val="single" w:sz="4" w:space="0" w:color="auto"/>
            </w:tcBorders>
            <w:shd w:val="clear" w:color="auto" w:fill="auto"/>
            <w:hideMark/>
          </w:tcPr>
          <w:p w14:paraId="4D99C653" w14:textId="77777777" w:rsidR="00F1198E" w:rsidRPr="00492C9C" w:rsidRDefault="00F1198E" w:rsidP="00492C9C">
            <w:pPr>
              <w:spacing w:after="0" w:line="360" w:lineRule="auto"/>
              <w:jc w:val="center"/>
              <w:rPr>
                <w:rFonts w:ascii="Times New Roman" w:eastAsia="Times New Roman" w:hAnsi="Times New Roman" w:cs="Times New Roman"/>
                <w:i/>
                <w:iCs/>
                <w:sz w:val="24"/>
                <w:szCs w:val="24"/>
              </w:rPr>
            </w:pPr>
            <w:r w:rsidRPr="00492C9C">
              <w:rPr>
                <w:rFonts w:ascii="Times New Roman" w:eastAsia="Times New Roman" w:hAnsi="Times New Roman" w:cs="Times New Roman"/>
                <w:i/>
                <w:iCs/>
                <w:sz w:val="24"/>
                <w:szCs w:val="24"/>
              </w:rPr>
              <w:t>DE</w:t>
            </w:r>
          </w:p>
        </w:tc>
        <w:tc>
          <w:tcPr>
            <w:tcW w:w="108" w:type="pct"/>
            <w:tcBorders>
              <w:bottom w:val="single" w:sz="4" w:space="0" w:color="auto"/>
            </w:tcBorders>
            <w:shd w:val="clear" w:color="auto" w:fill="auto"/>
            <w:hideMark/>
          </w:tcPr>
          <w:p w14:paraId="1F5A4747" w14:textId="77777777" w:rsidR="00F1198E" w:rsidRPr="00492C9C" w:rsidRDefault="00F1198E" w:rsidP="00492C9C">
            <w:pPr>
              <w:spacing w:after="0" w:line="360" w:lineRule="auto"/>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 </w:t>
            </w:r>
          </w:p>
        </w:tc>
        <w:tc>
          <w:tcPr>
            <w:tcW w:w="1161" w:type="pct"/>
            <w:tcBorders>
              <w:top w:val="single" w:sz="4" w:space="0" w:color="auto"/>
              <w:left w:val="nil"/>
              <w:bottom w:val="single" w:sz="4" w:space="0" w:color="auto"/>
            </w:tcBorders>
            <w:shd w:val="clear" w:color="auto" w:fill="auto"/>
            <w:noWrap/>
            <w:hideMark/>
          </w:tcPr>
          <w:p w14:paraId="656D4290" w14:textId="1B161932" w:rsidR="00F1198E" w:rsidRPr="00492C9C" w:rsidRDefault="00F1198E" w:rsidP="00492C9C">
            <w:pPr>
              <w:spacing w:after="0" w:line="360" w:lineRule="auto"/>
              <w:rPr>
                <w:rFonts w:ascii="Times New Roman" w:eastAsia="Times New Roman" w:hAnsi="Times New Roman" w:cs="Times New Roman"/>
                <w:sz w:val="24"/>
                <w:szCs w:val="24"/>
              </w:rPr>
            </w:pPr>
          </w:p>
        </w:tc>
      </w:tr>
      <w:tr w:rsidR="00D065B6" w:rsidRPr="00492C9C" w14:paraId="69854944" w14:textId="77777777" w:rsidTr="00D40023">
        <w:trPr>
          <w:trHeight w:val="300"/>
          <w:jc w:val="center"/>
        </w:trPr>
        <w:tc>
          <w:tcPr>
            <w:tcW w:w="1115" w:type="pct"/>
            <w:tcBorders>
              <w:top w:val="single" w:sz="4" w:space="0" w:color="auto"/>
              <w:left w:val="nil"/>
              <w:bottom w:val="nil"/>
              <w:right w:val="nil"/>
            </w:tcBorders>
            <w:shd w:val="clear" w:color="auto" w:fill="auto"/>
            <w:noWrap/>
            <w:vAlign w:val="center"/>
            <w:hideMark/>
          </w:tcPr>
          <w:p w14:paraId="1DD8ACEE" w14:textId="77777777" w:rsidR="00146285" w:rsidRPr="00492C9C" w:rsidRDefault="00146285"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SE(</w:t>
            </w:r>
            <w:r w:rsidRPr="00492C9C">
              <w:rPr>
                <w:rFonts w:ascii="Times New Roman" w:hAnsi="Times New Roman" w:cs="Times New Roman"/>
                <w:i/>
                <w:sz w:val="24"/>
                <w:szCs w:val="24"/>
              </w:rPr>
              <w:t>θ</w:t>
            </w:r>
            <w:r w:rsidRPr="00492C9C">
              <w:rPr>
                <w:rFonts w:ascii="Times New Roman" w:eastAsia="Times New Roman" w:hAnsi="Times New Roman" w:cs="Times New Roman"/>
                <w:sz w:val="24"/>
                <w:szCs w:val="24"/>
              </w:rPr>
              <w:t>) ≤ 0.6</w:t>
            </w:r>
          </w:p>
        </w:tc>
        <w:tc>
          <w:tcPr>
            <w:tcW w:w="155" w:type="pct"/>
            <w:tcBorders>
              <w:top w:val="single" w:sz="4" w:space="0" w:color="auto"/>
              <w:left w:val="nil"/>
              <w:bottom w:val="nil"/>
              <w:right w:val="nil"/>
            </w:tcBorders>
            <w:shd w:val="clear" w:color="auto" w:fill="auto"/>
            <w:noWrap/>
            <w:vAlign w:val="bottom"/>
            <w:hideMark/>
          </w:tcPr>
          <w:p w14:paraId="1C6ED658" w14:textId="77777777" w:rsidR="00146285" w:rsidRPr="00492C9C" w:rsidRDefault="00146285" w:rsidP="00492C9C">
            <w:pPr>
              <w:spacing w:after="0" w:line="360" w:lineRule="auto"/>
              <w:jc w:val="center"/>
              <w:rPr>
                <w:rFonts w:ascii="Times New Roman" w:eastAsia="Times New Roman" w:hAnsi="Times New Roman" w:cs="Times New Roman"/>
                <w:sz w:val="24"/>
                <w:szCs w:val="24"/>
              </w:rPr>
            </w:pPr>
          </w:p>
        </w:tc>
        <w:tc>
          <w:tcPr>
            <w:tcW w:w="1153" w:type="pct"/>
            <w:tcBorders>
              <w:top w:val="single" w:sz="4" w:space="0" w:color="auto"/>
              <w:left w:val="nil"/>
              <w:bottom w:val="nil"/>
              <w:right w:val="nil"/>
            </w:tcBorders>
            <w:shd w:val="clear" w:color="auto" w:fill="auto"/>
            <w:noWrap/>
            <w:hideMark/>
          </w:tcPr>
          <w:p w14:paraId="6321A411" w14:textId="2515433C" w:rsidR="00146285" w:rsidRPr="00492C9C" w:rsidRDefault="00146285" w:rsidP="00492C9C">
            <w:pPr>
              <w:spacing w:after="0" w:line="360" w:lineRule="auto"/>
              <w:jc w:val="center"/>
              <w:rPr>
                <w:rFonts w:ascii="Times New Roman" w:eastAsia="Times New Roman" w:hAnsi="Times New Roman" w:cs="Times New Roman"/>
                <w:sz w:val="24"/>
                <w:szCs w:val="24"/>
              </w:rPr>
            </w:pPr>
            <w:r w:rsidRPr="00492C9C">
              <w:rPr>
                <w:rFonts w:ascii="Times New Roman" w:hAnsi="Times New Roman" w:cs="Times New Roman"/>
                <w:sz w:val="24"/>
                <w:szCs w:val="24"/>
              </w:rPr>
              <w:t>13</w:t>
            </w:r>
          </w:p>
        </w:tc>
        <w:tc>
          <w:tcPr>
            <w:tcW w:w="105" w:type="pct"/>
            <w:tcBorders>
              <w:top w:val="single" w:sz="4" w:space="0" w:color="auto"/>
              <w:left w:val="nil"/>
              <w:bottom w:val="nil"/>
              <w:right w:val="nil"/>
            </w:tcBorders>
            <w:shd w:val="clear" w:color="auto" w:fill="auto"/>
            <w:noWrap/>
            <w:vAlign w:val="bottom"/>
            <w:hideMark/>
          </w:tcPr>
          <w:p w14:paraId="1C9FFF90" w14:textId="77777777" w:rsidR="00146285" w:rsidRPr="00492C9C" w:rsidRDefault="00146285" w:rsidP="00492C9C">
            <w:pPr>
              <w:spacing w:after="0" w:line="360" w:lineRule="auto"/>
              <w:jc w:val="center"/>
              <w:rPr>
                <w:rFonts w:ascii="Times New Roman" w:eastAsia="Times New Roman" w:hAnsi="Times New Roman" w:cs="Times New Roman"/>
                <w:sz w:val="24"/>
                <w:szCs w:val="24"/>
              </w:rPr>
            </w:pPr>
          </w:p>
        </w:tc>
        <w:tc>
          <w:tcPr>
            <w:tcW w:w="1203" w:type="pct"/>
            <w:tcBorders>
              <w:top w:val="single" w:sz="4" w:space="0" w:color="auto"/>
              <w:left w:val="nil"/>
              <w:bottom w:val="nil"/>
              <w:right w:val="nil"/>
            </w:tcBorders>
            <w:shd w:val="clear" w:color="auto" w:fill="auto"/>
            <w:noWrap/>
            <w:hideMark/>
          </w:tcPr>
          <w:p w14:paraId="411BF38E" w14:textId="5AC9F9F5" w:rsidR="00146285" w:rsidRPr="00492C9C" w:rsidRDefault="00146285" w:rsidP="00492C9C">
            <w:pPr>
              <w:spacing w:after="0" w:line="360" w:lineRule="auto"/>
              <w:jc w:val="center"/>
              <w:rPr>
                <w:rFonts w:ascii="Times New Roman" w:eastAsia="Times New Roman" w:hAnsi="Times New Roman" w:cs="Times New Roman"/>
                <w:sz w:val="24"/>
                <w:szCs w:val="24"/>
              </w:rPr>
            </w:pPr>
            <w:r w:rsidRPr="00492C9C">
              <w:rPr>
                <w:rFonts w:ascii="Times New Roman" w:hAnsi="Times New Roman" w:cs="Times New Roman"/>
                <w:sz w:val="24"/>
                <w:szCs w:val="24"/>
              </w:rPr>
              <w:t>0</w:t>
            </w:r>
            <w:r w:rsidR="001842CB" w:rsidRPr="00492C9C">
              <w:rPr>
                <w:rFonts w:ascii="Times New Roman" w:hAnsi="Times New Roman" w:cs="Times New Roman"/>
                <w:sz w:val="24"/>
                <w:szCs w:val="24"/>
              </w:rPr>
              <w:t>.</w:t>
            </w:r>
            <w:r w:rsidRPr="00492C9C">
              <w:rPr>
                <w:rFonts w:ascii="Times New Roman" w:hAnsi="Times New Roman" w:cs="Times New Roman"/>
                <w:sz w:val="24"/>
                <w:szCs w:val="24"/>
              </w:rPr>
              <w:t>51</w:t>
            </w:r>
          </w:p>
        </w:tc>
        <w:tc>
          <w:tcPr>
            <w:tcW w:w="108" w:type="pct"/>
            <w:tcBorders>
              <w:top w:val="single" w:sz="4" w:space="0" w:color="auto"/>
              <w:left w:val="nil"/>
              <w:bottom w:val="nil"/>
              <w:right w:val="nil"/>
            </w:tcBorders>
            <w:shd w:val="clear" w:color="auto" w:fill="auto"/>
            <w:noWrap/>
            <w:vAlign w:val="bottom"/>
            <w:hideMark/>
          </w:tcPr>
          <w:p w14:paraId="685B69EC" w14:textId="77777777" w:rsidR="00146285" w:rsidRPr="00492C9C" w:rsidRDefault="00146285" w:rsidP="00492C9C">
            <w:pPr>
              <w:spacing w:after="0" w:line="360" w:lineRule="auto"/>
              <w:jc w:val="center"/>
              <w:rPr>
                <w:rFonts w:ascii="Times New Roman" w:eastAsia="Times New Roman" w:hAnsi="Times New Roman" w:cs="Times New Roman"/>
                <w:sz w:val="24"/>
                <w:szCs w:val="24"/>
              </w:rPr>
            </w:pPr>
          </w:p>
        </w:tc>
        <w:tc>
          <w:tcPr>
            <w:tcW w:w="1161" w:type="pct"/>
            <w:tcBorders>
              <w:top w:val="single" w:sz="4" w:space="0" w:color="auto"/>
              <w:left w:val="nil"/>
              <w:bottom w:val="nil"/>
              <w:right w:val="nil"/>
            </w:tcBorders>
            <w:shd w:val="clear" w:color="auto" w:fill="auto"/>
            <w:noWrap/>
            <w:hideMark/>
          </w:tcPr>
          <w:p w14:paraId="15FB6CB0" w14:textId="118709AB" w:rsidR="00146285" w:rsidRPr="00492C9C" w:rsidRDefault="00146285" w:rsidP="00492C9C">
            <w:pPr>
              <w:spacing w:after="0" w:line="360" w:lineRule="auto"/>
              <w:jc w:val="center"/>
              <w:rPr>
                <w:rFonts w:ascii="Times New Roman" w:eastAsia="Times New Roman" w:hAnsi="Times New Roman" w:cs="Times New Roman"/>
                <w:sz w:val="24"/>
                <w:szCs w:val="24"/>
              </w:rPr>
            </w:pPr>
            <w:r w:rsidRPr="00492C9C">
              <w:rPr>
                <w:rFonts w:ascii="Times New Roman" w:hAnsi="Times New Roman" w:cs="Times New Roman"/>
                <w:sz w:val="24"/>
                <w:szCs w:val="24"/>
              </w:rPr>
              <w:t>0</w:t>
            </w:r>
            <w:r w:rsidR="001842CB" w:rsidRPr="00492C9C">
              <w:rPr>
                <w:rFonts w:ascii="Times New Roman" w:hAnsi="Times New Roman" w:cs="Times New Roman"/>
                <w:sz w:val="24"/>
                <w:szCs w:val="24"/>
              </w:rPr>
              <w:t>.</w:t>
            </w:r>
            <w:r w:rsidRPr="00492C9C">
              <w:rPr>
                <w:rFonts w:ascii="Times New Roman" w:hAnsi="Times New Roman" w:cs="Times New Roman"/>
                <w:sz w:val="24"/>
                <w:szCs w:val="24"/>
              </w:rPr>
              <w:t>02</w:t>
            </w:r>
          </w:p>
        </w:tc>
      </w:tr>
      <w:tr w:rsidR="00D065B6" w:rsidRPr="00492C9C" w14:paraId="69FB8AAA" w14:textId="77777777" w:rsidTr="00D40023">
        <w:trPr>
          <w:trHeight w:val="300"/>
          <w:jc w:val="center"/>
        </w:trPr>
        <w:tc>
          <w:tcPr>
            <w:tcW w:w="1115" w:type="pct"/>
            <w:tcBorders>
              <w:top w:val="nil"/>
              <w:left w:val="nil"/>
              <w:bottom w:val="nil"/>
              <w:right w:val="nil"/>
            </w:tcBorders>
            <w:shd w:val="clear" w:color="auto" w:fill="auto"/>
            <w:noWrap/>
            <w:vAlign w:val="center"/>
            <w:hideMark/>
          </w:tcPr>
          <w:p w14:paraId="3958B1C9" w14:textId="4D170ABF" w:rsidR="00146285" w:rsidRPr="00492C9C" w:rsidRDefault="00D4002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SE(</w:t>
            </w:r>
            <w:proofErr w:type="gramStart"/>
            <w:r w:rsidRPr="00492C9C">
              <w:rPr>
                <w:rFonts w:ascii="Times New Roman" w:hAnsi="Times New Roman" w:cs="Times New Roman"/>
                <w:i/>
                <w:sz w:val="24"/>
                <w:szCs w:val="24"/>
              </w:rPr>
              <w:t>θ</w:t>
            </w:r>
            <w:r w:rsidRPr="00492C9C">
              <w:rPr>
                <w:rFonts w:ascii="Times New Roman" w:eastAsia="Times New Roman" w:hAnsi="Times New Roman" w:cs="Times New Roman"/>
                <w:sz w:val="24"/>
                <w:szCs w:val="24"/>
              </w:rPr>
              <w:t xml:space="preserve">) </w:t>
            </w:r>
            <w:r w:rsidR="00146285" w:rsidRPr="00492C9C">
              <w:rPr>
                <w:rFonts w:ascii="Times New Roman" w:eastAsia="Times New Roman" w:hAnsi="Times New Roman" w:cs="Times New Roman"/>
                <w:sz w:val="24"/>
                <w:szCs w:val="24"/>
              </w:rPr>
              <w:t xml:space="preserve"> ≤</w:t>
            </w:r>
            <w:proofErr w:type="gramEnd"/>
            <w:r w:rsidR="00146285" w:rsidRPr="00492C9C">
              <w:rPr>
                <w:rFonts w:ascii="Times New Roman" w:eastAsia="Times New Roman" w:hAnsi="Times New Roman" w:cs="Times New Roman"/>
                <w:sz w:val="24"/>
                <w:szCs w:val="24"/>
              </w:rPr>
              <w:t xml:space="preserve"> 0.5</w:t>
            </w:r>
          </w:p>
        </w:tc>
        <w:tc>
          <w:tcPr>
            <w:tcW w:w="155" w:type="pct"/>
            <w:tcBorders>
              <w:top w:val="nil"/>
              <w:left w:val="nil"/>
              <w:bottom w:val="nil"/>
              <w:right w:val="nil"/>
            </w:tcBorders>
            <w:shd w:val="clear" w:color="auto" w:fill="auto"/>
            <w:noWrap/>
            <w:vAlign w:val="bottom"/>
            <w:hideMark/>
          </w:tcPr>
          <w:p w14:paraId="1AA93E12" w14:textId="77777777" w:rsidR="00146285" w:rsidRPr="00492C9C" w:rsidRDefault="00146285" w:rsidP="00492C9C">
            <w:pPr>
              <w:spacing w:after="0" w:line="360" w:lineRule="auto"/>
              <w:jc w:val="center"/>
              <w:rPr>
                <w:rFonts w:ascii="Times New Roman" w:eastAsia="Times New Roman" w:hAnsi="Times New Roman" w:cs="Times New Roman"/>
                <w:sz w:val="24"/>
                <w:szCs w:val="24"/>
              </w:rPr>
            </w:pPr>
          </w:p>
        </w:tc>
        <w:tc>
          <w:tcPr>
            <w:tcW w:w="1153" w:type="pct"/>
            <w:tcBorders>
              <w:top w:val="nil"/>
              <w:left w:val="nil"/>
              <w:bottom w:val="nil"/>
              <w:right w:val="nil"/>
            </w:tcBorders>
            <w:shd w:val="clear" w:color="auto" w:fill="auto"/>
            <w:noWrap/>
            <w:hideMark/>
          </w:tcPr>
          <w:p w14:paraId="69BEE80B" w14:textId="08042904" w:rsidR="00146285" w:rsidRPr="00492C9C" w:rsidRDefault="00146285" w:rsidP="00492C9C">
            <w:pPr>
              <w:spacing w:after="0" w:line="360" w:lineRule="auto"/>
              <w:jc w:val="center"/>
              <w:rPr>
                <w:rFonts w:ascii="Times New Roman" w:eastAsia="Times New Roman" w:hAnsi="Times New Roman" w:cs="Times New Roman"/>
                <w:sz w:val="24"/>
                <w:szCs w:val="24"/>
              </w:rPr>
            </w:pPr>
            <w:r w:rsidRPr="00492C9C">
              <w:rPr>
                <w:rFonts w:ascii="Times New Roman" w:hAnsi="Times New Roman" w:cs="Times New Roman"/>
                <w:sz w:val="24"/>
                <w:szCs w:val="24"/>
              </w:rPr>
              <w:t>18</w:t>
            </w:r>
          </w:p>
        </w:tc>
        <w:tc>
          <w:tcPr>
            <w:tcW w:w="105" w:type="pct"/>
            <w:tcBorders>
              <w:top w:val="nil"/>
              <w:left w:val="nil"/>
              <w:bottom w:val="nil"/>
              <w:right w:val="nil"/>
            </w:tcBorders>
            <w:shd w:val="clear" w:color="auto" w:fill="auto"/>
            <w:noWrap/>
            <w:vAlign w:val="bottom"/>
            <w:hideMark/>
          </w:tcPr>
          <w:p w14:paraId="5BD8CDFA" w14:textId="77777777" w:rsidR="00146285" w:rsidRPr="00492C9C" w:rsidRDefault="00146285" w:rsidP="00492C9C">
            <w:pPr>
              <w:spacing w:after="0" w:line="360" w:lineRule="auto"/>
              <w:jc w:val="center"/>
              <w:rPr>
                <w:rFonts w:ascii="Times New Roman" w:eastAsia="Times New Roman" w:hAnsi="Times New Roman" w:cs="Times New Roman"/>
                <w:sz w:val="24"/>
                <w:szCs w:val="24"/>
              </w:rPr>
            </w:pPr>
          </w:p>
        </w:tc>
        <w:tc>
          <w:tcPr>
            <w:tcW w:w="1203" w:type="pct"/>
            <w:tcBorders>
              <w:top w:val="nil"/>
              <w:left w:val="nil"/>
              <w:bottom w:val="nil"/>
              <w:right w:val="nil"/>
            </w:tcBorders>
            <w:shd w:val="clear" w:color="auto" w:fill="auto"/>
            <w:noWrap/>
            <w:hideMark/>
          </w:tcPr>
          <w:p w14:paraId="2762E3D0" w14:textId="048A9A8D" w:rsidR="00146285" w:rsidRPr="00492C9C" w:rsidRDefault="00146285" w:rsidP="00492C9C">
            <w:pPr>
              <w:spacing w:after="0" w:line="360" w:lineRule="auto"/>
              <w:jc w:val="center"/>
              <w:rPr>
                <w:rFonts w:ascii="Times New Roman" w:eastAsia="Times New Roman" w:hAnsi="Times New Roman" w:cs="Times New Roman"/>
                <w:sz w:val="24"/>
                <w:szCs w:val="24"/>
              </w:rPr>
            </w:pPr>
            <w:r w:rsidRPr="00492C9C">
              <w:rPr>
                <w:rFonts w:ascii="Times New Roman" w:hAnsi="Times New Roman" w:cs="Times New Roman"/>
                <w:sz w:val="24"/>
                <w:szCs w:val="24"/>
              </w:rPr>
              <w:t>0</w:t>
            </w:r>
            <w:r w:rsidR="001842CB" w:rsidRPr="00492C9C">
              <w:rPr>
                <w:rFonts w:ascii="Times New Roman" w:hAnsi="Times New Roman" w:cs="Times New Roman"/>
                <w:sz w:val="24"/>
                <w:szCs w:val="24"/>
              </w:rPr>
              <w:t>.</w:t>
            </w:r>
            <w:r w:rsidRPr="00492C9C">
              <w:rPr>
                <w:rFonts w:ascii="Times New Roman" w:hAnsi="Times New Roman" w:cs="Times New Roman"/>
                <w:sz w:val="24"/>
                <w:szCs w:val="24"/>
              </w:rPr>
              <w:t>45</w:t>
            </w:r>
          </w:p>
        </w:tc>
        <w:tc>
          <w:tcPr>
            <w:tcW w:w="108" w:type="pct"/>
            <w:tcBorders>
              <w:top w:val="nil"/>
              <w:left w:val="nil"/>
              <w:bottom w:val="nil"/>
              <w:right w:val="nil"/>
            </w:tcBorders>
            <w:shd w:val="clear" w:color="auto" w:fill="auto"/>
            <w:noWrap/>
            <w:vAlign w:val="bottom"/>
            <w:hideMark/>
          </w:tcPr>
          <w:p w14:paraId="17CA5CEF" w14:textId="77777777" w:rsidR="00146285" w:rsidRPr="00492C9C" w:rsidRDefault="00146285" w:rsidP="00492C9C">
            <w:pPr>
              <w:spacing w:after="0" w:line="360" w:lineRule="auto"/>
              <w:jc w:val="center"/>
              <w:rPr>
                <w:rFonts w:ascii="Times New Roman" w:eastAsia="Times New Roman" w:hAnsi="Times New Roman" w:cs="Times New Roman"/>
                <w:sz w:val="24"/>
                <w:szCs w:val="24"/>
              </w:rPr>
            </w:pPr>
          </w:p>
        </w:tc>
        <w:tc>
          <w:tcPr>
            <w:tcW w:w="1161" w:type="pct"/>
            <w:tcBorders>
              <w:top w:val="nil"/>
              <w:left w:val="nil"/>
              <w:bottom w:val="nil"/>
              <w:right w:val="nil"/>
            </w:tcBorders>
            <w:shd w:val="clear" w:color="auto" w:fill="auto"/>
            <w:noWrap/>
            <w:hideMark/>
          </w:tcPr>
          <w:p w14:paraId="495C0368" w14:textId="5457B3E4" w:rsidR="00146285" w:rsidRPr="00492C9C" w:rsidRDefault="00146285" w:rsidP="00492C9C">
            <w:pPr>
              <w:spacing w:after="0" w:line="360" w:lineRule="auto"/>
              <w:jc w:val="center"/>
              <w:rPr>
                <w:rFonts w:ascii="Times New Roman" w:eastAsia="Times New Roman" w:hAnsi="Times New Roman" w:cs="Times New Roman"/>
                <w:sz w:val="24"/>
                <w:szCs w:val="24"/>
              </w:rPr>
            </w:pPr>
            <w:r w:rsidRPr="00492C9C">
              <w:rPr>
                <w:rFonts w:ascii="Times New Roman" w:hAnsi="Times New Roman" w:cs="Times New Roman"/>
                <w:sz w:val="24"/>
                <w:szCs w:val="24"/>
              </w:rPr>
              <w:t>-0</w:t>
            </w:r>
            <w:r w:rsidR="001842CB" w:rsidRPr="00492C9C">
              <w:rPr>
                <w:rFonts w:ascii="Times New Roman" w:hAnsi="Times New Roman" w:cs="Times New Roman"/>
                <w:sz w:val="24"/>
                <w:szCs w:val="24"/>
              </w:rPr>
              <w:t>.</w:t>
            </w:r>
            <w:r w:rsidRPr="00492C9C">
              <w:rPr>
                <w:rFonts w:ascii="Times New Roman" w:hAnsi="Times New Roman" w:cs="Times New Roman"/>
                <w:sz w:val="24"/>
                <w:szCs w:val="24"/>
              </w:rPr>
              <w:t>02</w:t>
            </w:r>
          </w:p>
        </w:tc>
      </w:tr>
      <w:tr w:rsidR="00D065B6" w:rsidRPr="00492C9C" w14:paraId="49165269" w14:textId="77777777" w:rsidTr="00D40023">
        <w:trPr>
          <w:trHeight w:val="300"/>
          <w:jc w:val="center"/>
        </w:trPr>
        <w:tc>
          <w:tcPr>
            <w:tcW w:w="1115" w:type="pct"/>
            <w:tcBorders>
              <w:top w:val="nil"/>
              <w:left w:val="nil"/>
              <w:bottom w:val="nil"/>
              <w:right w:val="nil"/>
            </w:tcBorders>
            <w:shd w:val="clear" w:color="auto" w:fill="auto"/>
            <w:noWrap/>
            <w:vAlign w:val="center"/>
            <w:hideMark/>
          </w:tcPr>
          <w:p w14:paraId="72038C72" w14:textId="1213D87D" w:rsidR="00146285" w:rsidRPr="00492C9C" w:rsidRDefault="00D4002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SE(</w:t>
            </w:r>
            <w:proofErr w:type="gramStart"/>
            <w:r w:rsidRPr="00492C9C">
              <w:rPr>
                <w:rFonts w:ascii="Times New Roman" w:hAnsi="Times New Roman" w:cs="Times New Roman"/>
                <w:i/>
                <w:sz w:val="24"/>
                <w:szCs w:val="24"/>
              </w:rPr>
              <w:t>θ</w:t>
            </w:r>
            <w:r w:rsidRPr="00492C9C">
              <w:rPr>
                <w:rFonts w:ascii="Times New Roman" w:eastAsia="Times New Roman" w:hAnsi="Times New Roman" w:cs="Times New Roman"/>
                <w:sz w:val="24"/>
                <w:szCs w:val="24"/>
              </w:rPr>
              <w:t xml:space="preserve">)  </w:t>
            </w:r>
            <w:r w:rsidR="00146285" w:rsidRPr="00492C9C">
              <w:rPr>
                <w:rFonts w:ascii="Times New Roman" w:eastAsia="Times New Roman" w:hAnsi="Times New Roman" w:cs="Times New Roman"/>
                <w:sz w:val="24"/>
                <w:szCs w:val="24"/>
              </w:rPr>
              <w:t>≤</w:t>
            </w:r>
            <w:proofErr w:type="gramEnd"/>
            <w:r w:rsidR="00146285" w:rsidRPr="00492C9C">
              <w:rPr>
                <w:rFonts w:ascii="Times New Roman" w:eastAsia="Times New Roman" w:hAnsi="Times New Roman" w:cs="Times New Roman"/>
                <w:sz w:val="24"/>
                <w:szCs w:val="24"/>
              </w:rPr>
              <w:t xml:space="preserve"> 0.4</w:t>
            </w:r>
          </w:p>
        </w:tc>
        <w:tc>
          <w:tcPr>
            <w:tcW w:w="155" w:type="pct"/>
            <w:tcBorders>
              <w:top w:val="nil"/>
              <w:left w:val="nil"/>
              <w:bottom w:val="nil"/>
              <w:right w:val="nil"/>
            </w:tcBorders>
            <w:shd w:val="clear" w:color="auto" w:fill="auto"/>
            <w:noWrap/>
            <w:vAlign w:val="bottom"/>
            <w:hideMark/>
          </w:tcPr>
          <w:p w14:paraId="0D2FF8D0" w14:textId="77777777" w:rsidR="00146285" w:rsidRPr="00492C9C" w:rsidRDefault="00146285" w:rsidP="00492C9C">
            <w:pPr>
              <w:spacing w:after="0" w:line="360" w:lineRule="auto"/>
              <w:jc w:val="center"/>
              <w:rPr>
                <w:rFonts w:ascii="Times New Roman" w:eastAsia="Times New Roman" w:hAnsi="Times New Roman" w:cs="Times New Roman"/>
                <w:sz w:val="24"/>
                <w:szCs w:val="24"/>
              </w:rPr>
            </w:pPr>
          </w:p>
        </w:tc>
        <w:tc>
          <w:tcPr>
            <w:tcW w:w="1153" w:type="pct"/>
            <w:tcBorders>
              <w:top w:val="nil"/>
              <w:left w:val="nil"/>
              <w:bottom w:val="nil"/>
              <w:right w:val="nil"/>
            </w:tcBorders>
            <w:shd w:val="clear" w:color="auto" w:fill="auto"/>
            <w:noWrap/>
            <w:hideMark/>
          </w:tcPr>
          <w:p w14:paraId="0468FFBC" w14:textId="20F19904" w:rsidR="00146285" w:rsidRPr="00492C9C" w:rsidRDefault="00146285" w:rsidP="00492C9C">
            <w:pPr>
              <w:spacing w:after="0" w:line="360" w:lineRule="auto"/>
              <w:jc w:val="center"/>
              <w:rPr>
                <w:rFonts w:ascii="Times New Roman" w:eastAsia="Times New Roman" w:hAnsi="Times New Roman" w:cs="Times New Roman"/>
                <w:sz w:val="24"/>
                <w:szCs w:val="24"/>
              </w:rPr>
            </w:pPr>
            <w:r w:rsidRPr="00492C9C">
              <w:rPr>
                <w:rFonts w:ascii="Times New Roman" w:hAnsi="Times New Roman" w:cs="Times New Roman"/>
                <w:sz w:val="24"/>
                <w:szCs w:val="24"/>
              </w:rPr>
              <w:t>28</w:t>
            </w:r>
          </w:p>
        </w:tc>
        <w:tc>
          <w:tcPr>
            <w:tcW w:w="105" w:type="pct"/>
            <w:tcBorders>
              <w:top w:val="nil"/>
              <w:left w:val="nil"/>
              <w:bottom w:val="nil"/>
              <w:right w:val="nil"/>
            </w:tcBorders>
            <w:shd w:val="clear" w:color="auto" w:fill="auto"/>
            <w:noWrap/>
            <w:vAlign w:val="bottom"/>
            <w:hideMark/>
          </w:tcPr>
          <w:p w14:paraId="4B277D4D" w14:textId="77777777" w:rsidR="00146285" w:rsidRPr="00492C9C" w:rsidRDefault="00146285" w:rsidP="00492C9C">
            <w:pPr>
              <w:spacing w:after="0" w:line="360" w:lineRule="auto"/>
              <w:jc w:val="center"/>
              <w:rPr>
                <w:rFonts w:ascii="Times New Roman" w:eastAsia="Times New Roman" w:hAnsi="Times New Roman" w:cs="Times New Roman"/>
                <w:sz w:val="24"/>
                <w:szCs w:val="24"/>
              </w:rPr>
            </w:pPr>
          </w:p>
        </w:tc>
        <w:tc>
          <w:tcPr>
            <w:tcW w:w="1203" w:type="pct"/>
            <w:tcBorders>
              <w:top w:val="nil"/>
              <w:left w:val="nil"/>
              <w:bottom w:val="nil"/>
              <w:right w:val="nil"/>
            </w:tcBorders>
            <w:shd w:val="clear" w:color="auto" w:fill="auto"/>
            <w:noWrap/>
            <w:hideMark/>
          </w:tcPr>
          <w:p w14:paraId="44FEE10B" w14:textId="439D1329" w:rsidR="00146285" w:rsidRPr="00492C9C" w:rsidRDefault="00146285" w:rsidP="00492C9C">
            <w:pPr>
              <w:spacing w:after="0" w:line="360" w:lineRule="auto"/>
              <w:jc w:val="center"/>
              <w:rPr>
                <w:rFonts w:ascii="Times New Roman" w:eastAsia="Times New Roman" w:hAnsi="Times New Roman" w:cs="Times New Roman"/>
                <w:sz w:val="24"/>
                <w:szCs w:val="24"/>
              </w:rPr>
            </w:pPr>
            <w:r w:rsidRPr="00492C9C">
              <w:rPr>
                <w:rFonts w:ascii="Times New Roman" w:hAnsi="Times New Roman" w:cs="Times New Roman"/>
                <w:sz w:val="24"/>
                <w:szCs w:val="24"/>
              </w:rPr>
              <w:t>0</w:t>
            </w:r>
            <w:r w:rsidR="001842CB" w:rsidRPr="00492C9C">
              <w:rPr>
                <w:rFonts w:ascii="Times New Roman" w:hAnsi="Times New Roman" w:cs="Times New Roman"/>
                <w:sz w:val="24"/>
                <w:szCs w:val="24"/>
              </w:rPr>
              <w:t>.</w:t>
            </w:r>
            <w:r w:rsidRPr="00492C9C">
              <w:rPr>
                <w:rFonts w:ascii="Times New Roman" w:hAnsi="Times New Roman" w:cs="Times New Roman"/>
                <w:sz w:val="24"/>
                <w:szCs w:val="24"/>
              </w:rPr>
              <w:t>37</w:t>
            </w:r>
          </w:p>
        </w:tc>
        <w:tc>
          <w:tcPr>
            <w:tcW w:w="108" w:type="pct"/>
            <w:tcBorders>
              <w:top w:val="nil"/>
              <w:left w:val="nil"/>
              <w:bottom w:val="nil"/>
              <w:right w:val="nil"/>
            </w:tcBorders>
            <w:shd w:val="clear" w:color="auto" w:fill="auto"/>
            <w:noWrap/>
            <w:vAlign w:val="bottom"/>
            <w:hideMark/>
          </w:tcPr>
          <w:p w14:paraId="010C3652" w14:textId="77777777" w:rsidR="00146285" w:rsidRPr="00492C9C" w:rsidRDefault="00146285" w:rsidP="00492C9C">
            <w:pPr>
              <w:spacing w:after="0" w:line="360" w:lineRule="auto"/>
              <w:jc w:val="center"/>
              <w:rPr>
                <w:rFonts w:ascii="Times New Roman" w:eastAsia="Times New Roman" w:hAnsi="Times New Roman" w:cs="Times New Roman"/>
                <w:sz w:val="24"/>
                <w:szCs w:val="24"/>
              </w:rPr>
            </w:pPr>
          </w:p>
        </w:tc>
        <w:tc>
          <w:tcPr>
            <w:tcW w:w="1161" w:type="pct"/>
            <w:tcBorders>
              <w:top w:val="nil"/>
              <w:left w:val="nil"/>
              <w:bottom w:val="nil"/>
              <w:right w:val="nil"/>
            </w:tcBorders>
            <w:shd w:val="clear" w:color="auto" w:fill="auto"/>
            <w:noWrap/>
            <w:hideMark/>
          </w:tcPr>
          <w:p w14:paraId="4C8C9AAA" w14:textId="7BF4E3DB" w:rsidR="00146285" w:rsidRPr="00492C9C" w:rsidRDefault="00146285" w:rsidP="00492C9C">
            <w:pPr>
              <w:spacing w:after="0" w:line="360" w:lineRule="auto"/>
              <w:jc w:val="center"/>
              <w:rPr>
                <w:rFonts w:ascii="Times New Roman" w:eastAsia="Times New Roman" w:hAnsi="Times New Roman" w:cs="Times New Roman"/>
                <w:sz w:val="24"/>
                <w:szCs w:val="24"/>
              </w:rPr>
            </w:pPr>
            <w:r w:rsidRPr="00492C9C">
              <w:rPr>
                <w:rFonts w:ascii="Times New Roman" w:hAnsi="Times New Roman" w:cs="Times New Roman"/>
                <w:sz w:val="24"/>
                <w:szCs w:val="24"/>
              </w:rPr>
              <w:t>-0</w:t>
            </w:r>
            <w:r w:rsidR="001842CB" w:rsidRPr="00492C9C">
              <w:rPr>
                <w:rFonts w:ascii="Times New Roman" w:hAnsi="Times New Roman" w:cs="Times New Roman"/>
                <w:sz w:val="24"/>
                <w:szCs w:val="24"/>
              </w:rPr>
              <w:t>.</w:t>
            </w:r>
            <w:r w:rsidRPr="00492C9C">
              <w:rPr>
                <w:rFonts w:ascii="Times New Roman" w:hAnsi="Times New Roman" w:cs="Times New Roman"/>
                <w:sz w:val="24"/>
                <w:szCs w:val="24"/>
              </w:rPr>
              <w:t>00</w:t>
            </w:r>
          </w:p>
        </w:tc>
      </w:tr>
      <w:tr w:rsidR="00D065B6" w:rsidRPr="00492C9C" w14:paraId="420F2742" w14:textId="77777777" w:rsidTr="00D40023">
        <w:trPr>
          <w:trHeight w:val="300"/>
          <w:jc w:val="center"/>
        </w:trPr>
        <w:tc>
          <w:tcPr>
            <w:tcW w:w="1115" w:type="pct"/>
            <w:tcBorders>
              <w:top w:val="nil"/>
              <w:left w:val="nil"/>
              <w:right w:val="nil"/>
            </w:tcBorders>
            <w:shd w:val="clear" w:color="auto" w:fill="auto"/>
            <w:noWrap/>
            <w:vAlign w:val="center"/>
            <w:hideMark/>
          </w:tcPr>
          <w:p w14:paraId="7864659A" w14:textId="7F3B427C" w:rsidR="00146285" w:rsidRPr="00492C9C" w:rsidRDefault="00D4002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SE(</w:t>
            </w:r>
            <w:proofErr w:type="gramStart"/>
            <w:r w:rsidRPr="00492C9C">
              <w:rPr>
                <w:rFonts w:ascii="Times New Roman" w:hAnsi="Times New Roman" w:cs="Times New Roman"/>
                <w:i/>
                <w:sz w:val="24"/>
                <w:szCs w:val="24"/>
              </w:rPr>
              <w:t>θ</w:t>
            </w:r>
            <w:r w:rsidRPr="00492C9C">
              <w:rPr>
                <w:rFonts w:ascii="Times New Roman" w:eastAsia="Times New Roman" w:hAnsi="Times New Roman" w:cs="Times New Roman"/>
                <w:sz w:val="24"/>
                <w:szCs w:val="24"/>
              </w:rPr>
              <w:t xml:space="preserve">) </w:t>
            </w:r>
            <w:r w:rsidR="00146285" w:rsidRPr="00492C9C">
              <w:rPr>
                <w:rFonts w:ascii="Times New Roman" w:eastAsia="Times New Roman" w:hAnsi="Times New Roman" w:cs="Times New Roman"/>
                <w:sz w:val="24"/>
                <w:szCs w:val="24"/>
              </w:rPr>
              <w:t xml:space="preserve"> ≤</w:t>
            </w:r>
            <w:proofErr w:type="gramEnd"/>
            <w:r w:rsidR="00146285" w:rsidRPr="00492C9C">
              <w:rPr>
                <w:rFonts w:ascii="Times New Roman" w:eastAsia="Times New Roman" w:hAnsi="Times New Roman" w:cs="Times New Roman"/>
                <w:sz w:val="24"/>
                <w:szCs w:val="24"/>
              </w:rPr>
              <w:t xml:space="preserve"> 0.3</w:t>
            </w:r>
          </w:p>
        </w:tc>
        <w:tc>
          <w:tcPr>
            <w:tcW w:w="155" w:type="pct"/>
            <w:tcBorders>
              <w:top w:val="nil"/>
              <w:left w:val="nil"/>
              <w:right w:val="nil"/>
            </w:tcBorders>
            <w:shd w:val="clear" w:color="auto" w:fill="auto"/>
            <w:noWrap/>
            <w:vAlign w:val="bottom"/>
            <w:hideMark/>
          </w:tcPr>
          <w:p w14:paraId="3E9AAE85" w14:textId="77777777" w:rsidR="00146285" w:rsidRPr="00492C9C" w:rsidRDefault="00146285" w:rsidP="00492C9C">
            <w:pPr>
              <w:spacing w:after="0" w:line="360" w:lineRule="auto"/>
              <w:jc w:val="center"/>
              <w:rPr>
                <w:rFonts w:ascii="Times New Roman" w:eastAsia="Times New Roman" w:hAnsi="Times New Roman" w:cs="Times New Roman"/>
                <w:sz w:val="24"/>
                <w:szCs w:val="24"/>
              </w:rPr>
            </w:pPr>
          </w:p>
        </w:tc>
        <w:tc>
          <w:tcPr>
            <w:tcW w:w="1153" w:type="pct"/>
            <w:tcBorders>
              <w:top w:val="nil"/>
              <w:left w:val="nil"/>
              <w:right w:val="nil"/>
            </w:tcBorders>
            <w:shd w:val="clear" w:color="auto" w:fill="auto"/>
            <w:noWrap/>
            <w:hideMark/>
          </w:tcPr>
          <w:p w14:paraId="4F25FB9B" w14:textId="1F7293AC" w:rsidR="00146285" w:rsidRPr="00492C9C" w:rsidRDefault="00146285" w:rsidP="00492C9C">
            <w:pPr>
              <w:spacing w:after="0" w:line="360" w:lineRule="auto"/>
              <w:jc w:val="center"/>
              <w:rPr>
                <w:rFonts w:ascii="Times New Roman" w:eastAsia="Times New Roman" w:hAnsi="Times New Roman" w:cs="Times New Roman"/>
                <w:sz w:val="24"/>
                <w:szCs w:val="24"/>
              </w:rPr>
            </w:pPr>
            <w:r w:rsidRPr="00492C9C">
              <w:rPr>
                <w:rFonts w:ascii="Times New Roman" w:hAnsi="Times New Roman" w:cs="Times New Roman"/>
                <w:sz w:val="24"/>
                <w:szCs w:val="24"/>
              </w:rPr>
              <w:t>49</w:t>
            </w:r>
          </w:p>
        </w:tc>
        <w:tc>
          <w:tcPr>
            <w:tcW w:w="105" w:type="pct"/>
            <w:tcBorders>
              <w:top w:val="nil"/>
              <w:left w:val="nil"/>
              <w:right w:val="nil"/>
            </w:tcBorders>
            <w:shd w:val="clear" w:color="auto" w:fill="auto"/>
            <w:noWrap/>
            <w:vAlign w:val="bottom"/>
            <w:hideMark/>
          </w:tcPr>
          <w:p w14:paraId="7F325A99" w14:textId="77777777" w:rsidR="00146285" w:rsidRPr="00492C9C" w:rsidRDefault="00146285" w:rsidP="00492C9C">
            <w:pPr>
              <w:spacing w:after="0" w:line="360" w:lineRule="auto"/>
              <w:jc w:val="center"/>
              <w:rPr>
                <w:rFonts w:ascii="Times New Roman" w:eastAsia="Times New Roman" w:hAnsi="Times New Roman" w:cs="Times New Roman"/>
                <w:sz w:val="24"/>
                <w:szCs w:val="24"/>
              </w:rPr>
            </w:pPr>
          </w:p>
        </w:tc>
        <w:tc>
          <w:tcPr>
            <w:tcW w:w="1203" w:type="pct"/>
            <w:tcBorders>
              <w:top w:val="nil"/>
              <w:left w:val="nil"/>
              <w:right w:val="nil"/>
            </w:tcBorders>
            <w:shd w:val="clear" w:color="auto" w:fill="auto"/>
            <w:noWrap/>
            <w:hideMark/>
          </w:tcPr>
          <w:p w14:paraId="49CA91FF" w14:textId="7CD65233" w:rsidR="00146285" w:rsidRPr="00492C9C" w:rsidRDefault="00146285" w:rsidP="00492C9C">
            <w:pPr>
              <w:spacing w:after="0" w:line="360" w:lineRule="auto"/>
              <w:jc w:val="center"/>
              <w:rPr>
                <w:rFonts w:ascii="Times New Roman" w:eastAsia="Times New Roman" w:hAnsi="Times New Roman" w:cs="Times New Roman"/>
                <w:sz w:val="24"/>
                <w:szCs w:val="24"/>
              </w:rPr>
            </w:pPr>
            <w:r w:rsidRPr="00492C9C">
              <w:rPr>
                <w:rFonts w:ascii="Times New Roman" w:hAnsi="Times New Roman" w:cs="Times New Roman"/>
                <w:sz w:val="24"/>
                <w:szCs w:val="24"/>
              </w:rPr>
              <w:t>0</w:t>
            </w:r>
            <w:r w:rsidR="001842CB" w:rsidRPr="00492C9C">
              <w:rPr>
                <w:rFonts w:ascii="Times New Roman" w:hAnsi="Times New Roman" w:cs="Times New Roman"/>
                <w:sz w:val="24"/>
                <w:szCs w:val="24"/>
              </w:rPr>
              <w:t>.</w:t>
            </w:r>
            <w:r w:rsidRPr="00492C9C">
              <w:rPr>
                <w:rFonts w:ascii="Times New Roman" w:hAnsi="Times New Roman" w:cs="Times New Roman"/>
                <w:sz w:val="24"/>
                <w:szCs w:val="24"/>
              </w:rPr>
              <w:t>29</w:t>
            </w:r>
          </w:p>
        </w:tc>
        <w:tc>
          <w:tcPr>
            <w:tcW w:w="108" w:type="pct"/>
            <w:tcBorders>
              <w:top w:val="nil"/>
              <w:left w:val="nil"/>
              <w:right w:val="nil"/>
            </w:tcBorders>
            <w:shd w:val="clear" w:color="auto" w:fill="auto"/>
            <w:noWrap/>
            <w:vAlign w:val="bottom"/>
            <w:hideMark/>
          </w:tcPr>
          <w:p w14:paraId="7B4FCB8F" w14:textId="77777777" w:rsidR="00146285" w:rsidRPr="00492C9C" w:rsidRDefault="00146285" w:rsidP="00492C9C">
            <w:pPr>
              <w:spacing w:after="0" w:line="360" w:lineRule="auto"/>
              <w:jc w:val="center"/>
              <w:rPr>
                <w:rFonts w:ascii="Times New Roman" w:eastAsia="Times New Roman" w:hAnsi="Times New Roman" w:cs="Times New Roman"/>
                <w:sz w:val="24"/>
                <w:szCs w:val="24"/>
              </w:rPr>
            </w:pPr>
          </w:p>
        </w:tc>
        <w:tc>
          <w:tcPr>
            <w:tcW w:w="1161" w:type="pct"/>
            <w:tcBorders>
              <w:top w:val="nil"/>
              <w:left w:val="nil"/>
              <w:right w:val="nil"/>
            </w:tcBorders>
            <w:shd w:val="clear" w:color="auto" w:fill="auto"/>
            <w:noWrap/>
            <w:hideMark/>
          </w:tcPr>
          <w:p w14:paraId="3F412AAE" w14:textId="451C624B" w:rsidR="00146285" w:rsidRPr="00492C9C" w:rsidRDefault="00146285" w:rsidP="00492C9C">
            <w:pPr>
              <w:spacing w:after="0" w:line="360" w:lineRule="auto"/>
              <w:jc w:val="center"/>
              <w:rPr>
                <w:rFonts w:ascii="Times New Roman" w:eastAsia="Times New Roman" w:hAnsi="Times New Roman" w:cs="Times New Roman"/>
                <w:sz w:val="24"/>
                <w:szCs w:val="24"/>
              </w:rPr>
            </w:pPr>
            <w:r w:rsidRPr="00492C9C">
              <w:rPr>
                <w:rFonts w:ascii="Times New Roman" w:hAnsi="Times New Roman" w:cs="Times New Roman"/>
                <w:sz w:val="24"/>
                <w:szCs w:val="24"/>
              </w:rPr>
              <w:t>0</w:t>
            </w:r>
            <w:r w:rsidR="001842CB" w:rsidRPr="00492C9C">
              <w:rPr>
                <w:rFonts w:ascii="Times New Roman" w:hAnsi="Times New Roman" w:cs="Times New Roman"/>
                <w:sz w:val="24"/>
                <w:szCs w:val="24"/>
              </w:rPr>
              <w:t>.</w:t>
            </w:r>
            <w:r w:rsidRPr="00492C9C">
              <w:rPr>
                <w:rFonts w:ascii="Times New Roman" w:hAnsi="Times New Roman" w:cs="Times New Roman"/>
                <w:sz w:val="24"/>
                <w:szCs w:val="24"/>
              </w:rPr>
              <w:t>00</w:t>
            </w:r>
          </w:p>
        </w:tc>
      </w:tr>
      <w:tr w:rsidR="00D065B6" w:rsidRPr="00492C9C" w14:paraId="5211F8A0" w14:textId="77777777" w:rsidTr="00D40023">
        <w:trPr>
          <w:trHeight w:val="300"/>
          <w:jc w:val="center"/>
        </w:trPr>
        <w:tc>
          <w:tcPr>
            <w:tcW w:w="1115" w:type="pct"/>
            <w:tcBorders>
              <w:top w:val="nil"/>
              <w:left w:val="nil"/>
              <w:bottom w:val="single" w:sz="4" w:space="0" w:color="auto"/>
              <w:right w:val="nil"/>
            </w:tcBorders>
            <w:shd w:val="clear" w:color="auto" w:fill="auto"/>
            <w:noWrap/>
            <w:vAlign w:val="center"/>
            <w:hideMark/>
          </w:tcPr>
          <w:p w14:paraId="5A61E4D8" w14:textId="68AEFEBC" w:rsidR="00146285" w:rsidRPr="00492C9C" w:rsidRDefault="00D40023"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SE(</w:t>
            </w:r>
            <w:proofErr w:type="gramStart"/>
            <w:r w:rsidRPr="00492C9C">
              <w:rPr>
                <w:rFonts w:ascii="Times New Roman" w:hAnsi="Times New Roman" w:cs="Times New Roman"/>
                <w:i/>
                <w:sz w:val="24"/>
                <w:szCs w:val="24"/>
              </w:rPr>
              <w:t>θ</w:t>
            </w:r>
            <w:r w:rsidRPr="00492C9C">
              <w:rPr>
                <w:rFonts w:ascii="Times New Roman" w:eastAsia="Times New Roman" w:hAnsi="Times New Roman" w:cs="Times New Roman"/>
                <w:sz w:val="24"/>
                <w:szCs w:val="24"/>
              </w:rPr>
              <w:t xml:space="preserve">)  </w:t>
            </w:r>
            <w:r w:rsidR="00146285" w:rsidRPr="00492C9C">
              <w:rPr>
                <w:rFonts w:ascii="Times New Roman" w:eastAsia="Times New Roman" w:hAnsi="Times New Roman" w:cs="Times New Roman"/>
                <w:sz w:val="24"/>
                <w:szCs w:val="24"/>
              </w:rPr>
              <w:t>≤</w:t>
            </w:r>
            <w:proofErr w:type="gramEnd"/>
            <w:r w:rsidR="00146285" w:rsidRPr="00492C9C">
              <w:rPr>
                <w:rFonts w:ascii="Times New Roman" w:eastAsia="Times New Roman" w:hAnsi="Times New Roman" w:cs="Times New Roman"/>
                <w:sz w:val="24"/>
                <w:szCs w:val="24"/>
              </w:rPr>
              <w:t xml:space="preserve"> 0.2</w:t>
            </w:r>
          </w:p>
        </w:tc>
        <w:tc>
          <w:tcPr>
            <w:tcW w:w="155" w:type="pct"/>
            <w:tcBorders>
              <w:top w:val="nil"/>
              <w:left w:val="nil"/>
              <w:bottom w:val="single" w:sz="4" w:space="0" w:color="auto"/>
              <w:right w:val="nil"/>
            </w:tcBorders>
            <w:shd w:val="clear" w:color="auto" w:fill="auto"/>
            <w:noWrap/>
            <w:vAlign w:val="bottom"/>
            <w:hideMark/>
          </w:tcPr>
          <w:p w14:paraId="78951273" w14:textId="77777777" w:rsidR="00146285" w:rsidRPr="00492C9C" w:rsidRDefault="00146285" w:rsidP="00492C9C">
            <w:pPr>
              <w:spacing w:after="0" w:line="360" w:lineRule="auto"/>
              <w:jc w:val="center"/>
              <w:rPr>
                <w:rFonts w:ascii="Times New Roman" w:eastAsia="Times New Roman" w:hAnsi="Times New Roman" w:cs="Times New Roman"/>
                <w:sz w:val="24"/>
                <w:szCs w:val="24"/>
              </w:rPr>
            </w:pPr>
          </w:p>
        </w:tc>
        <w:tc>
          <w:tcPr>
            <w:tcW w:w="1153" w:type="pct"/>
            <w:tcBorders>
              <w:top w:val="nil"/>
              <w:left w:val="nil"/>
              <w:bottom w:val="single" w:sz="4" w:space="0" w:color="auto"/>
              <w:right w:val="nil"/>
            </w:tcBorders>
            <w:shd w:val="clear" w:color="auto" w:fill="auto"/>
            <w:noWrap/>
            <w:vAlign w:val="bottom"/>
            <w:hideMark/>
          </w:tcPr>
          <w:p w14:paraId="09F1B9C5" w14:textId="77777777" w:rsidR="00146285" w:rsidRPr="00492C9C" w:rsidRDefault="00146285"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96</w:t>
            </w:r>
          </w:p>
        </w:tc>
        <w:tc>
          <w:tcPr>
            <w:tcW w:w="105" w:type="pct"/>
            <w:tcBorders>
              <w:top w:val="nil"/>
              <w:left w:val="nil"/>
              <w:bottom w:val="single" w:sz="4" w:space="0" w:color="auto"/>
              <w:right w:val="nil"/>
            </w:tcBorders>
            <w:shd w:val="clear" w:color="auto" w:fill="auto"/>
            <w:noWrap/>
            <w:vAlign w:val="bottom"/>
            <w:hideMark/>
          </w:tcPr>
          <w:p w14:paraId="197074F0" w14:textId="77777777" w:rsidR="00146285" w:rsidRPr="00492C9C" w:rsidRDefault="00146285" w:rsidP="00492C9C">
            <w:pPr>
              <w:spacing w:after="0" w:line="360" w:lineRule="auto"/>
              <w:jc w:val="center"/>
              <w:rPr>
                <w:rFonts w:ascii="Times New Roman" w:eastAsia="Times New Roman" w:hAnsi="Times New Roman" w:cs="Times New Roman"/>
                <w:sz w:val="24"/>
                <w:szCs w:val="24"/>
              </w:rPr>
            </w:pPr>
          </w:p>
        </w:tc>
        <w:tc>
          <w:tcPr>
            <w:tcW w:w="1203" w:type="pct"/>
            <w:tcBorders>
              <w:top w:val="nil"/>
              <w:left w:val="nil"/>
              <w:bottom w:val="single" w:sz="4" w:space="0" w:color="auto"/>
              <w:right w:val="nil"/>
            </w:tcBorders>
            <w:shd w:val="clear" w:color="auto" w:fill="auto"/>
            <w:noWrap/>
            <w:hideMark/>
          </w:tcPr>
          <w:p w14:paraId="0A42E1C6" w14:textId="6CF3A325" w:rsidR="00146285" w:rsidRPr="00492C9C" w:rsidRDefault="00146285" w:rsidP="00492C9C">
            <w:pPr>
              <w:spacing w:after="0" w:line="360" w:lineRule="auto"/>
              <w:jc w:val="center"/>
              <w:rPr>
                <w:rFonts w:ascii="Times New Roman" w:eastAsia="Times New Roman" w:hAnsi="Times New Roman" w:cs="Times New Roman"/>
                <w:sz w:val="24"/>
                <w:szCs w:val="24"/>
              </w:rPr>
            </w:pPr>
            <w:r w:rsidRPr="00492C9C">
              <w:rPr>
                <w:rFonts w:ascii="Times New Roman" w:hAnsi="Times New Roman" w:cs="Times New Roman"/>
                <w:sz w:val="24"/>
                <w:szCs w:val="24"/>
              </w:rPr>
              <w:t>0</w:t>
            </w:r>
            <w:r w:rsidR="001842CB" w:rsidRPr="00492C9C">
              <w:rPr>
                <w:rFonts w:ascii="Times New Roman" w:hAnsi="Times New Roman" w:cs="Times New Roman"/>
                <w:sz w:val="24"/>
                <w:szCs w:val="24"/>
              </w:rPr>
              <w:t>.</w:t>
            </w:r>
            <w:r w:rsidRPr="00492C9C">
              <w:rPr>
                <w:rFonts w:ascii="Times New Roman" w:hAnsi="Times New Roman" w:cs="Times New Roman"/>
                <w:sz w:val="24"/>
                <w:szCs w:val="24"/>
              </w:rPr>
              <w:t>23</w:t>
            </w:r>
          </w:p>
        </w:tc>
        <w:tc>
          <w:tcPr>
            <w:tcW w:w="108" w:type="pct"/>
            <w:tcBorders>
              <w:top w:val="nil"/>
              <w:left w:val="nil"/>
              <w:bottom w:val="single" w:sz="4" w:space="0" w:color="auto"/>
              <w:right w:val="nil"/>
            </w:tcBorders>
            <w:shd w:val="clear" w:color="auto" w:fill="auto"/>
            <w:noWrap/>
            <w:vAlign w:val="bottom"/>
            <w:hideMark/>
          </w:tcPr>
          <w:p w14:paraId="42DC2074" w14:textId="77777777" w:rsidR="00146285" w:rsidRPr="00492C9C" w:rsidRDefault="00146285" w:rsidP="00492C9C">
            <w:pPr>
              <w:spacing w:after="0" w:line="360" w:lineRule="auto"/>
              <w:jc w:val="center"/>
              <w:rPr>
                <w:rFonts w:ascii="Times New Roman" w:eastAsia="Times New Roman" w:hAnsi="Times New Roman" w:cs="Times New Roman"/>
                <w:sz w:val="24"/>
                <w:szCs w:val="24"/>
              </w:rPr>
            </w:pPr>
          </w:p>
        </w:tc>
        <w:tc>
          <w:tcPr>
            <w:tcW w:w="1161" w:type="pct"/>
            <w:tcBorders>
              <w:top w:val="nil"/>
              <w:left w:val="nil"/>
              <w:bottom w:val="single" w:sz="4" w:space="0" w:color="auto"/>
              <w:right w:val="nil"/>
            </w:tcBorders>
            <w:shd w:val="clear" w:color="auto" w:fill="auto"/>
            <w:noWrap/>
            <w:hideMark/>
          </w:tcPr>
          <w:p w14:paraId="11D5CC79" w14:textId="59C6C2B8" w:rsidR="00146285" w:rsidRPr="00492C9C" w:rsidRDefault="00146285" w:rsidP="00492C9C">
            <w:pPr>
              <w:spacing w:after="0" w:line="360" w:lineRule="auto"/>
              <w:jc w:val="center"/>
              <w:rPr>
                <w:rFonts w:ascii="Times New Roman" w:eastAsia="Times New Roman" w:hAnsi="Times New Roman" w:cs="Times New Roman"/>
                <w:sz w:val="24"/>
                <w:szCs w:val="24"/>
              </w:rPr>
            </w:pPr>
            <w:r w:rsidRPr="00492C9C">
              <w:rPr>
                <w:rFonts w:ascii="Times New Roman" w:hAnsi="Times New Roman" w:cs="Times New Roman"/>
                <w:sz w:val="24"/>
                <w:szCs w:val="24"/>
              </w:rPr>
              <w:t>0</w:t>
            </w:r>
            <w:r w:rsidR="001842CB" w:rsidRPr="00492C9C">
              <w:rPr>
                <w:rFonts w:ascii="Times New Roman" w:hAnsi="Times New Roman" w:cs="Times New Roman"/>
                <w:sz w:val="24"/>
                <w:szCs w:val="24"/>
              </w:rPr>
              <w:t>.</w:t>
            </w:r>
            <w:r w:rsidRPr="00492C9C">
              <w:rPr>
                <w:rFonts w:ascii="Times New Roman" w:hAnsi="Times New Roman" w:cs="Times New Roman"/>
                <w:sz w:val="24"/>
                <w:szCs w:val="24"/>
              </w:rPr>
              <w:t>01</w:t>
            </w:r>
          </w:p>
        </w:tc>
      </w:tr>
    </w:tbl>
    <w:p w14:paraId="167BF495" w14:textId="5444C27F" w:rsidR="00F1198E" w:rsidRPr="00492C9C" w:rsidRDefault="00104992" w:rsidP="00492C9C">
      <w:pPr>
        <w:spacing w:line="360" w:lineRule="auto"/>
        <w:jc w:val="both"/>
        <w:rPr>
          <w:rFonts w:ascii="Times New Roman" w:hAnsi="Times New Roman" w:cs="Times New Roman"/>
          <w:i/>
          <w:sz w:val="24"/>
          <w:szCs w:val="24"/>
        </w:rPr>
      </w:pPr>
      <w:r w:rsidRPr="00492C9C">
        <w:rPr>
          <w:rFonts w:ascii="Times New Roman" w:hAnsi="Times New Roman" w:cs="Times New Roman"/>
          <w:i/>
          <w:sz w:val="24"/>
          <w:szCs w:val="24"/>
        </w:rPr>
        <w:t>Nota: EE (</w:t>
      </w:r>
      <w:r w:rsidR="00B6398E" w:rsidRPr="00492C9C">
        <w:rPr>
          <w:rFonts w:ascii="Times New Roman" w:hAnsi="Times New Roman" w:cs="Times New Roman"/>
          <w:i/>
          <w:sz w:val="24"/>
          <w:szCs w:val="24"/>
        </w:rPr>
        <w:t>θ</w:t>
      </w:r>
      <w:r w:rsidRPr="00492C9C">
        <w:rPr>
          <w:rFonts w:ascii="Times New Roman" w:hAnsi="Times New Roman" w:cs="Times New Roman"/>
          <w:i/>
          <w:sz w:val="24"/>
          <w:szCs w:val="24"/>
        </w:rPr>
        <w:t xml:space="preserve">): </w:t>
      </w:r>
      <w:r w:rsidR="00D40023" w:rsidRPr="00492C9C">
        <w:rPr>
          <w:rFonts w:ascii="Times New Roman" w:hAnsi="Times New Roman" w:cs="Times New Roman"/>
          <w:i/>
          <w:sz w:val="24"/>
          <w:szCs w:val="24"/>
        </w:rPr>
        <w:t xml:space="preserve">error estándar de estimación </w:t>
      </w:r>
    </w:p>
    <w:p w14:paraId="2C62C588" w14:textId="77777777" w:rsidR="005D7E40" w:rsidRPr="00492C9C" w:rsidRDefault="005D7E40" w:rsidP="00492C9C">
      <w:pPr>
        <w:spacing w:after="0" w:line="360" w:lineRule="auto"/>
        <w:ind w:firstLine="709"/>
        <w:jc w:val="both"/>
        <w:rPr>
          <w:rFonts w:ascii="Times New Roman" w:hAnsi="Times New Roman" w:cs="Times New Roman"/>
          <w:b/>
          <w:sz w:val="24"/>
          <w:szCs w:val="24"/>
        </w:rPr>
      </w:pPr>
      <w:r w:rsidRPr="00492C9C">
        <w:rPr>
          <w:rFonts w:ascii="Times New Roman" w:hAnsi="Times New Roman" w:cs="Times New Roman"/>
          <w:b/>
          <w:sz w:val="24"/>
          <w:szCs w:val="24"/>
        </w:rPr>
        <w:t>R</w:t>
      </w:r>
      <w:r w:rsidR="001048C1" w:rsidRPr="00492C9C">
        <w:rPr>
          <w:rFonts w:ascii="Times New Roman" w:hAnsi="Times New Roman" w:cs="Times New Roman"/>
          <w:b/>
          <w:sz w:val="24"/>
          <w:szCs w:val="24"/>
        </w:rPr>
        <w:t>azona</w:t>
      </w:r>
      <w:r w:rsidR="000004E7" w:rsidRPr="00492C9C">
        <w:rPr>
          <w:rFonts w:ascii="Times New Roman" w:hAnsi="Times New Roman" w:cs="Times New Roman"/>
          <w:b/>
          <w:sz w:val="24"/>
          <w:szCs w:val="24"/>
        </w:rPr>
        <w:t>miento E</w:t>
      </w:r>
      <w:r w:rsidR="00550165" w:rsidRPr="00492C9C">
        <w:rPr>
          <w:rFonts w:ascii="Times New Roman" w:hAnsi="Times New Roman" w:cs="Times New Roman"/>
          <w:b/>
          <w:sz w:val="24"/>
          <w:szCs w:val="24"/>
        </w:rPr>
        <w:t>spacial</w:t>
      </w:r>
      <w:r w:rsidR="000004E7" w:rsidRPr="00492C9C">
        <w:rPr>
          <w:rFonts w:ascii="Times New Roman" w:hAnsi="Times New Roman" w:cs="Times New Roman"/>
          <w:b/>
          <w:sz w:val="24"/>
          <w:szCs w:val="24"/>
        </w:rPr>
        <w:t xml:space="preserve"> (RE)</w:t>
      </w:r>
    </w:p>
    <w:p w14:paraId="6440BE3B" w14:textId="36463A8F" w:rsidR="00007592" w:rsidRPr="00492C9C" w:rsidRDefault="00C247AD" w:rsidP="00492C9C">
      <w:pPr>
        <w:spacing w:after="0" w:line="360" w:lineRule="auto"/>
        <w:ind w:firstLine="709"/>
        <w:jc w:val="both"/>
        <w:rPr>
          <w:rFonts w:ascii="Times New Roman" w:hAnsi="Times New Roman" w:cs="Times New Roman"/>
          <w:sz w:val="24"/>
          <w:szCs w:val="24"/>
        </w:rPr>
      </w:pPr>
      <w:r w:rsidRPr="00492C9C">
        <w:rPr>
          <w:rFonts w:ascii="Times New Roman" w:hAnsi="Times New Roman" w:cs="Times New Roman"/>
          <w:sz w:val="24"/>
          <w:szCs w:val="24"/>
        </w:rPr>
        <w:t xml:space="preserve">A partir de la simulación del BI de RE, en la tabla 6 observamos que la media del error estándar de estimación varía </w:t>
      </w:r>
      <w:proofErr w:type="gramStart"/>
      <w:r w:rsidRPr="00492C9C">
        <w:rPr>
          <w:rFonts w:ascii="Times New Roman" w:hAnsi="Times New Roman" w:cs="Times New Roman"/>
          <w:sz w:val="24"/>
          <w:szCs w:val="24"/>
        </w:rPr>
        <w:t>de  -</w:t>
      </w:r>
      <w:proofErr w:type="gramEnd"/>
      <w:r w:rsidRPr="00492C9C">
        <w:rPr>
          <w:rFonts w:ascii="Times New Roman" w:hAnsi="Times New Roman" w:cs="Times New Roman"/>
          <w:sz w:val="24"/>
          <w:szCs w:val="24"/>
        </w:rPr>
        <w:t>0.0</w:t>
      </w:r>
      <w:r w:rsidR="001842CB" w:rsidRPr="00492C9C">
        <w:rPr>
          <w:rFonts w:ascii="Times New Roman" w:hAnsi="Times New Roman" w:cs="Times New Roman"/>
          <w:sz w:val="24"/>
          <w:szCs w:val="24"/>
        </w:rPr>
        <w:t>2</w:t>
      </w:r>
      <w:r w:rsidRPr="00492C9C">
        <w:rPr>
          <w:rFonts w:ascii="Times New Roman" w:hAnsi="Times New Roman" w:cs="Times New Roman"/>
          <w:sz w:val="24"/>
          <w:szCs w:val="24"/>
        </w:rPr>
        <w:t xml:space="preserve"> a 0.0</w:t>
      </w:r>
      <w:r w:rsidR="001842CB" w:rsidRPr="00492C9C">
        <w:rPr>
          <w:rFonts w:ascii="Times New Roman" w:hAnsi="Times New Roman" w:cs="Times New Roman"/>
          <w:sz w:val="24"/>
          <w:szCs w:val="24"/>
        </w:rPr>
        <w:t>3</w:t>
      </w:r>
      <w:r w:rsidRPr="00492C9C">
        <w:rPr>
          <w:rFonts w:ascii="Times New Roman" w:hAnsi="Times New Roman" w:cs="Times New Roman"/>
          <w:sz w:val="24"/>
          <w:szCs w:val="24"/>
        </w:rPr>
        <w:t xml:space="preserve"> manteniendo una estimación del nivel de habilidad cercano a 0.</w:t>
      </w:r>
      <w:r w:rsidR="00866D3A" w:rsidRPr="00492C9C">
        <w:rPr>
          <w:rFonts w:ascii="Times New Roman" w:hAnsi="Times New Roman" w:cs="Times New Roman"/>
          <w:sz w:val="24"/>
          <w:szCs w:val="24"/>
        </w:rPr>
        <w:t xml:space="preserve"> </w:t>
      </w:r>
      <w:r w:rsidR="00620752" w:rsidRPr="00492C9C">
        <w:rPr>
          <w:rFonts w:ascii="Times New Roman" w:hAnsi="Times New Roman" w:cs="Times New Roman"/>
          <w:sz w:val="24"/>
          <w:szCs w:val="24"/>
        </w:rPr>
        <w:t>C</w:t>
      </w:r>
      <w:r w:rsidR="00866D3A" w:rsidRPr="00492C9C">
        <w:rPr>
          <w:rFonts w:ascii="Times New Roman" w:hAnsi="Times New Roman" w:cs="Times New Roman"/>
          <w:sz w:val="24"/>
          <w:szCs w:val="24"/>
        </w:rPr>
        <w:t xml:space="preserve">on un criterio de parada de SE (θ) ≤ 0.5 se requiere un promedio </w:t>
      </w:r>
      <w:proofErr w:type="gramStart"/>
      <w:r w:rsidR="00866D3A" w:rsidRPr="00492C9C">
        <w:rPr>
          <w:rFonts w:ascii="Times New Roman" w:hAnsi="Times New Roman" w:cs="Times New Roman"/>
          <w:sz w:val="24"/>
          <w:szCs w:val="24"/>
        </w:rPr>
        <w:t xml:space="preserve">de  </w:t>
      </w:r>
      <w:r w:rsidR="004B39E4" w:rsidRPr="00492C9C">
        <w:rPr>
          <w:rFonts w:ascii="Times New Roman" w:hAnsi="Times New Roman" w:cs="Times New Roman"/>
          <w:sz w:val="24"/>
          <w:szCs w:val="24"/>
        </w:rPr>
        <w:t>18</w:t>
      </w:r>
      <w:proofErr w:type="gramEnd"/>
      <w:r w:rsidR="00866D3A" w:rsidRPr="00492C9C">
        <w:rPr>
          <w:rFonts w:ascii="Times New Roman" w:hAnsi="Times New Roman" w:cs="Times New Roman"/>
          <w:sz w:val="24"/>
          <w:szCs w:val="24"/>
        </w:rPr>
        <w:t xml:space="preserve"> (</w:t>
      </w:r>
      <w:r w:rsidR="00866D3A" w:rsidRPr="00492C9C">
        <w:rPr>
          <w:rFonts w:ascii="Times New Roman" w:hAnsi="Times New Roman" w:cs="Times New Roman"/>
          <w:i/>
          <w:sz w:val="24"/>
          <w:szCs w:val="24"/>
        </w:rPr>
        <w:t>DE</w:t>
      </w:r>
      <w:r w:rsidR="00866D3A" w:rsidRPr="00492C9C">
        <w:rPr>
          <w:rFonts w:ascii="Times New Roman" w:hAnsi="Times New Roman" w:cs="Times New Roman"/>
          <w:sz w:val="24"/>
          <w:szCs w:val="24"/>
        </w:rPr>
        <w:t xml:space="preserve"> = </w:t>
      </w:r>
      <w:r w:rsidR="004B39E4" w:rsidRPr="00492C9C">
        <w:rPr>
          <w:rFonts w:ascii="Times New Roman" w:hAnsi="Times New Roman" w:cs="Times New Roman"/>
          <w:sz w:val="24"/>
          <w:szCs w:val="24"/>
        </w:rPr>
        <w:t>0.45</w:t>
      </w:r>
      <w:r w:rsidR="00866D3A" w:rsidRPr="00492C9C">
        <w:rPr>
          <w:rFonts w:ascii="Times New Roman" w:hAnsi="Times New Roman" w:cs="Times New Roman"/>
          <w:sz w:val="24"/>
          <w:szCs w:val="24"/>
        </w:rPr>
        <w:t>)</w:t>
      </w:r>
      <w:r w:rsidR="00620752" w:rsidRPr="00492C9C">
        <w:rPr>
          <w:rFonts w:ascii="Times New Roman" w:hAnsi="Times New Roman" w:cs="Times New Roman"/>
          <w:sz w:val="24"/>
          <w:szCs w:val="24"/>
        </w:rPr>
        <w:t xml:space="preserve"> ítems para finalizar la estimación de dicho nivel de aptitud. Cuando se estableció un</w:t>
      </w:r>
      <w:r w:rsidR="00AB3F77" w:rsidRPr="00492C9C">
        <w:rPr>
          <w:rFonts w:ascii="Times New Roman" w:hAnsi="Times New Roman" w:cs="Times New Roman"/>
          <w:sz w:val="24"/>
          <w:szCs w:val="24"/>
        </w:rPr>
        <w:t xml:space="preserve"> criterio de parada</w:t>
      </w:r>
      <w:r w:rsidR="00620752" w:rsidRPr="00492C9C">
        <w:rPr>
          <w:rFonts w:ascii="Times New Roman" w:hAnsi="Times New Roman" w:cs="Times New Roman"/>
          <w:sz w:val="24"/>
          <w:szCs w:val="24"/>
        </w:rPr>
        <w:t xml:space="preserve"> con un SE (theta) ≤ 0.2</w:t>
      </w:r>
      <w:r w:rsidR="00AB3F77" w:rsidRPr="00492C9C">
        <w:rPr>
          <w:rFonts w:ascii="Times New Roman" w:hAnsi="Times New Roman" w:cs="Times New Roman"/>
          <w:sz w:val="24"/>
          <w:szCs w:val="24"/>
        </w:rPr>
        <w:t xml:space="preserve"> el BI de ítems no resultó suficiente para la estimación de la habilidad final en</w:t>
      </w:r>
      <w:r w:rsidR="00620752" w:rsidRPr="00492C9C">
        <w:rPr>
          <w:rFonts w:ascii="Times New Roman" w:hAnsi="Times New Roman" w:cs="Times New Roman"/>
          <w:sz w:val="24"/>
          <w:szCs w:val="24"/>
        </w:rPr>
        <w:t xml:space="preserve"> dicha</w:t>
      </w:r>
      <w:r w:rsidR="00AB3F77" w:rsidRPr="00492C9C">
        <w:rPr>
          <w:rFonts w:ascii="Times New Roman" w:hAnsi="Times New Roman" w:cs="Times New Roman"/>
          <w:sz w:val="24"/>
          <w:szCs w:val="24"/>
        </w:rPr>
        <w:t xml:space="preserve"> regla de parada</w:t>
      </w:r>
      <w:r w:rsidR="00620752" w:rsidRPr="00492C9C">
        <w:rPr>
          <w:rFonts w:ascii="Times New Roman" w:hAnsi="Times New Roman" w:cs="Times New Roman"/>
          <w:sz w:val="24"/>
          <w:szCs w:val="24"/>
        </w:rPr>
        <w:t>, por lo cual en la simulación utilizó el pool completo de ítems del BI de RE</w:t>
      </w:r>
      <w:r w:rsidR="00AB3F77" w:rsidRPr="00492C9C">
        <w:rPr>
          <w:rFonts w:ascii="Times New Roman" w:hAnsi="Times New Roman" w:cs="Times New Roman"/>
          <w:sz w:val="24"/>
          <w:szCs w:val="24"/>
        </w:rPr>
        <w:t xml:space="preserve">. </w:t>
      </w:r>
    </w:p>
    <w:tbl>
      <w:tblPr>
        <w:tblW w:w="5000" w:type="pct"/>
        <w:tblCellMar>
          <w:left w:w="70" w:type="dxa"/>
          <w:right w:w="70" w:type="dxa"/>
        </w:tblCellMar>
        <w:tblLook w:val="04A0" w:firstRow="1" w:lastRow="0" w:firstColumn="1" w:lastColumn="0" w:noHBand="0" w:noVBand="1"/>
      </w:tblPr>
      <w:tblGrid>
        <w:gridCol w:w="1961"/>
        <w:gridCol w:w="223"/>
        <w:gridCol w:w="1529"/>
        <w:gridCol w:w="223"/>
        <w:gridCol w:w="2442"/>
        <w:gridCol w:w="251"/>
        <w:gridCol w:w="2581"/>
      </w:tblGrid>
      <w:tr w:rsidR="008270AB" w:rsidRPr="00492C9C" w14:paraId="434B1534" w14:textId="77777777" w:rsidTr="00620752">
        <w:trPr>
          <w:trHeight w:val="300"/>
        </w:trPr>
        <w:tc>
          <w:tcPr>
            <w:tcW w:w="1065" w:type="pct"/>
            <w:tcBorders>
              <w:left w:val="nil"/>
              <w:right w:val="nil"/>
            </w:tcBorders>
            <w:shd w:val="clear" w:color="auto" w:fill="auto"/>
            <w:noWrap/>
            <w:vAlign w:val="bottom"/>
            <w:hideMark/>
          </w:tcPr>
          <w:p w14:paraId="22CED6BF" w14:textId="77777777" w:rsidR="008270AB" w:rsidRPr="00492C9C" w:rsidRDefault="008270AB" w:rsidP="00492C9C">
            <w:pPr>
              <w:spacing w:after="0" w:line="360" w:lineRule="auto"/>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Tabla 6</w:t>
            </w:r>
          </w:p>
        </w:tc>
        <w:tc>
          <w:tcPr>
            <w:tcW w:w="121" w:type="pct"/>
            <w:tcBorders>
              <w:left w:val="nil"/>
              <w:right w:val="nil"/>
            </w:tcBorders>
            <w:shd w:val="clear" w:color="auto" w:fill="auto"/>
            <w:noWrap/>
            <w:vAlign w:val="bottom"/>
            <w:hideMark/>
          </w:tcPr>
          <w:p w14:paraId="741113C8"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 </w:t>
            </w:r>
          </w:p>
        </w:tc>
        <w:tc>
          <w:tcPr>
            <w:tcW w:w="3813" w:type="pct"/>
            <w:gridSpan w:val="5"/>
            <w:tcBorders>
              <w:left w:val="nil"/>
              <w:right w:val="nil"/>
            </w:tcBorders>
            <w:shd w:val="clear" w:color="auto" w:fill="auto"/>
            <w:noWrap/>
            <w:vAlign w:val="bottom"/>
            <w:hideMark/>
          </w:tcPr>
          <w:p w14:paraId="4E30DAEA"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p>
        </w:tc>
      </w:tr>
      <w:tr w:rsidR="005A3C6B" w:rsidRPr="00492C9C" w14:paraId="72F33767" w14:textId="77777777" w:rsidTr="00620752">
        <w:trPr>
          <w:trHeight w:val="300"/>
        </w:trPr>
        <w:tc>
          <w:tcPr>
            <w:tcW w:w="5000" w:type="pct"/>
            <w:gridSpan w:val="7"/>
            <w:tcBorders>
              <w:left w:val="nil"/>
              <w:bottom w:val="single" w:sz="4" w:space="0" w:color="auto"/>
              <w:right w:val="nil"/>
            </w:tcBorders>
            <w:shd w:val="clear" w:color="auto" w:fill="auto"/>
            <w:noWrap/>
            <w:vAlign w:val="bottom"/>
          </w:tcPr>
          <w:p w14:paraId="32794FB2" w14:textId="77777777" w:rsidR="005A3C6B" w:rsidRPr="00492C9C" w:rsidRDefault="005A3C6B" w:rsidP="00492C9C">
            <w:pPr>
              <w:spacing w:after="0" w:line="360" w:lineRule="auto"/>
              <w:rPr>
                <w:rFonts w:ascii="Times New Roman" w:eastAsia="Times New Roman" w:hAnsi="Times New Roman" w:cs="Times New Roman"/>
                <w:sz w:val="24"/>
                <w:szCs w:val="24"/>
              </w:rPr>
            </w:pPr>
            <w:proofErr w:type="spellStart"/>
            <w:r w:rsidRPr="00492C9C">
              <w:rPr>
                <w:rFonts w:ascii="Times New Roman" w:eastAsia="Times New Roman" w:hAnsi="Times New Roman" w:cs="Times New Roman"/>
                <w:sz w:val="24"/>
                <w:szCs w:val="24"/>
              </w:rPr>
              <w:t>Caracteristicas</w:t>
            </w:r>
            <w:proofErr w:type="spellEnd"/>
            <w:r w:rsidRPr="00492C9C">
              <w:rPr>
                <w:rFonts w:ascii="Times New Roman" w:eastAsia="Times New Roman" w:hAnsi="Times New Roman" w:cs="Times New Roman"/>
                <w:sz w:val="24"/>
                <w:szCs w:val="24"/>
              </w:rPr>
              <w:t xml:space="preserve"> del TAI del BI de RE según la regla de parada</w:t>
            </w:r>
          </w:p>
        </w:tc>
      </w:tr>
      <w:tr w:rsidR="008270AB" w:rsidRPr="00492C9C" w14:paraId="4A9A7076" w14:textId="77777777" w:rsidTr="00620752">
        <w:trPr>
          <w:trHeight w:val="285"/>
        </w:trPr>
        <w:tc>
          <w:tcPr>
            <w:tcW w:w="1065" w:type="pct"/>
            <w:vMerge w:val="restart"/>
            <w:tcBorders>
              <w:top w:val="nil"/>
              <w:left w:val="nil"/>
              <w:bottom w:val="single" w:sz="4" w:space="0" w:color="000000"/>
              <w:right w:val="nil"/>
            </w:tcBorders>
            <w:shd w:val="clear" w:color="auto" w:fill="auto"/>
            <w:noWrap/>
            <w:vAlign w:val="center"/>
            <w:hideMark/>
          </w:tcPr>
          <w:p w14:paraId="77A15F27"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Regla de parada</w:t>
            </w:r>
          </w:p>
        </w:tc>
        <w:tc>
          <w:tcPr>
            <w:tcW w:w="121" w:type="pct"/>
            <w:tcBorders>
              <w:top w:val="nil"/>
              <w:left w:val="nil"/>
              <w:bottom w:val="nil"/>
              <w:right w:val="nil"/>
            </w:tcBorders>
            <w:shd w:val="clear" w:color="auto" w:fill="auto"/>
            <w:noWrap/>
            <w:vAlign w:val="center"/>
            <w:hideMark/>
          </w:tcPr>
          <w:p w14:paraId="04CC5B60"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 </w:t>
            </w:r>
          </w:p>
        </w:tc>
        <w:tc>
          <w:tcPr>
            <w:tcW w:w="2277" w:type="pct"/>
            <w:gridSpan w:val="3"/>
            <w:tcBorders>
              <w:top w:val="single" w:sz="4" w:space="0" w:color="auto"/>
              <w:left w:val="nil"/>
              <w:bottom w:val="single" w:sz="4" w:space="0" w:color="auto"/>
              <w:right w:val="nil"/>
            </w:tcBorders>
            <w:shd w:val="clear" w:color="auto" w:fill="auto"/>
            <w:vAlign w:val="bottom"/>
            <w:hideMark/>
          </w:tcPr>
          <w:p w14:paraId="2EDA1D43"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Número de ítems utilizados</w:t>
            </w:r>
          </w:p>
        </w:tc>
        <w:tc>
          <w:tcPr>
            <w:tcW w:w="136" w:type="pct"/>
            <w:tcBorders>
              <w:top w:val="nil"/>
              <w:left w:val="nil"/>
              <w:bottom w:val="nil"/>
              <w:right w:val="nil"/>
            </w:tcBorders>
            <w:shd w:val="clear" w:color="auto" w:fill="auto"/>
            <w:vAlign w:val="bottom"/>
            <w:hideMark/>
          </w:tcPr>
          <w:p w14:paraId="00A14D57"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 </w:t>
            </w:r>
          </w:p>
        </w:tc>
        <w:tc>
          <w:tcPr>
            <w:tcW w:w="1400" w:type="pct"/>
            <w:tcBorders>
              <w:top w:val="nil"/>
              <w:left w:val="nil"/>
              <w:bottom w:val="nil"/>
              <w:right w:val="nil"/>
            </w:tcBorders>
            <w:shd w:val="clear" w:color="auto" w:fill="auto"/>
            <w:noWrap/>
            <w:vAlign w:val="bottom"/>
            <w:hideMark/>
          </w:tcPr>
          <w:p w14:paraId="4720A659" w14:textId="77777777" w:rsidR="008270AB" w:rsidRPr="00492C9C" w:rsidRDefault="00271EC7"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 xml:space="preserve">Media de </w:t>
            </w:r>
            <w:r w:rsidRPr="00492C9C">
              <w:rPr>
                <w:rFonts w:ascii="Times New Roman" w:eastAsia="Times New Roman" w:hAnsi="Times New Roman" w:cs="Times New Roman"/>
                <w:i/>
                <w:sz w:val="24"/>
                <w:szCs w:val="24"/>
              </w:rPr>
              <w:t>SE</w:t>
            </w:r>
            <w:r w:rsidR="008270AB" w:rsidRPr="00492C9C">
              <w:rPr>
                <w:rFonts w:ascii="Times New Roman" w:eastAsia="Times New Roman" w:hAnsi="Times New Roman" w:cs="Times New Roman"/>
                <w:sz w:val="24"/>
                <w:szCs w:val="24"/>
              </w:rPr>
              <w:t>(</w:t>
            </w:r>
            <w:r w:rsidRPr="00492C9C">
              <w:rPr>
                <w:rFonts w:ascii="Times New Roman" w:eastAsia="Times New Roman" w:hAnsi="Times New Roman" w:cs="Times New Roman"/>
                <w:sz w:val="24"/>
                <w:szCs w:val="24"/>
              </w:rPr>
              <w:t>θ</w:t>
            </w:r>
            <w:r w:rsidR="008270AB" w:rsidRPr="00492C9C">
              <w:rPr>
                <w:rFonts w:ascii="Times New Roman" w:eastAsia="Times New Roman" w:hAnsi="Times New Roman" w:cs="Times New Roman"/>
                <w:sz w:val="24"/>
                <w:szCs w:val="24"/>
              </w:rPr>
              <w:t>)</w:t>
            </w:r>
          </w:p>
        </w:tc>
      </w:tr>
      <w:tr w:rsidR="008270AB" w:rsidRPr="00492C9C" w14:paraId="56EB5254" w14:textId="77777777" w:rsidTr="00620752">
        <w:trPr>
          <w:trHeight w:val="285"/>
        </w:trPr>
        <w:tc>
          <w:tcPr>
            <w:tcW w:w="1065" w:type="pct"/>
            <w:vMerge/>
            <w:tcBorders>
              <w:top w:val="nil"/>
              <w:left w:val="nil"/>
              <w:bottom w:val="single" w:sz="4" w:space="0" w:color="000000"/>
              <w:right w:val="nil"/>
            </w:tcBorders>
            <w:vAlign w:val="center"/>
            <w:hideMark/>
          </w:tcPr>
          <w:p w14:paraId="21D932CA" w14:textId="77777777" w:rsidR="008270AB" w:rsidRPr="00492C9C" w:rsidRDefault="008270AB" w:rsidP="00492C9C">
            <w:pPr>
              <w:spacing w:after="0" w:line="360" w:lineRule="auto"/>
              <w:rPr>
                <w:rFonts w:ascii="Times New Roman" w:eastAsia="Times New Roman" w:hAnsi="Times New Roman" w:cs="Times New Roman"/>
                <w:sz w:val="24"/>
                <w:szCs w:val="24"/>
              </w:rPr>
            </w:pPr>
          </w:p>
        </w:tc>
        <w:tc>
          <w:tcPr>
            <w:tcW w:w="121" w:type="pct"/>
            <w:tcBorders>
              <w:top w:val="nil"/>
              <w:left w:val="nil"/>
              <w:bottom w:val="single" w:sz="4" w:space="0" w:color="auto"/>
              <w:right w:val="nil"/>
            </w:tcBorders>
            <w:shd w:val="clear" w:color="auto" w:fill="auto"/>
            <w:noWrap/>
            <w:vAlign w:val="center"/>
            <w:hideMark/>
          </w:tcPr>
          <w:p w14:paraId="247E33A5"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 </w:t>
            </w:r>
          </w:p>
        </w:tc>
        <w:tc>
          <w:tcPr>
            <w:tcW w:w="830" w:type="pct"/>
            <w:tcBorders>
              <w:top w:val="nil"/>
              <w:left w:val="nil"/>
              <w:bottom w:val="single" w:sz="4" w:space="0" w:color="auto"/>
              <w:right w:val="nil"/>
            </w:tcBorders>
            <w:shd w:val="clear" w:color="auto" w:fill="auto"/>
            <w:vAlign w:val="bottom"/>
            <w:hideMark/>
          </w:tcPr>
          <w:p w14:paraId="189006A1" w14:textId="77777777" w:rsidR="008270AB" w:rsidRPr="00492C9C" w:rsidRDefault="008270AB" w:rsidP="00492C9C">
            <w:pPr>
              <w:spacing w:after="0" w:line="360" w:lineRule="auto"/>
              <w:jc w:val="center"/>
              <w:rPr>
                <w:rFonts w:ascii="Times New Roman" w:eastAsia="Times New Roman" w:hAnsi="Times New Roman" w:cs="Times New Roman"/>
                <w:i/>
                <w:iCs/>
                <w:sz w:val="24"/>
                <w:szCs w:val="24"/>
              </w:rPr>
            </w:pPr>
            <w:r w:rsidRPr="00492C9C">
              <w:rPr>
                <w:rFonts w:ascii="Times New Roman" w:eastAsia="Times New Roman" w:hAnsi="Times New Roman" w:cs="Times New Roman"/>
                <w:i/>
                <w:iCs/>
                <w:sz w:val="24"/>
                <w:szCs w:val="24"/>
              </w:rPr>
              <w:t>M</w:t>
            </w:r>
          </w:p>
        </w:tc>
        <w:tc>
          <w:tcPr>
            <w:tcW w:w="121" w:type="pct"/>
            <w:tcBorders>
              <w:top w:val="nil"/>
              <w:left w:val="nil"/>
              <w:bottom w:val="single" w:sz="4" w:space="0" w:color="auto"/>
              <w:right w:val="nil"/>
            </w:tcBorders>
            <w:shd w:val="clear" w:color="auto" w:fill="auto"/>
            <w:vAlign w:val="bottom"/>
            <w:hideMark/>
          </w:tcPr>
          <w:p w14:paraId="685AFF1D"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 </w:t>
            </w:r>
          </w:p>
        </w:tc>
        <w:tc>
          <w:tcPr>
            <w:tcW w:w="1326" w:type="pct"/>
            <w:tcBorders>
              <w:top w:val="nil"/>
              <w:left w:val="nil"/>
              <w:bottom w:val="single" w:sz="4" w:space="0" w:color="auto"/>
              <w:right w:val="nil"/>
            </w:tcBorders>
            <w:shd w:val="clear" w:color="auto" w:fill="auto"/>
            <w:vAlign w:val="bottom"/>
            <w:hideMark/>
          </w:tcPr>
          <w:p w14:paraId="05F9F752" w14:textId="1AC80F41" w:rsidR="008270AB" w:rsidRPr="00492C9C" w:rsidRDefault="002504A2" w:rsidP="00492C9C">
            <w:pPr>
              <w:spacing w:after="0" w:line="360" w:lineRule="auto"/>
              <w:jc w:val="center"/>
              <w:rPr>
                <w:rFonts w:ascii="Times New Roman" w:eastAsia="Times New Roman" w:hAnsi="Times New Roman" w:cs="Times New Roman"/>
                <w:i/>
                <w:iCs/>
                <w:sz w:val="24"/>
                <w:szCs w:val="24"/>
              </w:rPr>
            </w:pPr>
            <w:r w:rsidRPr="00492C9C">
              <w:rPr>
                <w:rFonts w:ascii="Times New Roman" w:eastAsia="Times New Roman" w:hAnsi="Times New Roman" w:cs="Times New Roman"/>
                <w:i/>
                <w:iCs/>
                <w:sz w:val="24"/>
                <w:szCs w:val="24"/>
              </w:rPr>
              <w:t xml:space="preserve"> </w:t>
            </w:r>
            <w:r w:rsidR="008270AB" w:rsidRPr="00492C9C">
              <w:rPr>
                <w:rFonts w:ascii="Times New Roman" w:eastAsia="Times New Roman" w:hAnsi="Times New Roman" w:cs="Times New Roman"/>
                <w:i/>
                <w:iCs/>
                <w:sz w:val="24"/>
                <w:szCs w:val="24"/>
              </w:rPr>
              <w:t>DE</w:t>
            </w:r>
          </w:p>
        </w:tc>
        <w:tc>
          <w:tcPr>
            <w:tcW w:w="136" w:type="pct"/>
            <w:tcBorders>
              <w:top w:val="nil"/>
              <w:left w:val="nil"/>
              <w:bottom w:val="single" w:sz="4" w:space="0" w:color="auto"/>
              <w:right w:val="nil"/>
            </w:tcBorders>
            <w:shd w:val="clear" w:color="auto" w:fill="auto"/>
            <w:vAlign w:val="bottom"/>
            <w:hideMark/>
          </w:tcPr>
          <w:p w14:paraId="6191BAF6"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 </w:t>
            </w:r>
          </w:p>
        </w:tc>
        <w:tc>
          <w:tcPr>
            <w:tcW w:w="1400" w:type="pct"/>
            <w:tcBorders>
              <w:top w:val="nil"/>
              <w:left w:val="nil"/>
              <w:bottom w:val="single" w:sz="4" w:space="0" w:color="auto"/>
              <w:right w:val="nil"/>
            </w:tcBorders>
            <w:shd w:val="clear" w:color="auto" w:fill="auto"/>
            <w:noWrap/>
            <w:vAlign w:val="bottom"/>
            <w:hideMark/>
          </w:tcPr>
          <w:p w14:paraId="2EBE55B8" w14:textId="77777777" w:rsidR="008270AB" w:rsidRPr="00492C9C" w:rsidRDefault="008270AB"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 </w:t>
            </w:r>
          </w:p>
        </w:tc>
      </w:tr>
      <w:tr w:rsidR="00B6398E" w:rsidRPr="00492C9C" w14:paraId="3AE8EF19" w14:textId="77777777" w:rsidTr="00620752">
        <w:trPr>
          <w:trHeight w:val="300"/>
        </w:trPr>
        <w:tc>
          <w:tcPr>
            <w:tcW w:w="1065" w:type="pct"/>
            <w:tcBorders>
              <w:top w:val="nil"/>
              <w:left w:val="nil"/>
              <w:bottom w:val="nil"/>
              <w:right w:val="nil"/>
            </w:tcBorders>
            <w:shd w:val="clear" w:color="auto" w:fill="auto"/>
            <w:noWrap/>
            <w:vAlign w:val="center"/>
            <w:hideMark/>
          </w:tcPr>
          <w:p w14:paraId="1CC23C3B" w14:textId="77777777" w:rsidR="00B6398E" w:rsidRPr="00492C9C" w:rsidRDefault="00271EC7"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lastRenderedPageBreak/>
              <w:t>SE</w:t>
            </w:r>
            <w:r w:rsidR="00B6398E" w:rsidRPr="00492C9C">
              <w:rPr>
                <w:rFonts w:ascii="Times New Roman" w:eastAsia="Times New Roman" w:hAnsi="Times New Roman" w:cs="Times New Roman"/>
                <w:sz w:val="24"/>
                <w:szCs w:val="24"/>
              </w:rPr>
              <w:t>(</w:t>
            </w:r>
            <w:r w:rsidR="00B6398E" w:rsidRPr="00492C9C">
              <w:rPr>
                <w:rFonts w:ascii="Times New Roman" w:hAnsi="Times New Roman" w:cs="Times New Roman"/>
                <w:i/>
                <w:sz w:val="24"/>
                <w:szCs w:val="24"/>
              </w:rPr>
              <w:t>θ</w:t>
            </w:r>
            <w:r w:rsidR="00B6398E" w:rsidRPr="00492C9C">
              <w:rPr>
                <w:rFonts w:ascii="Times New Roman" w:eastAsia="Times New Roman" w:hAnsi="Times New Roman" w:cs="Times New Roman"/>
                <w:sz w:val="24"/>
                <w:szCs w:val="24"/>
              </w:rPr>
              <w:t>) ≤ 0.6</w:t>
            </w:r>
          </w:p>
        </w:tc>
        <w:tc>
          <w:tcPr>
            <w:tcW w:w="121" w:type="pct"/>
            <w:tcBorders>
              <w:top w:val="nil"/>
              <w:left w:val="nil"/>
              <w:bottom w:val="nil"/>
              <w:right w:val="nil"/>
            </w:tcBorders>
            <w:shd w:val="clear" w:color="auto" w:fill="auto"/>
            <w:noWrap/>
            <w:vAlign w:val="bottom"/>
            <w:hideMark/>
          </w:tcPr>
          <w:p w14:paraId="628D637F" w14:textId="77777777" w:rsidR="00B6398E" w:rsidRPr="00492C9C" w:rsidRDefault="00B6398E" w:rsidP="00492C9C">
            <w:pPr>
              <w:spacing w:after="0" w:line="360" w:lineRule="auto"/>
              <w:jc w:val="center"/>
              <w:rPr>
                <w:rFonts w:ascii="Times New Roman" w:eastAsia="Times New Roman" w:hAnsi="Times New Roman" w:cs="Times New Roman"/>
                <w:sz w:val="24"/>
                <w:szCs w:val="24"/>
              </w:rPr>
            </w:pPr>
          </w:p>
        </w:tc>
        <w:tc>
          <w:tcPr>
            <w:tcW w:w="830" w:type="pct"/>
            <w:tcBorders>
              <w:top w:val="nil"/>
              <w:left w:val="nil"/>
              <w:bottom w:val="nil"/>
              <w:right w:val="nil"/>
            </w:tcBorders>
            <w:shd w:val="clear" w:color="auto" w:fill="auto"/>
            <w:noWrap/>
            <w:vAlign w:val="bottom"/>
            <w:hideMark/>
          </w:tcPr>
          <w:p w14:paraId="652EE496" w14:textId="08C8F02F" w:rsidR="00B6398E" w:rsidRPr="00492C9C" w:rsidRDefault="00B6398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B50E0A" w:rsidRPr="00492C9C">
              <w:rPr>
                <w:rFonts w:ascii="Times New Roman" w:eastAsia="Times New Roman" w:hAnsi="Times New Roman" w:cs="Times New Roman"/>
                <w:sz w:val="24"/>
                <w:szCs w:val="24"/>
              </w:rPr>
              <w:t>3</w:t>
            </w:r>
          </w:p>
        </w:tc>
        <w:tc>
          <w:tcPr>
            <w:tcW w:w="121" w:type="pct"/>
            <w:tcBorders>
              <w:top w:val="nil"/>
              <w:left w:val="nil"/>
              <w:bottom w:val="nil"/>
              <w:right w:val="nil"/>
            </w:tcBorders>
            <w:shd w:val="clear" w:color="auto" w:fill="auto"/>
            <w:noWrap/>
            <w:vAlign w:val="bottom"/>
            <w:hideMark/>
          </w:tcPr>
          <w:p w14:paraId="53044C72" w14:textId="77777777" w:rsidR="00B6398E" w:rsidRPr="00492C9C" w:rsidRDefault="00B6398E" w:rsidP="00492C9C">
            <w:pPr>
              <w:spacing w:after="0" w:line="360" w:lineRule="auto"/>
              <w:jc w:val="center"/>
              <w:rPr>
                <w:rFonts w:ascii="Times New Roman" w:eastAsia="Times New Roman" w:hAnsi="Times New Roman" w:cs="Times New Roman"/>
                <w:sz w:val="24"/>
                <w:szCs w:val="24"/>
              </w:rPr>
            </w:pPr>
          </w:p>
        </w:tc>
        <w:tc>
          <w:tcPr>
            <w:tcW w:w="1326" w:type="pct"/>
            <w:tcBorders>
              <w:top w:val="nil"/>
              <w:left w:val="nil"/>
              <w:bottom w:val="nil"/>
              <w:right w:val="nil"/>
            </w:tcBorders>
            <w:shd w:val="clear" w:color="auto" w:fill="auto"/>
            <w:noWrap/>
            <w:vAlign w:val="bottom"/>
            <w:hideMark/>
          </w:tcPr>
          <w:p w14:paraId="66F59837" w14:textId="2D28F7E6" w:rsidR="00B6398E" w:rsidRPr="00492C9C" w:rsidRDefault="00AA518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0.51</w:t>
            </w:r>
          </w:p>
        </w:tc>
        <w:tc>
          <w:tcPr>
            <w:tcW w:w="136" w:type="pct"/>
            <w:tcBorders>
              <w:top w:val="nil"/>
              <w:left w:val="nil"/>
              <w:bottom w:val="nil"/>
              <w:right w:val="nil"/>
            </w:tcBorders>
            <w:shd w:val="clear" w:color="auto" w:fill="auto"/>
            <w:noWrap/>
            <w:vAlign w:val="bottom"/>
            <w:hideMark/>
          </w:tcPr>
          <w:p w14:paraId="76DD57E9" w14:textId="77777777" w:rsidR="00B6398E" w:rsidRPr="00492C9C" w:rsidRDefault="00B6398E" w:rsidP="00492C9C">
            <w:pPr>
              <w:spacing w:after="0" w:line="360" w:lineRule="auto"/>
              <w:jc w:val="center"/>
              <w:rPr>
                <w:rFonts w:ascii="Times New Roman" w:eastAsia="Times New Roman" w:hAnsi="Times New Roman" w:cs="Times New Roman"/>
                <w:sz w:val="24"/>
                <w:szCs w:val="24"/>
              </w:rPr>
            </w:pPr>
          </w:p>
        </w:tc>
        <w:tc>
          <w:tcPr>
            <w:tcW w:w="1400" w:type="pct"/>
            <w:tcBorders>
              <w:top w:val="nil"/>
              <w:left w:val="nil"/>
              <w:bottom w:val="nil"/>
              <w:right w:val="nil"/>
            </w:tcBorders>
            <w:shd w:val="clear" w:color="auto" w:fill="auto"/>
            <w:noWrap/>
            <w:vAlign w:val="bottom"/>
            <w:hideMark/>
          </w:tcPr>
          <w:p w14:paraId="24826EFF" w14:textId="7AACB4D4" w:rsidR="00B6398E" w:rsidRPr="00492C9C" w:rsidRDefault="00C247AD"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0.01</w:t>
            </w:r>
          </w:p>
        </w:tc>
      </w:tr>
      <w:tr w:rsidR="00B6398E" w:rsidRPr="00492C9C" w14:paraId="6D40B63A" w14:textId="77777777" w:rsidTr="00620752">
        <w:trPr>
          <w:trHeight w:val="300"/>
        </w:trPr>
        <w:tc>
          <w:tcPr>
            <w:tcW w:w="1065" w:type="pct"/>
            <w:tcBorders>
              <w:top w:val="nil"/>
              <w:left w:val="nil"/>
              <w:bottom w:val="nil"/>
              <w:right w:val="nil"/>
            </w:tcBorders>
            <w:shd w:val="clear" w:color="auto" w:fill="auto"/>
            <w:noWrap/>
            <w:vAlign w:val="center"/>
            <w:hideMark/>
          </w:tcPr>
          <w:p w14:paraId="15297058" w14:textId="392037CD" w:rsidR="00B6398E" w:rsidRPr="00492C9C" w:rsidRDefault="001842CB"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SE</w:t>
            </w:r>
            <w:r w:rsidRPr="00492C9C" w:rsidDel="001842CB">
              <w:rPr>
                <w:rFonts w:ascii="Times New Roman" w:eastAsia="Times New Roman" w:hAnsi="Times New Roman" w:cs="Times New Roman"/>
                <w:sz w:val="24"/>
                <w:szCs w:val="24"/>
              </w:rPr>
              <w:t xml:space="preserve"> </w:t>
            </w:r>
            <w:r w:rsidR="00B6398E" w:rsidRPr="00492C9C">
              <w:rPr>
                <w:rFonts w:ascii="Times New Roman" w:eastAsia="Times New Roman" w:hAnsi="Times New Roman" w:cs="Times New Roman"/>
                <w:sz w:val="24"/>
                <w:szCs w:val="24"/>
              </w:rPr>
              <w:t>(</w:t>
            </w:r>
            <w:r w:rsidR="00B6398E" w:rsidRPr="00492C9C">
              <w:rPr>
                <w:rFonts w:ascii="Times New Roman" w:hAnsi="Times New Roman" w:cs="Times New Roman"/>
                <w:i/>
                <w:sz w:val="24"/>
                <w:szCs w:val="24"/>
              </w:rPr>
              <w:t>θ</w:t>
            </w:r>
            <w:r w:rsidR="00B6398E" w:rsidRPr="00492C9C">
              <w:rPr>
                <w:rFonts w:ascii="Times New Roman" w:eastAsia="Times New Roman" w:hAnsi="Times New Roman" w:cs="Times New Roman"/>
                <w:sz w:val="24"/>
                <w:szCs w:val="24"/>
              </w:rPr>
              <w:t>) ≤ 0.5</w:t>
            </w:r>
          </w:p>
        </w:tc>
        <w:tc>
          <w:tcPr>
            <w:tcW w:w="121" w:type="pct"/>
            <w:tcBorders>
              <w:top w:val="nil"/>
              <w:left w:val="nil"/>
              <w:bottom w:val="nil"/>
              <w:right w:val="nil"/>
            </w:tcBorders>
            <w:shd w:val="clear" w:color="auto" w:fill="auto"/>
            <w:noWrap/>
            <w:vAlign w:val="bottom"/>
            <w:hideMark/>
          </w:tcPr>
          <w:p w14:paraId="71C7A6C6" w14:textId="77777777" w:rsidR="00B6398E" w:rsidRPr="00492C9C" w:rsidRDefault="00B6398E" w:rsidP="00492C9C">
            <w:pPr>
              <w:spacing w:after="0" w:line="360" w:lineRule="auto"/>
              <w:jc w:val="center"/>
              <w:rPr>
                <w:rFonts w:ascii="Times New Roman" w:eastAsia="Times New Roman" w:hAnsi="Times New Roman" w:cs="Times New Roman"/>
                <w:sz w:val="24"/>
                <w:szCs w:val="24"/>
              </w:rPr>
            </w:pPr>
          </w:p>
        </w:tc>
        <w:tc>
          <w:tcPr>
            <w:tcW w:w="830" w:type="pct"/>
            <w:tcBorders>
              <w:top w:val="nil"/>
              <w:left w:val="nil"/>
              <w:bottom w:val="nil"/>
              <w:right w:val="nil"/>
            </w:tcBorders>
            <w:shd w:val="clear" w:color="auto" w:fill="auto"/>
            <w:noWrap/>
            <w:vAlign w:val="bottom"/>
            <w:hideMark/>
          </w:tcPr>
          <w:p w14:paraId="1355ECB9" w14:textId="5212F2C1" w:rsidR="00B6398E" w:rsidRPr="00492C9C" w:rsidRDefault="00B6398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1</w:t>
            </w:r>
            <w:r w:rsidR="00B50E0A" w:rsidRPr="00492C9C">
              <w:rPr>
                <w:rFonts w:ascii="Times New Roman" w:eastAsia="Times New Roman" w:hAnsi="Times New Roman" w:cs="Times New Roman"/>
                <w:sz w:val="24"/>
                <w:szCs w:val="24"/>
              </w:rPr>
              <w:t>8</w:t>
            </w:r>
          </w:p>
        </w:tc>
        <w:tc>
          <w:tcPr>
            <w:tcW w:w="121" w:type="pct"/>
            <w:tcBorders>
              <w:top w:val="nil"/>
              <w:left w:val="nil"/>
              <w:bottom w:val="nil"/>
              <w:right w:val="nil"/>
            </w:tcBorders>
            <w:shd w:val="clear" w:color="auto" w:fill="auto"/>
            <w:noWrap/>
            <w:vAlign w:val="bottom"/>
            <w:hideMark/>
          </w:tcPr>
          <w:p w14:paraId="6267332C" w14:textId="77777777" w:rsidR="00B6398E" w:rsidRPr="00492C9C" w:rsidRDefault="00B6398E" w:rsidP="00492C9C">
            <w:pPr>
              <w:spacing w:after="0" w:line="360" w:lineRule="auto"/>
              <w:jc w:val="center"/>
              <w:rPr>
                <w:rFonts w:ascii="Times New Roman" w:eastAsia="Times New Roman" w:hAnsi="Times New Roman" w:cs="Times New Roman"/>
                <w:sz w:val="24"/>
                <w:szCs w:val="24"/>
              </w:rPr>
            </w:pPr>
          </w:p>
        </w:tc>
        <w:tc>
          <w:tcPr>
            <w:tcW w:w="1326" w:type="pct"/>
            <w:tcBorders>
              <w:top w:val="nil"/>
              <w:left w:val="nil"/>
              <w:bottom w:val="nil"/>
              <w:right w:val="nil"/>
            </w:tcBorders>
            <w:shd w:val="clear" w:color="auto" w:fill="auto"/>
            <w:noWrap/>
            <w:vAlign w:val="bottom"/>
            <w:hideMark/>
          </w:tcPr>
          <w:p w14:paraId="2C230124" w14:textId="1FDBDC15" w:rsidR="00B6398E" w:rsidRPr="00492C9C" w:rsidRDefault="00AA518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0.4</w:t>
            </w:r>
            <w:r w:rsidR="00B50E0A" w:rsidRPr="00492C9C">
              <w:rPr>
                <w:rFonts w:ascii="Times New Roman" w:eastAsia="Times New Roman" w:hAnsi="Times New Roman" w:cs="Times New Roman"/>
                <w:sz w:val="24"/>
                <w:szCs w:val="24"/>
              </w:rPr>
              <w:t>5</w:t>
            </w:r>
          </w:p>
        </w:tc>
        <w:tc>
          <w:tcPr>
            <w:tcW w:w="136" w:type="pct"/>
            <w:tcBorders>
              <w:top w:val="nil"/>
              <w:left w:val="nil"/>
              <w:bottom w:val="nil"/>
              <w:right w:val="nil"/>
            </w:tcBorders>
            <w:shd w:val="clear" w:color="auto" w:fill="auto"/>
            <w:noWrap/>
            <w:vAlign w:val="bottom"/>
            <w:hideMark/>
          </w:tcPr>
          <w:p w14:paraId="55EF99F8" w14:textId="77777777" w:rsidR="00B6398E" w:rsidRPr="00492C9C" w:rsidRDefault="00B6398E" w:rsidP="00492C9C">
            <w:pPr>
              <w:spacing w:after="0" w:line="360" w:lineRule="auto"/>
              <w:jc w:val="center"/>
              <w:rPr>
                <w:rFonts w:ascii="Times New Roman" w:eastAsia="Times New Roman" w:hAnsi="Times New Roman" w:cs="Times New Roman"/>
                <w:sz w:val="24"/>
                <w:szCs w:val="24"/>
              </w:rPr>
            </w:pPr>
          </w:p>
        </w:tc>
        <w:tc>
          <w:tcPr>
            <w:tcW w:w="1400" w:type="pct"/>
            <w:tcBorders>
              <w:top w:val="nil"/>
              <w:left w:val="nil"/>
              <w:bottom w:val="nil"/>
              <w:right w:val="nil"/>
            </w:tcBorders>
            <w:shd w:val="clear" w:color="auto" w:fill="auto"/>
            <w:noWrap/>
            <w:vAlign w:val="bottom"/>
            <w:hideMark/>
          </w:tcPr>
          <w:p w14:paraId="63F29B67" w14:textId="3C44382A" w:rsidR="00B6398E" w:rsidRPr="00492C9C" w:rsidRDefault="00C247AD"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0.0</w:t>
            </w:r>
            <w:r w:rsidR="00B50E0A" w:rsidRPr="00492C9C">
              <w:rPr>
                <w:rFonts w:ascii="Times New Roman" w:eastAsia="Times New Roman" w:hAnsi="Times New Roman" w:cs="Times New Roman"/>
                <w:sz w:val="24"/>
                <w:szCs w:val="24"/>
              </w:rPr>
              <w:t>3</w:t>
            </w:r>
          </w:p>
        </w:tc>
      </w:tr>
      <w:tr w:rsidR="00B6398E" w:rsidRPr="00492C9C" w14:paraId="25A6741D" w14:textId="77777777" w:rsidTr="00620752">
        <w:trPr>
          <w:trHeight w:val="300"/>
        </w:trPr>
        <w:tc>
          <w:tcPr>
            <w:tcW w:w="1065" w:type="pct"/>
            <w:tcBorders>
              <w:top w:val="nil"/>
              <w:left w:val="nil"/>
              <w:bottom w:val="nil"/>
              <w:right w:val="nil"/>
            </w:tcBorders>
            <w:shd w:val="clear" w:color="auto" w:fill="auto"/>
            <w:noWrap/>
            <w:vAlign w:val="center"/>
            <w:hideMark/>
          </w:tcPr>
          <w:p w14:paraId="669BB9EB" w14:textId="1B06A430" w:rsidR="00B6398E" w:rsidRPr="00492C9C" w:rsidRDefault="001842CB"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SE</w:t>
            </w:r>
            <w:r w:rsidR="00B6398E" w:rsidRPr="00492C9C">
              <w:rPr>
                <w:rFonts w:ascii="Times New Roman" w:eastAsia="Times New Roman" w:hAnsi="Times New Roman" w:cs="Times New Roman"/>
                <w:sz w:val="24"/>
                <w:szCs w:val="24"/>
              </w:rPr>
              <w:t>(</w:t>
            </w:r>
            <w:r w:rsidR="00B6398E" w:rsidRPr="00492C9C">
              <w:rPr>
                <w:rFonts w:ascii="Times New Roman" w:hAnsi="Times New Roman" w:cs="Times New Roman"/>
                <w:i/>
                <w:sz w:val="24"/>
                <w:szCs w:val="24"/>
              </w:rPr>
              <w:t>θ</w:t>
            </w:r>
            <w:r w:rsidR="00B6398E" w:rsidRPr="00492C9C">
              <w:rPr>
                <w:rFonts w:ascii="Times New Roman" w:eastAsia="Times New Roman" w:hAnsi="Times New Roman" w:cs="Times New Roman"/>
                <w:sz w:val="24"/>
                <w:szCs w:val="24"/>
              </w:rPr>
              <w:t>) ≤ 0.4</w:t>
            </w:r>
          </w:p>
        </w:tc>
        <w:tc>
          <w:tcPr>
            <w:tcW w:w="121" w:type="pct"/>
            <w:tcBorders>
              <w:top w:val="nil"/>
              <w:left w:val="nil"/>
              <w:bottom w:val="nil"/>
              <w:right w:val="nil"/>
            </w:tcBorders>
            <w:shd w:val="clear" w:color="auto" w:fill="auto"/>
            <w:noWrap/>
            <w:vAlign w:val="bottom"/>
            <w:hideMark/>
          </w:tcPr>
          <w:p w14:paraId="7F38471B" w14:textId="77777777" w:rsidR="00B6398E" w:rsidRPr="00492C9C" w:rsidRDefault="00B6398E" w:rsidP="00492C9C">
            <w:pPr>
              <w:spacing w:after="0" w:line="360" w:lineRule="auto"/>
              <w:jc w:val="center"/>
              <w:rPr>
                <w:rFonts w:ascii="Times New Roman" w:eastAsia="Times New Roman" w:hAnsi="Times New Roman" w:cs="Times New Roman"/>
                <w:sz w:val="24"/>
                <w:szCs w:val="24"/>
              </w:rPr>
            </w:pPr>
          </w:p>
        </w:tc>
        <w:tc>
          <w:tcPr>
            <w:tcW w:w="830" w:type="pct"/>
            <w:tcBorders>
              <w:top w:val="nil"/>
              <w:left w:val="nil"/>
              <w:bottom w:val="nil"/>
              <w:right w:val="nil"/>
            </w:tcBorders>
            <w:shd w:val="clear" w:color="auto" w:fill="auto"/>
            <w:noWrap/>
            <w:vAlign w:val="bottom"/>
            <w:hideMark/>
          </w:tcPr>
          <w:p w14:paraId="2D0CD5BD" w14:textId="724F3042" w:rsidR="00B6398E" w:rsidRPr="00492C9C" w:rsidRDefault="00B6398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27</w:t>
            </w:r>
          </w:p>
        </w:tc>
        <w:tc>
          <w:tcPr>
            <w:tcW w:w="121" w:type="pct"/>
            <w:tcBorders>
              <w:top w:val="nil"/>
              <w:left w:val="nil"/>
              <w:bottom w:val="nil"/>
              <w:right w:val="nil"/>
            </w:tcBorders>
            <w:shd w:val="clear" w:color="auto" w:fill="auto"/>
            <w:noWrap/>
            <w:vAlign w:val="bottom"/>
            <w:hideMark/>
          </w:tcPr>
          <w:p w14:paraId="6070821C" w14:textId="77777777" w:rsidR="00B6398E" w:rsidRPr="00492C9C" w:rsidRDefault="00B6398E" w:rsidP="00492C9C">
            <w:pPr>
              <w:spacing w:after="0" w:line="360" w:lineRule="auto"/>
              <w:jc w:val="center"/>
              <w:rPr>
                <w:rFonts w:ascii="Times New Roman" w:eastAsia="Times New Roman" w:hAnsi="Times New Roman" w:cs="Times New Roman"/>
                <w:sz w:val="24"/>
                <w:szCs w:val="24"/>
              </w:rPr>
            </w:pPr>
          </w:p>
        </w:tc>
        <w:tc>
          <w:tcPr>
            <w:tcW w:w="1326" w:type="pct"/>
            <w:tcBorders>
              <w:top w:val="nil"/>
              <w:left w:val="nil"/>
              <w:bottom w:val="nil"/>
              <w:right w:val="nil"/>
            </w:tcBorders>
            <w:shd w:val="clear" w:color="auto" w:fill="auto"/>
            <w:noWrap/>
            <w:vAlign w:val="bottom"/>
            <w:hideMark/>
          </w:tcPr>
          <w:p w14:paraId="573C4CD4" w14:textId="5B0226B0" w:rsidR="00B6398E" w:rsidRPr="00492C9C" w:rsidRDefault="00AA518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0.37</w:t>
            </w:r>
          </w:p>
        </w:tc>
        <w:tc>
          <w:tcPr>
            <w:tcW w:w="136" w:type="pct"/>
            <w:tcBorders>
              <w:top w:val="nil"/>
              <w:left w:val="nil"/>
              <w:bottom w:val="nil"/>
              <w:right w:val="nil"/>
            </w:tcBorders>
            <w:shd w:val="clear" w:color="auto" w:fill="auto"/>
            <w:noWrap/>
            <w:vAlign w:val="bottom"/>
            <w:hideMark/>
          </w:tcPr>
          <w:p w14:paraId="3F5C46FE" w14:textId="77777777" w:rsidR="00B6398E" w:rsidRPr="00492C9C" w:rsidRDefault="00B6398E" w:rsidP="00492C9C">
            <w:pPr>
              <w:spacing w:after="0" w:line="360" w:lineRule="auto"/>
              <w:jc w:val="center"/>
              <w:rPr>
                <w:rFonts w:ascii="Times New Roman" w:eastAsia="Times New Roman" w:hAnsi="Times New Roman" w:cs="Times New Roman"/>
                <w:sz w:val="24"/>
                <w:szCs w:val="24"/>
              </w:rPr>
            </w:pPr>
          </w:p>
        </w:tc>
        <w:tc>
          <w:tcPr>
            <w:tcW w:w="1400" w:type="pct"/>
            <w:tcBorders>
              <w:top w:val="nil"/>
              <w:left w:val="nil"/>
              <w:bottom w:val="nil"/>
              <w:right w:val="nil"/>
            </w:tcBorders>
            <w:shd w:val="clear" w:color="auto" w:fill="auto"/>
            <w:noWrap/>
            <w:vAlign w:val="bottom"/>
            <w:hideMark/>
          </w:tcPr>
          <w:p w14:paraId="521C6047" w14:textId="2F17150B" w:rsidR="00B6398E" w:rsidRPr="00492C9C" w:rsidRDefault="00C247AD"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0.02</w:t>
            </w:r>
          </w:p>
        </w:tc>
      </w:tr>
      <w:tr w:rsidR="00B6398E" w:rsidRPr="00492C9C" w14:paraId="01E59CE1" w14:textId="77777777" w:rsidTr="00620752">
        <w:trPr>
          <w:trHeight w:val="300"/>
        </w:trPr>
        <w:tc>
          <w:tcPr>
            <w:tcW w:w="1065" w:type="pct"/>
            <w:tcBorders>
              <w:top w:val="nil"/>
              <w:left w:val="nil"/>
              <w:right w:val="nil"/>
            </w:tcBorders>
            <w:shd w:val="clear" w:color="auto" w:fill="auto"/>
            <w:noWrap/>
            <w:vAlign w:val="center"/>
            <w:hideMark/>
          </w:tcPr>
          <w:p w14:paraId="7DC13AB9" w14:textId="641E918D" w:rsidR="00B6398E" w:rsidRPr="00492C9C" w:rsidRDefault="001842CB"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SE</w:t>
            </w:r>
            <w:r w:rsidR="00B6398E" w:rsidRPr="00492C9C">
              <w:rPr>
                <w:rFonts w:ascii="Times New Roman" w:eastAsia="Times New Roman" w:hAnsi="Times New Roman" w:cs="Times New Roman"/>
                <w:sz w:val="24"/>
                <w:szCs w:val="24"/>
              </w:rPr>
              <w:t>(</w:t>
            </w:r>
            <w:r w:rsidR="00B6398E" w:rsidRPr="00492C9C">
              <w:rPr>
                <w:rFonts w:ascii="Times New Roman" w:hAnsi="Times New Roman" w:cs="Times New Roman"/>
                <w:i/>
                <w:sz w:val="24"/>
                <w:szCs w:val="24"/>
              </w:rPr>
              <w:t>θ</w:t>
            </w:r>
            <w:r w:rsidR="00B6398E" w:rsidRPr="00492C9C">
              <w:rPr>
                <w:rFonts w:ascii="Times New Roman" w:eastAsia="Times New Roman" w:hAnsi="Times New Roman" w:cs="Times New Roman"/>
                <w:sz w:val="24"/>
                <w:szCs w:val="24"/>
              </w:rPr>
              <w:t>) ≤ 0.3</w:t>
            </w:r>
          </w:p>
        </w:tc>
        <w:tc>
          <w:tcPr>
            <w:tcW w:w="121" w:type="pct"/>
            <w:tcBorders>
              <w:top w:val="nil"/>
              <w:left w:val="nil"/>
              <w:right w:val="nil"/>
            </w:tcBorders>
            <w:shd w:val="clear" w:color="auto" w:fill="auto"/>
            <w:noWrap/>
            <w:vAlign w:val="bottom"/>
            <w:hideMark/>
          </w:tcPr>
          <w:p w14:paraId="78F6C244" w14:textId="77777777" w:rsidR="00B6398E" w:rsidRPr="00492C9C" w:rsidRDefault="00B6398E" w:rsidP="00492C9C">
            <w:pPr>
              <w:spacing w:after="0" w:line="360" w:lineRule="auto"/>
              <w:jc w:val="center"/>
              <w:rPr>
                <w:rFonts w:ascii="Times New Roman" w:eastAsia="Times New Roman" w:hAnsi="Times New Roman" w:cs="Times New Roman"/>
                <w:sz w:val="24"/>
                <w:szCs w:val="24"/>
              </w:rPr>
            </w:pPr>
          </w:p>
        </w:tc>
        <w:tc>
          <w:tcPr>
            <w:tcW w:w="830" w:type="pct"/>
            <w:tcBorders>
              <w:top w:val="nil"/>
              <w:left w:val="nil"/>
              <w:right w:val="nil"/>
            </w:tcBorders>
            <w:shd w:val="clear" w:color="auto" w:fill="auto"/>
            <w:noWrap/>
            <w:vAlign w:val="bottom"/>
            <w:hideMark/>
          </w:tcPr>
          <w:p w14:paraId="2D879CAC" w14:textId="33F853D6" w:rsidR="00B6398E" w:rsidRPr="00492C9C" w:rsidRDefault="00B6398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47</w:t>
            </w:r>
          </w:p>
        </w:tc>
        <w:tc>
          <w:tcPr>
            <w:tcW w:w="121" w:type="pct"/>
            <w:tcBorders>
              <w:top w:val="nil"/>
              <w:left w:val="nil"/>
              <w:right w:val="nil"/>
            </w:tcBorders>
            <w:shd w:val="clear" w:color="auto" w:fill="auto"/>
            <w:noWrap/>
            <w:vAlign w:val="bottom"/>
            <w:hideMark/>
          </w:tcPr>
          <w:p w14:paraId="4692309A" w14:textId="77777777" w:rsidR="00B6398E" w:rsidRPr="00492C9C" w:rsidRDefault="00B6398E" w:rsidP="00492C9C">
            <w:pPr>
              <w:spacing w:after="0" w:line="360" w:lineRule="auto"/>
              <w:jc w:val="center"/>
              <w:rPr>
                <w:rFonts w:ascii="Times New Roman" w:eastAsia="Times New Roman" w:hAnsi="Times New Roman" w:cs="Times New Roman"/>
                <w:sz w:val="24"/>
                <w:szCs w:val="24"/>
              </w:rPr>
            </w:pPr>
          </w:p>
        </w:tc>
        <w:tc>
          <w:tcPr>
            <w:tcW w:w="1326" w:type="pct"/>
            <w:tcBorders>
              <w:top w:val="nil"/>
              <w:left w:val="nil"/>
              <w:right w:val="nil"/>
            </w:tcBorders>
            <w:shd w:val="clear" w:color="auto" w:fill="auto"/>
            <w:noWrap/>
            <w:vAlign w:val="bottom"/>
            <w:hideMark/>
          </w:tcPr>
          <w:p w14:paraId="715F4DAC" w14:textId="2448203C" w:rsidR="00B6398E" w:rsidRPr="00492C9C" w:rsidRDefault="00AA518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0.2</w:t>
            </w:r>
            <w:r w:rsidR="00B50E0A" w:rsidRPr="00492C9C">
              <w:rPr>
                <w:rFonts w:ascii="Times New Roman" w:eastAsia="Times New Roman" w:hAnsi="Times New Roman" w:cs="Times New Roman"/>
                <w:sz w:val="24"/>
                <w:szCs w:val="24"/>
              </w:rPr>
              <w:t>9</w:t>
            </w:r>
          </w:p>
        </w:tc>
        <w:tc>
          <w:tcPr>
            <w:tcW w:w="136" w:type="pct"/>
            <w:tcBorders>
              <w:top w:val="nil"/>
              <w:left w:val="nil"/>
              <w:right w:val="nil"/>
            </w:tcBorders>
            <w:shd w:val="clear" w:color="auto" w:fill="auto"/>
            <w:noWrap/>
            <w:vAlign w:val="bottom"/>
            <w:hideMark/>
          </w:tcPr>
          <w:p w14:paraId="7033B57E" w14:textId="77777777" w:rsidR="00B6398E" w:rsidRPr="00492C9C" w:rsidRDefault="00B6398E" w:rsidP="00492C9C">
            <w:pPr>
              <w:spacing w:after="0" w:line="360" w:lineRule="auto"/>
              <w:jc w:val="center"/>
              <w:rPr>
                <w:rFonts w:ascii="Times New Roman" w:eastAsia="Times New Roman" w:hAnsi="Times New Roman" w:cs="Times New Roman"/>
                <w:sz w:val="24"/>
                <w:szCs w:val="24"/>
              </w:rPr>
            </w:pPr>
          </w:p>
        </w:tc>
        <w:tc>
          <w:tcPr>
            <w:tcW w:w="1400" w:type="pct"/>
            <w:tcBorders>
              <w:top w:val="nil"/>
              <w:left w:val="nil"/>
              <w:right w:val="nil"/>
            </w:tcBorders>
            <w:shd w:val="clear" w:color="auto" w:fill="auto"/>
            <w:noWrap/>
            <w:vAlign w:val="bottom"/>
            <w:hideMark/>
          </w:tcPr>
          <w:p w14:paraId="0AC6A647" w14:textId="4A6AEEF7" w:rsidR="00B6398E" w:rsidRPr="00492C9C" w:rsidRDefault="00C247AD"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-0.00</w:t>
            </w:r>
          </w:p>
        </w:tc>
      </w:tr>
      <w:tr w:rsidR="00B6398E" w:rsidRPr="00492C9C" w14:paraId="4B2B09A1" w14:textId="77777777" w:rsidTr="00620752">
        <w:trPr>
          <w:trHeight w:val="300"/>
        </w:trPr>
        <w:tc>
          <w:tcPr>
            <w:tcW w:w="1065" w:type="pct"/>
            <w:tcBorders>
              <w:top w:val="nil"/>
              <w:left w:val="nil"/>
              <w:bottom w:val="single" w:sz="4" w:space="0" w:color="auto"/>
              <w:right w:val="nil"/>
            </w:tcBorders>
            <w:shd w:val="clear" w:color="auto" w:fill="auto"/>
            <w:noWrap/>
            <w:vAlign w:val="center"/>
            <w:hideMark/>
          </w:tcPr>
          <w:p w14:paraId="60C02839" w14:textId="627908A6" w:rsidR="00B6398E" w:rsidRPr="00492C9C" w:rsidRDefault="001842CB"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SE</w:t>
            </w:r>
            <w:r w:rsidR="00B6398E" w:rsidRPr="00492C9C">
              <w:rPr>
                <w:rFonts w:ascii="Times New Roman" w:eastAsia="Times New Roman" w:hAnsi="Times New Roman" w:cs="Times New Roman"/>
                <w:sz w:val="24"/>
                <w:szCs w:val="24"/>
              </w:rPr>
              <w:t>(</w:t>
            </w:r>
            <w:r w:rsidR="00B6398E" w:rsidRPr="00492C9C">
              <w:rPr>
                <w:rFonts w:ascii="Times New Roman" w:hAnsi="Times New Roman" w:cs="Times New Roman"/>
                <w:i/>
                <w:sz w:val="24"/>
                <w:szCs w:val="24"/>
              </w:rPr>
              <w:t>θ</w:t>
            </w:r>
            <w:r w:rsidR="00B6398E" w:rsidRPr="00492C9C">
              <w:rPr>
                <w:rFonts w:ascii="Times New Roman" w:eastAsia="Times New Roman" w:hAnsi="Times New Roman" w:cs="Times New Roman"/>
                <w:sz w:val="24"/>
                <w:szCs w:val="24"/>
              </w:rPr>
              <w:t>) ≤ 0.2</w:t>
            </w:r>
          </w:p>
        </w:tc>
        <w:tc>
          <w:tcPr>
            <w:tcW w:w="121" w:type="pct"/>
            <w:tcBorders>
              <w:top w:val="nil"/>
              <w:left w:val="nil"/>
              <w:bottom w:val="single" w:sz="4" w:space="0" w:color="auto"/>
              <w:right w:val="nil"/>
            </w:tcBorders>
            <w:shd w:val="clear" w:color="auto" w:fill="auto"/>
            <w:noWrap/>
            <w:vAlign w:val="bottom"/>
            <w:hideMark/>
          </w:tcPr>
          <w:p w14:paraId="46D3ED4C" w14:textId="77777777" w:rsidR="00B6398E" w:rsidRPr="00492C9C" w:rsidRDefault="00B6398E" w:rsidP="00492C9C">
            <w:pPr>
              <w:spacing w:after="0" w:line="360" w:lineRule="auto"/>
              <w:jc w:val="center"/>
              <w:rPr>
                <w:rFonts w:ascii="Times New Roman" w:eastAsia="Times New Roman" w:hAnsi="Times New Roman" w:cs="Times New Roman"/>
                <w:sz w:val="24"/>
                <w:szCs w:val="24"/>
              </w:rPr>
            </w:pPr>
          </w:p>
        </w:tc>
        <w:tc>
          <w:tcPr>
            <w:tcW w:w="830" w:type="pct"/>
            <w:tcBorders>
              <w:top w:val="nil"/>
              <w:left w:val="nil"/>
              <w:bottom w:val="single" w:sz="4" w:space="0" w:color="auto"/>
              <w:right w:val="nil"/>
            </w:tcBorders>
            <w:shd w:val="clear" w:color="auto" w:fill="auto"/>
            <w:noWrap/>
            <w:vAlign w:val="bottom"/>
            <w:hideMark/>
          </w:tcPr>
          <w:p w14:paraId="4B435E3E" w14:textId="77777777" w:rsidR="00B6398E" w:rsidRPr="00492C9C" w:rsidRDefault="00B6398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67</w:t>
            </w:r>
          </w:p>
        </w:tc>
        <w:tc>
          <w:tcPr>
            <w:tcW w:w="121" w:type="pct"/>
            <w:tcBorders>
              <w:top w:val="nil"/>
              <w:left w:val="nil"/>
              <w:bottom w:val="single" w:sz="4" w:space="0" w:color="auto"/>
              <w:right w:val="nil"/>
            </w:tcBorders>
            <w:shd w:val="clear" w:color="auto" w:fill="auto"/>
            <w:noWrap/>
            <w:vAlign w:val="bottom"/>
            <w:hideMark/>
          </w:tcPr>
          <w:p w14:paraId="72833DFF" w14:textId="77777777" w:rsidR="00B6398E" w:rsidRPr="00492C9C" w:rsidRDefault="00B6398E" w:rsidP="00492C9C">
            <w:pPr>
              <w:spacing w:after="0" w:line="360" w:lineRule="auto"/>
              <w:jc w:val="center"/>
              <w:rPr>
                <w:rFonts w:ascii="Times New Roman" w:eastAsia="Times New Roman" w:hAnsi="Times New Roman" w:cs="Times New Roman"/>
                <w:sz w:val="24"/>
                <w:szCs w:val="24"/>
              </w:rPr>
            </w:pPr>
          </w:p>
        </w:tc>
        <w:tc>
          <w:tcPr>
            <w:tcW w:w="1326" w:type="pct"/>
            <w:tcBorders>
              <w:top w:val="nil"/>
              <w:left w:val="nil"/>
              <w:bottom w:val="single" w:sz="4" w:space="0" w:color="auto"/>
              <w:right w:val="nil"/>
            </w:tcBorders>
            <w:shd w:val="clear" w:color="auto" w:fill="auto"/>
            <w:noWrap/>
            <w:vAlign w:val="bottom"/>
            <w:hideMark/>
          </w:tcPr>
          <w:p w14:paraId="2FEE58CC" w14:textId="5798B89A" w:rsidR="00B6398E" w:rsidRPr="00492C9C" w:rsidRDefault="00AA518E"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0.37</w:t>
            </w:r>
          </w:p>
        </w:tc>
        <w:tc>
          <w:tcPr>
            <w:tcW w:w="136" w:type="pct"/>
            <w:tcBorders>
              <w:top w:val="nil"/>
              <w:left w:val="nil"/>
              <w:bottom w:val="single" w:sz="4" w:space="0" w:color="auto"/>
              <w:right w:val="nil"/>
            </w:tcBorders>
            <w:shd w:val="clear" w:color="auto" w:fill="auto"/>
            <w:noWrap/>
            <w:vAlign w:val="bottom"/>
            <w:hideMark/>
          </w:tcPr>
          <w:p w14:paraId="65D15902" w14:textId="77777777" w:rsidR="00B6398E" w:rsidRPr="00492C9C" w:rsidRDefault="00B6398E" w:rsidP="00492C9C">
            <w:pPr>
              <w:spacing w:after="0" w:line="360" w:lineRule="auto"/>
              <w:jc w:val="center"/>
              <w:rPr>
                <w:rFonts w:ascii="Times New Roman" w:eastAsia="Times New Roman" w:hAnsi="Times New Roman" w:cs="Times New Roman"/>
                <w:sz w:val="24"/>
                <w:szCs w:val="24"/>
              </w:rPr>
            </w:pPr>
          </w:p>
        </w:tc>
        <w:tc>
          <w:tcPr>
            <w:tcW w:w="1400" w:type="pct"/>
            <w:tcBorders>
              <w:top w:val="nil"/>
              <w:left w:val="nil"/>
              <w:bottom w:val="single" w:sz="4" w:space="0" w:color="auto"/>
              <w:right w:val="nil"/>
            </w:tcBorders>
            <w:shd w:val="clear" w:color="auto" w:fill="auto"/>
            <w:noWrap/>
            <w:vAlign w:val="bottom"/>
            <w:hideMark/>
          </w:tcPr>
          <w:p w14:paraId="2B5085D5" w14:textId="600DA55B" w:rsidR="00B6398E" w:rsidRPr="00492C9C" w:rsidRDefault="00C247AD" w:rsidP="00492C9C">
            <w:pPr>
              <w:spacing w:after="0" w:line="360" w:lineRule="auto"/>
              <w:jc w:val="center"/>
              <w:rPr>
                <w:rFonts w:ascii="Times New Roman" w:eastAsia="Times New Roman" w:hAnsi="Times New Roman" w:cs="Times New Roman"/>
                <w:sz w:val="24"/>
                <w:szCs w:val="24"/>
              </w:rPr>
            </w:pPr>
            <w:r w:rsidRPr="00492C9C">
              <w:rPr>
                <w:rFonts w:ascii="Times New Roman" w:eastAsia="Times New Roman" w:hAnsi="Times New Roman" w:cs="Times New Roman"/>
                <w:sz w:val="24"/>
                <w:szCs w:val="24"/>
              </w:rPr>
              <w:t>-0.0</w:t>
            </w:r>
            <w:r w:rsidR="00B50E0A" w:rsidRPr="00492C9C">
              <w:rPr>
                <w:rFonts w:ascii="Times New Roman" w:eastAsia="Times New Roman" w:hAnsi="Times New Roman" w:cs="Times New Roman"/>
                <w:sz w:val="24"/>
                <w:szCs w:val="24"/>
              </w:rPr>
              <w:t>2</w:t>
            </w:r>
          </w:p>
        </w:tc>
      </w:tr>
    </w:tbl>
    <w:p w14:paraId="4D1D49BE" w14:textId="18ACD2D0" w:rsidR="00CA4B1A" w:rsidRPr="00492C9C" w:rsidRDefault="00B6398E" w:rsidP="00492C9C">
      <w:pPr>
        <w:spacing w:line="360" w:lineRule="auto"/>
        <w:jc w:val="both"/>
        <w:rPr>
          <w:rFonts w:ascii="Times New Roman" w:hAnsi="Times New Roman" w:cs="Times New Roman"/>
          <w:sz w:val="24"/>
          <w:szCs w:val="24"/>
        </w:rPr>
      </w:pPr>
      <w:r w:rsidRPr="00492C9C">
        <w:rPr>
          <w:rFonts w:ascii="Times New Roman" w:hAnsi="Times New Roman" w:cs="Times New Roman"/>
          <w:i/>
          <w:sz w:val="24"/>
          <w:szCs w:val="24"/>
        </w:rPr>
        <w:t xml:space="preserve">Nota: </w:t>
      </w:r>
      <w:r w:rsidR="00D23E5B" w:rsidRPr="00492C9C">
        <w:rPr>
          <w:rFonts w:ascii="Times New Roman" w:hAnsi="Times New Roman" w:cs="Times New Roman"/>
          <w:i/>
          <w:sz w:val="24"/>
          <w:szCs w:val="24"/>
        </w:rPr>
        <w:t>SE</w:t>
      </w:r>
      <w:r w:rsidRPr="00492C9C">
        <w:rPr>
          <w:rFonts w:ascii="Times New Roman" w:hAnsi="Times New Roman" w:cs="Times New Roman"/>
          <w:i/>
          <w:sz w:val="24"/>
          <w:szCs w:val="24"/>
        </w:rPr>
        <w:t xml:space="preserve"> (θ)</w:t>
      </w:r>
      <w:r w:rsidR="001842CB" w:rsidRPr="00492C9C">
        <w:rPr>
          <w:rFonts w:ascii="Times New Roman" w:hAnsi="Times New Roman" w:cs="Times New Roman"/>
          <w:i/>
          <w:sz w:val="24"/>
          <w:szCs w:val="24"/>
        </w:rPr>
        <w:t>=</w:t>
      </w:r>
      <w:r w:rsidR="00D23E5B" w:rsidRPr="00492C9C">
        <w:rPr>
          <w:rFonts w:ascii="Times New Roman" w:hAnsi="Times New Roman" w:cs="Times New Roman"/>
          <w:i/>
          <w:sz w:val="24"/>
          <w:szCs w:val="24"/>
        </w:rPr>
        <w:t xml:space="preserve"> </w:t>
      </w:r>
      <w:r w:rsidR="00D23E5B" w:rsidRPr="00492C9C">
        <w:rPr>
          <w:rFonts w:ascii="Times New Roman" w:hAnsi="Times New Roman" w:cs="Times New Roman"/>
          <w:sz w:val="24"/>
          <w:szCs w:val="24"/>
        </w:rPr>
        <w:t>error estándar de estimación</w:t>
      </w:r>
    </w:p>
    <w:p w14:paraId="77A2D935" w14:textId="77777777" w:rsidR="008B6568" w:rsidRPr="00492C9C" w:rsidRDefault="008B6568" w:rsidP="00492C9C">
      <w:pPr>
        <w:widowControl w:val="0"/>
        <w:autoSpaceDE w:val="0"/>
        <w:autoSpaceDN w:val="0"/>
        <w:adjustRightInd w:val="0"/>
        <w:spacing w:before="120" w:after="0" w:line="360" w:lineRule="auto"/>
        <w:jc w:val="center"/>
        <w:rPr>
          <w:rFonts w:ascii="Times New Roman" w:hAnsi="Times New Roman" w:cs="Times New Roman"/>
          <w:b/>
          <w:bCs/>
          <w:sz w:val="24"/>
          <w:szCs w:val="24"/>
          <w:lang w:val="es-ES"/>
        </w:rPr>
      </w:pPr>
      <w:r w:rsidRPr="00492C9C">
        <w:rPr>
          <w:rFonts w:ascii="Times New Roman" w:hAnsi="Times New Roman" w:cs="Times New Roman"/>
          <w:b/>
          <w:bCs/>
          <w:sz w:val="24"/>
          <w:szCs w:val="24"/>
          <w:lang w:val="es-ES"/>
        </w:rPr>
        <w:t xml:space="preserve">Discusión </w:t>
      </w:r>
    </w:p>
    <w:p w14:paraId="3D73C8A1" w14:textId="1E4AB3A8" w:rsidR="008B6568" w:rsidRPr="00492C9C" w:rsidRDefault="008B6568" w:rsidP="00492C9C">
      <w:pPr>
        <w:widowControl w:val="0"/>
        <w:autoSpaceDE w:val="0"/>
        <w:autoSpaceDN w:val="0"/>
        <w:adjustRightInd w:val="0"/>
        <w:spacing w:after="0" w:line="360" w:lineRule="auto"/>
        <w:ind w:firstLine="708"/>
        <w:jc w:val="both"/>
        <w:rPr>
          <w:rFonts w:ascii="Times New Roman" w:hAnsi="Times New Roman" w:cs="Times New Roman"/>
          <w:bCs/>
          <w:sz w:val="24"/>
          <w:szCs w:val="24"/>
          <w:lang w:val="es-ES"/>
        </w:rPr>
      </w:pPr>
      <w:r w:rsidRPr="00492C9C">
        <w:rPr>
          <w:rFonts w:ascii="Times New Roman" w:hAnsi="Times New Roman" w:cs="Times New Roman"/>
          <w:bCs/>
          <w:sz w:val="24"/>
          <w:szCs w:val="24"/>
          <w:lang w:val="es-ES"/>
        </w:rPr>
        <w:t xml:space="preserve">El objetivo de este trabajo fue </w:t>
      </w:r>
      <w:r w:rsidR="00DD1B4D" w:rsidRPr="00492C9C">
        <w:rPr>
          <w:rFonts w:ascii="Times New Roman" w:hAnsi="Times New Roman" w:cs="Times New Roman"/>
          <w:bCs/>
          <w:sz w:val="24"/>
          <w:szCs w:val="24"/>
          <w:lang w:val="es-ES"/>
        </w:rPr>
        <w:t xml:space="preserve">desarrollar el </w:t>
      </w:r>
      <w:r w:rsidRPr="00492C9C">
        <w:rPr>
          <w:rFonts w:ascii="Times New Roman" w:hAnsi="Times New Roman" w:cs="Times New Roman"/>
          <w:bCs/>
          <w:sz w:val="24"/>
          <w:szCs w:val="24"/>
          <w:lang w:val="es-ES"/>
        </w:rPr>
        <w:t xml:space="preserve">algoritmo de un TAI </w:t>
      </w:r>
      <w:r w:rsidR="00DD1B4D" w:rsidRPr="00492C9C">
        <w:rPr>
          <w:rFonts w:ascii="Times New Roman" w:hAnsi="Times New Roman" w:cs="Times New Roman"/>
          <w:bCs/>
          <w:sz w:val="24"/>
          <w:szCs w:val="24"/>
          <w:lang w:val="es-ES"/>
        </w:rPr>
        <w:t xml:space="preserve">a partir </w:t>
      </w:r>
      <w:r w:rsidRPr="00492C9C">
        <w:rPr>
          <w:rFonts w:ascii="Times New Roman" w:hAnsi="Times New Roman" w:cs="Times New Roman"/>
          <w:bCs/>
          <w:sz w:val="24"/>
          <w:szCs w:val="24"/>
          <w:lang w:val="es-ES"/>
        </w:rPr>
        <w:t>de los BI que evalúan razonamiento numérico, verbal y espacial.</w:t>
      </w:r>
      <w:r w:rsidR="00DD1B4D" w:rsidRPr="00492C9C">
        <w:rPr>
          <w:rFonts w:ascii="Times New Roman" w:hAnsi="Times New Roman" w:cs="Times New Roman"/>
          <w:bCs/>
          <w:sz w:val="24"/>
          <w:szCs w:val="24"/>
          <w:lang w:val="es-ES"/>
        </w:rPr>
        <w:t xml:space="preserve"> Para esto, s</w:t>
      </w:r>
      <w:r w:rsidRPr="00492C9C">
        <w:rPr>
          <w:rFonts w:ascii="Times New Roman" w:hAnsi="Times New Roman" w:cs="Times New Roman"/>
          <w:bCs/>
          <w:sz w:val="24"/>
          <w:szCs w:val="24"/>
          <w:lang w:val="es-ES"/>
        </w:rPr>
        <w:t xml:space="preserve">e utilizaron los ítems que fueron sometidos a un proceso de evaluación psicométrica y presentaron un adecuado ajuste al modelo de </w:t>
      </w:r>
      <w:proofErr w:type="spellStart"/>
      <w:r w:rsidRPr="00492C9C">
        <w:rPr>
          <w:rFonts w:ascii="Times New Roman" w:hAnsi="Times New Roman" w:cs="Times New Roman"/>
          <w:bCs/>
          <w:sz w:val="24"/>
          <w:szCs w:val="24"/>
          <w:lang w:val="es-ES"/>
        </w:rPr>
        <w:t>Rasch</w:t>
      </w:r>
      <w:proofErr w:type="spellEnd"/>
      <w:r w:rsidRPr="00492C9C">
        <w:rPr>
          <w:rFonts w:ascii="Times New Roman" w:hAnsi="Times New Roman" w:cs="Times New Roman"/>
          <w:bCs/>
          <w:sz w:val="24"/>
          <w:szCs w:val="24"/>
          <w:lang w:val="es-ES"/>
        </w:rPr>
        <w:t xml:space="preserve"> en el proceso de calibración de los ítems (Cortez et al., 2019). En nuestro país se observa que han aumentado las investigaciones relacionadas al desarrollo de BI desde los modelos de </w:t>
      </w:r>
      <w:proofErr w:type="gramStart"/>
      <w:r w:rsidRPr="00492C9C">
        <w:rPr>
          <w:rFonts w:ascii="Times New Roman" w:hAnsi="Times New Roman" w:cs="Times New Roman"/>
          <w:bCs/>
          <w:sz w:val="24"/>
          <w:szCs w:val="24"/>
          <w:lang w:val="es-ES"/>
        </w:rPr>
        <w:t>TRI</w:t>
      </w:r>
      <w:proofErr w:type="gramEnd"/>
      <w:r w:rsidRPr="00492C9C">
        <w:rPr>
          <w:rFonts w:ascii="Times New Roman" w:hAnsi="Times New Roman" w:cs="Times New Roman"/>
          <w:bCs/>
          <w:sz w:val="24"/>
          <w:szCs w:val="24"/>
          <w:lang w:val="es-ES"/>
        </w:rPr>
        <w:t xml:space="preserve"> pero aún no existe evidencia de trabajos que desarrollen algoritmos de TAI y sometan dichas especificaciones a un proceso de simulación de patrones de respuestas en pruebas que evalúan</w:t>
      </w:r>
      <w:r w:rsidR="005549DF" w:rsidRPr="00492C9C">
        <w:rPr>
          <w:rFonts w:ascii="Times New Roman" w:hAnsi="Times New Roman" w:cs="Times New Roman"/>
          <w:bCs/>
          <w:sz w:val="24"/>
          <w:szCs w:val="24"/>
          <w:lang w:val="es-ES"/>
        </w:rPr>
        <w:t xml:space="preserve"> diferentes</w:t>
      </w:r>
      <w:r w:rsidRPr="00492C9C">
        <w:rPr>
          <w:rFonts w:ascii="Times New Roman" w:hAnsi="Times New Roman" w:cs="Times New Roman"/>
          <w:bCs/>
          <w:sz w:val="24"/>
          <w:szCs w:val="24"/>
          <w:lang w:val="es-ES"/>
        </w:rPr>
        <w:t xml:space="preserve"> capacidades cognitivas. </w:t>
      </w:r>
    </w:p>
    <w:p w14:paraId="1DE4A46D" w14:textId="1193C335" w:rsidR="008B6568" w:rsidRPr="00492C9C" w:rsidRDefault="008B6568" w:rsidP="00492C9C">
      <w:pPr>
        <w:widowControl w:val="0"/>
        <w:autoSpaceDE w:val="0"/>
        <w:autoSpaceDN w:val="0"/>
        <w:adjustRightInd w:val="0"/>
        <w:spacing w:after="0" w:line="360" w:lineRule="auto"/>
        <w:ind w:firstLine="708"/>
        <w:jc w:val="both"/>
        <w:rPr>
          <w:rFonts w:ascii="Times New Roman" w:hAnsi="Times New Roman" w:cs="Times New Roman"/>
          <w:bCs/>
          <w:sz w:val="24"/>
          <w:szCs w:val="24"/>
          <w:lang w:val="es-ES"/>
        </w:rPr>
      </w:pPr>
      <w:r w:rsidRPr="00492C9C">
        <w:rPr>
          <w:rFonts w:ascii="Times New Roman" w:hAnsi="Times New Roman" w:cs="Times New Roman"/>
          <w:bCs/>
          <w:sz w:val="24"/>
          <w:szCs w:val="24"/>
          <w:lang w:val="es-ES"/>
        </w:rPr>
        <w:t>Considerando que uno de los requisitos del desarrollo de un TAI es contar con un BI adecuadamente calibrado, en este trabajo</w:t>
      </w:r>
      <w:r w:rsidR="008352F3" w:rsidRPr="00492C9C">
        <w:rPr>
          <w:rFonts w:ascii="Times New Roman" w:hAnsi="Times New Roman" w:cs="Times New Roman"/>
          <w:bCs/>
          <w:sz w:val="24"/>
          <w:szCs w:val="24"/>
          <w:lang w:val="es-ES"/>
        </w:rPr>
        <w:t xml:space="preserve"> presentamos</w:t>
      </w:r>
      <w:r w:rsidRPr="00492C9C">
        <w:rPr>
          <w:rFonts w:ascii="Times New Roman" w:hAnsi="Times New Roman" w:cs="Times New Roman"/>
          <w:bCs/>
          <w:sz w:val="24"/>
          <w:szCs w:val="24"/>
          <w:lang w:val="es-ES"/>
        </w:rPr>
        <w:t xml:space="preserve"> la equiparación de las puntuaciones de las dificultades de los ítems para la construcción definitiva del BI. Luego se especific</w:t>
      </w:r>
      <w:r w:rsidR="008F5763" w:rsidRPr="00492C9C">
        <w:rPr>
          <w:rFonts w:ascii="Times New Roman" w:hAnsi="Times New Roman" w:cs="Times New Roman"/>
          <w:bCs/>
          <w:sz w:val="24"/>
          <w:szCs w:val="24"/>
          <w:lang w:val="es-ES"/>
        </w:rPr>
        <w:t>ó</w:t>
      </w:r>
      <w:r w:rsidRPr="00492C9C">
        <w:rPr>
          <w:rFonts w:ascii="Times New Roman" w:hAnsi="Times New Roman" w:cs="Times New Roman"/>
          <w:bCs/>
          <w:sz w:val="24"/>
          <w:szCs w:val="24"/>
          <w:lang w:val="es-ES"/>
        </w:rPr>
        <w:t xml:space="preserve"> el modo de funcionamiento del TAI</w:t>
      </w:r>
      <w:r w:rsidR="008F5763" w:rsidRPr="00492C9C">
        <w:rPr>
          <w:rFonts w:ascii="Times New Roman" w:hAnsi="Times New Roman" w:cs="Times New Roman"/>
          <w:bCs/>
          <w:sz w:val="24"/>
          <w:szCs w:val="24"/>
          <w:lang w:val="es-ES"/>
        </w:rPr>
        <w:t xml:space="preserve"> para</w:t>
      </w:r>
      <w:r w:rsidR="00B50E0A" w:rsidRPr="00492C9C">
        <w:rPr>
          <w:rFonts w:ascii="Times New Roman" w:hAnsi="Times New Roman" w:cs="Times New Roman"/>
          <w:bCs/>
          <w:sz w:val="24"/>
          <w:szCs w:val="24"/>
          <w:lang w:val="es-ES"/>
        </w:rPr>
        <w:t xml:space="preserve"> </w:t>
      </w:r>
      <w:r w:rsidR="008F5763" w:rsidRPr="00492C9C">
        <w:rPr>
          <w:rFonts w:ascii="Times New Roman" w:hAnsi="Times New Roman" w:cs="Times New Roman"/>
          <w:bCs/>
          <w:sz w:val="24"/>
          <w:szCs w:val="24"/>
          <w:lang w:val="es-ES"/>
        </w:rPr>
        <w:t>construir</w:t>
      </w:r>
      <w:r w:rsidRPr="00492C9C">
        <w:rPr>
          <w:rFonts w:ascii="Times New Roman" w:hAnsi="Times New Roman" w:cs="Times New Roman"/>
          <w:bCs/>
          <w:sz w:val="24"/>
          <w:szCs w:val="24"/>
          <w:lang w:val="es-ES"/>
        </w:rPr>
        <w:t xml:space="preserve"> el </w:t>
      </w:r>
      <w:r w:rsidRPr="00492C9C">
        <w:rPr>
          <w:rFonts w:ascii="Times New Roman" w:hAnsi="Times New Roman" w:cs="Times New Roman"/>
          <w:bCs/>
          <w:i/>
          <w:sz w:val="24"/>
          <w:szCs w:val="24"/>
          <w:lang w:val="es-ES"/>
        </w:rPr>
        <w:t>algoritmo del test</w:t>
      </w:r>
      <w:r w:rsidR="00B50E0A" w:rsidRPr="00492C9C">
        <w:rPr>
          <w:rFonts w:ascii="Times New Roman" w:hAnsi="Times New Roman" w:cs="Times New Roman"/>
          <w:bCs/>
          <w:i/>
          <w:sz w:val="24"/>
          <w:szCs w:val="24"/>
          <w:lang w:val="es-ES"/>
        </w:rPr>
        <w:t xml:space="preserve">. </w:t>
      </w:r>
      <w:proofErr w:type="gramStart"/>
      <w:r w:rsidRPr="00492C9C">
        <w:rPr>
          <w:rFonts w:ascii="Times New Roman" w:hAnsi="Times New Roman" w:cs="Times New Roman"/>
          <w:bCs/>
          <w:sz w:val="24"/>
          <w:szCs w:val="24"/>
          <w:lang w:val="es-ES"/>
        </w:rPr>
        <w:t>Éste</w:t>
      </w:r>
      <w:proofErr w:type="gramEnd"/>
      <w:r w:rsidRPr="00492C9C">
        <w:rPr>
          <w:rFonts w:ascii="Times New Roman" w:hAnsi="Times New Roman" w:cs="Times New Roman"/>
          <w:bCs/>
          <w:sz w:val="24"/>
          <w:szCs w:val="24"/>
          <w:lang w:val="es-ES"/>
        </w:rPr>
        <w:t xml:space="preserve"> </w:t>
      </w:r>
      <w:r w:rsidR="005549DF" w:rsidRPr="00492C9C">
        <w:rPr>
          <w:rFonts w:ascii="Times New Roman" w:hAnsi="Times New Roman" w:cs="Times New Roman"/>
          <w:bCs/>
          <w:sz w:val="24"/>
          <w:szCs w:val="24"/>
          <w:lang w:val="es-ES"/>
        </w:rPr>
        <w:t xml:space="preserve">algoritmo </w:t>
      </w:r>
      <w:proofErr w:type="spellStart"/>
      <w:r w:rsidR="005549DF" w:rsidRPr="00492C9C">
        <w:rPr>
          <w:rFonts w:ascii="Times New Roman" w:hAnsi="Times New Roman" w:cs="Times New Roman"/>
          <w:bCs/>
          <w:sz w:val="24"/>
          <w:szCs w:val="24"/>
          <w:lang w:val="es-ES"/>
        </w:rPr>
        <w:t>guió</w:t>
      </w:r>
      <w:proofErr w:type="spellEnd"/>
      <w:r w:rsidR="00DF6EBE" w:rsidRPr="00492C9C">
        <w:rPr>
          <w:rFonts w:ascii="Times New Roman" w:hAnsi="Times New Roman" w:cs="Times New Roman"/>
          <w:bCs/>
          <w:sz w:val="24"/>
          <w:szCs w:val="24"/>
          <w:lang w:val="es-ES"/>
        </w:rPr>
        <w:t xml:space="preserve"> </w:t>
      </w:r>
      <w:r w:rsidRPr="00492C9C">
        <w:rPr>
          <w:rFonts w:ascii="Times New Roman" w:hAnsi="Times New Roman" w:cs="Times New Roman"/>
          <w:bCs/>
          <w:sz w:val="24"/>
          <w:szCs w:val="24"/>
          <w:lang w:val="es-ES"/>
        </w:rPr>
        <w:t xml:space="preserve">cada ciclo de repetición para determinar la selección de los ítems que debieron aplicarse en cada examinado, considerando su nivel de habilidad y estableciendo a partir de cada regla de parada, el criterio de finalización del TAI. En este trabajo presentamos un </w:t>
      </w:r>
      <w:proofErr w:type="spellStart"/>
      <w:r w:rsidRPr="00492C9C">
        <w:rPr>
          <w:rFonts w:ascii="Times New Roman" w:hAnsi="Times New Roman" w:cs="Times New Roman"/>
          <w:bCs/>
          <w:sz w:val="24"/>
          <w:szCs w:val="24"/>
          <w:lang w:val="es-ES"/>
        </w:rPr>
        <w:t>analisis</w:t>
      </w:r>
      <w:proofErr w:type="spellEnd"/>
      <w:r w:rsidRPr="00492C9C">
        <w:rPr>
          <w:rFonts w:ascii="Times New Roman" w:hAnsi="Times New Roman" w:cs="Times New Roman"/>
          <w:bCs/>
          <w:sz w:val="24"/>
          <w:szCs w:val="24"/>
          <w:lang w:val="es-ES"/>
        </w:rPr>
        <w:t xml:space="preserve"> preliminar del funcionamiento del algoritmo del TAI simulando los patrones de respuesta. Evaluamos la precisión del BI de cada tipo de razonamiento a través de las diferentes reglas de parada. </w:t>
      </w:r>
    </w:p>
    <w:p w14:paraId="6784BE90" w14:textId="66520F74" w:rsidR="009224AF" w:rsidRPr="00492C9C" w:rsidRDefault="008B6568" w:rsidP="00492C9C">
      <w:pPr>
        <w:widowControl w:val="0"/>
        <w:autoSpaceDE w:val="0"/>
        <w:autoSpaceDN w:val="0"/>
        <w:adjustRightInd w:val="0"/>
        <w:spacing w:after="0" w:line="360" w:lineRule="auto"/>
        <w:ind w:firstLine="708"/>
        <w:jc w:val="both"/>
        <w:rPr>
          <w:rFonts w:ascii="Times New Roman" w:hAnsi="Times New Roman" w:cs="Times New Roman"/>
          <w:bCs/>
          <w:sz w:val="24"/>
          <w:szCs w:val="24"/>
          <w:lang w:val="es-ES"/>
        </w:rPr>
      </w:pPr>
      <w:r w:rsidRPr="00492C9C">
        <w:rPr>
          <w:rFonts w:ascii="Times New Roman" w:hAnsi="Times New Roman" w:cs="Times New Roman"/>
          <w:bCs/>
          <w:sz w:val="24"/>
          <w:szCs w:val="24"/>
          <w:lang w:val="es-ES"/>
        </w:rPr>
        <w:t>En líneas generales observamos que, al establecer como criterio de parada el error estándar de estimación de la habilidad, el presente BI nos permite estimar con precisión un nivel de habilidad medio con un SE (theta) menor o igual a 0.5. En este punto, comparando la administración</w:t>
      </w:r>
      <w:r w:rsidR="00C400D6" w:rsidRPr="00492C9C">
        <w:rPr>
          <w:rFonts w:ascii="Times New Roman" w:hAnsi="Times New Roman" w:cs="Times New Roman"/>
          <w:bCs/>
          <w:sz w:val="24"/>
          <w:szCs w:val="24"/>
          <w:lang w:val="es-ES"/>
        </w:rPr>
        <w:t xml:space="preserve"> en el formato</w:t>
      </w:r>
      <w:r w:rsidRPr="00492C9C">
        <w:rPr>
          <w:rFonts w:ascii="Times New Roman" w:hAnsi="Times New Roman" w:cs="Times New Roman"/>
          <w:bCs/>
          <w:sz w:val="24"/>
          <w:szCs w:val="24"/>
          <w:lang w:val="es-ES"/>
        </w:rPr>
        <w:t xml:space="preserve"> lápiz y papel</w:t>
      </w:r>
      <w:r w:rsidR="00C400D6" w:rsidRPr="00492C9C">
        <w:rPr>
          <w:rFonts w:ascii="Times New Roman" w:hAnsi="Times New Roman" w:cs="Times New Roman"/>
          <w:bCs/>
          <w:sz w:val="24"/>
          <w:szCs w:val="24"/>
          <w:lang w:val="es-ES"/>
        </w:rPr>
        <w:t xml:space="preserve"> </w:t>
      </w:r>
      <w:r w:rsidR="00C400D6" w:rsidRPr="00492C9C">
        <w:rPr>
          <w:rFonts w:ascii="Times New Roman" w:hAnsi="Times New Roman" w:cs="Times New Roman"/>
          <w:sz w:val="24"/>
          <w:szCs w:val="24"/>
        </w:rPr>
        <w:t>(</w:t>
      </w:r>
      <w:proofErr w:type="spellStart"/>
      <w:r w:rsidR="00173A3C" w:rsidRPr="00492C9C">
        <w:rPr>
          <w:rFonts w:ascii="Times New Roman" w:hAnsi="Times New Roman" w:cs="Times New Roman"/>
          <w:sz w:val="24"/>
          <w:szCs w:val="24"/>
        </w:rPr>
        <w:t>Corté</w:t>
      </w:r>
      <w:r w:rsidR="00AB5B4F" w:rsidRPr="00492C9C">
        <w:rPr>
          <w:rFonts w:ascii="Times New Roman" w:hAnsi="Times New Roman" w:cs="Times New Roman"/>
          <w:sz w:val="24"/>
          <w:szCs w:val="24"/>
        </w:rPr>
        <w:t>z</w:t>
      </w:r>
      <w:proofErr w:type="spellEnd"/>
      <w:r w:rsidR="00AB5B4F" w:rsidRPr="00492C9C">
        <w:rPr>
          <w:rFonts w:ascii="Times New Roman" w:hAnsi="Times New Roman" w:cs="Times New Roman"/>
          <w:sz w:val="24"/>
          <w:szCs w:val="24"/>
        </w:rPr>
        <w:t xml:space="preserve"> et</w:t>
      </w:r>
      <w:r w:rsidR="00355F90" w:rsidRPr="00492C9C">
        <w:rPr>
          <w:rFonts w:ascii="Times New Roman" w:hAnsi="Times New Roman" w:cs="Times New Roman"/>
          <w:sz w:val="24"/>
          <w:szCs w:val="24"/>
        </w:rPr>
        <w:t xml:space="preserve"> al.</w:t>
      </w:r>
      <w:r w:rsidR="00C400D6" w:rsidRPr="00492C9C">
        <w:rPr>
          <w:rFonts w:ascii="Times New Roman" w:hAnsi="Times New Roman" w:cs="Times New Roman"/>
          <w:sz w:val="24"/>
          <w:szCs w:val="24"/>
        </w:rPr>
        <w:t>, 2019)</w:t>
      </w:r>
      <w:r w:rsidRPr="00492C9C">
        <w:rPr>
          <w:rFonts w:ascii="Times New Roman" w:hAnsi="Times New Roman" w:cs="Times New Roman"/>
          <w:bCs/>
          <w:sz w:val="24"/>
          <w:szCs w:val="24"/>
          <w:lang w:val="es-ES"/>
        </w:rPr>
        <w:t>, el TAI permite reducir el número de ítems administrados en</w:t>
      </w:r>
      <w:r w:rsidR="001A208B" w:rsidRPr="00492C9C">
        <w:rPr>
          <w:rFonts w:ascii="Times New Roman" w:hAnsi="Times New Roman" w:cs="Times New Roman"/>
          <w:bCs/>
          <w:sz w:val="24"/>
          <w:szCs w:val="24"/>
          <w:lang w:val="es-ES"/>
        </w:rPr>
        <w:t xml:space="preserve">tre un 26% </w:t>
      </w:r>
      <w:r w:rsidR="00C400D6" w:rsidRPr="00492C9C">
        <w:rPr>
          <w:rFonts w:ascii="Times New Roman" w:hAnsi="Times New Roman" w:cs="Times New Roman"/>
          <w:bCs/>
          <w:sz w:val="24"/>
          <w:szCs w:val="24"/>
          <w:lang w:val="es-ES"/>
        </w:rPr>
        <w:t xml:space="preserve">y </w:t>
      </w:r>
      <w:r w:rsidRPr="00492C9C">
        <w:rPr>
          <w:rFonts w:ascii="Times New Roman" w:hAnsi="Times New Roman" w:cs="Times New Roman"/>
          <w:bCs/>
          <w:sz w:val="24"/>
          <w:szCs w:val="24"/>
          <w:lang w:val="es-ES"/>
        </w:rPr>
        <w:t>un 28%</w:t>
      </w:r>
      <w:r w:rsidR="00C400D6" w:rsidRPr="00492C9C">
        <w:rPr>
          <w:rFonts w:ascii="Times New Roman" w:hAnsi="Times New Roman" w:cs="Times New Roman"/>
          <w:bCs/>
          <w:sz w:val="24"/>
          <w:szCs w:val="24"/>
          <w:lang w:val="es-ES"/>
        </w:rPr>
        <w:t xml:space="preserve"> </w:t>
      </w:r>
      <w:r w:rsidRPr="00492C9C">
        <w:rPr>
          <w:rFonts w:ascii="Times New Roman" w:hAnsi="Times New Roman" w:cs="Times New Roman"/>
          <w:bCs/>
          <w:sz w:val="24"/>
          <w:szCs w:val="24"/>
          <w:lang w:val="es-ES"/>
        </w:rPr>
        <w:t>aproximadamente en cada BI. Los resultados nos permiten observar que aplicando el algoritmo desarrollado necesitaremos</w:t>
      </w:r>
      <w:r w:rsidR="00A67552" w:rsidRPr="00492C9C">
        <w:rPr>
          <w:rFonts w:ascii="Times New Roman" w:hAnsi="Times New Roman" w:cs="Times New Roman"/>
          <w:bCs/>
          <w:sz w:val="24"/>
          <w:szCs w:val="24"/>
          <w:lang w:val="es-ES"/>
        </w:rPr>
        <w:t xml:space="preserve"> por ejemplo</w:t>
      </w:r>
      <w:r w:rsidRPr="00492C9C">
        <w:rPr>
          <w:rFonts w:ascii="Times New Roman" w:hAnsi="Times New Roman" w:cs="Times New Roman"/>
          <w:bCs/>
          <w:sz w:val="24"/>
          <w:szCs w:val="24"/>
          <w:lang w:val="es-ES"/>
        </w:rPr>
        <w:t xml:space="preserve"> entre 47 y 49 ítems para estimar la habilidad de un </w:t>
      </w:r>
      <w:r w:rsidR="00D240C4">
        <w:rPr>
          <w:rFonts w:ascii="Times New Roman" w:hAnsi="Times New Roman" w:cs="Times New Roman"/>
          <w:bCs/>
          <w:sz w:val="24"/>
          <w:szCs w:val="24"/>
          <w:lang w:val="es-ES"/>
        </w:rPr>
        <w:t>participante</w:t>
      </w:r>
      <w:r w:rsidRPr="00492C9C">
        <w:rPr>
          <w:rFonts w:ascii="Times New Roman" w:hAnsi="Times New Roman" w:cs="Times New Roman"/>
          <w:bCs/>
          <w:sz w:val="24"/>
          <w:szCs w:val="24"/>
          <w:lang w:val="es-ES"/>
        </w:rPr>
        <w:t xml:space="preserve"> con un nivel de habilidad 0 en un criterio de parada de SE (θ) ≤ 0.3, mientras que para estimar un nivel de habilidad 0 con un SE (theta) ≤ 0.5 un </w:t>
      </w:r>
      <w:r w:rsidR="00D240C4">
        <w:rPr>
          <w:rFonts w:ascii="Times New Roman" w:hAnsi="Times New Roman" w:cs="Times New Roman"/>
          <w:bCs/>
          <w:sz w:val="24"/>
          <w:szCs w:val="24"/>
          <w:lang w:val="es-ES"/>
        </w:rPr>
        <w:t>participante</w:t>
      </w:r>
      <w:r w:rsidRPr="00492C9C">
        <w:rPr>
          <w:rFonts w:ascii="Times New Roman" w:hAnsi="Times New Roman" w:cs="Times New Roman"/>
          <w:bCs/>
          <w:sz w:val="24"/>
          <w:szCs w:val="24"/>
          <w:lang w:val="es-ES"/>
        </w:rPr>
        <w:t xml:space="preserve"> necesitará en promedio responder a 18 </w:t>
      </w:r>
      <w:r w:rsidRPr="00492C9C">
        <w:rPr>
          <w:rFonts w:ascii="Times New Roman" w:hAnsi="Times New Roman" w:cs="Times New Roman"/>
          <w:bCs/>
          <w:sz w:val="24"/>
          <w:szCs w:val="24"/>
          <w:lang w:val="es-ES"/>
        </w:rPr>
        <w:lastRenderedPageBreak/>
        <w:t>ítems antes que se ejecute el criterio de parada del TAI.</w:t>
      </w:r>
      <w:r w:rsidR="00E05914" w:rsidRPr="00492C9C">
        <w:rPr>
          <w:rFonts w:ascii="Times New Roman" w:hAnsi="Times New Roman" w:cs="Times New Roman"/>
          <w:bCs/>
          <w:sz w:val="24"/>
          <w:szCs w:val="24"/>
          <w:lang w:val="es-ES"/>
        </w:rPr>
        <w:t xml:space="preserve"> Cabe aclarar </w:t>
      </w:r>
      <w:proofErr w:type="gramStart"/>
      <w:r w:rsidR="00E05914" w:rsidRPr="00492C9C">
        <w:rPr>
          <w:rFonts w:ascii="Times New Roman" w:hAnsi="Times New Roman" w:cs="Times New Roman"/>
          <w:bCs/>
          <w:sz w:val="24"/>
          <w:szCs w:val="24"/>
          <w:lang w:val="es-ES"/>
        </w:rPr>
        <w:t>que</w:t>
      </w:r>
      <w:proofErr w:type="gramEnd"/>
      <w:r w:rsidR="00E05914" w:rsidRPr="00492C9C">
        <w:rPr>
          <w:rFonts w:ascii="Times New Roman" w:hAnsi="Times New Roman" w:cs="Times New Roman"/>
          <w:bCs/>
          <w:sz w:val="24"/>
          <w:szCs w:val="24"/>
          <w:lang w:val="es-ES"/>
        </w:rPr>
        <w:t xml:space="preserve"> si bien es deseable un criterio de parada con el menor error posible, con un SE (theta) ≤ 0.5 estaríamos garantizando un criterio de precisión aceptable, acortando considerablemente la cantidad de ítems para estimar un nivel de habilidad media (</w:t>
      </w:r>
      <w:r w:rsidR="005E319B" w:rsidRPr="00492C9C">
        <w:rPr>
          <w:rFonts w:ascii="Times New Roman" w:hAnsi="Times New Roman" w:cs="Times New Roman"/>
          <w:bCs/>
          <w:sz w:val="24"/>
          <w:szCs w:val="24"/>
          <w:lang w:val="es-ES"/>
        </w:rPr>
        <w:t xml:space="preserve">Abal, Auné &amp; </w:t>
      </w:r>
      <w:proofErr w:type="spellStart"/>
      <w:r w:rsidR="005E319B" w:rsidRPr="00492C9C">
        <w:rPr>
          <w:rFonts w:ascii="Times New Roman" w:hAnsi="Times New Roman" w:cs="Times New Roman"/>
          <w:bCs/>
          <w:sz w:val="24"/>
          <w:szCs w:val="24"/>
          <w:lang w:val="es-ES"/>
        </w:rPr>
        <w:t>Attorresi</w:t>
      </w:r>
      <w:proofErr w:type="spellEnd"/>
      <w:r w:rsidR="005E319B" w:rsidRPr="00492C9C">
        <w:rPr>
          <w:rFonts w:ascii="Times New Roman" w:hAnsi="Times New Roman" w:cs="Times New Roman"/>
          <w:bCs/>
          <w:sz w:val="24"/>
          <w:szCs w:val="24"/>
          <w:lang w:val="es-ES"/>
        </w:rPr>
        <w:t>, 2019</w:t>
      </w:r>
      <w:r w:rsidR="00E05914" w:rsidRPr="00492C9C">
        <w:rPr>
          <w:rFonts w:ascii="Times New Roman" w:hAnsi="Times New Roman" w:cs="Times New Roman"/>
          <w:bCs/>
          <w:sz w:val="24"/>
          <w:szCs w:val="24"/>
          <w:lang w:val="es-ES"/>
        </w:rPr>
        <w:t>)</w:t>
      </w:r>
      <w:r w:rsidR="005E319B" w:rsidRPr="00492C9C">
        <w:rPr>
          <w:rFonts w:ascii="Times New Roman" w:hAnsi="Times New Roman" w:cs="Times New Roman"/>
          <w:bCs/>
          <w:sz w:val="24"/>
          <w:szCs w:val="24"/>
          <w:lang w:val="es-ES"/>
        </w:rPr>
        <w:t>.</w:t>
      </w:r>
      <w:r w:rsidR="00E05914" w:rsidRPr="00492C9C">
        <w:rPr>
          <w:rFonts w:ascii="Times New Roman" w:hAnsi="Times New Roman" w:cs="Times New Roman"/>
          <w:bCs/>
          <w:sz w:val="24"/>
          <w:szCs w:val="24"/>
          <w:lang w:val="es-ES"/>
        </w:rPr>
        <w:t xml:space="preserve"> </w:t>
      </w:r>
    </w:p>
    <w:p w14:paraId="6A8F99C3" w14:textId="1219BAB3" w:rsidR="00B9030B" w:rsidRPr="00492C9C" w:rsidRDefault="00B9030B" w:rsidP="00492C9C">
      <w:pPr>
        <w:widowControl w:val="0"/>
        <w:autoSpaceDE w:val="0"/>
        <w:autoSpaceDN w:val="0"/>
        <w:adjustRightInd w:val="0"/>
        <w:spacing w:after="0" w:line="360" w:lineRule="auto"/>
        <w:ind w:firstLine="708"/>
        <w:jc w:val="both"/>
        <w:rPr>
          <w:rFonts w:ascii="Times New Roman" w:hAnsi="Times New Roman" w:cs="Times New Roman"/>
          <w:bCs/>
          <w:sz w:val="24"/>
          <w:szCs w:val="24"/>
          <w:lang w:val="es-ES"/>
        </w:rPr>
      </w:pPr>
      <w:r w:rsidRPr="00492C9C">
        <w:rPr>
          <w:rFonts w:ascii="Times New Roman" w:hAnsi="Times New Roman" w:cs="Times New Roman"/>
          <w:bCs/>
          <w:sz w:val="24"/>
          <w:szCs w:val="24"/>
          <w:lang w:val="es-ES"/>
        </w:rPr>
        <w:t xml:space="preserve">En el estudio de simulación realizado en los tres tipos de razonamiento observamos que las tres reglas de paradas que podrían resultar más precisas para estimar la habilidad final de un </w:t>
      </w:r>
      <w:r w:rsidR="00D240C4">
        <w:rPr>
          <w:rFonts w:ascii="Times New Roman" w:hAnsi="Times New Roman" w:cs="Times New Roman"/>
          <w:bCs/>
          <w:sz w:val="24"/>
          <w:szCs w:val="24"/>
          <w:lang w:val="es-ES"/>
        </w:rPr>
        <w:t>participante</w:t>
      </w:r>
      <w:r w:rsidRPr="00492C9C">
        <w:rPr>
          <w:rFonts w:ascii="Times New Roman" w:hAnsi="Times New Roman" w:cs="Times New Roman"/>
          <w:bCs/>
          <w:sz w:val="24"/>
          <w:szCs w:val="24"/>
          <w:lang w:val="es-ES"/>
        </w:rPr>
        <w:t xml:space="preserve"> son aquellas que presentaron un error estándar de estimación</w:t>
      </w:r>
      <w:r w:rsidR="00F21FE3" w:rsidRPr="00492C9C">
        <w:rPr>
          <w:rFonts w:ascii="Times New Roman" w:hAnsi="Times New Roman" w:cs="Times New Roman"/>
          <w:bCs/>
          <w:sz w:val="24"/>
          <w:szCs w:val="24"/>
          <w:lang w:val="es-ES"/>
        </w:rPr>
        <w:t xml:space="preserve"> menor o igual a 0.4, 0.5</w:t>
      </w:r>
      <w:r w:rsidR="00DF6EBE" w:rsidRPr="00492C9C">
        <w:rPr>
          <w:rFonts w:ascii="Times New Roman" w:hAnsi="Times New Roman" w:cs="Times New Roman"/>
          <w:bCs/>
          <w:sz w:val="24"/>
          <w:szCs w:val="24"/>
          <w:lang w:val="es-ES"/>
        </w:rPr>
        <w:t xml:space="preserve"> y</w:t>
      </w:r>
      <w:r w:rsidR="00F21FE3" w:rsidRPr="00492C9C">
        <w:rPr>
          <w:rFonts w:ascii="Times New Roman" w:hAnsi="Times New Roman" w:cs="Times New Roman"/>
          <w:bCs/>
          <w:sz w:val="24"/>
          <w:szCs w:val="24"/>
          <w:lang w:val="es-ES"/>
        </w:rPr>
        <w:t xml:space="preserve"> 0.6</w:t>
      </w:r>
      <w:r w:rsidR="008B1C22" w:rsidRPr="00492C9C">
        <w:rPr>
          <w:rFonts w:ascii="Times New Roman" w:hAnsi="Times New Roman" w:cs="Times New Roman"/>
          <w:bCs/>
          <w:sz w:val="24"/>
          <w:szCs w:val="24"/>
          <w:lang w:val="es-ES"/>
        </w:rPr>
        <w:t xml:space="preserve"> dichos resultados fueron</w:t>
      </w:r>
      <w:r w:rsidR="009224AF" w:rsidRPr="00492C9C">
        <w:rPr>
          <w:rFonts w:ascii="Times New Roman" w:hAnsi="Times New Roman" w:cs="Times New Roman"/>
          <w:bCs/>
          <w:sz w:val="24"/>
          <w:szCs w:val="24"/>
          <w:lang w:val="es-ES"/>
        </w:rPr>
        <w:t xml:space="preserve"> similares</w:t>
      </w:r>
      <w:r w:rsidR="008B1C22" w:rsidRPr="00492C9C">
        <w:rPr>
          <w:rFonts w:ascii="Times New Roman" w:hAnsi="Times New Roman" w:cs="Times New Roman"/>
          <w:bCs/>
          <w:sz w:val="24"/>
          <w:szCs w:val="24"/>
          <w:lang w:val="es-ES"/>
        </w:rPr>
        <w:t xml:space="preserve"> a los reportados por e</w:t>
      </w:r>
      <w:r w:rsidR="009224AF" w:rsidRPr="00492C9C">
        <w:rPr>
          <w:rFonts w:ascii="Times New Roman" w:hAnsi="Times New Roman" w:cs="Times New Roman"/>
          <w:bCs/>
          <w:sz w:val="24"/>
          <w:szCs w:val="24"/>
          <w:lang w:val="es-ES"/>
        </w:rPr>
        <w:t xml:space="preserve">l estudio realizado por </w:t>
      </w:r>
      <w:r w:rsidR="003D3DA2" w:rsidRPr="00492C9C">
        <w:rPr>
          <w:rFonts w:ascii="Times New Roman" w:hAnsi="Times New Roman" w:cs="Times New Roman"/>
          <w:bCs/>
          <w:sz w:val="24"/>
          <w:szCs w:val="24"/>
          <w:lang w:val="es-ES"/>
        </w:rPr>
        <w:t xml:space="preserve">Tan, </w:t>
      </w:r>
      <w:proofErr w:type="spellStart"/>
      <w:r w:rsidR="003D3DA2" w:rsidRPr="00492C9C">
        <w:rPr>
          <w:rFonts w:ascii="Times New Roman" w:hAnsi="Times New Roman" w:cs="Times New Roman"/>
          <w:bCs/>
          <w:sz w:val="24"/>
          <w:szCs w:val="24"/>
          <w:lang w:val="es-ES"/>
        </w:rPr>
        <w:t>Cai</w:t>
      </w:r>
      <w:proofErr w:type="spellEnd"/>
      <w:r w:rsidR="003D3DA2" w:rsidRPr="00492C9C">
        <w:rPr>
          <w:rFonts w:ascii="Times New Roman" w:hAnsi="Times New Roman" w:cs="Times New Roman"/>
          <w:bCs/>
          <w:sz w:val="24"/>
          <w:szCs w:val="24"/>
          <w:lang w:val="es-ES"/>
        </w:rPr>
        <w:t>, Li, Zhang y Tu</w:t>
      </w:r>
      <w:r w:rsidR="009224AF" w:rsidRPr="00492C9C">
        <w:rPr>
          <w:rFonts w:ascii="Times New Roman" w:hAnsi="Times New Roman" w:cs="Times New Roman"/>
          <w:bCs/>
          <w:sz w:val="24"/>
          <w:szCs w:val="24"/>
          <w:lang w:val="es-ES"/>
        </w:rPr>
        <w:t xml:space="preserve"> (2018), en el cual obtuvieron mayor precisión en reglas de parada con simulaciones del error estándar de estimación similares a los que se presentan en este estudio.</w:t>
      </w:r>
      <w:r w:rsidR="00447423" w:rsidRPr="00492C9C">
        <w:rPr>
          <w:rFonts w:ascii="Times New Roman" w:hAnsi="Times New Roman" w:cs="Times New Roman"/>
          <w:bCs/>
          <w:sz w:val="24"/>
          <w:szCs w:val="24"/>
          <w:lang w:val="es-ES"/>
        </w:rPr>
        <w:t xml:space="preserve"> Respecto a la regla de parada con un error menor o igual que 0.2 en los tres tipos de razonamiento la prueba se detuvo aplicando la totalidad de los ítems del BI, en este caso </w:t>
      </w:r>
      <w:r w:rsidR="008B1C22" w:rsidRPr="00492C9C">
        <w:rPr>
          <w:rFonts w:ascii="Times New Roman" w:hAnsi="Times New Roman" w:cs="Times New Roman"/>
          <w:bCs/>
          <w:sz w:val="24"/>
          <w:szCs w:val="24"/>
          <w:lang w:val="es-ES"/>
        </w:rPr>
        <w:t xml:space="preserve">dicho comportamiento podría deberse a que </w:t>
      </w:r>
      <w:r w:rsidR="00447423" w:rsidRPr="00492C9C">
        <w:rPr>
          <w:rFonts w:ascii="Times New Roman" w:hAnsi="Times New Roman" w:cs="Times New Roman"/>
          <w:bCs/>
          <w:sz w:val="24"/>
          <w:szCs w:val="24"/>
          <w:lang w:val="es-ES"/>
        </w:rPr>
        <w:t>el BI no fue suficiente para estimar la habilidad final con este criterio de parada (</w:t>
      </w:r>
      <w:proofErr w:type="spellStart"/>
      <w:r w:rsidR="00447423" w:rsidRPr="00492C9C">
        <w:rPr>
          <w:rFonts w:ascii="Times New Roman" w:hAnsi="Times New Roman" w:cs="Times New Roman"/>
          <w:bCs/>
          <w:sz w:val="24"/>
          <w:szCs w:val="24"/>
          <w:lang w:val="es-ES"/>
        </w:rPr>
        <w:t>Linacre</w:t>
      </w:r>
      <w:proofErr w:type="spellEnd"/>
      <w:r w:rsidR="00447423" w:rsidRPr="00492C9C">
        <w:rPr>
          <w:rFonts w:ascii="Times New Roman" w:hAnsi="Times New Roman" w:cs="Times New Roman"/>
          <w:bCs/>
          <w:sz w:val="24"/>
          <w:szCs w:val="24"/>
          <w:lang w:val="es-ES"/>
        </w:rPr>
        <w:t>, 2000).</w:t>
      </w:r>
    </w:p>
    <w:p w14:paraId="220ACCEC" w14:textId="50B6E09B" w:rsidR="008B6568" w:rsidRPr="00492C9C" w:rsidRDefault="008B6568" w:rsidP="00492C9C">
      <w:pPr>
        <w:widowControl w:val="0"/>
        <w:autoSpaceDE w:val="0"/>
        <w:autoSpaceDN w:val="0"/>
        <w:adjustRightInd w:val="0"/>
        <w:spacing w:after="0" w:line="360" w:lineRule="auto"/>
        <w:ind w:firstLine="708"/>
        <w:jc w:val="both"/>
        <w:rPr>
          <w:rFonts w:ascii="Times New Roman" w:hAnsi="Times New Roman" w:cs="Times New Roman"/>
          <w:bCs/>
          <w:sz w:val="24"/>
          <w:szCs w:val="24"/>
          <w:lang w:val="es-ES"/>
        </w:rPr>
      </w:pPr>
      <w:r w:rsidRPr="00492C9C">
        <w:rPr>
          <w:rFonts w:ascii="Times New Roman" w:hAnsi="Times New Roman" w:cs="Times New Roman"/>
          <w:bCs/>
          <w:sz w:val="24"/>
          <w:szCs w:val="24"/>
          <w:lang w:val="es-ES"/>
        </w:rPr>
        <w:t>En el marco de la medición de las aptitudes cognitivas la utilización</w:t>
      </w:r>
      <w:r w:rsidR="00173A3C" w:rsidRPr="00492C9C">
        <w:rPr>
          <w:rFonts w:ascii="Times New Roman" w:hAnsi="Times New Roman" w:cs="Times New Roman"/>
          <w:bCs/>
          <w:sz w:val="24"/>
          <w:szCs w:val="24"/>
          <w:lang w:val="es-ES"/>
        </w:rPr>
        <w:t xml:space="preserve"> de los </w:t>
      </w:r>
      <w:proofErr w:type="spellStart"/>
      <w:r w:rsidR="00173A3C" w:rsidRPr="00492C9C">
        <w:rPr>
          <w:rFonts w:ascii="Times New Roman" w:hAnsi="Times New Roman" w:cs="Times New Roman"/>
          <w:bCs/>
          <w:sz w:val="24"/>
          <w:szCs w:val="24"/>
          <w:lang w:val="es-ES"/>
        </w:rPr>
        <w:t>TAIs</w:t>
      </w:r>
      <w:proofErr w:type="spellEnd"/>
      <w:r w:rsidR="00173A3C" w:rsidRPr="00492C9C">
        <w:rPr>
          <w:rFonts w:ascii="Times New Roman" w:hAnsi="Times New Roman" w:cs="Times New Roman"/>
          <w:bCs/>
          <w:sz w:val="24"/>
          <w:szCs w:val="24"/>
          <w:lang w:val="es-ES"/>
        </w:rPr>
        <w:t xml:space="preserve"> permite evaluar de</w:t>
      </w:r>
      <w:r w:rsidRPr="00492C9C">
        <w:rPr>
          <w:rFonts w:ascii="Times New Roman" w:hAnsi="Times New Roman" w:cs="Times New Roman"/>
          <w:bCs/>
          <w:sz w:val="24"/>
          <w:szCs w:val="24"/>
          <w:lang w:val="es-ES"/>
        </w:rPr>
        <w:t xml:space="preserve"> manera más eficiente a los estudiantes y generar pruebas de longitud variable adecuándolas al nivel de habilidad de cada </w:t>
      </w:r>
      <w:r w:rsidR="00D240C4">
        <w:rPr>
          <w:rFonts w:ascii="Times New Roman" w:hAnsi="Times New Roman" w:cs="Times New Roman"/>
          <w:bCs/>
          <w:sz w:val="24"/>
          <w:szCs w:val="24"/>
          <w:lang w:val="es-ES"/>
        </w:rPr>
        <w:t>participante</w:t>
      </w:r>
      <w:r w:rsidRPr="00492C9C">
        <w:rPr>
          <w:rFonts w:ascii="Times New Roman" w:hAnsi="Times New Roman" w:cs="Times New Roman"/>
          <w:bCs/>
          <w:sz w:val="24"/>
          <w:szCs w:val="24"/>
          <w:lang w:val="es-ES"/>
        </w:rPr>
        <w:t xml:space="preserve">. En </w:t>
      </w:r>
      <w:proofErr w:type="gramStart"/>
      <w:r w:rsidRPr="00492C9C">
        <w:rPr>
          <w:rFonts w:ascii="Times New Roman" w:hAnsi="Times New Roman" w:cs="Times New Roman"/>
          <w:bCs/>
          <w:sz w:val="24"/>
          <w:szCs w:val="24"/>
          <w:lang w:val="es-ES"/>
        </w:rPr>
        <w:t>consecuencia</w:t>
      </w:r>
      <w:proofErr w:type="gramEnd"/>
      <w:r w:rsidRPr="00492C9C">
        <w:rPr>
          <w:rFonts w:ascii="Times New Roman" w:hAnsi="Times New Roman" w:cs="Times New Roman"/>
          <w:bCs/>
          <w:sz w:val="24"/>
          <w:szCs w:val="24"/>
          <w:lang w:val="es-ES"/>
        </w:rPr>
        <w:t xml:space="preserve"> se reduce la cantidad de ítems y el tiempo de administración de la prueba. Cabe mencionar que los estudios de simulación resultan fundamentales en cada una de las etapas de construcción de un TAI</w:t>
      </w:r>
      <w:r w:rsidR="00F91CB9" w:rsidRPr="00492C9C">
        <w:rPr>
          <w:rFonts w:ascii="Times New Roman" w:hAnsi="Times New Roman" w:cs="Times New Roman"/>
          <w:bCs/>
          <w:sz w:val="24"/>
          <w:szCs w:val="24"/>
          <w:lang w:val="es-ES"/>
        </w:rPr>
        <w:t xml:space="preserve"> (</w:t>
      </w:r>
      <w:r w:rsidR="00F91CB9" w:rsidRPr="00492C9C">
        <w:rPr>
          <w:rFonts w:ascii="Times New Roman" w:hAnsi="Times New Roman" w:cs="Times New Roman"/>
          <w:sz w:val="24"/>
          <w:szCs w:val="24"/>
        </w:rPr>
        <w:t>Han, 2018)</w:t>
      </w:r>
      <w:r w:rsidRPr="00492C9C">
        <w:rPr>
          <w:rFonts w:ascii="Times New Roman" w:hAnsi="Times New Roman" w:cs="Times New Roman"/>
          <w:bCs/>
          <w:sz w:val="24"/>
          <w:szCs w:val="24"/>
          <w:lang w:val="es-ES"/>
        </w:rPr>
        <w:t>. Es por es</w:t>
      </w:r>
      <w:r w:rsidR="00DF6EBE" w:rsidRPr="00492C9C">
        <w:rPr>
          <w:rFonts w:ascii="Times New Roman" w:hAnsi="Times New Roman" w:cs="Times New Roman"/>
          <w:bCs/>
          <w:sz w:val="24"/>
          <w:szCs w:val="24"/>
          <w:lang w:val="es-ES"/>
        </w:rPr>
        <w:t>t</w:t>
      </w:r>
      <w:r w:rsidRPr="00492C9C">
        <w:rPr>
          <w:rFonts w:ascii="Times New Roman" w:hAnsi="Times New Roman" w:cs="Times New Roman"/>
          <w:bCs/>
          <w:sz w:val="24"/>
          <w:szCs w:val="24"/>
          <w:lang w:val="es-ES"/>
        </w:rPr>
        <w:t xml:space="preserve">o </w:t>
      </w:r>
      <w:proofErr w:type="gramStart"/>
      <w:r w:rsidRPr="00492C9C">
        <w:rPr>
          <w:rFonts w:ascii="Times New Roman" w:hAnsi="Times New Roman" w:cs="Times New Roman"/>
          <w:bCs/>
          <w:sz w:val="24"/>
          <w:szCs w:val="24"/>
          <w:lang w:val="es-ES"/>
        </w:rPr>
        <w:t>que</w:t>
      </w:r>
      <w:proofErr w:type="gramEnd"/>
      <w:r w:rsidRPr="00492C9C">
        <w:rPr>
          <w:rFonts w:ascii="Times New Roman" w:hAnsi="Times New Roman" w:cs="Times New Roman"/>
          <w:bCs/>
          <w:sz w:val="24"/>
          <w:szCs w:val="24"/>
          <w:lang w:val="es-ES"/>
        </w:rPr>
        <w:t xml:space="preserve"> si bien este estudio muestra un procedimiento para generar un algoritmo de un TAI y luego simula los patrones de respuesta del BI de razonamiento numérico, verbal y espacial variando las reglas de parada, cada estudio deberá adecuar los procedimientos considerando las acciones específicas a </w:t>
      </w:r>
      <w:r w:rsidR="00F91CB9" w:rsidRPr="00492C9C">
        <w:rPr>
          <w:rFonts w:ascii="Times New Roman" w:hAnsi="Times New Roman" w:cs="Times New Roman"/>
          <w:bCs/>
          <w:sz w:val="24"/>
          <w:szCs w:val="24"/>
          <w:lang w:val="es-ES"/>
        </w:rPr>
        <w:t>implementar en un TAI.</w:t>
      </w:r>
    </w:p>
    <w:p w14:paraId="13642F9C" w14:textId="0FC1BC85" w:rsidR="008B6568" w:rsidRPr="00492C9C" w:rsidRDefault="00B9030B" w:rsidP="00492C9C">
      <w:pPr>
        <w:widowControl w:val="0"/>
        <w:autoSpaceDE w:val="0"/>
        <w:autoSpaceDN w:val="0"/>
        <w:adjustRightInd w:val="0"/>
        <w:spacing w:after="0" w:line="360" w:lineRule="auto"/>
        <w:ind w:firstLine="708"/>
        <w:jc w:val="both"/>
        <w:rPr>
          <w:rFonts w:ascii="Times New Roman" w:hAnsi="Times New Roman" w:cs="Times New Roman"/>
          <w:bCs/>
          <w:sz w:val="24"/>
          <w:szCs w:val="24"/>
          <w:lang w:val="es-ES"/>
        </w:rPr>
      </w:pPr>
      <w:r w:rsidRPr="00492C9C">
        <w:rPr>
          <w:rFonts w:ascii="Times New Roman" w:hAnsi="Times New Roman" w:cs="Times New Roman"/>
          <w:bCs/>
          <w:sz w:val="24"/>
          <w:szCs w:val="24"/>
          <w:lang w:val="es-ES"/>
        </w:rPr>
        <w:t xml:space="preserve">Cabe agregar </w:t>
      </w:r>
      <w:proofErr w:type="gramStart"/>
      <w:r w:rsidRPr="00492C9C">
        <w:rPr>
          <w:rFonts w:ascii="Times New Roman" w:hAnsi="Times New Roman" w:cs="Times New Roman"/>
          <w:bCs/>
          <w:sz w:val="24"/>
          <w:szCs w:val="24"/>
          <w:lang w:val="es-ES"/>
        </w:rPr>
        <w:t>que</w:t>
      </w:r>
      <w:proofErr w:type="gramEnd"/>
      <w:r w:rsidRPr="00492C9C">
        <w:rPr>
          <w:rFonts w:ascii="Times New Roman" w:hAnsi="Times New Roman" w:cs="Times New Roman"/>
          <w:bCs/>
          <w:sz w:val="24"/>
          <w:szCs w:val="24"/>
          <w:lang w:val="es-ES"/>
        </w:rPr>
        <w:t xml:space="preserve"> </w:t>
      </w:r>
      <w:r w:rsidR="00DA190C" w:rsidRPr="00492C9C">
        <w:rPr>
          <w:rFonts w:ascii="Times New Roman" w:hAnsi="Times New Roman" w:cs="Times New Roman"/>
          <w:bCs/>
          <w:sz w:val="24"/>
          <w:szCs w:val="24"/>
          <w:lang w:val="es-ES"/>
        </w:rPr>
        <w:t>si bien se realizó un estudio simula</w:t>
      </w:r>
      <w:r w:rsidR="009224AF" w:rsidRPr="00492C9C">
        <w:rPr>
          <w:rFonts w:ascii="Times New Roman" w:hAnsi="Times New Roman" w:cs="Times New Roman"/>
          <w:bCs/>
          <w:sz w:val="24"/>
          <w:szCs w:val="24"/>
          <w:lang w:val="es-ES"/>
        </w:rPr>
        <w:t>do,</w:t>
      </w:r>
      <w:r w:rsidR="00DA190C" w:rsidRPr="00492C9C">
        <w:rPr>
          <w:rFonts w:ascii="Times New Roman" w:hAnsi="Times New Roman" w:cs="Times New Roman"/>
          <w:bCs/>
          <w:sz w:val="24"/>
          <w:szCs w:val="24"/>
          <w:lang w:val="es-ES"/>
        </w:rPr>
        <w:t xml:space="preserve"> futuros estudios deberían explorar el funcionamiento del algoritmo en situaciones prácticas con </w:t>
      </w:r>
      <w:r w:rsidR="00D240C4">
        <w:rPr>
          <w:rFonts w:ascii="Times New Roman" w:hAnsi="Times New Roman" w:cs="Times New Roman"/>
          <w:bCs/>
          <w:sz w:val="24"/>
          <w:szCs w:val="24"/>
          <w:lang w:val="es-ES"/>
        </w:rPr>
        <w:t>participantes</w:t>
      </w:r>
      <w:r w:rsidR="00DA190C" w:rsidRPr="00492C9C">
        <w:rPr>
          <w:rFonts w:ascii="Times New Roman" w:hAnsi="Times New Roman" w:cs="Times New Roman"/>
          <w:bCs/>
          <w:sz w:val="24"/>
          <w:szCs w:val="24"/>
          <w:lang w:val="es-ES"/>
        </w:rPr>
        <w:t xml:space="preserve"> reales. Esto resulta necesario porque existen factores</w:t>
      </w:r>
      <w:r w:rsidR="008B680E" w:rsidRPr="00492C9C">
        <w:rPr>
          <w:rFonts w:ascii="Times New Roman" w:hAnsi="Times New Roman" w:cs="Times New Roman"/>
          <w:bCs/>
          <w:sz w:val="24"/>
          <w:szCs w:val="24"/>
          <w:lang w:val="es-ES"/>
        </w:rPr>
        <w:t xml:space="preserve"> que pueden afectar las respuestas de los </w:t>
      </w:r>
      <w:r w:rsidR="00D240C4">
        <w:rPr>
          <w:rFonts w:ascii="Times New Roman" w:hAnsi="Times New Roman" w:cs="Times New Roman"/>
          <w:bCs/>
          <w:sz w:val="24"/>
          <w:szCs w:val="24"/>
          <w:lang w:val="es-ES"/>
        </w:rPr>
        <w:t>participantes</w:t>
      </w:r>
      <w:r w:rsidR="008B680E" w:rsidRPr="00492C9C">
        <w:rPr>
          <w:rFonts w:ascii="Times New Roman" w:hAnsi="Times New Roman" w:cs="Times New Roman"/>
          <w:bCs/>
          <w:sz w:val="24"/>
          <w:szCs w:val="24"/>
          <w:lang w:val="es-ES"/>
        </w:rPr>
        <w:t xml:space="preserve"> tales</w:t>
      </w:r>
      <w:r w:rsidR="00DA190C" w:rsidRPr="00492C9C">
        <w:rPr>
          <w:rFonts w:ascii="Times New Roman" w:hAnsi="Times New Roman" w:cs="Times New Roman"/>
          <w:bCs/>
          <w:sz w:val="24"/>
          <w:szCs w:val="24"/>
          <w:lang w:val="es-ES"/>
        </w:rPr>
        <w:t xml:space="preserve"> como el tiempo de respuesta</w:t>
      </w:r>
      <w:r w:rsidR="00C400D6" w:rsidRPr="00492C9C">
        <w:rPr>
          <w:rFonts w:ascii="Times New Roman" w:hAnsi="Times New Roman" w:cs="Times New Roman"/>
          <w:bCs/>
          <w:sz w:val="24"/>
          <w:szCs w:val="24"/>
          <w:lang w:val="es-ES"/>
        </w:rPr>
        <w:t xml:space="preserve"> y el contex</w:t>
      </w:r>
      <w:r w:rsidR="008B680E" w:rsidRPr="00492C9C">
        <w:rPr>
          <w:rFonts w:ascii="Times New Roman" w:hAnsi="Times New Roman" w:cs="Times New Roman"/>
          <w:bCs/>
          <w:sz w:val="24"/>
          <w:szCs w:val="24"/>
          <w:lang w:val="es-ES"/>
        </w:rPr>
        <w:t>to de administración (Tan</w:t>
      </w:r>
      <w:r w:rsidR="003D3DA2" w:rsidRPr="00492C9C">
        <w:rPr>
          <w:rFonts w:ascii="Times New Roman" w:hAnsi="Times New Roman" w:cs="Times New Roman"/>
          <w:bCs/>
          <w:sz w:val="24"/>
          <w:szCs w:val="24"/>
          <w:lang w:val="es-ES"/>
        </w:rPr>
        <w:t xml:space="preserve"> et al., 2018</w:t>
      </w:r>
      <w:r w:rsidR="008B680E" w:rsidRPr="00492C9C">
        <w:rPr>
          <w:rFonts w:ascii="Times New Roman" w:hAnsi="Times New Roman" w:cs="Times New Roman"/>
          <w:bCs/>
          <w:sz w:val="24"/>
          <w:szCs w:val="24"/>
          <w:lang w:val="es-ES"/>
        </w:rPr>
        <w:t>)</w:t>
      </w:r>
      <w:r w:rsidR="00DA190C" w:rsidRPr="00492C9C">
        <w:rPr>
          <w:rFonts w:ascii="Times New Roman" w:hAnsi="Times New Roman" w:cs="Times New Roman"/>
          <w:bCs/>
          <w:sz w:val="24"/>
          <w:szCs w:val="24"/>
          <w:lang w:val="es-ES"/>
        </w:rPr>
        <w:t>.</w:t>
      </w:r>
      <w:r w:rsidR="008B680E" w:rsidRPr="00492C9C">
        <w:rPr>
          <w:rFonts w:ascii="Times New Roman" w:hAnsi="Times New Roman" w:cs="Times New Roman"/>
          <w:bCs/>
          <w:sz w:val="24"/>
          <w:szCs w:val="24"/>
          <w:lang w:val="es-ES"/>
        </w:rPr>
        <w:t xml:space="preserve"> </w:t>
      </w:r>
      <w:proofErr w:type="gramStart"/>
      <w:r w:rsidR="008B680E" w:rsidRPr="00492C9C">
        <w:rPr>
          <w:rFonts w:ascii="Times New Roman" w:hAnsi="Times New Roman" w:cs="Times New Roman"/>
          <w:bCs/>
          <w:sz w:val="24"/>
          <w:szCs w:val="24"/>
          <w:lang w:val="es-ES"/>
        </w:rPr>
        <w:t>Además</w:t>
      </w:r>
      <w:proofErr w:type="gramEnd"/>
      <w:r w:rsidR="008B680E" w:rsidRPr="00492C9C">
        <w:rPr>
          <w:rFonts w:ascii="Times New Roman" w:hAnsi="Times New Roman" w:cs="Times New Roman"/>
          <w:bCs/>
          <w:sz w:val="24"/>
          <w:szCs w:val="24"/>
          <w:lang w:val="es-ES"/>
        </w:rPr>
        <w:t xml:space="preserve"> estudios próximos deberían observar la precisión del TAI</w:t>
      </w:r>
      <w:r w:rsidR="00DA190C" w:rsidRPr="00492C9C">
        <w:rPr>
          <w:rFonts w:ascii="Times New Roman" w:hAnsi="Times New Roman" w:cs="Times New Roman"/>
          <w:bCs/>
          <w:sz w:val="24"/>
          <w:szCs w:val="24"/>
          <w:lang w:val="es-ES"/>
        </w:rPr>
        <w:t xml:space="preserve"> </w:t>
      </w:r>
      <w:r w:rsidR="008B680E" w:rsidRPr="00492C9C">
        <w:rPr>
          <w:rFonts w:ascii="Times New Roman" w:hAnsi="Times New Roman" w:cs="Times New Roman"/>
          <w:bCs/>
          <w:sz w:val="24"/>
          <w:szCs w:val="24"/>
          <w:lang w:val="es-ES"/>
        </w:rPr>
        <w:t xml:space="preserve">en otros niveles de habilidad y probar </w:t>
      </w:r>
      <w:r w:rsidR="009224AF" w:rsidRPr="00492C9C">
        <w:rPr>
          <w:rFonts w:ascii="Times New Roman" w:hAnsi="Times New Roman" w:cs="Times New Roman"/>
          <w:bCs/>
          <w:sz w:val="24"/>
          <w:szCs w:val="24"/>
          <w:lang w:val="es-ES"/>
        </w:rPr>
        <w:t xml:space="preserve">especificaciones del algoritmo del test con otros métodos de selección de ítems y estimación de habilidad. De igual forma resta realizar estudios más profundos respecto a la </w:t>
      </w:r>
      <w:proofErr w:type="spellStart"/>
      <w:r w:rsidR="009224AF" w:rsidRPr="00492C9C">
        <w:rPr>
          <w:rFonts w:ascii="Times New Roman" w:hAnsi="Times New Roman" w:cs="Times New Roman"/>
          <w:bCs/>
          <w:sz w:val="24"/>
          <w:szCs w:val="24"/>
          <w:lang w:val="es-ES"/>
        </w:rPr>
        <w:t>fiablilidad</w:t>
      </w:r>
      <w:proofErr w:type="spellEnd"/>
      <w:r w:rsidR="009224AF" w:rsidRPr="00492C9C">
        <w:rPr>
          <w:rFonts w:ascii="Times New Roman" w:hAnsi="Times New Roman" w:cs="Times New Roman"/>
          <w:bCs/>
          <w:sz w:val="24"/>
          <w:szCs w:val="24"/>
          <w:lang w:val="es-ES"/>
        </w:rPr>
        <w:t xml:space="preserve"> y validez del TAI de razonamiento numérico, verbal y espacial.</w:t>
      </w:r>
    </w:p>
    <w:p w14:paraId="05833E28" w14:textId="77777777" w:rsidR="004C04C3" w:rsidRPr="00492C9C" w:rsidRDefault="004C04C3" w:rsidP="00492C9C">
      <w:pPr>
        <w:widowControl w:val="0"/>
        <w:autoSpaceDE w:val="0"/>
        <w:autoSpaceDN w:val="0"/>
        <w:adjustRightInd w:val="0"/>
        <w:spacing w:after="0" w:line="360" w:lineRule="auto"/>
        <w:jc w:val="center"/>
        <w:rPr>
          <w:rFonts w:ascii="Times New Roman" w:hAnsi="Times New Roman" w:cs="Times New Roman"/>
          <w:b/>
          <w:bCs/>
          <w:sz w:val="24"/>
          <w:szCs w:val="24"/>
          <w:lang w:val="es-ES"/>
        </w:rPr>
      </w:pPr>
      <w:r w:rsidRPr="00492C9C">
        <w:rPr>
          <w:rFonts w:ascii="Times New Roman" w:hAnsi="Times New Roman" w:cs="Times New Roman"/>
          <w:b/>
          <w:bCs/>
          <w:sz w:val="24"/>
          <w:szCs w:val="24"/>
          <w:lang w:val="es-ES"/>
        </w:rPr>
        <w:t>Conclusión</w:t>
      </w:r>
    </w:p>
    <w:p w14:paraId="2F805425" w14:textId="536C8943" w:rsidR="00447423" w:rsidRPr="00492C9C" w:rsidRDefault="00590202" w:rsidP="00492C9C">
      <w:pPr>
        <w:widowControl w:val="0"/>
        <w:autoSpaceDE w:val="0"/>
        <w:autoSpaceDN w:val="0"/>
        <w:adjustRightInd w:val="0"/>
        <w:spacing w:after="0" w:line="360" w:lineRule="auto"/>
        <w:ind w:firstLine="708"/>
        <w:jc w:val="both"/>
        <w:rPr>
          <w:rFonts w:ascii="Times New Roman" w:hAnsi="Times New Roman" w:cs="Times New Roman"/>
          <w:bCs/>
          <w:sz w:val="24"/>
          <w:szCs w:val="24"/>
          <w:lang w:val="es-ES"/>
        </w:rPr>
      </w:pPr>
      <w:r w:rsidRPr="00492C9C">
        <w:rPr>
          <w:rFonts w:ascii="Times New Roman" w:hAnsi="Times New Roman" w:cs="Times New Roman"/>
          <w:bCs/>
          <w:sz w:val="24"/>
          <w:szCs w:val="24"/>
          <w:lang w:val="es-ES"/>
        </w:rPr>
        <w:t xml:space="preserve">La construcción y simulación del algoritmo del TAI que evalúa razonamiento numérico, verbal y espacial sienta las bases para la aplicación de un sistema innovador en </w:t>
      </w:r>
      <w:r w:rsidRPr="00492C9C">
        <w:rPr>
          <w:rFonts w:ascii="Times New Roman" w:hAnsi="Times New Roman" w:cs="Times New Roman"/>
          <w:bCs/>
          <w:sz w:val="24"/>
          <w:szCs w:val="24"/>
          <w:lang w:val="es-ES"/>
        </w:rPr>
        <w:lastRenderedPageBreak/>
        <w:t>aspectos tecnológicos en Argentina que pueden ser aplicados en el ámbito educativo. La utilización de estas herramientas posibilitará ofrecer mayor precisión, objetividad y economía en la administración de pruebas de capacidades cognitivas. Tal es así que su aplicación motivará a los estudiantes a responder pruebas que no dependan de la administración de un número determinado de ítem</w:t>
      </w:r>
      <w:r w:rsidR="00C400D6" w:rsidRPr="00492C9C">
        <w:rPr>
          <w:rFonts w:ascii="Times New Roman" w:hAnsi="Times New Roman" w:cs="Times New Roman"/>
          <w:bCs/>
          <w:sz w:val="24"/>
          <w:szCs w:val="24"/>
          <w:lang w:val="es-ES"/>
        </w:rPr>
        <w:t>s</w:t>
      </w:r>
      <w:r w:rsidRPr="00492C9C">
        <w:rPr>
          <w:rFonts w:ascii="Times New Roman" w:hAnsi="Times New Roman" w:cs="Times New Roman"/>
          <w:bCs/>
          <w:sz w:val="24"/>
          <w:szCs w:val="24"/>
          <w:lang w:val="es-ES"/>
        </w:rPr>
        <w:t xml:space="preserve"> sino más bien que las evaluaciones estén adaptadas al rendimiento de cada estudiante, logrando reducir la longitud de la prueba y tal como se mencionó adecua</w:t>
      </w:r>
      <w:r w:rsidR="00C400D6" w:rsidRPr="00492C9C">
        <w:rPr>
          <w:rFonts w:ascii="Times New Roman" w:hAnsi="Times New Roman" w:cs="Times New Roman"/>
          <w:bCs/>
          <w:sz w:val="24"/>
          <w:szCs w:val="24"/>
          <w:lang w:val="es-ES"/>
        </w:rPr>
        <w:t>r la estimación de la habilidad</w:t>
      </w:r>
      <w:r w:rsidRPr="00492C9C">
        <w:rPr>
          <w:rFonts w:ascii="Times New Roman" w:hAnsi="Times New Roman" w:cs="Times New Roman"/>
          <w:bCs/>
          <w:sz w:val="24"/>
          <w:szCs w:val="24"/>
          <w:lang w:val="es-ES"/>
        </w:rPr>
        <w:t xml:space="preserve"> del </w:t>
      </w:r>
      <w:r w:rsidR="00D240C4">
        <w:rPr>
          <w:rFonts w:ascii="Times New Roman" w:hAnsi="Times New Roman" w:cs="Times New Roman"/>
          <w:bCs/>
          <w:sz w:val="24"/>
          <w:szCs w:val="24"/>
          <w:lang w:val="es-ES"/>
        </w:rPr>
        <w:t>participante</w:t>
      </w:r>
      <w:r w:rsidRPr="00492C9C">
        <w:rPr>
          <w:rFonts w:ascii="Times New Roman" w:hAnsi="Times New Roman" w:cs="Times New Roman"/>
          <w:bCs/>
          <w:sz w:val="24"/>
          <w:szCs w:val="24"/>
          <w:lang w:val="es-ES"/>
        </w:rPr>
        <w:t xml:space="preserve"> al patrón de respuesta en dicha prueba adaptativa.</w:t>
      </w:r>
    </w:p>
    <w:p w14:paraId="0856DB9E" w14:textId="225EFC81" w:rsidR="00CF28FE" w:rsidRPr="00492C9C" w:rsidRDefault="00AD6DE5" w:rsidP="00492C9C">
      <w:pPr>
        <w:widowControl w:val="0"/>
        <w:autoSpaceDE w:val="0"/>
        <w:autoSpaceDN w:val="0"/>
        <w:adjustRightInd w:val="0"/>
        <w:spacing w:before="120" w:after="0" w:line="360" w:lineRule="auto"/>
        <w:jc w:val="center"/>
        <w:rPr>
          <w:rFonts w:ascii="Times New Roman" w:hAnsi="Times New Roman" w:cs="Times New Roman"/>
          <w:b/>
          <w:bCs/>
          <w:sz w:val="24"/>
          <w:szCs w:val="24"/>
          <w:lang w:val="es-ES"/>
        </w:rPr>
      </w:pPr>
      <w:r w:rsidRPr="00492C9C">
        <w:rPr>
          <w:rFonts w:ascii="Times New Roman" w:hAnsi="Times New Roman" w:cs="Times New Roman"/>
          <w:b/>
          <w:bCs/>
          <w:sz w:val="24"/>
          <w:szCs w:val="24"/>
          <w:lang w:val="es-ES"/>
        </w:rPr>
        <w:t>Referencias</w:t>
      </w:r>
    </w:p>
    <w:p w14:paraId="5FC9D500" w14:textId="3FC932E7" w:rsidR="00AD6DE5" w:rsidRPr="00492C9C" w:rsidRDefault="00CF28FE" w:rsidP="00492C9C">
      <w:pPr>
        <w:spacing w:after="0" w:line="360" w:lineRule="auto"/>
        <w:ind w:left="709" w:hanging="709"/>
        <w:jc w:val="both"/>
        <w:rPr>
          <w:rFonts w:ascii="Times New Roman" w:eastAsia="Times New Roman" w:hAnsi="Times New Roman" w:cs="Times New Roman"/>
          <w:sz w:val="24"/>
          <w:szCs w:val="24"/>
          <w:bdr w:val="none" w:sz="0" w:space="0" w:color="auto" w:frame="1"/>
        </w:rPr>
      </w:pPr>
      <w:r w:rsidRPr="00492C9C">
        <w:rPr>
          <w:rFonts w:ascii="Times New Roman" w:eastAsia="Times New Roman" w:hAnsi="Times New Roman" w:cs="Times New Roman"/>
          <w:sz w:val="24"/>
          <w:szCs w:val="24"/>
          <w:bdr w:val="none" w:sz="0" w:space="0" w:color="auto" w:frame="1"/>
        </w:rPr>
        <w:t xml:space="preserve">Abal, F. J. P., Auné, S. E., </w:t>
      </w:r>
      <w:proofErr w:type="spellStart"/>
      <w:r w:rsidRPr="00492C9C">
        <w:rPr>
          <w:rFonts w:ascii="Times New Roman" w:eastAsia="Times New Roman" w:hAnsi="Times New Roman" w:cs="Times New Roman"/>
          <w:sz w:val="24"/>
          <w:szCs w:val="24"/>
          <w:bdr w:val="none" w:sz="0" w:space="0" w:color="auto" w:frame="1"/>
        </w:rPr>
        <w:t>Attorresi</w:t>
      </w:r>
      <w:proofErr w:type="spellEnd"/>
      <w:r w:rsidRPr="00492C9C">
        <w:rPr>
          <w:rFonts w:ascii="Times New Roman" w:eastAsia="Times New Roman" w:hAnsi="Times New Roman" w:cs="Times New Roman"/>
          <w:sz w:val="24"/>
          <w:szCs w:val="24"/>
          <w:bdr w:val="none" w:sz="0" w:space="0" w:color="auto" w:frame="1"/>
        </w:rPr>
        <w:t xml:space="preserve">, H. F., (2019) Construcción de un banco de ítems de facetas de neuroticismo para el desarrollo de un test adaptativo. </w:t>
      </w:r>
      <w:proofErr w:type="spellStart"/>
      <w:r w:rsidRPr="00492C9C">
        <w:rPr>
          <w:rFonts w:ascii="Times New Roman" w:eastAsia="Times New Roman" w:hAnsi="Times New Roman" w:cs="Times New Roman"/>
          <w:i/>
          <w:sz w:val="24"/>
          <w:szCs w:val="24"/>
          <w:bdr w:val="none" w:sz="0" w:space="0" w:color="auto" w:frame="1"/>
        </w:rPr>
        <w:t>Psicodebate</w:t>
      </w:r>
      <w:proofErr w:type="spellEnd"/>
      <w:r w:rsidRPr="00492C9C">
        <w:rPr>
          <w:rFonts w:ascii="Times New Roman" w:eastAsia="Times New Roman" w:hAnsi="Times New Roman" w:cs="Times New Roman"/>
          <w:sz w:val="24"/>
          <w:szCs w:val="24"/>
          <w:bdr w:val="none" w:sz="0" w:space="0" w:color="auto" w:frame="1"/>
        </w:rPr>
        <w:t xml:space="preserve"> 19 (1), 31–50. doi:10.18682/</w:t>
      </w:r>
      <w:proofErr w:type="gramStart"/>
      <w:r w:rsidRPr="00492C9C">
        <w:rPr>
          <w:rFonts w:ascii="Times New Roman" w:eastAsia="Times New Roman" w:hAnsi="Times New Roman" w:cs="Times New Roman"/>
          <w:sz w:val="24"/>
          <w:szCs w:val="24"/>
          <w:bdr w:val="none" w:sz="0" w:space="0" w:color="auto" w:frame="1"/>
        </w:rPr>
        <w:t>pd.v</w:t>
      </w:r>
      <w:proofErr w:type="gramEnd"/>
      <w:r w:rsidRPr="00492C9C">
        <w:rPr>
          <w:rFonts w:ascii="Times New Roman" w:eastAsia="Times New Roman" w:hAnsi="Times New Roman" w:cs="Times New Roman"/>
          <w:sz w:val="24"/>
          <w:szCs w:val="24"/>
          <w:bdr w:val="none" w:sz="0" w:space="0" w:color="auto" w:frame="1"/>
        </w:rPr>
        <w:t>1i1.854</w:t>
      </w:r>
    </w:p>
    <w:p w14:paraId="5F7B1452" w14:textId="0F87B1A1" w:rsidR="00CF28FE" w:rsidRPr="00492C9C" w:rsidRDefault="00CF28FE" w:rsidP="00492C9C">
      <w:pPr>
        <w:spacing w:line="360" w:lineRule="auto"/>
        <w:ind w:left="709" w:hanging="709"/>
        <w:jc w:val="both"/>
        <w:rPr>
          <w:rFonts w:ascii="Times New Roman" w:hAnsi="Times New Roman" w:cs="Times New Roman"/>
          <w:sz w:val="24"/>
          <w:szCs w:val="24"/>
        </w:rPr>
      </w:pPr>
      <w:r w:rsidRPr="00492C9C">
        <w:rPr>
          <w:rFonts w:ascii="Times New Roman" w:hAnsi="Times New Roman" w:cs="Times New Roman"/>
          <w:sz w:val="24"/>
          <w:szCs w:val="24"/>
        </w:rPr>
        <w:t xml:space="preserve">Abal, F. J. P., </w:t>
      </w:r>
      <w:proofErr w:type="spellStart"/>
      <w:r w:rsidRPr="00492C9C">
        <w:rPr>
          <w:rFonts w:ascii="Times New Roman" w:hAnsi="Times New Roman" w:cs="Times New Roman"/>
          <w:sz w:val="24"/>
          <w:szCs w:val="24"/>
        </w:rPr>
        <w:t>Lozzia</w:t>
      </w:r>
      <w:proofErr w:type="spellEnd"/>
      <w:r w:rsidRPr="00492C9C">
        <w:rPr>
          <w:rFonts w:ascii="Times New Roman" w:hAnsi="Times New Roman" w:cs="Times New Roman"/>
          <w:sz w:val="24"/>
          <w:szCs w:val="24"/>
        </w:rPr>
        <w:t>, G. S., Blum, D</w:t>
      </w:r>
      <w:r w:rsidR="00D6602B" w:rsidRPr="00492C9C">
        <w:rPr>
          <w:rFonts w:ascii="Times New Roman" w:hAnsi="Times New Roman" w:cs="Times New Roman"/>
          <w:sz w:val="24"/>
          <w:szCs w:val="24"/>
        </w:rPr>
        <w:t xml:space="preserve">., </w:t>
      </w:r>
      <w:proofErr w:type="spellStart"/>
      <w:r w:rsidR="00D6602B" w:rsidRPr="00492C9C">
        <w:rPr>
          <w:rFonts w:ascii="Times New Roman" w:hAnsi="Times New Roman" w:cs="Times New Roman"/>
          <w:sz w:val="24"/>
          <w:szCs w:val="24"/>
        </w:rPr>
        <w:t>Galibert</w:t>
      </w:r>
      <w:proofErr w:type="spellEnd"/>
      <w:r w:rsidR="00D6602B" w:rsidRPr="00492C9C">
        <w:rPr>
          <w:rFonts w:ascii="Times New Roman" w:hAnsi="Times New Roman" w:cs="Times New Roman"/>
          <w:sz w:val="24"/>
          <w:szCs w:val="24"/>
        </w:rPr>
        <w:t>, M., Aguerri, M. E. &amp;</w:t>
      </w:r>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Attorresi</w:t>
      </w:r>
      <w:proofErr w:type="spellEnd"/>
      <w:r w:rsidRPr="00492C9C">
        <w:rPr>
          <w:rFonts w:ascii="Times New Roman" w:hAnsi="Times New Roman" w:cs="Times New Roman"/>
          <w:sz w:val="24"/>
          <w:szCs w:val="24"/>
        </w:rPr>
        <w:t xml:space="preserve">, H. F., (2010) Análisis de ítems de un test de altruismo a partir del modelo logístico de un parámetro. </w:t>
      </w:r>
      <w:r w:rsidRPr="00492C9C">
        <w:rPr>
          <w:rFonts w:ascii="Times New Roman" w:hAnsi="Times New Roman" w:cs="Times New Roman"/>
          <w:i/>
          <w:sz w:val="24"/>
          <w:szCs w:val="24"/>
        </w:rPr>
        <w:t>Perspectivas en Psicología: Revista de Psicología y Ciencias Afines</w:t>
      </w:r>
      <w:r w:rsidRPr="00492C9C">
        <w:rPr>
          <w:rFonts w:ascii="Times New Roman" w:hAnsi="Times New Roman" w:cs="Times New Roman"/>
          <w:sz w:val="24"/>
          <w:szCs w:val="24"/>
        </w:rPr>
        <w:t xml:space="preserve">, 7 (1), 16-23. </w:t>
      </w:r>
    </w:p>
    <w:p w14:paraId="6176C060" w14:textId="741F458D" w:rsidR="00CF28FE" w:rsidRPr="00492C9C" w:rsidRDefault="00CF28FE" w:rsidP="00492C9C">
      <w:pPr>
        <w:spacing w:line="360" w:lineRule="auto"/>
        <w:ind w:left="709" w:hanging="709"/>
        <w:jc w:val="both"/>
        <w:rPr>
          <w:rFonts w:ascii="Times New Roman" w:hAnsi="Times New Roman" w:cs="Times New Roman"/>
          <w:sz w:val="24"/>
          <w:szCs w:val="24"/>
        </w:rPr>
      </w:pPr>
      <w:r w:rsidRPr="00492C9C">
        <w:rPr>
          <w:rFonts w:ascii="Times New Roman" w:hAnsi="Times New Roman" w:cs="Times New Roman"/>
          <w:sz w:val="24"/>
          <w:szCs w:val="24"/>
        </w:rPr>
        <w:t xml:space="preserve">Bennett, G. K., </w:t>
      </w:r>
      <w:proofErr w:type="spellStart"/>
      <w:r w:rsidRPr="00492C9C">
        <w:rPr>
          <w:rFonts w:ascii="Times New Roman" w:hAnsi="Times New Roman" w:cs="Times New Roman"/>
          <w:sz w:val="24"/>
          <w:szCs w:val="24"/>
        </w:rPr>
        <w:t>Wesman</w:t>
      </w:r>
      <w:proofErr w:type="spellEnd"/>
      <w:r w:rsidRPr="00492C9C">
        <w:rPr>
          <w:rFonts w:ascii="Times New Roman" w:hAnsi="Times New Roman" w:cs="Times New Roman"/>
          <w:sz w:val="24"/>
          <w:szCs w:val="24"/>
        </w:rPr>
        <w:t xml:space="preserve">, A. G., &amp; </w:t>
      </w:r>
      <w:proofErr w:type="spellStart"/>
      <w:r w:rsidRPr="00492C9C">
        <w:rPr>
          <w:rFonts w:ascii="Times New Roman" w:hAnsi="Times New Roman" w:cs="Times New Roman"/>
          <w:sz w:val="24"/>
          <w:szCs w:val="24"/>
        </w:rPr>
        <w:t>Seashore</w:t>
      </w:r>
      <w:proofErr w:type="spellEnd"/>
      <w:r w:rsidRPr="00492C9C">
        <w:rPr>
          <w:rFonts w:ascii="Times New Roman" w:hAnsi="Times New Roman" w:cs="Times New Roman"/>
          <w:sz w:val="24"/>
          <w:szCs w:val="24"/>
        </w:rPr>
        <w:t xml:space="preserve">, H. G. (2000). </w:t>
      </w:r>
      <w:r w:rsidRPr="00492C9C">
        <w:rPr>
          <w:rFonts w:ascii="Times New Roman" w:hAnsi="Times New Roman" w:cs="Times New Roman"/>
          <w:i/>
          <w:iCs/>
          <w:sz w:val="24"/>
          <w:szCs w:val="24"/>
        </w:rPr>
        <w:t xml:space="preserve">DAT-5: </w:t>
      </w:r>
      <w:proofErr w:type="spellStart"/>
      <w:r w:rsidRPr="00492C9C">
        <w:rPr>
          <w:rFonts w:ascii="Times New Roman" w:hAnsi="Times New Roman" w:cs="Times New Roman"/>
          <w:i/>
          <w:iCs/>
          <w:sz w:val="24"/>
          <w:szCs w:val="24"/>
        </w:rPr>
        <w:t>Tests</w:t>
      </w:r>
      <w:proofErr w:type="spellEnd"/>
      <w:r w:rsidRPr="00492C9C">
        <w:rPr>
          <w:rFonts w:ascii="Times New Roman" w:hAnsi="Times New Roman" w:cs="Times New Roman"/>
          <w:i/>
          <w:iCs/>
          <w:sz w:val="24"/>
          <w:szCs w:val="24"/>
        </w:rPr>
        <w:t xml:space="preserve"> de aptitudes diferenciales: versión 5: manual. </w:t>
      </w:r>
      <w:r w:rsidRPr="00492C9C">
        <w:rPr>
          <w:rFonts w:ascii="Times New Roman" w:hAnsi="Times New Roman" w:cs="Times New Roman"/>
          <w:sz w:val="24"/>
          <w:szCs w:val="24"/>
        </w:rPr>
        <w:t>TEA Ediciones.</w:t>
      </w:r>
    </w:p>
    <w:p w14:paraId="2E5D733C" w14:textId="161AFBEE" w:rsidR="0089256D" w:rsidRPr="00492C9C" w:rsidRDefault="0089256D" w:rsidP="00492C9C">
      <w:pPr>
        <w:spacing w:line="360" w:lineRule="auto"/>
        <w:ind w:left="709" w:hanging="709"/>
        <w:jc w:val="both"/>
        <w:rPr>
          <w:rFonts w:ascii="Times New Roman" w:hAnsi="Times New Roman" w:cs="Times New Roman"/>
          <w:sz w:val="24"/>
          <w:szCs w:val="24"/>
        </w:rPr>
      </w:pPr>
      <w:r w:rsidRPr="00492C9C">
        <w:rPr>
          <w:rFonts w:ascii="Times New Roman" w:hAnsi="Times New Roman" w:cs="Times New Roman"/>
          <w:sz w:val="24"/>
          <w:szCs w:val="24"/>
        </w:rPr>
        <w:t xml:space="preserve">Bock, R. D., and </w:t>
      </w:r>
      <w:proofErr w:type="spellStart"/>
      <w:r w:rsidRPr="00492C9C">
        <w:rPr>
          <w:rFonts w:ascii="Times New Roman" w:hAnsi="Times New Roman" w:cs="Times New Roman"/>
          <w:sz w:val="24"/>
          <w:szCs w:val="24"/>
        </w:rPr>
        <w:t>Mislevy</w:t>
      </w:r>
      <w:proofErr w:type="spellEnd"/>
      <w:r w:rsidRPr="00492C9C">
        <w:rPr>
          <w:rFonts w:ascii="Times New Roman" w:hAnsi="Times New Roman" w:cs="Times New Roman"/>
          <w:sz w:val="24"/>
          <w:szCs w:val="24"/>
        </w:rPr>
        <w:t xml:space="preserve">, R. J. (1982). </w:t>
      </w:r>
      <w:proofErr w:type="spellStart"/>
      <w:r w:rsidRPr="00492C9C">
        <w:rPr>
          <w:rFonts w:ascii="Times New Roman" w:hAnsi="Times New Roman" w:cs="Times New Roman"/>
          <w:sz w:val="24"/>
          <w:szCs w:val="24"/>
        </w:rPr>
        <w:t>Adaptive</w:t>
      </w:r>
      <w:proofErr w:type="spellEnd"/>
      <w:r w:rsidRPr="00492C9C">
        <w:rPr>
          <w:rFonts w:ascii="Times New Roman" w:hAnsi="Times New Roman" w:cs="Times New Roman"/>
          <w:sz w:val="24"/>
          <w:szCs w:val="24"/>
        </w:rPr>
        <w:t xml:space="preserve"> EAP </w:t>
      </w:r>
      <w:proofErr w:type="spellStart"/>
      <w:r w:rsidRPr="00492C9C">
        <w:rPr>
          <w:rFonts w:ascii="Times New Roman" w:hAnsi="Times New Roman" w:cs="Times New Roman"/>
          <w:sz w:val="24"/>
          <w:szCs w:val="24"/>
        </w:rPr>
        <w:t>estimation</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of</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ability</w:t>
      </w:r>
      <w:proofErr w:type="spellEnd"/>
      <w:r w:rsidRPr="00492C9C">
        <w:rPr>
          <w:rFonts w:ascii="Times New Roman" w:hAnsi="Times New Roman" w:cs="Times New Roman"/>
          <w:sz w:val="24"/>
          <w:szCs w:val="24"/>
        </w:rPr>
        <w:t xml:space="preserve"> in a </w:t>
      </w:r>
      <w:proofErr w:type="spellStart"/>
      <w:r w:rsidRPr="00492C9C">
        <w:rPr>
          <w:rFonts w:ascii="Times New Roman" w:hAnsi="Times New Roman" w:cs="Times New Roman"/>
          <w:sz w:val="24"/>
          <w:szCs w:val="24"/>
        </w:rPr>
        <w:t>microcomputer</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environment</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Applied</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Psychological</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Measurement</w:t>
      </w:r>
      <w:proofErr w:type="spellEnd"/>
      <w:r w:rsidRPr="00492C9C">
        <w:rPr>
          <w:rFonts w:ascii="Times New Roman" w:hAnsi="Times New Roman" w:cs="Times New Roman"/>
          <w:sz w:val="24"/>
          <w:szCs w:val="24"/>
        </w:rPr>
        <w:t xml:space="preserve">, 6, 431-444. </w:t>
      </w:r>
      <w:proofErr w:type="spellStart"/>
      <w:r w:rsidRPr="00492C9C">
        <w:rPr>
          <w:rFonts w:ascii="Times New Roman" w:hAnsi="Times New Roman" w:cs="Times New Roman"/>
          <w:sz w:val="24"/>
          <w:szCs w:val="24"/>
        </w:rPr>
        <w:t>doi</w:t>
      </w:r>
      <w:proofErr w:type="spellEnd"/>
      <w:r w:rsidRPr="00492C9C">
        <w:rPr>
          <w:rFonts w:ascii="Times New Roman" w:hAnsi="Times New Roman" w:cs="Times New Roman"/>
          <w:sz w:val="24"/>
          <w:szCs w:val="24"/>
        </w:rPr>
        <w:t>: 10.1177/014662168200600405</w:t>
      </w:r>
    </w:p>
    <w:p w14:paraId="22240773" w14:textId="18681F30" w:rsidR="000F46AD" w:rsidRPr="00492C9C" w:rsidRDefault="000F46AD" w:rsidP="00492C9C">
      <w:pPr>
        <w:spacing w:line="360" w:lineRule="auto"/>
        <w:ind w:left="709" w:hanging="709"/>
        <w:jc w:val="both"/>
        <w:rPr>
          <w:rFonts w:ascii="Times New Roman" w:hAnsi="Times New Roman" w:cs="Times New Roman"/>
          <w:iCs/>
          <w:sz w:val="24"/>
          <w:szCs w:val="24"/>
        </w:rPr>
      </w:pPr>
      <w:r w:rsidRPr="00492C9C">
        <w:rPr>
          <w:rFonts w:ascii="Times New Roman" w:hAnsi="Times New Roman" w:cs="Times New Roman"/>
          <w:iCs/>
          <w:sz w:val="24"/>
          <w:szCs w:val="24"/>
        </w:rPr>
        <w:t xml:space="preserve">Chang, H. H. (2004). </w:t>
      </w:r>
      <w:proofErr w:type="spellStart"/>
      <w:r w:rsidRPr="00492C9C">
        <w:rPr>
          <w:rFonts w:ascii="Times New Roman" w:hAnsi="Times New Roman" w:cs="Times New Roman"/>
          <w:iCs/>
          <w:sz w:val="24"/>
          <w:szCs w:val="24"/>
        </w:rPr>
        <w:t>Understanding</w:t>
      </w:r>
      <w:proofErr w:type="spellEnd"/>
      <w:r w:rsidRPr="00492C9C">
        <w:rPr>
          <w:rFonts w:ascii="Times New Roman" w:hAnsi="Times New Roman" w:cs="Times New Roman"/>
          <w:iCs/>
          <w:sz w:val="24"/>
          <w:szCs w:val="24"/>
        </w:rPr>
        <w:t xml:space="preserve"> </w:t>
      </w:r>
      <w:proofErr w:type="spellStart"/>
      <w:r w:rsidRPr="00492C9C">
        <w:rPr>
          <w:rFonts w:ascii="Times New Roman" w:hAnsi="Times New Roman" w:cs="Times New Roman"/>
          <w:iCs/>
          <w:sz w:val="24"/>
          <w:szCs w:val="24"/>
        </w:rPr>
        <w:t>computerized</w:t>
      </w:r>
      <w:proofErr w:type="spellEnd"/>
      <w:r w:rsidRPr="00492C9C">
        <w:rPr>
          <w:rFonts w:ascii="Times New Roman" w:hAnsi="Times New Roman" w:cs="Times New Roman"/>
          <w:iCs/>
          <w:sz w:val="24"/>
          <w:szCs w:val="24"/>
        </w:rPr>
        <w:t xml:space="preserve"> </w:t>
      </w:r>
      <w:proofErr w:type="spellStart"/>
      <w:r w:rsidRPr="00492C9C">
        <w:rPr>
          <w:rFonts w:ascii="Times New Roman" w:hAnsi="Times New Roman" w:cs="Times New Roman"/>
          <w:iCs/>
          <w:sz w:val="24"/>
          <w:szCs w:val="24"/>
        </w:rPr>
        <w:t>adaptive</w:t>
      </w:r>
      <w:proofErr w:type="spellEnd"/>
      <w:r w:rsidRPr="00492C9C">
        <w:rPr>
          <w:rFonts w:ascii="Times New Roman" w:hAnsi="Times New Roman" w:cs="Times New Roman"/>
          <w:iCs/>
          <w:sz w:val="24"/>
          <w:szCs w:val="24"/>
        </w:rPr>
        <w:t xml:space="preserve"> </w:t>
      </w:r>
      <w:proofErr w:type="spellStart"/>
      <w:r w:rsidRPr="00492C9C">
        <w:rPr>
          <w:rFonts w:ascii="Times New Roman" w:hAnsi="Times New Roman" w:cs="Times New Roman"/>
          <w:iCs/>
          <w:sz w:val="24"/>
          <w:szCs w:val="24"/>
        </w:rPr>
        <w:t>testing</w:t>
      </w:r>
      <w:proofErr w:type="spellEnd"/>
      <w:r w:rsidRPr="00492C9C">
        <w:rPr>
          <w:rFonts w:ascii="Times New Roman" w:hAnsi="Times New Roman" w:cs="Times New Roman"/>
          <w:iCs/>
          <w:sz w:val="24"/>
          <w:szCs w:val="24"/>
        </w:rPr>
        <w:t xml:space="preserve">: </w:t>
      </w:r>
      <w:proofErr w:type="spellStart"/>
      <w:r w:rsidRPr="00492C9C">
        <w:rPr>
          <w:rFonts w:ascii="Times New Roman" w:hAnsi="Times New Roman" w:cs="Times New Roman"/>
          <w:iCs/>
          <w:sz w:val="24"/>
          <w:szCs w:val="24"/>
        </w:rPr>
        <w:t>From</w:t>
      </w:r>
      <w:proofErr w:type="spellEnd"/>
      <w:r w:rsidRPr="00492C9C">
        <w:rPr>
          <w:rFonts w:ascii="Times New Roman" w:hAnsi="Times New Roman" w:cs="Times New Roman"/>
          <w:iCs/>
          <w:sz w:val="24"/>
          <w:szCs w:val="24"/>
        </w:rPr>
        <w:t xml:space="preserve"> Robbins-</w:t>
      </w:r>
      <w:proofErr w:type="spellStart"/>
      <w:r w:rsidRPr="00492C9C">
        <w:rPr>
          <w:rFonts w:ascii="Times New Roman" w:hAnsi="Times New Roman" w:cs="Times New Roman"/>
          <w:iCs/>
          <w:sz w:val="24"/>
          <w:szCs w:val="24"/>
        </w:rPr>
        <w:t>Monro</w:t>
      </w:r>
      <w:proofErr w:type="spellEnd"/>
      <w:r w:rsidRPr="00492C9C">
        <w:rPr>
          <w:rFonts w:ascii="Times New Roman" w:hAnsi="Times New Roman" w:cs="Times New Roman"/>
          <w:iCs/>
          <w:sz w:val="24"/>
          <w:szCs w:val="24"/>
        </w:rPr>
        <w:t xml:space="preserve"> </w:t>
      </w:r>
      <w:proofErr w:type="spellStart"/>
      <w:r w:rsidRPr="00492C9C">
        <w:rPr>
          <w:rFonts w:ascii="Times New Roman" w:hAnsi="Times New Roman" w:cs="Times New Roman"/>
          <w:iCs/>
          <w:sz w:val="24"/>
          <w:szCs w:val="24"/>
        </w:rPr>
        <w:t>to</w:t>
      </w:r>
      <w:proofErr w:type="spellEnd"/>
      <w:r w:rsidRPr="00492C9C">
        <w:rPr>
          <w:rFonts w:ascii="Times New Roman" w:hAnsi="Times New Roman" w:cs="Times New Roman"/>
          <w:iCs/>
          <w:sz w:val="24"/>
          <w:szCs w:val="24"/>
        </w:rPr>
        <w:t xml:space="preserve"> Lord and </w:t>
      </w:r>
      <w:proofErr w:type="spellStart"/>
      <w:r w:rsidRPr="00492C9C">
        <w:rPr>
          <w:rFonts w:ascii="Times New Roman" w:hAnsi="Times New Roman" w:cs="Times New Roman"/>
          <w:iCs/>
          <w:sz w:val="24"/>
          <w:szCs w:val="24"/>
        </w:rPr>
        <w:t>beyond</w:t>
      </w:r>
      <w:proofErr w:type="spellEnd"/>
      <w:r w:rsidRPr="00492C9C">
        <w:rPr>
          <w:rFonts w:ascii="Times New Roman" w:hAnsi="Times New Roman" w:cs="Times New Roman"/>
          <w:iCs/>
          <w:sz w:val="24"/>
          <w:szCs w:val="24"/>
        </w:rPr>
        <w:t>. In</w:t>
      </w:r>
      <w:r w:rsidRPr="00492C9C">
        <w:rPr>
          <w:rFonts w:ascii="Times New Roman" w:hAnsi="Times New Roman" w:cs="Times New Roman"/>
          <w:i/>
          <w:iCs/>
          <w:sz w:val="24"/>
          <w:szCs w:val="24"/>
        </w:rPr>
        <w:t xml:space="preserve"> </w:t>
      </w:r>
      <w:r w:rsidRPr="00492C9C">
        <w:rPr>
          <w:rFonts w:ascii="Times New Roman" w:hAnsi="Times New Roman" w:cs="Times New Roman"/>
          <w:iCs/>
          <w:sz w:val="24"/>
          <w:szCs w:val="24"/>
        </w:rPr>
        <w:t>D. Kaplan (Ed.),</w:t>
      </w:r>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The</w:t>
      </w:r>
      <w:proofErr w:type="spellEnd"/>
      <w:r w:rsidRPr="00492C9C">
        <w:rPr>
          <w:rFonts w:ascii="Times New Roman" w:hAnsi="Times New Roman" w:cs="Times New Roman"/>
          <w:i/>
          <w:iCs/>
          <w:sz w:val="24"/>
          <w:szCs w:val="24"/>
        </w:rPr>
        <w:t xml:space="preserve"> Sage </w:t>
      </w:r>
      <w:proofErr w:type="spellStart"/>
      <w:r w:rsidRPr="00492C9C">
        <w:rPr>
          <w:rFonts w:ascii="Times New Roman" w:hAnsi="Times New Roman" w:cs="Times New Roman"/>
          <w:i/>
          <w:iCs/>
          <w:sz w:val="24"/>
          <w:szCs w:val="24"/>
        </w:rPr>
        <w:t>handbook</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of</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quantitative</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methodology</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for</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the</w:t>
      </w:r>
      <w:proofErr w:type="spellEnd"/>
      <w:r w:rsidRPr="00492C9C">
        <w:rPr>
          <w:rFonts w:ascii="Times New Roman" w:hAnsi="Times New Roman" w:cs="Times New Roman"/>
          <w:i/>
          <w:iCs/>
          <w:sz w:val="24"/>
          <w:szCs w:val="24"/>
        </w:rPr>
        <w:t xml:space="preserve"> social </w:t>
      </w:r>
      <w:proofErr w:type="spellStart"/>
      <w:r w:rsidRPr="00492C9C">
        <w:rPr>
          <w:rFonts w:ascii="Times New Roman" w:hAnsi="Times New Roman" w:cs="Times New Roman"/>
          <w:i/>
          <w:iCs/>
          <w:sz w:val="24"/>
          <w:szCs w:val="24"/>
        </w:rPr>
        <w:t>sciences</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Cs/>
          <w:sz w:val="24"/>
          <w:szCs w:val="24"/>
        </w:rPr>
        <w:t>Thousand</w:t>
      </w:r>
      <w:proofErr w:type="spellEnd"/>
      <w:r w:rsidRPr="00492C9C">
        <w:rPr>
          <w:rFonts w:ascii="Times New Roman" w:hAnsi="Times New Roman" w:cs="Times New Roman"/>
          <w:iCs/>
          <w:sz w:val="24"/>
          <w:szCs w:val="24"/>
        </w:rPr>
        <w:t xml:space="preserve"> </w:t>
      </w:r>
      <w:proofErr w:type="spellStart"/>
      <w:r w:rsidRPr="00492C9C">
        <w:rPr>
          <w:rFonts w:ascii="Times New Roman" w:hAnsi="Times New Roman" w:cs="Times New Roman"/>
          <w:iCs/>
          <w:sz w:val="24"/>
          <w:szCs w:val="24"/>
        </w:rPr>
        <w:t>Oaks</w:t>
      </w:r>
      <w:proofErr w:type="spellEnd"/>
      <w:r w:rsidRPr="00492C9C">
        <w:rPr>
          <w:rFonts w:ascii="Times New Roman" w:hAnsi="Times New Roman" w:cs="Times New Roman"/>
          <w:iCs/>
          <w:sz w:val="24"/>
          <w:szCs w:val="24"/>
        </w:rPr>
        <w:t>, CA: Sage.</w:t>
      </w:r>
    </w:p>
    <w:p w14:paraId="144E0388" w14:textId="77777777" w:rsidR="00CF28FE" w:rsidRPr="00492C9C" w:rsidRDefault="00CF28FE" w:rsidP="00492C9C">
      <w:pPr>
        <w:spacing w:line="360" w:lineRule="auto"/>
        <w:ind w:left="709" w:hanging="709"/>
        <w:jc w:val="both"/>
        <w:rPr>
          <w:rStyle w:val="citation"/>
          <w:rFonts w:ascii="Times New Roman" w:hAnsi="Times New Roman" w:cs="Times New Roman"/>
          <w:sz w:val="24"/>
          <w:szCs w:val="24"/>
          <w:shd w:val="clear" w:color="auto" w:fill="FFFFFF"/>
        </w:rPr>
      </w:pPr>
      <w:r w:rsidRPr="00492C9C">
        <w:rPr>
          <w:rStyle w:val="citation"/>
          <w:rFonts w:ascii="Times New Roman" w:hAnsi="Times New Roman" w:cs="Times New Roman"/>
          <w:sz w:val="24"/>
          <w:szCs w:val="24"/>
          <w:shd w:val="clear" w:color="auto" w:fill="FFFFFF"/>
        </w:rPr>
        <w:t xml:space="preserve">Choi, S.W., </w:t>
      </w:r>
      <w:proofErr w:type="spellStart"/>
      <w:r w:rsidRPr="00492C9C">
        <w:rPr>
          <w:rStyle w:val="citation"/>
          <w:rFonts w:ascii="Times New Roman" w:hAnsi="Times New Roman" w:cs="Times New Roman"/>
          <w:sz w:val="24"/>
          <w:szCs w:val="24"/>
          <w:shd w:val="clear" w:color="auto" w:fill="FFFFFF"/>
        </w:rPr>
        <w:t>Podrabsky</w:t>
      </w:r>
      <w:proofErr w:type="spellEnd"/>
      <w:r w:rsidRPr="00492C9C">
        <w:rPr>
          <w:rStyle w:val="citation"/>
          <w:rFonts w:ascii="Times New Roman" w:hAnsi="Times New Roman" w:cs="Times New Roman"/>
          <w:sz w:val="24"/>
          <w:szCs w:val="24"/>
          <w:shd w:val="clear" w:color="auto" w:fill="FFFFFF"/>
        </w:rPr>
        <w:t xml:space="preserve">, T. &amp; </w:t>
      </w:r>
      <w:proofErr w:type="spellStart"/>
      <w:r w:rsidRPr="00492C9C">
        <w:rPr>
          <w:rStyle w:val="citation"/>
          <w:rFonts w:ascii="Times New Roman" w:hAnsi="Times New Roman" w:cs="Times New Roman"/>
          <w:sz w:val="24"/>
          <w:szCs w:val="24"/>
          <w:shd w:val="clear" w:color="auto" w:fill="FFFFFF"/>
        </w:rPr>
        <w:t>McKinney</w:t>
      </w:r>
      <w:proofErr w:type="spellEnd"/>
      <w:r w:rsidRPr="00492C9C">
        <w:rPr>
          <w:rStyle w:val="citation"/>
          <w:rFonts w:ascii="Times New Roman" w:hAnsi="Times New Roman" w:cs="Times New Roman"/>
          <w:sz w:val="24"/>
          <w:szCs w:val="24"/>
          <w:shd w:val="clear" w:color="auto" w:fill="FFFFFF"/>
        </w:rPr>
        <w:t xml:space="preserve">, N. (2012). </w:t>
      </w:r>
      <w:proofErr w:type="spellStart"/>
      <w:r w:rsidRPr="00492C9C">
        <w:rPr>
          <w:rStyle w:val="citation"/>
          <w:rFonts w:ascii="Times New Roman" w:hAnsi="Times New Roman" w:cs="Times New Roman"/>
          <w:sz w:val="24"/>
          <w:szCs w:val="24"/>
          <w:shd w:val="clear" w:color="auto" w:fill="FFFFFF"/>
        </w:rPr>
        <w:t>Firestar</w:t>
      </w:r>
      <w:proofErr w:type="spellEnd"/>
      <w:r w:rsidRPr="00492C9C">
        <w:rPr>
          <w:rStyle w:val="citation"/>
          <w:rFonts w:ascii="Times New Roman" w:hAnsi="Times New Roman" w:cs="Times New Roman"/>
          <w:sz w:val="24"/>
          <w:szCs w:val="24"/>
          <w:shd w:val="clear" w:color="auto" w:fill="FFFFFF"/>
        </w:rPr>
        <w:t xml:space="preserve">-"D": </w:t>
      </w:r>
      <w:proofErr w:type="spellStart"/>
      <w:r w:rsidRPr="00492C9C">
        <w:rPr>
          <w:rStyle w:val="citation"/>
          <w:rFonts w:ascii="Times New Roman" w:hAnsi="Times New Roman" w:cs="Times New Roman"/>
          <w:sz w:val="24"/>
          <w:szCs w:val="24"/>
          <w:shd w:val="clear" w:color="auto" w:fill="FFFFFF"/>
        </w:rPr>
        <w:t>Computerized</w:t>
      </w:r>
      <w:proofErr w:type="spellEnd"/>
      <w:r w:rsidRPr="00492C9C">
        <w:rPr>
          <w:rStyle w:val="citation"/>
          <w:rFonts w:ascii="Times New Roman" w:hAnsi="Times New Roman" w:cs="Times New Roman"/>
          <w:sz w:val="24"/>
          <w:szCs w:val="24"/>
          <w:shd w:val="clear" w:color="auto" w:fill="FFFFFF"/>
        </w:rPr>
        <w:t xml:space="preserve"> </w:t>
      </w:r>
      <w:proofErr w:type="spellStart"/>
      <w:r w:rsidRPr="00492C9C">
        <w:rPr>
          <w:rStyle w:val="citation"/>
          <w:rFonts w:ascii="Times New Roman" w:hAnsi="Times New Roman" w:cs="Times New Roman"/>
          <w:sz w:val="24"/>
          <w:szCs w:val="24"/>
          <w:shd w:val="clear" w:color="auto" w:fill="FFFFFF"/>
        </w:rPr>
        <w:t>Adaptive</w:t>
      </w:r>
      <w:proofErr w:type="spellEnd"/>
      <w:r w:rsidRPr="00492C9C">
        <w:rPr>
          <w:rStyle w:val="citation"/>
          <w:rFonts w:ascii="Times New Roman" w:hAnsi="Times New Roman" w:cs="Times New Roman"/>
          <w:sz w:val="24"/>
          <w:szCs w:val="24"/>
          <w:shd w:val="clear" w:color="auto" w:fill="FFFFFF"/>
        </w:rPr>
        <w:t xml:space="preserve"> </w:t>
      </w:r>
      <w:proofErr w:type="spellStart"/>
      <w:r w:rsidRPr="00492C9C">
        <w:rPr>
          <w:rStyle w:val="citation"/>
          <w:rFonts w:ascii="Times New Roman" w:hAnsi="Times New Roman" w:cs="Times New Roman"/>
          <w:sz w:val="24"/>
          <w:szCs w:val="24"/>
          <w:shd w:val="clear" w:color="auto" w:fill="FFFFFF"/>
        </w:rPr>
        <w:t>Testing</w:t>
      </w:r>
      <w:proofErr w:type="spellEnd"/>
      <w:r w:rsidRPr="00492C9C">
        <w:rPr>
          <w:rStyle w:val="citation"/>
          <w:rFonts w:ascii="Times New Roman" w:hAnsi="Times New Roman" w:cs="Times New Roman"/>
          <w:sz w:val="24"/>
          <w:szCs w:val="24"/>
          <w:shd w:val="clear" w:color="auto" w:fill="FFFFFF"/>
        </w:rPr>
        <w:t xml:space="preserve"> </w:t>
      </w:r>
      <w:proofErr w:type="spellStart"/>
      <w:r w:rsidRPr="00492C9C">
        <w:rPr>
          <w:rStyle w:val="citation"/>
          <w:rFonts w:ascii="Times New Roman" w:hAnsi="Times New Roman" w:cs="Times New Roman"/>
          <w:sz w:val="24"/>
          <w:szCs w:val="24"/>
          <w:shd w:val="clear" w:color="auto" w:fill="FFFFFF"/>
        </w:rPr>
        <w:t>Simulation</w:t>
      </w:r>
      <w:proofErr w:type="spellEnd"/>
      <w:r w:rsidRPr="00492C9C">
        <w:rPr>
          <w:rStyle w:val="citation"/>
          <w:rFonts w:ascii="Times New Roman" w:hAnsi="Times New Roman" w:cs="Times New Roman"/>
          <w:sz w:val="24"/>
          <w:szCs w:val="24"/>
          <w:shd w:val="clear" w:color="auto" w:fill="FFFFFF"/>
        </w:rPr>
        <w:t xml:space="preserve"> </w:t>
      </w:r>
      <w:proofErr w:type="spellStart"/>
      <w:r w:rsidRPr="00492C9C">
        <w:rPr>
          <w:rStyle w:val="citation"/>
          <w:rFonts w:ascii="Times New Roman" w:hAnsi="Times New Roman" w:cs="Times New Roman"/>
          <w:sz w:val="24"/>
          <w:szCs w:val="24"/>
          <w:shd w:val="clear" w:color="auto" w:fill="FFFFFF"/>
        </w:rPr>
        <w:t>Program</w:t>
      </w:r>
      <w:proofErr w:type="spellEnd"/>
      <w:r w:rsidRPr="00492C9C">
        <w:rPr>
          <w:rStyle w:val="citation"/>
          <w:rFonts w:ascii="Times New Roman" w:hAnsi="Times New Roman" w:cs="Times New Roman"/>
          <w:sz w:val="24"/>
          <w:szCs w:val="24"/>
          <w:shd w:val="clear" w:color="auto" w:fill="FFFFFF"/>
        </w:rPr>
        <w:t xml:space="preserve"> </w:t>
      </w:r>
      <w:proofErr w:type="spellStart"/>
      <w:r w:rsidRPr="00492C9C">
        <w:rPr>
          <w:rStyle w:val="citation"/>
          <w:rFonts w:ascii="Times New Roman" w:hAnsi="Times New Roman" w:cs="Times New Roman"/>
          <w:sz w:val="24"/>
          <w:szCs w:val="24"/>
          <w:shd w:val="clear" w:color="auto" w:fill="FFFFFF"/>
        </w:rPr>
        <w:t>for</w:t>
      </w:r>
      <w:proofErr w:type="spellEnd"/>
      <w:r w:rsidRPr="00492C9C">
        <w:rPr>
          <w:rStyle w:val="citation"/>
          <w:rFonts w:ascii="Times New Roman" w:hAnsi="Times New Roman" w:cs="Times New Roman"/>
          <w:sz w:val="24"/>
          <w:szCs w:val="24"/>
          <w:shd w:val="clear" w:color="auto" w:fill="FFFFFF"/>
        </w:rPr>
        <w:t xml:space="preserve"> </w:t>
      </w:r>
      <w:proofErr w:type="spellStart"/>
      <w:r w:rsidRPr="00492C9C">
        <w:rPr>
          <w:rStyle w:val="citation"/>
          <w:rFonts w:ascii="Times New Roman" w:hAnsi="Times New Roman" w:cs="Times New Roman"/>
          <w:sz w:val="24"/>
          <w:szCs w:val="24"/>
          <w:shd w:val="clear" w:color="auto" w:fill="FFFFFF"/>
        </w:rPr>
        <w:t>Dichotomous</w:t>
      </w:r>
      <w:proofErr w:type="spellEnd"/>
      <w:r w:rsidRPr="00492C9C">
        <w:rPr>
          <w:rStyle w:val="citation"/>
          <w:rFonts w:ascii="Times New Roman" w:hAnsi="Times New Roman" w:cs="Times New Roman"/>
          <w:sz w:val="24"/>
          <w:szCs w:val="24"/>
          <w:shd w:val="clear" w:color="auto" w:fill="FFFFFF"/>
        </w:rPr>
        <w:t xml:space="preserve"> </w:t>
      </w:r>
      <w:proofErr w:type="spellStart"/>
      <w:r w:rsidRPr="00492C9C">
        <w:rPr>
          <w:rStyle w:val="citation"/>
          <w:rFonts w:ascii="Times New Roman" w:hAnsi="Times New Roman" w:cs="Times New Roman"/>
          <w:sz w:val="24"/>
          <w:szCs w:val="24"/>
          <w:shd w:val="clear" w:color="auto" w:fill="FFFFFF"/>
        </w:rPr>
        <w:t>Item</w:t>
      </w:r>
      <w:proofErr w:type="spellEnd"/>
      <w:r w:rsidRPr="00492C9C">
        <w:rPr>
          <w:rStyle w:val="citation"/>
          <w:rFonts w:ascii="Times New Roman" w:hAnsi="Times New Roman" w:cs="Times New Roman"/>
          <w:sz w:val="24"/>
          <w:szCs w:val="24"/>
          <w:shd w:val="clear" w:color="auto" w:fill="FFFFFF"/>
        </w:rPr>
        <w:t xml:space="preserve"> Response </w:t>
      </w:r>
      <w:proofErr w:type="spellStart"/>
      <w:r w:rsidRPr="00492C9C">
        <w:rPr>
          <w:rStyle w:val="citation"/>
          <w:rFonts w:ascii="Times New Roman" w:hAnsi="Times New Roman" w:cs="Times New Roman"/>
          <w:sz w:val="24"/>
          <w:szCs w:val="24"/>
          <w:shd w:val="clear" w:color="auto" w:fill="FFFFFF"/>
        </w:rPr>
        <w:t>Theory</w:t>
      </w:r>
      <w:proofErr w:type="spellEnd"/>
      <w:r w:rsidRPr="00492C9C">
        <w:rPr>
          <w:rStyle w:val="citation"/>
          <w:rFonts w:ascii="Times New Roman" w:hAnsi="Times New Roman" w:cs="Times New Roman"/>
          <w:sz w:val="24"/>
          <w:szCs w:val="24"/>
          <w:shd w:val="clear" w:color="auto" w:fill="FFFFFF"/>
        </w:rPr>
        <w:t xml:space="preserve"> </w:t>
      </w:r>
      <w:proofErr w:type="spellStart"/>
      <w:r w:rsidRPr="00492C9C">
        <w:rPr>
          <w:rStyle w:val="citation"/>
          <w:rFonts w:ascii="Times New Roman" w:hAnsi="Times New Roman" w:cs="Times New Roman"/>
          <w:sz w:val="24"/>
          <w:szCs w:val="24"/>
          <w:shd w:val="clear" w:color="auto" w:fill="FFFFFF"/>
        </w:rPr>
        <w:t>Models</w:t>
      </w:r>
      <w:proofErr w:type="spellEnd"/>
      <w:r w:rsidRPr="00492C9C">
        <w:rPr>
          <w:rStyle w:val="citation"/>
          <w:rFonts w:ascii="Times New Roman" w:hAnsi="Times New Roman" w:cs="Times New Roman"/>
          <w:sz w:val="24"/>
          <w:szCs w:val="24"/>
          <w:shd w:val="clear" w:color="auto" w:fill="FFFFFF"/>
        </w:rPr>
        <w:t>. </w:t>
      </w:r>
      <w:proofErr w:type="spellStart"/>
      <w:r w:rsidRPr="00492C9C">
        <w:rPr>
          <w:rStyle w:val="CitaHTML"/>
          <w:rFonts w:ascii="Times New Roman" w:hAnsi="Times New Roman" w:cs="Times New Roman"/>
          <w:sz w:val="24"/>
          <w:szCs w:val="24"/>
          <w:shd w:val="clear" w:color="auto" w:fill="FFFFFF"/>
        </w:rPr>
        <w:t>Applied</w:t>
      </w:r>
      <w:proofErr w:type="spellEnd"/>
      <w:r w:rsidRPr="00492C9C">
        <w:rPr>
          <w:rStyle w:val="CitaHTML"/>
          <w:rFonts w:ascii="Times New Roman" w:hAnsi="Times New Roman" w:cs="Times New Roman"/>
          <w:sz w:val="24"/>
          <w:szCs w:val="24"/>
          <w:shd w:val="clear" w:color="auto" w:fill="FFFFFF"/>
        </w:rPr>
        <w:t xml:space="preserve"> </w:t>
      </w:r>
      <w:proofErr w:type="spellStart"/>
      <w:r w:rsidRPr="00492C9C">
        <w:rPr>
          <w:rStyle w:val="CitaHTML"/>
          <w:rFonts w:ascii="Times New Roman" w:hAnsi="Times New Roman" w:cs="Times New Roman"/>
          <w:sz w:val="24"/>
          <w:szCs w:val="24"/>
          <w:shd w:val="clear" w:color="auto" w:fill="FFFFFF"/>
        </w:rPr>
        <w:t>Psychological</w:t>
      </w:r>
      <w:proofErr w:type="spellEnd"/>
      <w:r w:rsidRPr="00492C9C">
        <w:rPr>
          <w:rStyle w:val="CitaHTML"/>
          <w:rFonts w:ascii="Times New Roman" w:hAnsi="Times New Roman" w:cs="Times New Roman"/>
          <w:sz w:val="24"/>
          <w:szCs w:val="24"/>
          <w:shd w:val="clear" w:color="auto" w:fill="FFFFFF"/>
        </w:rPr>
        <w:t xml:space="preserve"> </w:t>
      </w:r>
      <w:proofErr w:type="spellStart"/>
      <w:r w:rsidRPr="00492C9C">
        <w:rPr>
          <w:rStyle w:val="CitaHTML"/>
          <w:rFonts w:ascii="Times New Roman" w:hAnsi="Times New Roman" w:cs="Times New Roman"/>
          <w:sz w:val="24"/>
          <w:szCs w:val="24"/>
          <w:shd w:val="clear" w:color="auto" w:fill="FFFFFF"/>
        </w:rPr>
        <w:t>Measurement</w:t>
      </w:r>
      <w:proofErr w:type="spellEnd"/>
      <w:r w:rsidRPr="00492C9C">
        <w:rPr>
          <w:rStyle w:val="CitaHTML"/>
          <w:rFonts w:ascii="Times New Roman" w:hAnsi="Times New Roman" w:cs="Times New Roman"/>
          <w:sz w:val="24"/>
          <w:szCs w:val="24"/>
          <w:shd w:val="clear" w:color="auto" w:fill="FFFFFF"/>
        </w:rPr>
        <w:t>, 36</w:t>
      </w:r>
      <w:r w:rsidRPr="00492C9C">
        <w:rPr>
          <w:rStyle w:val="citation"/>
          <w:rFonts w:ascii="Times New Roman" w:hAnsi="Times New Roman" w:cs="Times New Roman"/>
          <w:sz w:val="24"/>
          <w:szCs w:val="24"/>
          <w:shd w:val="clear" w:color="auto" w:fill="FFFFFF"/>
        </w:rPr>
        <w:t>(1), 67-68. </w:t>
      </w:r>
    </w:p>
    <w:p w14:paraId="3DDE4D73" w14:textId="116F3DC1" w:rsidR="00CF28FE" w:rsidRPr="00492C9C" w:rsidRDefault="00CF28FE" w:rsidP="00492C9C">
      <w:pPr>
        <w:spacing w:line="360" w:lineRule="auto"/>
        <w:ind w:left="709" w:hanging="709"/>
        <w:jc w:val="both"/>
        <w:rPr>
          <w:rFonts w:ascii="Times New Roman" w:eastAsia="Times New Roman" w:hAnsi="Times New Roman" w:cs="Times New Roman"/>
          <w:sz w:val="24"/>
          <w:szCs w:val="24"/>
          <w:bdr w:val="none" w:sz="0" w:space="0" w:color="auto" w:frame="1"/>
        </w:rPr>
      </w:pPr>
      <w:r w:rsidRPr="00492C9C">
        <w:rPr>
          <w:rFonts w:ascii="Times New Roman" w:hAnsi="Times New Roman" w:cs="Times New Roman"/>
          <w:sz w:val="24"/>
          <w:szCs w:val="24"/>
          <w:shd w:val="clear" w:color="auto" w:fill="FFFFFF"/>
        </w:rPr>
        <w:t xml:space="preserve">Conway, A., Kovacs, K. (2015) New and </w:t>
      </w:r>
      <w:proofErr w:type="spellStart"/>
      <w:r w:rsidRPr="00492C9C">
        <w:rPr>
          <w:rFonts w:ascii="Times New Roman" w:hAnsi="Times New Roman" w:cs="Times New Roman"/>
          <w:sz w:val="24"/>
          <w:szCs w:val="24"/>
          <w:shd w:val="clear" w:color="auto" w:fill="FFFFFF"/>
        </w:rPr>
        <w:t>emerging</w:t>
      </w:r>
      <w:proofErr w:type="spellEnd"/>
      <w:r w:rsidRPr="00492C9C">
        <w:rPr>
          <w:rFonts w:ascii="Times New Roman" w:hAnsi="Times New Roman" w:cs="Times New Roman"/>
          <w:sz w:val="24"/>
          <w:szCs w:val="24"/>
          <w:shd w:val="clear" w:color="auto" w:fill="FFFFFF"/>
        </w:rPr>
        <w:t xml:space="preserve"> </w:t>
      </w:r>
      <w:proofErr w:type="spellStart"/>
      <w:r w:rsidRPr="00492C9C">
        <w:rPr>
          <w:rFonts w:ascii="Times New Roman" w:hAnsi="Times New Roman" w:cs="Times New Roman"/>
          <w:sz w:val="24"/>
          <w:szCs w:val="24"/>
          <w:shd w:val="clear" w:color="auto" w:fill="FFFFFF"/>
        </w:rPr>
        <w:t>models</w:t>
      </w:r>
      <w:proofErr w:type="spellEnd"/>
      <w:r w:rsidRPr="00492C9C">
        <w:rPr>
          <w:rFonts w:ascii="Times New Roman" w:hAnsi="Times New Roman" w:cs="Times New Roman"/>
          <w:sz w:val="24"/>
          <w:szCs w:val="24"/>
          <w:shd w:val="clear" w:color="auto" w:fill="FFFFFF"/>
        </w:rPr>
        <w:t xml:space="preserve"> </w:t>
      </w:r>
      <w:proofErr w:type="spellStart"/>
      <w:r w:rsidRPr="00492C9C">
        <w:rPr>
          <w:rFonts w:ascii="Times New Roman" w:hAnsi="Times New Roman" w:cs="Times New Roman"/>
          <w:sz w:val="24"/>
          <w:szCs w:val="24"/>
          <w:shd w:val="clear" w:color="auto" w:fill="FFFFFF"/>
        </w:rPr>
        <w:t>of</w:t>
      </w:r>
      <w:proofErr w:type="spellEnd"/>
      <w:r w:rsidRPr="00492C9C">
        <w:rPr>
          <w:rFonts w:ascii="Times New Roman" w:hAnsi="Times New Roman" w:cs="Times New Roman"/>
          <w:sz w:val="24"/>
          <w:szCs w:val="24"/>
          <w:shd w:val="clear" w:color="auto" w:fill="FFFFFF"/>
        </w:rPr>
        <w:t xml:space="preserve"> human </w:t>
      </w:r>
      <w:proofErr w:type="spellStart"/>
      <w:r w:rsidRPr="00492C9C">
        <w:rPr>
          <w:rFonts w:ascii="Times New Roman" w:hAnsi="Times New Roman" w:cs="Times New Roman"/>
          <w:sz w:val="24"/>
          <w:szCs w:val="24"/>
          <w:shd w:val="clear" w:color="auto" w:fill="FFFFFF"/>
        </w:rPr>
        <w:t>intelligence</w:t>
      </w:r>
      <w:proofErr w:type="spellEnd"/>
      <w:r w:rsidRPr="00492C9C">
        <w:rPr>
          <w:rFonts w:ascii="Times New Roman" w:hAnsi="Times New Roman" w:cs="Times New Roman"/>
          <w:sz w:val="24"/>
          <w:szCs w:val="24"/>
          <w:shd w:val="clear" w:color="auto" w:fill="FFFFFF"/>
        </w:rPr>
        <w:t>. </w:t>
      </w:r>
      <w:proofErr w:type="spellStart"/>
      <w:r w:rsidRPr="00492C9C">
        <w:rPr>
          <w:rFonts w:ascii="Times New Roman" w:hAnsi="Times New Roman" w:cs="Times New Roman"/>
          <w:i/>
          <w:iCs/>
          <w:sz w:val="24"/>
          <w:szCs w:val="24"/>
          <w:shd w:val="clear" w:color="auto" w:fill="FFFFFF"/>
        </w:rPr>
        <w:t>WIREs</w:t>
      </w:r>
      <w:proofErr w:type="spellEnd"/>
      <w:r w:rsidRPr="00492C9C">
        <w:rPr>
          <w:rFonts w:ascii="Times New Roman" w:hAnsi="Times New Roman" w:cs="Times New Roman"/>
          <w:i/>
          <w:iCs/>
          <w:sz w:val="24"/>
          <w:szCs w:val="24"/>
          <w:shd w:val="clear" w:color="auto" w:fill="FFFFFF"/>
        </w:rPr>
        <w:t xml:space="preserve"> </w:t>
      </w:r>
      <w:proofErr w:type="spellStart"/>
      <w:r w:rsidRPr="00492C9C">
        <w:rPr>
          <w:rFonts w:ascii="Times New Roman" w:hAnsi="Times New Roman" w:cs="Times New Roman"/>
          <w:i/>
          <w:iCs/>
          <w:sz w:val="24"/>
          <w:szCs w:val="24"/>
          <w:shd w:val="clear" w:color="auto" w:fill="FFFFFF"/>
        </w:rPr>
        <w:t>Cogn</w:t>
      </w:r>
      <w:proofErr w:type="spellEnd"/>
      <w:r w:rsidRPr="00492C9C">
        <w:rPr>
          <w:rFonts w:ascii="Times New Roman" w:hAnsi="Times New Roman" w:cs="Times New Roman"/>
          <w:i/>
          <w:iCs/>
          <w:sz w:val="24"/>
          <w:szCs w:val="24"/>
          <w:shd w:val="clear" w:color="auto" w:fill="FFFFFF"/>
        </w:rPr>
        <w:t xml:space="preserve"> </w:t>
      </w:r>
      <w:proofErr w:type="spellStart"/>
      <w:r w:rsidRPr="00492C9C">
        <w:rPr>
          <w:rFonts w:ascii="Times New Roman" w:hAnsi="Times New Roman" w:cs="Times New Roman"/>
          <w:i/>
          <w:iCs/>
          <w:sz w:val="24"/>
          <w:szCs w:val="24"/>
          <w:shd w:val="clear" w:color="auto" w:fill="FFFFFF"/>
        </w:rPr>
        <w:t>Sci</w:t>
      </w:r>
      <w:proofErr w:type="spellEnd"/>
      <w:r w:rsidRPr="00492C9C">
        <w:rPr>
          <w:rFonts w:ascii="Times New Roman" w:hAnsi="Times New Roman" w:cs="Times New Roman"/>
          <w:sz w:val="24"/>
          <w:szCs w:val="24"/>
          <w:shd w:val="clear" w:color="auto" w:fill="FFFFFF"/>
        </w:rPr>
        <w:t xml:space="preserve">, </w:t>
      </w:r>
      <w:r w:rsidRPr="00492C9C">
        <w:rPr>
          <w:rFonts w:ascii="Times New Roman" w:hAnsi="Times New Roman" w:cs="Times New Roman"/>
          <w:bCs/>
          <w:sz w:val="24"/>
          <w:szCs w:val="24"/>
          <w:shd w:val="clear" w:color="auto" w:fill="FFFFFF"/>
        </w:rPr>
        <w:t>6</w:t>
      </w:r>
      <w:r w:rsidRPr="00492C9C">
        <w:rPr>
          <w:rFonts w:ascii="Times New Roman" w:hAnsi="Times New Roman" w:cs="Times New Roman"/>
          <w:sz w:val="24"/>
          <w:szCs w:val="24"/>
          <w:shd w:val="clear" w:color="auto" w:fill="FFFFFF"/>
        </w:rPr>
        <w:t>, 419–26. doi:10.1002/wcs.1356</w:t>
      </w:r>
    </w:p>
    <w:p w14:paraId="45204386" w14:textId="73A0C7E9" w:rsidR="00CF28FE" w:rsidRPr="00492C9C" w:rsidRDefault="00CF28FE" w:rsidP="00492C9C">
      <w:pPr>
        <w:spacing w:line="360" w:lineRule="auto"/>
        <w:ind w:left="709" w:hanging="709"/>
        <w:jc w:val="both"/>
        <w:rPr>
          <w:rFonts w:ascii="Times New Roman" w:hAnsi="Times New Roman" w:cs="Times New Roman"/>
          <w:sz w:val="24"/>
          <w:szCs w:val="24"/>
          <w:shd w:val="clear" w:color="auto" w:fill="FFFFFF"/>
        </w:rPr>
      </w:pPr>
      <w:proofErr w:type="spellStart"/>
      <w:r w:rsidRPr="00492C9C">
        <w:rPr>
          <w:rFonts w:ascii="Times New Roman" w:hAnsi="Times New Roman" w:cs="Times New Roman"/>
          <w:sz w:val="24"/>
          <w:szCs w:val="24"/>
          <w:shd w:val="clear" w:color="auto" w:fill="FFFFFF"/>
        </w:rPr>
        <w:lastRenderedPageBreak/>
        <w:t>Cortéz</w:t>
      </w:r>
      <w:proofErr w:type="spellEnd"/>
      <w:r w:rsidRPr="00492C9C">
        <w:rPr>
          <w:rFonts w:ascii="Times New Roman" w:hAnsi="Times New Roman" w:cs="Times New Roman"/>
          <w:sz w:val="24"/>
          <w:szCs w:val="24"/>
          <w:shd w:val="clear" w:color="auto" w:fill="FFFFFF"/>
        </w:rPr>
        <w:t xml:space="preserve">, F., Cupani, M., Morán, V., </w:t>
      </w:r>
      <w:proofErr w:type="spellStart"/>
      <w:r w:rsidRPr="00492C9C">
        <w:rPr>
          <w:rFonts w:ascii="Times New Roman" w:hAnsi="Times New Roman" w:cs="Times New Roman"/>
          <w:sz w:val="24"/>
          <w:szCs w:val="24"/>
          <w:shd w:val="clear" w:color="auto" w:fill="FFFFFF"/>
        </w:rPr>
        <w:t>Ghio</w:t>
      </w:r>
      <w:proofErr w:type="spellEnd"/>
      <w:r w:rsidRPr="00492C9C">
        <w:rPr>
          <w:rFonts w:ascii="Times New Roman" w:hAnsi="Times New Roman" w:cs="Times New Roman"/>
          <w:sz w:val="24"/>
          <w:szCs w:val="24"/>
          <w:shd w:val="clear" w:color="auto" w:fill="FFFFFF"/>
        </w:rPr>
        <w:t>, F. B., Azpilicueta, A., Garrido, S. (2019). </w:t>
      </w:r>
      <w:r w:rsidRPr="00492C9C">
        <w:rPr>
          <w:rStyle w:val="nfasis"/>
          <w:rFonts w:ascii="Times New Roman" w:hAnsi="Times New Roman" w:cs="Times New Roman"/>
          <w:sz w:val="24"/>
          <w:szCs w:val="24"/>
          <w:shd w:val="clear" w:color="auto" w:fill="FFFFFF"/>
        </w:rPr>
        <w:t xml:space="preserve">Calibración de un Banco de Ítems mediante el Modelo de </w:t>
      </w:r>
      <w:proofErr w:type="spellStart"/>
      <w:r w:rsidRPr="00492C9C">
        <w:rPr>
          <w:rStyle w:val="nfasis"/>
          <w:rFonts w:ascii="Times New Roman" w:hAnsi="Times New Roman" w:cs="Times New Roman"/>
          <w:sz w:val="24"/>
          <w:szCs w:val="24"/>
          <w:shd w:val="clear" w:color="auto" w:fill="FFFFFF"/>
        </w:rPr>
        <w:t>Rasch</w:t>
      </w:r>
      <w:proofErr w:type="spellEnd"/>
      <w:r w:rsidRPr="00492C9C">
        <w:rPr>
          <w:rStyle w:val="nfasis"/>
          <w:rFonts w:ascii="Times New Roman" w:hAnsi="Times New Roman" w:cs="Times New Roman"/>
          <w:sz w:val="24"/>
          <w:szCs w:val="24"/>
          <w:shd w:val="clear" w:color="auto" w:fill="FFFFFF"/>
        </w:rPr>
        <w:t xml:space="preserve"> para medir Razonamiento Numérico, Verbal y Espacial. </w:t>
      </w:r>
      <w:r w:rsidRPr="00492C9C">
        <w:rPr>
          <w:rFonts w:ascii="Times New Roman" w:hAnsi="Times New Roman" w:cs="Times New Roman"/>
          <w:sz w:val="24"/>
          <w:szCs w:val="24"/>
          <w:shd w:val="clear" w:color="auto" w:fill="FFFFFF"/>
        </w:rPr>
        <w:t>Artículo entregado para la publicación.</w:t>
      </w:r>
    </w:p>
    <w:p w14:paraId="0E58CD7F" w14:textId="704E8A6A" w:rsidR="00CF28FE" w:rsidRPr="00492C9C" w:rsidRDefault="00CF28FE" w:rsidP="00492C9C">
      <w:pPr>
        <w:spacing w:line="360" w:lineRule="auto"/>
        <w:ind w:left="709" w:hanging="709"/>
        <w:jc w:val="both"/>
        <w:rPr>
          <w:rFonts w:ascii="Times New Roman" w:hAnsi="Times New Roman" w:cs="Times New Roman"/>
          <w:sz w:val="24"/>
          <w:szCs w:val="24"/>
        </w:rPr>
      </w:pPr>
      <w:r w:rsidRPr="00492C9C">
        <w:rPr>
          <w:rFonts w:ascii="Times New Roman" w:hAnsi="Times New Roman" w:cs="Times New Roman"/>
          <w:sz w:val="24"/>
          <w:szCs w:val="24"/>
        </w:rPr>
        <w:t xml:space="preserve">Guilford, J. P. (1967). </w:t>
      </w:r>
      <w:proofErr w:type="spellStart"/>
      <w:r w:rsidRPr="00492C9C">
        <w:rPr>
          <w:rFonts w:ascii="Times New Roman" w:hAnsi="Times New Roman" w:cs="Times New Roman"/>
          <w:sz w:val="24"/>
          <w:szCs w:val="24"/>
        </w:rPr>
        <w:t>The</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nature</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of</w:t>
      </w:r>
      <w:proofErr w:type="spellEnd"/>
      <w:r w:rsidRPr="00492C9C">
        <w:rPr>
          <w:rFonts w:ascii="Times New Roman" w:hAnsi="Times New Roman" w:cs="Times New Roman"/>
          <w:sz w:val="24"/>
          <w:szCs w:val="24"/>
        </w:rPr>
        <w:t xml:space="preserve"> human </w:t>
      </w:r>
      <w:proofErr w:type="spellStart"/>
      <w:r w:rsidRPr="00492C9C">
        <w:rPr>
          <w:rFonts w:ascii="Times New Roman" w:hAnsi="Times New Roman" w:cs="Times New Roman"/>
          <w:sz w:val="24"/>
          <w:szCs w:val="24"/>
        </w:rPr>
        <w:t>intelligence</w:t>
      </w:r>
      <w:proofErr w:type="spellEnd"/>
      <w:r w:rsidRPr="00492C9C">
        <w:rPr>
          <w:rFonts w:ascii="Times New Roman" w:hAnsi="Times New Roman" w:cs="Times New Roman"/>
          <w:sz w:val="24"/>
          <w:szCs w:val="24"/>
        </w:rPr>
        <w:t>.</w:t>
      </w:r>
    </w:p>
    <w:p w14:paraId="73F74104" w14:textId="1020ECBC" w:rsidR="00CF28FE" w:rsidRPr="00492C9C" w:rsidRDefault="00CF28FE" w:rsidP="00492C9C">
      <w:pPr>
        <w:spacing w:line="360" w:lineRule="auto"/>
        <w:ind w:left="709" w:hanging="709"/>
        <w:jc w:val="both"/>
        <w:rPr>
          <w:rFonts w:ascii="Times New Roman" w:hAnsi="Times New Roman" w:cs="Times New Roman"/>
          <w:sz w:val="24"/>
          <w:szCs w:val="24"/>
        </w:rPr>
      </w:pPr>
      <w:proofErr w:type="spellStart"/>
      <w:r w:rsidRPr="00492C9C">
        <w:rPr>
          <w:rFonts w:ascii="Times New Roman" w:hAnsi="Times New Roman" w:cs="Times New Roman"/>
          <w:sz w:val="24"/>
          <w:szCs w:val="24"/>
        </w:rPr>
        <w:t>Gusev</w:t>
      </w:r>
      <w:proofErr w:type="spellEnd"/>
      <w:r w:rsidRPr="00492C9C">
        <w:rPr>
          <w:rFonts w:ascii="Times New Roman" w:hAnsi="Times New Roman" w:cs="Times New Roman"/>
          <w:sz w:val="24"/>
          <w:szCs w:val="24"/>
        </w:rPr>
        <w:t xml:space="preserve">, M., &amp; </w:t>
      </w:r>
      <w:proofErr w:type="spellStart"/>
      <w:r w:rsidRPr="00492C9C">
        <w:rPr>
          <w:rFonts w:ascii="Times New Roman" w:hAnsi="Times New Roman" w:cs="Times New Roman"/>
          <w:sz w:val="24"/>
          <w:szCs w:val="24"/>
        </w:rPr>
        <w:t>Armenski</w:t>
      </w:r>
      <w:proofErr w:type="spellEnd"/>
      <w:r w:rsidRPr="00492C9C">
        <w:rPr>
          <w:rFonts w:ascii="Times New Roman" w:hAnsi="Times New Roman" w:cs="Times New Roman"/>
          <w:sz w:val="24"/>
          <w:szCs w:val="24"/>
        </w:rPr>
        <w:t>, G. (2014). E-</w:t>
      </w:r>
      <w:proofErr w:type="spellStart"/>
      <w:r w:rsidRPr="00492C9C">
        <w:rPr>
          <w:rFonts w:ascii="Times New Roman" w:hAnsi="Times New Roman" w:cs="Times New Roman"/>
          <w:sz w:val="24"/>
          <w:szCs w:val="24"/>
        </w:rPr>
        <w:t>assessment</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systems</w:t>
      </w:r>
      <w:proofErr w:type="spellEnd"/>
      <w:r w:rsidRPr="00492C9C">
        <w:rPr>
          <w:rFonts w:ascii="Times New Roman" w:hAnsi="Times New Roman" w:cs="Times New Roman"/>
          <w:sz w:val="24"/>
          <w:szCs w:val="24"/>
        </w:rPr>
        <w:t xml:space="preserve"> and online </w:t>
      </w:r>
      <w:proofErr w:type="spellStart"/>
      <w:r w:rsidRPr="00492C9C">
        <w:rPr>
          <w:rFonts w:ascii="Times New Roman" w:hAnsi="Times New Roman" w:cs="Times New Roman"/>
          <w:sz w:val="24"/>
          <w:szCs w:val="24"/>
        </w:rPr>
        <w:t>learning</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with</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adaptive</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testing</w:t>
      </w:r>
      <w:proofErr w:type="spellEnd"/>
      <w:r w:rsidRPr="00492C9C">
        <w:rPr>
          <w:rFonts w:ascii="Times New Roman" w:hAnsi="Times New Roman" w:cs="Times New Roman"/>
          <w:sz w:val="24"/>
          <w:szCs w:val="24"/>
        </w:rPr>
        <w:t xml:space="preserve">. In M. Ivanovic, &amp; L. C. Jain (Eds.), </w:t>
      </w:r>
      <w:r w:rsidRPr="00492C9C">
        <w:rPr>
          <w:rFonts w:ascii="Times New Roman" w:hAnsi="Times New Roman" w:cs="Times New Roman"/>
          <w:i/>
          <w:sz w:val="24"/>
          <w:szCs w:val="24"/>
        </w:rPr>
        <w:t xml:space="preserve">E-Learning </w:t>
      </w:r>
      <w:proofErr w:type="spellStart"/>
      <w:r w:rsidRPr="00492C9C">
        <w:rPr>
          <w:rFonts w:ascii="Times New Roman" w:hAnsi="Times New Roman" w:cs="Times New Roman"/>
          <w:i/>
          <w:sz w:val="24"/>
          <w:szCs w:val="24"/>
        </w:rPr>
        <w:t>paradigms</w:t>
      </w:r>
      <w:proofErr w:type="spellEnd"/>
      <w:r w:rsidRPr="00492C9C">
        <w:rPr>
          <w:rFonts w:ascii="Times New Roman" w:hAnsi="Times New Roman" w:cs="Times New Roman"/>
          <w:i/>
          <w:sz w:val="24"/>
          <w:szCs w:val="24"/>
        </w:rPr>
        <w:t xml:space="preserve"> and </w:t>
      </w:r>
      <w:proofErr w:type="spellStart"/>
      <w:r w:rsidRPr="00492C9C">
        <w:rPr>
          <w:rFonts w:ascii="Times New Roman" w:hAnsi="Times New Roman" w:cs="Times New Roman"/>
          <w:i/>
          <w:sz w:val="24"/>
          <w:szCs w:val="24"/>
        </w:rPr>
        <w:t>applications</w:t>
      </w:r>
      <w:proofErr w:type="spellEnd"/>
      <w:r w:rsidRPr="00492C9C">
        <w:rPr>
          <w:rFonts w:ascii="Times New Roman" w:hAnsi="Times New Roman" w:cs="Times New Roman"/>
          <w:i/>
          <w:sz w:val="24"/>
          <w:szCs w:val="24"/>
        </w:rPr>
        <w:t>.</w:t>
      </w:r>
      <w:r w:rsidRPr="00492C9C">
        <w:rPr>
          <w:rFonts w:ascii="Times New Roman" w:hAnsi="Times New Roman" w:cs="Times New Roman"/>
          <w:sz w:val="24"/>
          <w:szCs w:val="24"/>
        </w:rPr>
        <w:t xml:space="preserve"> Heidelberg: Springer.</w:t>
      </w:r>
    </w:p>
    <w:p w14:paraId="722B84F9" w14:textId="77777777" w:rsidR="00FB45D3" w:rsidRPr="00492C9C" w:rsidRDefault="00F90962" w:rsidP="00492C9C">
      <w:pPr>
        <w:spacing w:line="360" w:lineRule="auto"/>
        <w:ind w:left="709" w:hanging="709"/>
        <w:jc w:val="both"/>
        <w:rPr>
          <w:rFonts w:ascii="Times New Roman" w:hAnsi="Times New Roman" w:cs="Times New Roman"/>
          <w:sz w:val="24"/>
          <w:szCs w:val="24"/>
          <w:shd w:val="clear" w:color="auto" w:fill="FFFFFF"/>
        </w:rPr>
      </w:pPr>
      <w:r w:rsidRPr="00492C9C">
        <w:rPr>
          <w:rFonts w:ascii="Times New Roman" w:hAnsi="Times New Roman" w:cs="Times New Roman"/>
          <w:sz w:val="24"/>
          <w:szCs w:val="24"/>
          <w:shd w:val="clear" w:color="auto" w:fill="FFFFFF"/>
        </w:rPr>
        <w:t>Han K. C. T. (2018)</w:t>
      </w:r>
      <w:r w:rsidR="00AD6DE5" w:rsidRPr="00492C9C">
        <w:rPr>
          <w:rFonts w:ascii="Times New Roman" w:hAnsi="Times New Roman" w:cs="Times New Roman"/>
          <w:sz w:val="24"/>
          <w:szCs w:val="24"/>
          <w:shd w:val="clear" w:color="auto" w:fill="FFFFFF"/>
        </w:rPr>
        <w:t> </w:t>
      </w:r>
      <w:proofErr w:type="spellStart"/>
      <w:r w:rsidR="00AD6DE5" w:rsidRPr="00492C9C">
        <w:rPr>
          <w:rStyle w:val="ref-title"/>
          <w:rFonts w:ascii="Times New Roman" w:hAnsi="Times New Roman" w:cs="Times New Roman"/>
          <w:sz w:val="24"/>
          <w:szCs w:val="24"/>
          <w:shd w:val="clear" w:color="auto" w:fill="FFFFFF"/>
        </w:rPr>
        <w:t>Conducting</w:t>
      </w:r>
      <w:proofErr w:type="spellEnd"/>
      <w:r w:rsidR="00AD6DE5" w:rsidRPr="00492C9C">
        <w:rPr>
          <w:rStyle w:val="ref-title"/>
          <w:rFonts w:ascii="Times New Roman" w:hAnsi="Times New Roman" w:cs="Times New Roman"/>
          <w:sz w:val="24"/>
          <w:szCs w:val="24"/>
          <w:shd w:val="clear" w:color="auto" w:fill="FFFFFF"/>
        </w:rPr>
        <w:t xml:space="preserve"> </w:t>
      </w:r>
      <w:proofErr w:type="spellStart"/>
      <w:r w:rsidR="00AD6DE5" w:rsidRPr="00492C9C">
        <w:rPr>
          <w:rStyle w:val="ref-title"/>
          <w:rFonts w:ascii="Times New Roman" w:hAnsi="Times New Roman" w:cs="Times New Roman"/>
          <w:sz w:val="24"/>
          <w:szCs w:val="24"/>
          <w:shd w:val="clear" w:color="auto" w:fill="FFFFFF"/>
        </w:rPr>
        <w:t>simulation</w:t>
      </w:r>
      <w:proofErr w:type="spellEnd"/>
      <w:r w:rsidR="00AD6DE5" w:rsidRPr="00492C9C">
        <w:rPr>
          <w:rStyle w:val="ref-title"/>
          <w:rFonts w:ascii="Times New Roman" w:hAnsi="Times New Roman" w:cs="Times New Roman"/>
          <w:sz w:val="24"/>
          <w:szCs w:val="24"/>
          <w:shd w:val="clear" w:color="auto" w:fill="FFFFFF"/>
        </w:rPr>
        <w:t xml:space="preserve"> </w:t>
      </w:r>
      <w:proofErr w:type="spellStart"/>
      <w:r w:rsidR="00AD6DE5" w:rsidRPr="00492C9C">
        <w:rPr>
          <w:rStyle w:val="ref-title"/>
          <w:rFonts w:ascii="Times New Roman" w:hAnsi="Times New Roman" w:cs="Times New Roman"/>
          <w:sz w:val="24"/>
          <w:szCs w:val="24"/>
          <w:shd w:val="clear" w:color="auto" w:fill="FFFFFF"/>
        </w:rPr>
        <w:t>studies</w:t>
      </w:r>
      <w:proofErr w:type="spellEnd"/>
      <w:r w:rsidR="00AD6DE5" w:rsidRPr="00492C9C">
        <w:rPr>
          <w:rStyle w:val="ref-title"/>
          <w:rFonts w:ascii="Times New Roman" w:hAnsi="Times New Roman" w:cs="Times New Roman"/>
          <w:sz w:val="24"/>
          <w:szCs w:val="24"/>
          <w:shd w:val="clear" w:color="auto" w:fill="FFFFFF"/>
        </w:rPr>
        <w:t xml:space="preserve"> </w:t>
      </w:r>
      <w:proofErr w:type="spellStart"/>
      <w:r w:rsidR="00AD6DE5" w:rsidRPr="00492C9C">
        <w:rPr>
          <w:rStyle w:val="ref-title"/>
          <w:rFonts w:ascii="Times New Roman" w:hAnsi="Times New Roman" w:cs="Times New Roman"/>
          <w:sz w:val="24"/>
          <w:szCs w:val="24"/>
          <w:shd w:val="clear" w:color="auto" w:fill="FFFFFF"/>
        </w:rPr>
        <w:t>for</w:t>
      </w:r>
      <w:proofErr w:type="spellEnd"/>
      <w:r w:rsidR="00AD6DE5" w:rsidRPr="00492C9C">
        <w:rPr>
          <w:rStyle w:val="ref-title"/>
          <w:rFonts w:ascii="Times New Roman" w:hAnsi="Times New Roman" w:cs="Times New Roman"/>
          <w:sz w:val="24"/>
          <w:szCs w:val="24"/>
          <w:shd w:val="clear" w:color="auto" w:fill="FFFFFF"/>
        </w:rPr>
        <w:t xml:space="preserve"> </w:t>
      </w:r>
      <w:proofErr w:type="spellStart"/>
      <w:r w:rsidR="00AD6DE5" w:rsidRPr="00492C9C">
        <w:rPr>
          <w:rStyle w:val="ref-title"/>
          <w:rFonts w:ascii="Times New Roman" w:hAnsi="Times New Roman" w:cs="Times New Roman"/>
          <w:sz w:val="24"/>
          <w:szCs w:val="24"/>
          <w:shd w:val="clear" w:color="auto" w:fill="FFFFFF"/>
        </w:rPr>
        <w:t>computerized</w:t>
      </w:r>
      <w:proofErr w:type="spellEnd"/>
      <w:r w:rsidR="00AD6DE5" w:rsidRPr="00492C9C">
        <w:rPr>
          <w:rStyle w:val="ref-title"/>
          <w:rFonts w:ascii="Times New Roman" w:hAnsi="Times New Roman" w:cs="Times New Roman"/>
          <w:sz w:val="24"/>
          <w:szCs w:val="24"/>
          <w:shd w:val="clear" w:color="auto" w:fill="FFFFFF"/>
        </w:rPr>
        <w:t xml:space="preserve"> </w:t>
      </w:r>
      <w:proofErr w:type="spellStart"/>
      <w:r w:rsidR="00AD6DE5" w:rsidRPr="00492C9C">
        <w:rPr>
          <w:rStyle w:val="ref-title"/>
          <w:rFonts w:ascii="Times New Roman" w:hAnsi="Times New Roman" w:cs="Times New Roman"/>
          <w:sz w:val="24"/>
          <w:szCs w:val="24"/>
          <w:shd w:val="clear" w:color="auto" w:fill="FFFFFF"/>
        </w:rPr>
        <w:t>adaptive</w:t>
      </w:r>
      <w:proofErr w:type="spellEnd"/>
      <w:r w:rsidR="00AD6DE5" w:rsidRPr="00492C9C">
        <w:rPr>
          <w:rStyle w:val="ref-title"/>
          <w:rFonts w:ascii="Times New Roman" w:hAnsi="Times New Roman" w:cs="Times New Roman"/>
          <w:sz w:val="24"/>
          <w:szCs w:val="24"/>
          <w:shd w:val="clear" w:color="auto" w:fill="FFFFFF"/>
        </w:rPr>
        <w:t xml:space="preserve"> </w:t>
      </w:r>
      <w:proofErr w:type="spellStart"/>
      <w:r w:rsidR="00AD6DE5" w:rsidRPr="00492C9C">
        <w:rPr>
          <w:rStyle w:val="ref-title"/>
          <w:rFonts w:ascii="Times New Roman" w:hAnsi="Times New Roman" w:cs="Times New Roman"/>
          <w:sz w:val="24"/>
          <w:szCs w:val="24"/>
          <w:shd w:val="clear" w:color="auto" w:fill="FFFFFF"/>
        </w:rPr>
        <w:t>testing</w:t>
      </w:r>
      <w:proofErr w:type="spellEnd"/>
      <w:r w:rsidR="00AD6DE5" w:rsidRPr="00492C9C">
        <w:rPr>
          <w:rStyle w:val="ref-title"/>
          <w:rFonts w:ascii="Times New Roman" w:hAnsi="Times New Roman" w:cs="Times New Roman"/>
          <w:sz w:val="24"/>
          <w:szCs w:val="24"/>
          <w:shd w:val="clear" w:color="auto" w:fill="FFFFFF"/>
        </w:rPr>
        <w:t xml:space="preserve"> </w:t>
      </w:r>
      <w:proofErr w:type="spellStart"/>
      <w:r w:rsidR="00AD6DE5" w:rsidRPr="00492C9C">
        <w:rPr>
          <w:rStyle w:val="ref-title"/>
          <w:rFonts w:ascii="Times New Roman" w:hAnsi="Times New Roman" w:cs="Times New Roman"/>
          <w:sz w:val="24"/>
          <w:szCs w:val="24"/>
          <w:shd w:val="clear" w:color="auto" w:fill="FFFFFF"/>
        </w:rPr>
        <w:t>using</w:t>
      </w:r>
      <w:proofErr w:type="spellEnd"/>
      <w:r w:rsidR="00AD6DE5" w:rsidRPr="00492C9C">
        <w:rPr>
          <w:rStyle w:val="ref-title"/>
          <w:rFonts w:ascii="Times New Roman" w:hAnsi="Times New Roman" w:cs="Times New Roman"/>
          <w:sz w:val="24"/>
          <w:szCs w:val="24"/>
          <w:shd w:val="clear" w:color="auto" w:fill="FFFFFF"/>
        </w:rPr>
        <w:t xml:space="preserve"> </w:t>
      </w:r>
      <w:proofErr w:type="spellStart"/>
      <w:r w:rsidR="00AD6DE5" w:rsidRPr="00492C9C">
        <w:rPr>
          <w:rStyle w:val="ref-title"/>
          <w:rFonts w:ascii="Times New Roman" w:hAnsi="Times New Roman" w:cs="Times New Roman"/>
          <w:sz w:val="24"/>
          <w:szCs w:val="24"/>
          <w:shd w:val="clear" w:color="auto" w:fill="FFFFFF"/>
        </w:rPr>
        <w:t>SimulCAT</w:t>
      </w:r>
      <w:proofErr w:type="spellEnd"/>
      <w:r w:rsidR="00AD6DE5" w:rsidRPr="00492C9C">
        <w:rPr>
          <w:rStyle w:val="ref-title"/>
          <w:rFonts w:ascii="Times New Roman" w:hAnsi="Times New Roman" w:cs="Times New Roman"/>
          <w:sz w:val="24"/>
          <w:szCs w:val="24"/>
          <w:shd w:val="clear" w:color="auto" w:fill="FFFFFF"/>
        </w:rPr>
        <w:t xml:space="preserve">: </w:t>
      </w:r>
      <w:proofErr w:type="spellStart"/>
      <w:r w:rsidR="00AD6DE5" w:rsidRPr="00492C9C">
        <w:rPr>
          <w:rStyle w:val="ref-title"/>
          <w:rFonts w:ascii="Times New Roman" w:hAnsi="Times New Roman" w:cs="Times New Roman"/>
          <w:sz w:val="24"/>
          <w:szCs w:val="24"/>
          <w:shd w:val="clear" w:color="auto" w:fill="FFFFFF"/>
        </w:rPr>
        <w:t>an</w:t>
      </w:r>
      <w:proofErr w:type="spellEnd"/>
      <w:r w:rsidR="00AD6DE5" w:rsidRPr="00492C9C">
        <w:rPr>
          <w:rStyle w:val="ref-title"/>
          <w:rFonts w:ascii="Times New Roman" w:hAnsi="Times New Roman" w:cs="Times New Roman"/>
          <w:sz w:val="24"/>
          <w:szCs w:val="24"/>
          <w:shd w:val="clear" w:color="auto" w:fill="FFFFFF"/>
        </w:rPr>
        <w:t xml:space="preserve"> </w:t>
      </w:r>
      <w:proofErr w:type="spellStart"/>
      <w:r w:rsidR="00AD6DE5" w:rsidRPr="00492C9C">
        <w:rPr>
          <w:rStyle w:val="ref-title"/>
          <w:rFonts w:ascii="Times New Roman" w:hAnsi="Times New Roman" w:cs="Times New Roman"/>
          <w:sz w:val="24"/>
          <w:szCs w:val="24"/>
          <w:shd w:val="clear" w:color="auto" w:fill="FFFFFF"/>
        </w:rPr>
        <w:t>instructional</w:t>
      </w:r>
      <w:proofErr w:type="spellEnd"/>
      <w:r w:rsidR="00AD6DE5" w:rsidRPr="00492C9C">
        <w:rPr>
          <w:rStyle w:val="ref-title"/>
          <w:rFonts w:ascii="Times New Roman" w:hAnsi="Times New Roman" w:cs="Times New Roman"/>
          <w:sz w:val="24"/>
          <w:szCs w:val="24"/>
          <w:shd w:val="clear" w:color="auto" w:fill="FFFFFF"/>
        </w:rPr>
        <w:t xml:space="preserve"> </w:t>
      </w:r>
      <w:proofErr w:type="spellStart"/>
      <w:r w:rsidR="00AD6DE5" w:rsidRPr="00492C9C">
        <w:rPr>
          <w:rStyle w:val="ref-title"/>
          <w:rFonts w:ascii="Times New Roman" w:hAnsi="Times New Roman" w:cs="Times New Roman"/>
          <w:sz w:val="24"/>
          <w:szCs w:val="24"/>
          <w:shd w:val="clear" w:color="auto" w:fill="FFFFFF"/>
        </w:rPr>
        <w:t>piece</w:t>
      </w:r>
      <w:proofErr w:type="spellEnd"/>
      <w:r w:rsidR="00AD6DE5" w:rsidRPr="00492C9C">
        <w:rPr>
          <w:rStyle w:val="ref-title"/>
          <w:rFonts w:ascii="Times New Roman" w:hAnsi="Times New Roman" w:cs="Times New Roman"/>
          <w:sz w:val="24"/>
          <w:szCs w:val="24"/>
          <w:shd w:val="clear" w:color="auto" w:fill="FFFFFF"/>
        </w:rPr>
        <w:t>.</w:t>
      </w:r>
      <w:r w:rsidR="00FB45D3" w:rsidRPr="00492C9C">
        <w:rPr>
          <w:rStyle w:val="nfasis"/>
          <w:rFonts w:ascii="Times New Roman" w:hAnsi="Times New Roman" w:cs="Times New Roman"/>
          <w:sz w:val="24"/>
          <w:szCs w:val="24"/>
          <w:shd w:val="clear" w:color="auto" w:fill="FFFFFF"/>
        </w:rPr>
        <w:t xml:space="preserve"> </w:t>
      </w:r>
      <w:proofErr w:type="spellStart"/>
      <w:r w:rsidR="00FB45D3" w:rsidRPr="00492C9C">
        <w:rPr>
          <w:rStyle w:val="nfasis"/>
          <w:rFonts w:ascii="Times New Roman" w:hAnsi="Times New Roman" w:cs="Times New Roman"/>
          <w:sz w:val="24"/>
          <w:szCs w:val="24"/>
          <w:shd w:val="clear" w:color="auto" w:fill="FFFFFF"/>
        </w:rPr>
        <w:t>Journal</w:t>
      </w:r>
      <w:proofErr w:type="spellEnd"/>
      <w:r w:rsidR="00FB45D3" w:rsidRPr="00492C9C">
        <w:rPr>
          <w:rStyle w:val="nfasis"/>
          <w:rFonts w:ascii="Times New Roman" w:hAnsi="Times New Roman" w:cs="Times New Roman"/>
          <w:sz w:val="24"/>
          <w:szCs w:val="24"/>
          <w:shd w:val="clear" w:color="auto" w:fill="FFFFFF"/>
        </w:rPr>
        <w:t xml:space="preserve"> </w:t>
      </w:r>
      <w:proofErr w:type="spellStart"/>
      <w:r w:rsidR="00FB45D3" w:rsidRPr="00492C9C">
        <w:rPr>
          <w:rStyle w:val="nfasis"/>
          <w:rFonts w:ascii="Times New Roman" w:hAnsi="Times New Roman" w:cs="Times New Roman"/>
          <w:sz w:val="24"/>
          <w:szCs w:val="24"/>
          <w:shd w:val="clear" w:color="auto" w:fill="FFFFFF"/>
        </w:rPr>
        <w:t>of</w:t>
      </w:r>
      <w:proofErr w:type="spellEnd"/>
      <w:r w:rsidR="00FB45D3" w:rsidRPr="00492C9C">
        <w:rPr>
          <w:rStyle w:val="nfasis"/>
          <w:rFonts w:ascii="Times New Roman" w:hAnsi="Times New Roman" w:cs="Times New Roman"/>
          <w:sz w:val="24"/>
          <w:szCs w:val="24"/>
          <w:shd w:val="clear" w:color="auto" w:fill="FFFFFF"/>
        </w:rPr>
        <w:t xml:space="preserve"> </w:t>
      </w:r>
      <w:proofErr w:type="spellStart"/>
      <w:r w:rsidR="00FB45D3" w:rsidRPr="00492C9C">
        <w:rPr>
          <w:rStyle w:val="nfasis"/>
          <w:rFonts w:ascii="Times New Roman" w:hAnsi="Times New Roman" w:cs="Times New Roman"/>
          <w:sz w:val="24"/>
          <w:szCs w:val="24"/>
          <w:shd w:val="clear" w:color="auto" w:fill="FFFFFF"/>
        </w:rPr>
        <w:t>educational</w:t>
      </w:r>
      <w:proofErr w:type="spellEnd"/>
      <w:r w:rsidR="00FB45D3" w:rsidRPr="00492C9C">
        <w:rPr>
          <w:rStyle w:val="nfasis"/>
          <w:rFonts w:ascii="Times New Roman" w:hAnsi="Times New Roman" w:cs="Times New Roman"/>
          <w:sz w:val="24"/>
          <w:szCs w:val="24"/>
          <w:shd w:val="clear" w:color="auto" w:fill="FFFFFF"/>
        </w:rPr>
        <w:t xml:space="preserve"> </w:t>
      </w:r>
      <w:proofErr w:type="spellStart"/>
      <w:r w:rsidR="00FB45D3" w:rsidRPr="00492C9C">
        <w:rPr>
          <w:rStyle w:val="nfasis"/>
          <w:rFonts w:ascii="Times New Roman" w:hAnsi="Times New Roman" w:cs="Times New Roman"/>
          <w:sz w:val="24"/>
          <w:szCs w:val="24"/>
          <w:shd w:val="clear" w:color="auto" w:fill="FFFFFF"/>
        </w:rPr>
        <w:t>evaluation</w:t>
      </w:r>
      <w:proofErr w:type="spellEnd"/>
      <w:r w:rsidR="00FB45D3" w:rsidRPr="00492C9C">
        <w:rPr>
          <w:rStyle w:val="nfasis"/>
          <w:rFonts w:ascii="Times New Roman" w:hAnsi="Times New Roman" w:cs="Times New Roman"/>
          <w:sz w:val="24"/>
          <w:szCs w:val="24"/>
          <w:shd w:val="clear" w:color="auto" w:fill="FFFFFF"/>
        </w:rPr>
        <w:t xml:space="preserve"> </w:t>
      </w:r>
      <w:proofErr w:type="spellStart"/>
      <w:r w:rsidR="00FB45D3" w:rsidRPr="00492C9C">
        <w:rPr>
          <w:rStyle w:val="nfasis"/>
          <w:rFonts w:ascii="Times New Roman" w:hAnsi="Times New Roman" w:cs="Times New Roman"/>
          <w:sz w:val="24"/>
          <w:szCs w:val="24"/>
          <w:shd w:val="clear" w:color="auto" w:fill="FFFFFF"/>
        </w:rPr>
        <w:t>for</w:t>
      </w:r>
      <w:proofErr w:type="spellEnd"/>
      <w:r w:rsidR="00FB45D3" w:rsidRPr="00492C9C">
        <w:rPr>
          <w:rStyle w:val="nfasis"/>
          <w:rFonts w:ascii="Times New Roman" w:hAnsi="Times New Roman" w:cs="Times New Roman"/>
          <w:sz w:val="24"/>
          <w:szCs w:val="24"/>
          <w:shd w:val="clear" w:color="auto" w:fill="FFFFFF"/>
        </w:rPr>
        <w:t xml:space="preserve"> </w:t>
      </w:r>
      <w:proofErr w:type="spellStart"/>
      <w:r w:rsidR="00FB45D3" w:rsidRPr="00492C9C">
        <w:rPr>
          <w:rStyle w:val="nfasis"/>
          <w:rFonts w:ascii="Times New Roman" w:hAnsi="Times New Roman" w:cs="Times New Roman"/>
          <w:sz w:val="24"/>
          <w:szCs w:val="24"/>
          <w:shd w:val="clear" w:color="auto" w:fill="FFFFFF"/>
        </w:rPr>
        <w:t>health</w:t>
      </w:r>
      <w:proofErr w:type="spellEnd"/>
      <w:r w:rsidR="00FB45D3" w:rsidRPr="00492C9C">
        <w:rPr>
          <w:rStyle w:val="nfasis"/>
          <w:rFonts w:ascii="Times New Roman" w:hAnsi="Times New Roman" w:cs="Times New Roman"/>
          <w:sz w:val="24"/>
          <w:szCs w:val="24"/>
          <w:shd w:val="clear" w:color="auto" w:fill="FFFFFF"/>
        </w:rPr>
        <w:t xml:space="preserve"> </w:t>
      </w:r>
      <w:proofErr w:type="spellStart"/>
      <w:r w:rsidR="00FB45D3" w:rsidRPr="00492C9C">
        <w:rPr>
          <w:rStyle w:val="nfasis"/>
          <w:rFonts w:ascii="Times New Roman" w:hAnsi="Times New Roman" w:cs="Times New Roman"/>
          <w:sz w:val="24"/>
          <w:szCs w:val="24"/>
          <w:shd w:val="clear" w:color="auto" w:fill="FFFFFF"/>
        </w:rPr>
        <w:t>professions</w:t>
      </w:r>
      <w:proofErr w:type="spellEnd"/>
      <w:r w:rsidR="00AD6DE5" w:rsidRPr="00492C9C">
        <w:rPr>
          <w:rStyle w:val="nfasis"/>
          <w:rFonts w:ascii="Times New Roman" w:hAnsi="Times New Roman" w:cs="Times New Roman"/>
          <w:sz w:val="24"/>
          <w:szCs w:val="24"/>
          <w:shd w:val="clear" w:color="auto" w:fill="FFFFFF"/>
        </w:rPr>
        <w:t>.</w:t>
      </w:r>
      <w:r w:rsidRPr="00492C9C">
        <w:rPr>
          <w:rStyle w:val="nfasis"/>
          <w:rFonts w:ascii="Times New Roman" w:hAnsi="Times New Roman" w:cs="Times New Roman"/>
          <w:sz w:val="24"/>
          <w:szCs w:val="24"/>
          <w:shd w:val="clear" w:color="auto" w:fill="FFFFFF"/>
        </w:rPr>
        <w:t xml:space="preserve"> </w:t>
      </w:r>
      <w:r w:rsidR="00AD6DE5" w:rsidRPr="00492C9C">
        <w:rPr>
          <w:rStyle w:val="ref-vol"/>
          <w:rFonts w:ascii="Times New Roman" w:hAnsi="Times New Roman" w:cs="Times New Roman"/>
          <w:sz w:val="24"/>
          <w:szCs w:val="24"/>
          <w:shd w:val="clear" w:color="auto" w:fill="FFFFFF"/>
        </w:rPr>
        <w:t>15</w:t>
      </w:r>
      <w:r w:rsidR="00AD6DE5" w:rsidRPr="00492C9C">
        <w:rPr>
          <w:rFonts w:ascii="Times New Roman" w:hAnsi="Times New Roman" w:cs="Times New Roman"/>
          <w:sz w:val="24"/>
          <w:szCs w:val="24"/>
          <w:shd w:val="clear" w:color="auto" w:fill="FFFFFF"/>
        </w:rPr>
        <w:t>:</w:t>
      </w:r>
      <w:r w:rsidR="00AD6DE5" w:rsidRPr="00492C9C">
        <w:rPr>
          <w:rStyle w:val="ref-iss"/>
          <w:rFonts w:ascii="Times New Roman" w:hAnsi="Times New Roman" w:cs="Times New Roman"/>
          <w:sz w:val="24"/>
          <w:szCs w:val="24"/>
          <w:shd w:val="clear" w:color="auto" w:fill="FFFFFF"/>
        </w:rPr>
        <w:t>20</w:t>
      </w:r>
      <w:r w:rsidR="00AD6DE5" w:rsidRPr="00492C9C">
        <w:rPr>
          <w:rFonts w:ascii="Times New Roman" w:hAnsi="Times New Roman" w:cs="Times New Roman"/>
          <w:sz w:val="24"/>
          <w:szCs w:val="24"/>
          <w:shd w:val="clear" w:color="auto" w:fill="FFFFFF"/>
        </w:rPr>
        <w:t xml:space="preserve">. </w:t>
      </w:r>
      <w:r w:rsidR="00FB45D3" w:rsidRPr="00492C9C">
        <w:rPr>
          <w:rFonts w:ascii="Times New Roman" w:hAnsi="Times New Roman" w:cs="Times New Roman"/>
          <w:sz w:val="24"/>
          <w:szCs w:val="24"/>
          <w:shd w:val="clear" w:color="auto" w:fill="FFFFFF"/>
        </w:rPr>
        <w:t>10.3352/jeehp.2018.15.20</w:t>
      </w:r>
    </w:p>
    <w:p w14:paraId="5AB73ACE" w14:textId="4106727B" w:rsidR="00CF28FE" w:rsidRPr="00492C9C" w:rsidRDefault="00CF28FE" w:rsidP="00492C9C">
      <w:pPr>
        <w:spacing w:line="360" w:lineRule="auto"/>
        <w:ind w:left="709" w:hanging="709"/>
        <w:jc w:val="both"/>
        <w:rPr>
          <w:rFonts w:ascii="Times New Roman" w:hAnsi="Times New Roman" w:cs="Times New Roman"/>
          <w:sz w:val="24"/>
          <w:szCs w:val="24"/>
        </w:rPr>
      </w:pPr>
      <w:proofErr w:type="spellStart"/>
      <w:r w:rsidRPr="00492C9C">
        <w:rPr>
          <w:rFonts w:ascii="Times New Roman" w:hAnsi="Times New Roman" w:cs="Times New Roman"/>
          <w:sz w:val="24"/>
          <w:szCs w:val="24"/>
        </w:rPr>
        <w:t>Jimenez</w:t>
      </w:r>
      <w:proofErr w:type="spellEnd"/>
      <w:r w:rsidRPr="00492C9C">
        <w:rPr>
          <w:rFonts w:ascii="Times New Roman" w:hAnsi="Times New Roman" w:cs="Times New Roman"/>
          <w:sz w:val="24"/>
          <w:szCs w:val="24"/>
        </w:rPr>
        <w:t xml:space="preserve">, K., &amp; Montero, E. (2013). Aplicación del modelo de </w:t>
      </w:r>
      <w:proofErr w:type="spellStart"/>
      <w:r w:rsidRPr="00492C9C">
        <w:rPr>
          <w:rFonts w:ascii="Times New Roman" w:hAnsi="Times New Roman" w:cs="Times New Roman"/>
          <w:sz w:val="24"/>
          <w:szCs w:val="24"/>
        </w:rPr>
        <w:t>Rasch</w:t>
      </w:r>
      <w:proofErr w:type="spellEnd"/>
      <w:r w:rsidRPr="00492C9C">
        <w:rPr>
          <w:rFonts w:ascii="Times New Roman" w:hAnsi="Times New Roman" w:cs="Times New Roman"/>
          <w:sz w:val="24"/>
          <w:szCs w:val="24"/>
        </w:rPr>
        <w:t xml:space="preserve">, en el análisis psicométrico de una prueba de diagnóstico en matemática. </w:t>
      </w:r>
      <w:r w:rsidRPr="00492C9C">
        <w:rPr>
          <w:rFonts w:ascii="Times New Roman" w:hAnsi="Times New Roman" w:cs="Times New Roman"/>
          <w:i/>
          <w:iCs/>
          <w:sz w:val="24"/>
          <w:szCs w:val="24"/>
        </w:rPr>
        <w:t>Revista Digital Matemática</w:t>
      </w:r>
      <w:r w:rsidRPr="00492C9C">
        <w:rPr>
          <w:rFonts w:ascii="Times New Roman" w:hAnsi="Times New Roman" w:cs="Times New Roman"/>
          <w:sz w:val="24"/>
          <w:szCs w:val="24"/>
        </w:rPr>
        <w:t xml:space="preserve">, </w:t>
      </w:r>
      <w:r w:rsidRPr="00492C9C">
        <w:rPr>
          <w:rFonts w:ascii="Times New Roman" w:hAnsi="Times New Roman" w:cs="Times New Roman"/>
          <w:i/>
          <w:iCs/>
          <w:sz w:val="24"/>
          <w:szCs w:val="24"/>
        </w:rPr>
        <w:t>13</w:t>
      </w:r>
      <w:r w:rsidRPr="00492C9C">
        <w:rPr>
          <w:rFonts w:ascii="Times New Roman" w:hAnsi="Times New Roman" w:cs="Times New Roman"/>
          <w:sz w:val="24"/>
          <w:szCs w:val="24"/>
        </w:rPr>
        <w:t>(1), 1-24.</w:t>
      </w:r>
    </w:p>
    <w:p w14:paraId="4EB4C37B" w14:textId="55407E4D" w:rsidR="00CF28FE" w:rsidRPr="00492C9C" w:rsidRDefault="00CF28FE" w:rsidP="00492C9C">
      <w:pPr>
        <w:spacing w:line="360" w:lineRule="auto"/>
        <w:ind w:left="709" w:hanging="709"/>
        <w:jc w:val="both"/>
        <w:rPr>
          <w:rFonts w:ascii="Times New Roman" w:hAnsi="Times New Roman" w:cs="Times New Roman"/>
          <w:sz w:val="24"/>
          <w:szCs w:val="24"/>
        </w:rPr>
      </w:pPr>
      <w:proofErr w:type="spellStart"/>
      <w:r w:rsidRPr="00492C9C">
        <w:rPr>
          <w:rFonts w:ascii="Times New Roman" w:hAnsi="Times New Roman" w:cs="Times New Roman"/>
          <w:sz w:val="24"/>
          <w:szCs w:val="24"/>
        </w:rPr>
        <w:t>Kanjanawasee</w:t>
      </w:r>
      <w:proofErr w:type="spellEnd"/>
      <w:r w:rsidRPr="00492C9C">
        <w:rPr>
          <w:rFonts w:ascii="Times New Roman" w:hAnsi="Times New Roman" w:cs="Times New Roman"/>
          <w:sz w:val="24"/>
          <w:szCs w:val="24"/>
        </w:rPr>
        <w:t>, S. (2012). </w:t>
      </w:r>
      <w:r w:rsidRPr="00492C9C">
        <w:rPr>
          <w:rStyle w:val="nfasis"/>
          <w:rFonts w:ascii="Times New Roman" w:hAnsi="Times New Roman" w:cs="Times New Roman"/>
          <w:sz w:val="24"/>
          <w:szCs w:val="24"/>
        </w:rPr>
        <w:t xml:space="preserve">Modern Test </w:t>
      </w:r>
      <w:proofErr w:type="spellStart"/>
      <w:r w:rsidRPr="00492C9C">
        <w:rPr>
          <w:rStyle w:val="nfasis"/>
          <w:rFonts w:ascii="Times New Roman" w:hAnsi="Times New Roman" w:cs="Times New Roman"/>
          <w:sz w:val="24"/>
          <w:szCs w:val="24"/>
        </w:rPr>
        <w:t>Theory</w:t>
      </w:r>
      <w:proofErr w:type="spellEnd"/>
      <w:r w:rsidRPr="00492C9C">
        <w:rPr>
          <w:rFonts w:ascii="Times New Roman" w:hAnsi="Times New Roman" w:cs="Times New Roman"/>
          <w:sz w:val="24"/>
          <w:szCs w:val="24"/>
        </w:rPr>
        <w:t xml:space="preserve"> (Ed.4). Bangkok: Chulalongkorn </w:t>
      </w:r>
      <w:proofErr w:type="spellStart"/>
      <w:r w:rsidRPr="00492C9C">
        <w:rPr>
          <w:rFonts w:ascii="Times New Roman" w:hAnsi="Times New Roman" w:cs="Times New Roman"/>
          <w:sz w:val="24"/>
          <w:szCs w:val="24"/>
        </w:rPr>
        <w:t>University</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Press</w:t>
      </w:r>
      <w:proofErr w:type="spellEnd"/>
      <w:r w:rsidRPr="00492C9C">
        <w:rPr>
          <w:rFonts w:ascii="Times New Roman" w:hAnsi="Times New Roman" w:cs="Times New Roman"/>
          <w:sz w:val="24"/>
          <w:szCs w:val="24"/>
        </w:rPr>
        <w:t>.</w:t>
      </w:r>
    </w:p>
    <w:p w14:paraId="296743CE" w14:textId="494855FA" w:rsidR="00D065B6" w:rsidRPr="00492C9C" w:rsidRDefault="00D065B6" w:rsidP="00492C9C">
      <w:pPr>
        <w:spacing w:line="360" w:lineRule="auto"/>
        <w:ind w:left="709" w:hanging="709"/>
        <w:jc w:val="both"/>
        <w:rPr>
          <w:rFonts w:ascii="Times New Roman" w:hAnsi="Times New Roman" w:cs="Times New Roman"/>
          <w:sz w:val="24"/>
          <w:szCs w:val="24"/>
        </w:rPr>
      </w:pPr>
      <w:proofErr w:type="spellStart"/>
      <w:r w:rsidRPr="00492C9C">
        <w:rPr>
          <w:rFonts w:ascii="Times New Roman" w:hAnsi="Times New Roman" w:cs="Times New Roman"/>
          <w:sz w:val="24"/>
          <w:szCs w:val="24"/>
        </w:rPr>
        <w:t>Kolen</w:t>
      </w:r>
      <w:proofErr w:type="spellEnd"/>
      <w:r w:rsidRPr="00492C9C">
        <w:rPr>
          <w:rFonts w:ascii="Times New Roman" w:hAnsi="Times New Roman" w:cs="Times New Roman"/>
          <w:sz w:val="24"/>
          <w:szCs w:val="24"/>
        </w:rPr>
        <w:t xml:space="preserve">, M; Brennan, R (2014) Test </w:t>
      </w:r>
      <w:proofErr w:type="spellStart"/>
      <w:r w:rsidRPr="00492C9C">
        <w:rPr>
          <w:rFonts w:ascii="Times New Roman" w:hAnsi="Times New Roman" w:cs="Times New Roman"/>
          <w:sz w:val="24"/>
          <w:szCs w:val="24"/>
        </w:rPr>
        <w:t>Equating</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Scaling</w:t>
      </w:r>
      <w:proofErr w:type="spellEnd"/>
      <w:r w:rsidRPr="00492C9C">
        <w:rPr>
          <w:rFonts w:ascii="Times New Roman" w:hAnsi="Times New Roman" w:cs="Times New Roman"/>
          <w:sz w:val="24"/>
          <w:szCs w:val="24"/>
        </w:rPr>
        <w:t xml:space="preserve">, and </w:t>
      </w:r>
      <w:proofErr w:type="spellStart"/>
      <w:r w:rsidRPr="00492C9C">
        <w:rPr>
          <w:rFonts w:ascii="Times New Roman" w:hAnsi="Times New Roman" w:cs="Times New Roman"/>
          <w:sz w:val="24"/>
          <w:szCs w:val="24"/>
        </w:rPr>
        <w:t>Linking</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Methods</w:t>
      </w:r>
      <w:proofErr w:type="spellEnd"/>
      <w:r w:rsidRPr="00492C9C">
        <w:rPr>
          <w:rFonts w:ascii="Times New Roman" w:hAnsi="Times New Roman" w:cs="Times New Roman"/>
          <w:sz w:val="24"/>
          <w:szCs w:val="24"/>
        </w:rPr>
        <w:t xml:space="preserve"> and </w:t>
      </w:r>
      <w:proofErr w:type="spellStart"/>
      <w:r w:rsidRPr="00492C9C">
        <w:rPr>
          <w:rFonts w:ascii="Times New Roman" w:hAnsi="Times New Roman" w:cs="Times New Roman"/>
          <w:sz w:val="24"/>
          <w:szCs w:val="24"/>
        </w:rPr>
        <w:t>Practices</w:t>
      </w:r>
      <w:proofErr w:type="spellEnd"/>
      <w:r w:rsidRPr="00492C9C">
        <w:rPr>
          <w:rFonts w:ascii="Times New Roman" w:hAnsi="Times New Roman" w:cs="Times New Roman"/>
          <w:sz w:val="24"/>
          <w:szCs w:val="24"/>
        </w:rPr>
        <w:t>. Tercera Edición. Springer. doi:10.1007/978-1-4939-0317-7</w:t>
      </w:r>
    </w:p>
    <w:p w14:paraId="5A26B53F" w14:textId="1A0420A2" w:rsidR="00CF28FE" w:rsidRPr="00492C9C" w:rsidRDefault="00CF28FE" w:rsidP="00492C9C">
      <w:pPr>
        <w:spacing w:line="360" w:lineRule="auto"/>
        <w:ind w:left="709" w:hanging="709"/>
        <w:jc w:val="both"/>
        <w:rPr>
          <w:rFonts w:ascii="Times New Roman" w:hAnsi="Times New Roman" w:cs="Times New Roman"/>
          <w:sz w:val="24"/>
          <w:szCs w:val="24"/>
        </w:rPr>
      </w:pPr>
      <w:proofErr w:type="spellStart"/>
      <w:r w:rsidRPr="00492C9C">
        <w:rPr>
          <w:rFonts w:ascii="Times New Roman" w:hAnsi="Times New Roman" w:cs="Times New Roman"/>
          <w:sz w:val="24"/>
          <w:szCs w:val="24"/>
        </w:rPr>
        <w:t>Linacre</w:t>
      </w:r>
      <w:proofErr w:type="spellEnd"/>
      <w:r w:rsidRPr="00492C9C">
        <w:rPr>
          <w:rFonts w:ascii="Times New Roman" w:hAnsi="Times New Roman" w:cs="Times New Roman"/>
          <w:sz w:val="24"/>
          <w:szCs w:val="24"/>
        </w:rPr>
        <w:t xml:space="preserve">, J. (2000). </w:t>
      </w:r>
      <w:proofErr w:type="spellStart"/>
      <w:r w:rsidRPr="00492C9C">
        <w:rPr>
          <w:rFonts w:ascii="Times New Roman" w:hAnsi="Times New Roman" w:cs="Times New Roman"/>
          <w:sz w:val="24"/>
          <w:szCs w:val="24"/>
        </w:rPr>
        <w:t>Computer-Adaptive</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Testing</w:t>
      </w:r>
      <w:proofErr w:type="spellEnd"/>
      <w:r w:rsidRPr="00492C9C">
        <w:rPr>
          <w:rFonts w:ascii="Times New Roman" w:hAnsi="Times New Roman" w:cs="Times New Roman"/>
          <w:sz w:val="24"/>
          <w:szCs w:val="24"/>
        </w:rPr>
        <w:t xml:space="preserve">: A </w:t>
      </w:r>
      <w:proofErr w:type="spellStart"/>
      <w:r w:rsidRPr="00492C9C">
        <w:rPr>
          <w:rFonts w:ascii="Times New Roman" w:hAnsi="Times New Roman" w:cs="Times New Roman"/>
          <w:sz w:val="24"/>
          <w:szCs w:val="24"/>
        </w:rPr>
        <w:t>Methodology</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Whose</w:t>
      </w:r>
      <w:proofErr w:type="spellEnd"/>
      <w:r w:rsidRPr="00492C9C">
        <w:rPr>
          <w:rFonts w:ascii="Times New Roman" w:hAnsi="Times New Roman" w:cs="Times New Roman"/>
          <w:sz w:val="24"/>
          <w:szCs w:val="24"/>
        </w:rPr>
        <w:t xml:space="preserve"> Time Has Come. En: </w:t>
      </w:r>
      <w:proofErr w:type="spellStart"/>
      <w:r w:rsidRPr="00492C9C">
        <w:rPr>
          <w:rFonts w:ascii="Times New Roman" w:hAnsi="Times New Roman" w:cs="Times New Roman"/>
          <w:sz w:val="24"/>
          <w:szCs w:val="24"/>
        </w:rPr>
        <w:t>Chae</w:t>
      </w:r>
      <w:proofErr w:type="spellEnd"/>
      <w:r w:rsidRPr="00492C9C">
        <w:rPr>
          <w:rFonts w:ascii="Times New Roman" w:hAnsi="Times New Roman" w:cs="Times New Roman"/>
          <w:sz w:val="24"/>
          <w:szCs w:val="24"/>
        </w:rPr>
        <w:t xml:space="preserve">, S., Kang, U., </w:t>
      </w:r>
      <w:proofErr w:type="spellStart"/>
      <w:r w:rsidRPr="00492C9C">
        <w:rPr>
          <w:rFonts w:ascii="Times New Roman" w:hAnsi="Times New Roman" w:cs="Times New Roman"/>
          <w:sz w:val="24"/>
          <w:szCs w:val="24"/>
        </w:rPr>
        <w:t>Jeon</w:t>
      </w:r>
      <w:proofErr w:type="spellEnd"/>
      <w:r w:rsidRPr="00492C9C">
        <w:rPr>
          <w:rFonts w:ascii="Times New Roman" w:hAnsi="Times New Roman" w:cs="Times New Roman"/>
          <w:sz w:val="24"/>
          <w:szCs w:val="24"/>
        </w:rPr>
        <w:t xml:space="preserve">, E., </w:t>
      </w:r>
      <w:proofErr w:type="spellStart"/>
      <w:r w:rsidRPr="00492C9C">
        <w:rPr>
          <w:rFonts w:ascii="Times New Roman" w:hAnsi="Times New Roman" w:cs="Times New Roman"/>
          <w:sz w:val="24"/>
          <w:szCs w:val="24"/>
        </w:rPr>
        <w:t>Linacre</w:t>
      </w:r>
      <w:proofErr w:type="spellEnd"/>
      <w:r w:rsidRPr="00492C9C">
        <w:rPr>
          <w:rFonts w:ascii="Times New Roman" w:hAnsi="Times New Roman" w:cs="Times New Roman"/>
          <w:sz w:val="24"/>
          <w:szCs w:val="24"/>
        </w:rPr>
        <w:t xml:space="preserve">, J. M. (Eds.). </w:t>
      </w:r>
      <w:proofErr w:type="spellStart"/>
      <w:r w:rsidRPr="00492C9C">
        <w:rPr>
          <w:rFonts w:ascii="Times New Roman" w:hAnsi="Times New Roman" w:cs="Times New Roman"/>
          <w:i/>
          <w:sz w:val="24"/>
          <w:szCs w:val="24"/>
        </w:rPr>
        <w:t>Development</w:t>
      </w:r>
      <w:proofErr w:type="spellEnd"/>
      <w:r w:rsidRPr="00492C9C">
        <w:rPr>
          <w:rFonts w:ascii="Times New Roman" w:hAnsi="Times New Roman" w:cs="Times New Roman"/>
          <w:i/>
          <w:sz w:val="24"/>
          <w:szCs w:val="24"/>
        </w:rPr>
        <w:t xml:space="preserve"> </w:t>
      </w:r>
      <w:proofErr w:type="spellStart"/>
      <w:r w:rsidRPr="00492C9C">
        <w:rPr>
          <w:rFonts w:ascii="Times New Roman" w:hAnsi="Times New Roman" w:cs="Times New Roman"/>
          <w:i/>
          <w:sz w:val="24"/>
          <w:szCs w:val="24"/>
        </w:rPr>
        <w:t>of</w:t>
      </w:r>
      <w:proofErr w:type="spellEnd"/>
      <w:r w:rsidRPr="00492C9C">
        <w:rPr>
          <w:rFonts w:ascii="Times New Roman" w:hAnsi="Times New Roman" w:cs="Times New Roman"/>
          <w:i/>
          <w:sz w:val="24"/>
          <w:szCs w:val="24"/>
        </w:rPr>
        <w:t xml:space="preserve"> </w:t>
      </w:r>
      <w:proofErr w:type="spellStart"/>
      <w:r w:rsidRPr="00492C9C">
        <w:rPr>
          <w:rFonts w:ascii="Times New Roman" w:hAnsi="Times New Roman" w:cs="Times New Roman"/>
          <w:i/>
          <w:sz w:val="24"/>
          <w:szCs w:val="24"/>
        </w:rPr>
        <w:t>Computerized</w:t>
      </w:r>
      <w:proofErr w:type="spellEnd"/>
      <w:r w:rsidRPr="00492C9C">
        <w:rPr>
          <w:rFonts w:ascii="Times New Roman" w:hAnsi="Times New Roman" w:cs="Times New Roman"/>
          <w:i/>
          <w:sz w:val="24"/>
          <w:szCs w:val="24"/>
        </w:rPr>
        <w:t xml:space="preserve"> </w:t>
      </w:r>
      <w:proofErr w:type="spellStart"/>
      <w:r w:rsidRPr="00492C9C">
        <w:rPr>
          <w:rFonts w:ascii="Times New Roman" w:hAnsi="Times New Roman" w:cs="Times New Roman"/>
          <w:i/>
          <w:sz w:val="24"/>
          <w:szCs w:val="24"/>
        </w:rPr>
        <w:t>Middle</w:t>
      </w:r>
      <w:proofErr w:type="spellEnd"/>
      <w:r w:rsidRPr="00492C9C">
        <w:rPr>
          <w:rFonts w:ascii="Times New Roman" w:hAnsi="Times New Roman" w:cs="Times New Roman"/>
          <w:i/>
          <w:sz w:val="24"/>
          <w:szCs w:val="24"/>
        </w:rPr>
        <w:t xml:space="preserve"> </w:t>
      </w:r>
      <w:proofErr w:type="spellStart"/>
      <w:r w:rsidRPr="00492C9C">
        <w:rPr>
          <w:rFonts w:ascii="Times New Roman" w:hAnsi="Times New Roman" w:cs="Times New Roman"/>
          <w:i/>
          <w:sz w:val="24"/>
          <w:szCs w:val="24"/>
        </w:rPr>
        <w:t>School</w:t>
      </w:r>
      <w:proofErr w:type="spellEnd"/>
      <w:r w:rsidRPr="00492C9C">
        <w:rPr>
          <w:rFonts w:ascii="Times New Roman" w:hAnsi="Times New Roman" w:cs="Times New Roman"/>
          <w:i/>
          <w:sz w:val="24"/>
          <w:szCs w:val="24"/>
        </w:rPr>
        <w:t xml:space="preserve"> </w:t>
      </w:r>
      <w:proofErr w:type="spellStart"/>
      <w:r w:rsidRPr="00492C9C">
        <w:rPr>
          <w:rFonts w:ascii="Times New Roman" w:hAnsi="Times New Roman" w:cs="Times New Roman"/>
          <w:i/>
          <w:sz w:val="24"/>
          <w:szCs w:val="24"/>
        </w:rPr>
        <w:t>Achievement</w:t>
      </w:r>
      <w:proofErr w:type="spellEnd"/>
      <w:r w:rsidRPr="00492C9C">
        <w:rPr>
          <w:rFonts w:ascii="Times New Roman" w:hAnsi="Times New Roman" w:cs="Times New Roman"/>
          <w:i/>
          <w:sz w:val="24"/>
          <w:szCs w:val="24"/>
        </w:rPr>
        <w:t xml:space="preserve"> Test [in </w:t>
      </w:r>
      <w:proofErr w:type="spellStart"/>
      <w:r w:rsidRPr="00492C9C">
        <w:rPr>
          <w:rFonts w:ascii="Times New Roman" w:hAnsi="Times New Roman" w:cs="Times New Roman"/>
          <w:i/>
          <w:sz w:val="24"/>
          <w:szCs w:val="24"/>
        </w:rPr>
        <w:t>Korean</w:t>
      </w:r>
      <w:proofErr w:type="spellEnd"/>
      <w:r w:rsidRPr="00492C9C">
        <w:rPr>
          <w:rFonts w:ascii="Times New Roman" w:hAnsi="Times New Roman" w:cs="Times New Roman"/>
          <w:i/>
          <w:sz w:val="24"/>
          <w:szCs w:val="24"/>
        </w:rPr>
        <w:t xml:space="preserve">]. </w:t>
      </w:r>
      <w:proofErr w:type="spellStart"/>
      <w:r w:rsidRPr="00492C9C">
        <w:rPr>
          <w:rFonts w:ascii="Times New Roman" w:hAnsi="Times New Roman" w:cs="Times New Roman"/>
          <w:sz w:val="24"/>
          <w:szCs w:val="24"/>
        </w:rPr>
        <w:t>Seoul</w:t>
      </w:r>
      <w:proofErr w:type="spellEnd"/>
      <w:r w:rsidRPr="00492C9C">
        <w:rPr>
          <w:rFonts w:ascii="Times New Roman" w:hAnsi="Times New Roman" w:cs="Times New Roman"/>
          <w:sz w:val="24"/>
          <w:szCs w:val="24"/>
        </w:rPr>
        <w:t xml:space="preserve">, South </w:t>
      </w:r>
      <w:proofErr w:type="spellStart"/>
      <w:r w:rsidRPr="00492C9C">
        <w:rPr>
          <w:rFonts w:ascii="Times New Roman" w:hAnsi="Times New Roman" w:cs="Times New Roman"/>
          <w:sz w:val="24"/>
          <w:szCs w:val="24"/>
        </w:rPr>
        <w:t>Korea</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Komesa</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Press</w:t>
      </w:r>
      <w:proofErr w:type="spellEnd"/>
      <w:r w:rsidRPr="00492C9C">
        <w:rPr>
          <w:rFonts w:ascii="Times New Roman" w:hAnsi="Times New Roman" w:cs="Times New Roman"/>
          <w:sz w:val="24"/>
          <w:szCs w:val="24"/>
        </w:rPr>
        <w:t>.</w:t>
      </w:r>
    </w:p>
    <w:p w14:paraId="7E112A5F" w14:textId="2486BD76" w:rsidR="00070442" w:rsidRPr="00492C9C" w:rsidRDefault="00070442" w:rsidP="00492C9C">
      <w:pPr>
        <w:spacing w:line="360" w:lineRule="auto"/>
        <w:ind w:left="709" w:hanging="709"/>
        <w:jc w:val="both"/>
        <w:rPr>
          <w:rFonts w:ascii="Times New Roman" w:hAnsi="Times New Roman" w:cs="Times New Roman"/>
          <w:i/>
          <w:sz w:val="24"/>
          <w:szCs w:val="24"/>
          <w:shd w:val="clear" w:color="auto" w:fill="FFFFFF"/>
        </w:rPr>
      </w:pPr>
      <w:proofErr w:type="spellStart"/>
      <w:r w:rsidRPr="00492C9C">
        <w:rPr>
          <w:rFonts w:ascii="Times New Roman" w:hAnsi="Times New Roman" w:cs="Times New Roman"/>
          <w:sz w:val="24"/>
          <w:szCs w:val="24"/>
          <w:shd w:val="clear" w:color="auto" w:fill="FFFFFF"/>
        </w:rPr>
        <w:t>L</w:t>
      </w:r>
      <w:r w:rsidR="00FB45D3" w:rsidRPr="00492C9C">
        <w:rPr>
          <w:rFonts w:ascii="Times New Roman" w:hAnsi="Times New Roman" w:cs="Times New Roman"/>
          <w:sz w:val="24"/>
          <w:szCs w:val="24"/>
          <w:shd w:val="clear" w:color="auto" w:fill="FFFFFF"/>
        </w:rPr>
        <w:t>ozzia</w:t>
      </w:r>
      <w:proofErr w:type="spellEnd"/>
      <w:r w:rsidR="00FB45D3" w:rsidRPr="00492C9C">
        <w:rPr>
          <w:rFonts w:ascii="Times New Roman" w:hAnsi="Times New Roman" w:cs="Times New Roman"/>
          <w:sz w:val="24"/>
          <w:szCs w:val="24"/>
          <w:shd w:val="clear" w:color="auto" w:fill="FFFFFF"/>
        </w:rPr>
        <w:t>, G. S., Abal</w:t>
      </w:r>
      <w:r w:rsidR="00CF28FE" w:rsidRPr="00492C9C">
        <w:rPr>
          <w:rFonts w:ascii="Times New Roman" w:hAnsi="Times New Roman" w:cs="Times New Roman"/>
          <w:sz w:val="24"/>
          <w:szCs w:val="24"/>
          <w:shd w:val="clear" w:color="auto" w:fill="FFFFFF"/>
        </w:rPr>
        <w:t>, F. J. P., Blum, G. D., Aguerri</w:t>
      </w:r>
      <w:r w:rsidR="00FB45D3" w:rsidRPr="00492C9C">
        <w:rPr>
          <w:rFonts w:ascii="Times New Roman" w:hAnsi="Times New Roman" w:cs="Times New Roman"/>
          <w:sz w:val="24"/>
          <w:szCs w:val="24"/>
          <w:shd w:val="clear" w:color="auto" w:fill="FFFFFF"/>
        </w:rPr>
        <w:t xml:space="preserve">, M. E., </w:t>
      </w:r>
      <w:proofErr w:type="spellStart"/>
      <w:r w:rsidR="00FB45D3" w:rsidRPr="00492C9C">
        <w:rPr>
          <w:rFonts w:ascii="Times New Roman" w:hAnsi="Times New Roman" w:cs="Times New Roman"/>
          <w:sz w:val="24"/>
          <w:szCs w:val="24"/>
          <w:shd w:val="clear" w:color="auto" w:fill="FFFFFF"/>
        </w:rPr>
        <w:t>Galibert</w:t>
      </w:r>
      <w:proofErr w:type="spellEnd"/>
      <w:r w:rsidR="00FB45D3" w:rsidRPr="00492C9C">
        <w:rPr>
          <w:rFonts w:ascii="Times New Roman" w:hAnsi="Times New Roman" w:cs="Times New Roman"/>
          <w:sz w:val="24"/>
          <w:szCs w:val="24"/>
          <w:shd w:val="clear" w:color="auto" w:fill="FFFFFF"/>
        </w:rPr>
        <w:t xml:space="preserve">, M. S., </w:t>
      </w:r>
      <w:proofErr w:type="spellStart"/>
      <w:r w:rsidR="00FB45D3" w:rsidRPr="00492C9C">
        <w:rPr>
          <w:rFonts w:ascii="Times New Roman" w:hAnsi="Times New Roman" w:cs="Times New Roman"/>
          <w:sz w:val="24"/>
          <w:szCs w:val="24"/>
          <w:shd w:val="clear" w:color="auto" w:fill="FFFFFF"/>
        </w:rPr>
        <w:t>Attorresi</w:t>
      </w:r>
      <w:proofErr w:type="spellEnd"/>
      <w:r w:rsidR="00FB45D3" w:rsidRPr="00492C9C">
        <w:rPr>
          <w:rFonts w:ascii="Times New Roman" w:hAnsi="Times New Roman" w:cs="Times New Roman"/>
          <w:sz w:val="24"/>
          <w:szCs w:val="24"/>
          <w:shd w:val="clear" w:color="auto" w:fill="FFFFFF"/>
        </w:rPr>
        <w:t>, H. F.</w:t>
      </w:r>
      <w:r w:rsidRPr="00492C9C">
        <w:rPr>
          <w:rFonts w:ascii="Times New Roman" w:hAnsi="Times New Roman" w:cs="Times New Roman"/>
          <w:sz w:val="24"/>
          <w:szCs w:val="24"/>
          <w:shd w:val="clear" w:color="auto" w:fill="FFFFFF"/>
        </w:rPr>
        <w:t>,</w:t>
      </w:r>
      <w:r w:rsidR="00004DDE" w:rsidRPr="00492C9C">
        <w:rPr>
          <w:rFonts w:ascii="Times New Roman" w:hAnsi="Times New Roman" w:cs="Times New Roman"/>
          <w:sz w:val="24"/>
          <w:szCs w:val="24"/>
          <w:shd w:val="clear" w:color="auto" w:fill="FFFFFF"/>
        </w:rPr>
        <w:t xml:space="preserve"> (2015)</w:t>
      </w:r>
      <w:r w:rsidRPr="00492C9C">
        <w:rPr>
          <w:rFonts w:ascii="Times New Roman" w:hAnsi="Times New Roman" w:cs="Times New Roman"/>
          <w:sz w:val="24"/>
          <w:szCs w:val="24"/>
          <w:shd w:val="clear" w:color="auto" w:fill="FFFFFF"/>
        </w:rPr>
        <w:t xml:space="preserve"> </w:t>
      </w:r>
      <w:r w:rsidR="00FB45D3" w:rsidRPr="00492C9C">
        <w:rPr>
          <w:rFonts w:ascii="Times New Roman" w:hAnsi="Times New Roman" w:cs="Times New Roman"/>
          <w:sz w:val="24"/>
          <w:szCs w:val="24"/>
          <w:shd w:val="clear" w:color="auto" w:fill="FFFFFF"/>
        </w:rPr>
        <w:t>Construcción de un banco de ítems de analogías verbales como base para un test adaptativo informatizado</w:t>
      </w:r>
      <w:r w:rsidRPr="00492C9C">
        <w:rPr>
          <w:rFonts w:ascii="Times New Roman" w:hAnsi="Times New Roman" w:cs="Times New Roman"/>
          <w:sz w:val="24"/>
          <w:szCs w:val="24"/>
          <w:shd w:val="clear" w:color="auto" w:fill="FFFFFF"/>
        </w:rPr>
        <w:t xml:space="preserve">. </w:t>
      </w:r>
      <w:r w:rsidRPr="00492C9C">
        <w:rPr>
          <w:rFonts w:ascii="Times New Roman" w:hAnsi="Times New Roman" w:cs="Times New Roman"/>
          <w:i/>
          <w:sz w:val="24"/>
          <w:szCs w:val="24"/>
          <w:shd w:val="clear" w:color="auto" w:fill="FFFFFF"/>
        </w:rPr>
        <w:t>Revista Mexicana de Psicología</w:t>
      </w:r>
      <w:r w:rsidR="009E40CD" w:rsidRPr="00492C9C">
        <w:rPr>
          <w:rFonts w:ascii="Times New Roman" w:hAnsi="Times New Roman" w:cs="Times New Roman"/>
          <w:i/>
          <w:sz w:val="24"/>
          <w:szCs w:val="24"/>
          <w:shd w:val="clear" w:color="auto" w:fill="FFFFFF"/>
        </w:rPr>
        <w:t>, 32(2), 134-148.</w:t>
      </w:r>
    </w:p>
    <w:p w14:paraId="21BB2D64" w14:textId="77777777" w:rsidR="009E40CD" w:rsidRPr="00492C9C" w:rsidRDefault="009E40CD" w:rsidP="00492C9C">
      <w:pPr>
        <w:spacing w:line="360" w:lineRule="auto"/>
        <w:ind w:left="709" w:hanging="709"/>
        <w:jc w:val="both"/>
        <w:rPr>
          <w:rFonts w:ascii="Times New Roman" w:hAnsi="Times New Roman" w:cs="Times New Roman"/>
          <w:sz w:val="24"/>
          <w:szCs w:val="24"/>
        </w:rPr>
      </w:pPr>
      <w:proofErr w:type="spellStart"/>
      <w:r w:rsidRPr="00492C9C">
        <w:rPr>
          <w:rFonts w:ascii="Times New Roman" w:hAnsi="Times New Roman" w:cs="Times New Roman"/>
          <w:sz w:val="24"/>
          <w:szCs w:val="24"/>
        </w:rPr>
        <w:t>Lozzia</w:t>
      </w:r>
      <w:proofErr w:type="spellEnd"/>
      <w:r w:rsidRPr="00492C9C">
        <w:rPr>
          <w:rFonts w:ascii="Times New Roman" w:hAnsi="Times New Roman" w:cs="Times New Roman"/>
          <w:sz w:val="24"/>
          <w:szCs w:val="24"/>
        </w:rPr>
        <w:t xml:space="preserve">, G. y </w:t>
      </w:r>
      <w:proofErr w:type="spellStart"/>
      <w:r w:rsidRPr="00492C9C">
        <w:rPr>
          <w:rFonts w:ascii="Times New Roman" w:hAnsi="Times New Roman" w:cs="Times New Roman"/>
          <w:sz w:val="24"/>
          <w:szCs w:val="24"/>
        </w:rPr>
        <w:t>Attorresi</w:t>
      </w:r>
      <w:proofErr w:type="spellEnd"/>
      <w:r w:rsidRPr="00492C9C">
        <w:rPr>
          <w:rFonts w:ascii="Times New Roman" w:hAnsi="Times New Roman" w:cs="Times New Roman"/>
          <w:sz w:val="24"/>
          <w:szCs w:val="24"/>
        </w:rPr>
        <w:t>, H. (2012). Especificación del algoritmo para un Test Adaptativo Informatizado de Analogías Verbales. SUMMA Psicológica UST, 9 (2), 15-23.</w:t>
      </w:r>
    </w:p>
    <w:p w14:paraId="30ED9835" w14:textId="09C3F022" w:rsidR="002263F8" w:rsidRPr="00492C9C" w:rsidRDefault="002263F8" w:rsidP="00492C9C">
      <w:pPr>
        <w:spacing w:line="360" w:lineRule="auto"/>
        <w:ind w:left="709" w:hanging="709"/>
        <w:jc w:val="both"/>
        <w:rPr>
          <w:rFonts w:ascii="Times New Roman" w:hAnsi="Times New Roman" w:cs="Times New Roman"/>
          <w:sz w:val="24"/>
          <w:szCs w:val="24"/>
        </w:rPr>
      </w:pPr>
      <w:proofErr w:type="spellStart"/>
      <w:r w:rsidRPr="00492C9C">
        <w:rPr>
          <w:rFonts w:ascii="Times New Roman" w:hAnsi="Times New Roman" w:cs="Times New Roman"/>
          <w:sz w:val="24"/>
          <w:szCs w:val="24"/>
        </w:rPr>
        <w:t>Magis</w:t>
      </w:r>
      <w:proofErr w:type="spellEnd"/>
      <w:r w:rsidRPr="00492C9C">
        <w:rPr>
          <w:rFonts w:ascii="Times New Roman" w:hAnsi="Times New Roman" w:cs="Times New Roman"/>
          <w:sz w:val="24"/>
          <w:szCs w:val="24"/>
        </w:rPr>
        <w:t xml:space="preserve">, D., and </w:t>
      </w:r>
      <w:proofErr w:type="spellStart"/>
      <w:r w:rsidRPr="00492C9C">
        <w:rPr>
          <w:rFonts w:ascii="Times New Roman" w:hAnsi="Times New Roman" w:cs="Times New Roman"/>
          <w:sz w:val="24"/>
          <w:szCs w:val="24"/>
        </w:rPr>
        <w:t>Raiche</w:t>
      </w:r>
      <w:proofErr w:type="spellEnd"/>
      <w:r w:rsidRPr="00492C9C">
        <w:rPr>
          <w:rFonts w:ascii="Times New Roman" w:hAnsi="Times New Roman" w:cs="Times New Roman"/>
          <w:sz w:val="24"/>
          <w:szCs w:val="24"/>
        </w:rPr>
        <w:t xml:space="preserve">, G. (2012). </w:t>
      </w:r>
      <w:proofErr w:type="spellStart"/>
      <w:r w:rsidRPr="00492C9C">
        <w:rPr>
          <w:rFonts w:ascii="Times New Roman" w:hAnsi="Times New Roman" w:cs="Times New Roman"/>
          <w:sz w:val="24"/>
          <w:szCs w:val="24"/>
        </w:rPr>
        <w:t>Random</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Generation</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of</w:t>
      </w:r>
      <w:proofErr w:type="spellEnd"/>
      <w:r w:rsidRPr="00492C9C">
        <w:rPr>
          <w:rFonts w:ascii="Times New Roman" w:hAnsi="Times New Roman" w:cs="Times New Roman"/>
          <w:sz w:val="24"/>
          <w:szCs w:val="24"/>
        </w:rPr>
        <w:t xml:space="preserve"> Response </w:t>
      </w:r>
      <w:proofErr w:type="spellStart"/>
      <w:r w:rsidRPr="00492C9C">
        <w:rPr>
          <w:rFonts w:ascii="Times New Roman" w:hAnsi="Times New Roman" w:cs="Times New Roman"/>
          <w:sz w:val="24"/>
          <w:szCs w:val="24"/>
        </w:rPr>
        <w:t>Patterns</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under</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Computerized</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Adaptive</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Testing</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with</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the</w:t>
      </w:r>
      <w:proofErr w:type="spellEnd"/>
      <w:r w:rsidRPr="00492C9C">
        <w:rPr>
          <w:rFonts w:ascii="Times New Roman" w:hAnsi="Times New Roman" w:cs="Times New Roman"/>
          <w:sz w:val="24"/>
          <w:szCs w:val="24"/>
        </w:rPr>
        <w:t xml:space="preserve"> R </w:t>
      </w:r>
      <w:proofErr w:type="spellStart"/>
      <w:r w:rsidRPr="00492C9C">
        <w:rPr>
          <w:rFonts w:ascii="Times New Roman" w:hAnsi="Times New Roman" w:cs="Times New Roman"/>
          <w:sz w:val="24"/>
          <w:szCs w:val="24"/>
        </w:rPr>
        <w:t>Package</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catR</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Journal</w:t>
      </w:r>
      <w:proofErr w:type="spellEnd"/>
      <w:r w:rsidRPr="00492C9C">
        <w:rPr>
          <w:rFonts w:ascii="Times New Roman" w:hAnsi="Times New Roman" w:cs="Times New Roman"/>
          <w:sz w:val="24"/>
          <w:szCs w:val="24"/>
        </w:rPr>
        <w:t xml:space="preserve"> of </w:t>
      </w:r>
      <w:proofErr w:type="spellStart"/>
      <w:r w:rsidRPr="00492C9C">
        <w:rPr>
          <w:rFonts w:ascii="Times New Roman" w:hAnsi="Times New Roman" w:cs="Times New Roman"/>
          <w:sz w:val="24"/>
          <w:szCs w:val="24"/>
        </w:rPr>
        <w:t>Statistical</w:t>
      </w:r>
      <w:proofErr w:type="spellEnd"/>
      <w:r w:rsidRPr="00492C9C">
        <w:rPr>
          <w:rFonts w:ascii="Times New Roman" w:hAnsi="Times New Roman" w:cs="Times New Roman"/>
          <w:sz w:val="24"/>
          <w:szCs w:val="24"/>
        </w:rPr>
        <w:t xml:space="preserve"> Software, 48 (8), 1-31. </w:t>
      </w:r>
      <w:proofErr w:type="spellStart"/>
      <w:r w:rsidRPr="00492C9C">
        <w:rPr>
          <w:rFonts w:ascii="Times New Roman" w:hAnsi="Times New Roman" w:cs="Times New Roman"/>
          <w:sz w:val="24"/>
          <w:szCs w:val="24"/>
        </w:rPr>
        <w:t>doi</w:t>
      </w:r>
      <w:proofErr w:type="spellEnd"/>
      <w:r w:rsidRPr="00492C9C">
        <w:rPr>
          <w:rFonts w:ascii="Times New Roman" w:hAnsi="Times New Roman" w:cs="Times New Roman"/>
          <w:sz w:val="24"/>
          <w:szCs w:val="24"/>
        </w:rPr>
        <w:t>: 10.18637/</w:t>
      </w:r>
      <w:proofErr w:type="gramStart"/>
      <w:r w:rsidRPr="00492C9C">
        <w:rPr>
          <w:rFonts w:ascii="Times New Roman" w:hAnsi="Times New Roman" w:cs="Times New Roman"/>
          <w:sz w:val="24"/>
          <w:szCs w:val="24"/>
        </w:rPr>
        <w:t>jss.v048.i</w:t>
      </w:r>
      <w:proofErr w:type="gramEnd"/>
      <w:r w:rsidRPr="00492C9C">
        <w:rPr>
          <w:rFonts w:ascii="Times New Roman" w:hAnsi="Times New Roman" w:cs="Times New Roman"/>
          <w:sz w:val="24"/>
          <w:szCs w:val="24"/>
        </w:rPr>
        <w:t>08</w:t>
      </w:r>
    </w:p>
    <w:p w14:paraId="131739B1" w14:textId="2C17EFB7" w:rsidR="00C24689" w:rsidRPr="00492C9C" w:rsidRDefault="00C24689" w:rsidP="00492C9C">
      <w:pPr>
        <w:spacing w:line="360" w:lineRule="auto"/>
        <w:ind w:left="709" w:hanging="709"/>
        <w:jc w:val="both"/>
        <w:rPr>
          <w:rFonts w:ascii="Times New Roman" w:hAnsi="Times New Roman" w:cs="Times New Roman"/>
          <w:sz w:val="24"/>
          <w:szCs w:val="24"/>
        </w:rPr>
      </w:pPr>
      <w:r w:rsidRPr="00492C9C">
        <w:rPr>
          <w:rFonts w:ascii="Times New Roman" w:hAnsi="Times New Roman" w:cs="Times New Roman"/>
          <w:sz w:val="24"/>
          <w:szCs w:val="24"/>
        </w:rPr>
        <w:lastRenderedPageBreak/>
        <w:t xml:space="preserve">Navas, M. J. (1996). Equiparación de puntuaciones. En J. Muñiz (Ed.), Psicometría. Madrid: </w:t>
      </w:r>
      <w:proofErr w:type="spellStart"/>
      <w:r w:rsidRPr="00492C9C">
        <w:rPr>
          <w:rFonts w:ascii="Times New Roman" w:hAnsi="Times New Roman" w:cs="Times New Roman"/>
          <w:sz w:val="24"/>
          <w:szCs w:val="24"/>
        </w:rPr>
        <w:t>Universitas</w:t>
      </w:r>
      <w:proofErr w:type="spellEnd"/>
      <w:r w:rsidRPr="00492C9C">
        <w:rPr>
          <w:rFonts w:ascii="Times New Roman" w:hAnsi="Times New Roman" w:cs="Times New Roman"/>
          <w:sz w:val="24"/>
          <w:szCs w:val="24"/>
        </w:rPr>
        <w:t>, S. A.</w:t>
      </w:r>
    </w:p>
    <w:p w14:paraId="52CA29BF" w14:textId="2B64AC29" w:rsidR="00CF28FE" w:rsidRPr="00492C9C" w:rsidRDefault="00CF28FE" w:rsidP="00492C9C">
      <w:pPr>
        <w:spacing w:line="360" w:lineRule="auto"/>
        <w:ind w:left="709" w:hanging="709"/>
        <w:jc w:val="both"/>
        <w:rPr>
          <w:rFonts w:ascii="Times New Roman" w:hAnsi="Times New Roman" w:cs="Times New Roman"/>
          <w:sz w:val="24"/>
          <w:szCs w:val="24"/>
        </w:rPr>
      </w:pPr>
      <w:r w:rsidRPr="00492C9C">
        <w:rPr>
          <w:rFonts w:ascii="Times New Roman" w:hAnsi="Times New Roman" w:cs="Times New Roman"/>
          <w:sz w:val="24"/>
          <w:szCs w:val="24"/>
        </w:rPr>
        <w:t xml:space="preserve">Neisser, U., </w:t>
      </w:r>
      <w:proofErr w:type="spellStart"/>
      <w:r w:rsidRPr="00492C9C">
        <w:rPr>
          <w:rFonts w:ascii="Times New Roman" w:hAnsi="Times New Roman" w:cs="Times New Roman"/>
          <w:sz w:val="24"/>
          <w:szCs w:val="24"/>
        </w:rPr>
        <w:t>Boodoo</w:t>
      </w:r>
      <w:proofErr w:type="spellEnd"/>
      <w:r w:rsidRPr="00492C9C">
        <w:rPr>
          <w:rFonts w:ascii="Times New Roman" w:hAnsi="Times New Roman" w:cs="Times New Roman"/>
          <w:sz w:val="24"/>
          <w:szCs w:val="24"/>
        </w:rPr>
        <w:t xml:space="preserve">, G., Jr., T. J. B., </w:t>
      </w:r>
      <w:proofErr w:type="spellStart"/>
      <w:r w:rsidRPr="00492C9C">
        <w:rPr>
          <w:rFonts w:ascii="Times New Roman" w:hAnsi="Times New Roman" w:cs="Times New Roman"/>
          <w:sz w:val="24"/>
          <w:szCs w:val="24"/>
        </w:rPr>
        <w:t>Boykin</w:t>
      </w:r>
      <w:proofErr w:type="spellEnd"/>
      <w:r w:rsidRPr="00492C9C">
        <w:rPr>
          <w:rFonts w:ascii="Times New Roman" w:hAnsi="Times New Roman" w:cs="Times New Roman"/>
          <w:sz w:val="24"/>
          <w:szCs w:val="24"/>
        </w:rPr>
        <w:t xml:space="preserve">, A. W., Brody, N., Ceci, S. J., Urbina, S. (1996). </w:t>
      </w:r>
      <w:proofErr w:type="spellStart"/>
      <w:r w:rsidRPr="00492C9C">
        <w:rPr>
          <w:rFonts w:ascii="Times New Roman" w:hAnsi="Times New Roman" w:cs="Times New Roman"/>
          <w:sz w:val="24"/>
          <w:szCs w:val="24"/>
        </w:rPr>
        <w:t>Intelligence</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Knowns</w:t>
      </w:r>
      <w:proofErr w:type="spellEnd"/>
      <w:r w:rsidRPr="00492C9C">
        <w:rPr>
          <w:rFonts w:ascii="Times New Roman" w:hAnsi="Times New Roman" w:cs="Times New Roman"/>
          <w:sz w:val="24"/>
          <w:szCs w:val="24"/>
        </w:rPr>
        <w:t xml:space="preserve"> and </w:t>
      </w:r>
      <w:proofErr w:type="spellStart"/>
      <w:r w:rsidRPr="00492C9C">
        <w:rPr>
          <w:rFonts w:ascii="Times New Roman" w:hAnsi="Times New Roman" w:cs="Times New Roman"/>
          <w:sz w:val="24"/>
          <w:szCs w:val="24"/>
        </w:rPr>
        <w:t>unknowns</w:t>
      </w:r>
      <w:proofErr w:type="spellEnd"/>
      <w:r w:rsidRPr="00492C9C">
        <w:rPr>
          <w:rFonts w:ascii="Times New Roman" w:hAnsi="Times New Roman" w:cs="Times New Roman"/>
          <w:sz w:val="24"/>
          <w:szCs w:val="24"/>
        </w:rPr>
        <w:t xml:space="preserve">. </w:t>
      </w:r>
      <w:r w:rsidRPr="00492C9C">
        <w:rPr>
          <w:rFonts w:ascii="Times New Roman" w:hAnsi="Times New Roman" w:cs="Times New Roman"/>
          <w:i/>
          <w:iCs/>
          <w:sz w:val="24"/>
          <w:szCs w:val="24"/>
        </w:rPr>
        <w:t xml:space="preserve">American </w:t>
      </w:r>
      <w:proofErr w:type="spellStart"/>
      <w:r w:rsidRPr="00492C9C">
        <w:rPr>
          <w:rFonts w:ascii="Times New Roman" w:hAnsi="Times New Roman" w:cs="Times New Roman"/>
          <w:i/>
          <w:iCs/>
          <w:sz w:val="24"/>
          <w:szCs w:val="24"/>
        </w:rPr>
        <w:t>Psychological</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Association</w:t>
      </w:r>
      <w:proofErr w:type="spellEnd"/>
      <w:r w:rsidRPr="00492C9C">
        <w:rPr>
          <w:rFonts w:ascii="Times New Roman" w:hAnsi="Times New Roman" w:cs="Times New Roman"/>
          <w:sz w:val="24"/>
          <w:szCs w:val="24"/>
        </w:rPr>
        <w:t>, 51(2), 77-101. doi:10.1037/0003-066X.51.2.77</w:t>
      </w:r>
    </w:p>
    <w:p w14:paraId="63CC6A60" w14:textId="5E2E7C30" w:rsidR="00CF28FE" w:rsidRPr="00492C9C" w:rsidRDefault="00CF28FE" w:rsidP="00492C9C">
      <w:pPr>
        <w:spacing w:line="360" w:lineRule="auto"/>
        <w:ind w:left="709" w:hanging="709"/>
        <w:jc w:val="both"/>
        <w:rPr>
          <w:rFonts w:ascii="Times New Roman" w:hAnsi="Times New Roman" w:cs="Times New Roman"/>
          <w:sz w:val="24"/>
          <w:szCs w:val="24"/>
        </w:rPr>
      </w:pPr>
      <w:r w:rsidRPr="00492C9C">
        <w:rPr>
          <w:rFonts w:ascii="Times New Roman" w:hAnsi="Times New Roman" w:cs="Times New Roman"/>
          <w:sz w:val="24"/>
          <w:szCs w:val="24"/>
        </w:rPr>
        <w:t xml:space="preserve">Olea J, Abad F, Barrada JR (2010) </w:t>
      </w:r>
      <w:proofErr w:type="spellStart"/>
      <w:r w:rsidRPr="00492C9C">
        <w:rPr>
          <w:rFonts w:ascii="Times New Roman" w:hAnsi="Times New Roman" w:cs="Times New Roman"/>
          <w:sz w:val="24"/>
          <w:szCs w:val="24"/>
        </w:rPr>
        <w:t>Tests</w:t>
      </w:r>
      <w:proofErr w:type="spellEnd"/>
      <w:r w:rsidRPr="00492C9C">
        <w:rPr>
          <w:rFonts w:ascii="Times New Roman" w:hAnsi="Times New Roman" w:cs="Times New Roman"/>
          <w:sz w:val="24"/>
          <w:szCs w:val="24"/>
        </w:rPr>
        <w:t xml:space="preserve"> informatizados y otros nuevos tipos de </w:t>
      </w:r>
      <w:proofErr w:type="spellStart"/>
      <w:r w:rsidRPr="00492C9C">
        <w:rPr>
          <w:rFonts w:ascii="Times New Roman" w:hAnsi="Times New Roman" w:cs="Times New Roman"/>
          <w:sz w:val="24"/>
          <w:szCs w:val="24"/>
        </w:rPr>
        <w:t>tests</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Computerized</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tests</w:t>
      </w:r>
      <w:proofErr w:type="spellEnd"/>
      <w:r w:rsidRPr="00492C9C">
        <w:rPr>
          <w:rFonts w:ascii="Times New Roman" w:hAnsi="Times New Roman" w:cs="Times New Roman"/>
          <w:sz w:val="24"/>
          <w:szCs w:val="24"/>
        </w:rPr>
        <w:t xml:space="preserve"> and </w:t>
      </w:r>
      <w:proofErr w:type="spellStart"/>
      <w:r w:rsidRPr="00492C9C">
        <w:rPr>
          <w:rFonts w:ascii="Times New Roman" w:hAnsi="Times New Roman" w:cs="Times New Roman"/>
          <w:sz w:val="24"/>
          <w:szCs w:val="24"/>
        </w:rPr>
        <w:t>other</w:t>
      </w:r>
      <w:proofErr w:type="spellEnd"/>
      <w:r w:rsidRPr="00492C9C">
        <w:rPr>
          <w:rFonts w:ascii="Times New Roman" w:hAnsi="Times New Roman" w:cs="Times New Roman"/>
          <w:sz w:val="24"/>
          <w:szCs w:val="24"/>
        </w:rPr>
        <w:t xml:space="preserve"> new </w:t>
      </w:r>
      <w:proofErr w:type="spellStart"/>
      <w:r w:rsidRPr="00492C9C">
        <w:rPr>
          <w:rFonts w:ascii="Times New Roman" w:hAnsi="Times New Roman" w:cs="Times New Roman"/>
          <w:sz w:val="24"/>
          <w:szCs w:val="24"/>
        </w:rPr>
        <w:t>types</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of</w:t>
      </w:r>
      <w:proofErr w:type="spellEnd"/>
      <w:r w:rsidRPr="00492C9C">
        <w:rPr>
          <w:rFonts w:ascii="Times New Roman" w:hAnsi="Times New Roman" w:cs="Times New Roman"/>
          <w:sz w:val="24"/>
          <w:szCs w:val="24"/>
        </w:rPr>
        <w:t xml:space="preserve"> test</w:t>
      </w:r>
      <w:r w:rsidRPr="00492C9C">
        <w:rPr>
          <w:rFonts w:ascii="Times New Roman" w:hAnsi="Times New Roman" w:cs="Times New Roman"/>
          <w:i/>
          <w:sz w:val="24"/>
          <w:szCs w:val="24"/>
        </w:rPr>
        <w:t>]. Papeles del Psicólogo,</w:t>
      </w:r>
      <w:r w:rsidRPr="00492C9C">
        <w:rPr>
          <w:rFonts w:ascii="Times New Roman" w:hAnsi="Times New Roman" w:cs="Times New Roman"/>
          <w:sz w:val="24"/>
          <w:szCs w:val="24"/>
        </w:rPr>
        <w:t xml:space="preserve"> 31, 94–107.</w:t>
      </w:r>
    </w:p>
    <w:p w14:paraId="4AC03C73" w14:textId="385F35C6" w:rsidR="00CF28FE" w:rsidRPr="00492C9C" w:rsidRDefault="00CF28FE" w:rsidP="00492C9C">
      <w:pPr>
        <w:spacing w:line="360" w:lineRule="auto"/>
        <w:ind w:left="709" w:hanging="709"/>
        <w:jc w:val="both"/>
        <w:rPr>
          <w:rFonts w:ascii="Times New Roman" w:hAnsi="Times New Roman" w:cs="Times New Roman"/>
          <w:sz w:val="24"/>
          <w:szCs w:val="24"/>
        </w:rPr>
      </w:pPr>
      <w:r w:rsidRPr="00492C9C">
        <w:rPr>
          <w:rFonts w:ascii="Times New Roman" w:hAnsi="Times New Roman" w:cs="Times New Roman"/>
          <w:sz w:val="24"/>
          <w:szCs w:val="24"/>
        </w:rPr>
        <w:t xml:space="preserve">Olea, J., Abad, F.J., Ponsoda, V. y Ximénez, M.C. (2004). Un test adaptativo informatizado para evaluar el conocimiento del inglés escrito: diseño y propiedades psicométricas. </w:t>
      </w:r>
      <w:proofErr w:type="spellStart"/>
      <w:r w:rsidRPr="00492C9C">
        <w:rPr>
          <w:rFonts w:ascii="Times New Roman" w:hAnsi="Times New Roman" w:cs="Times New Roman"/>
          <w:i/>
          <w:sz w:val="24"/>
          <w:szCs w:val="24"/>
        </w:rPr>
        <w:t>Psicothema</w:t>
      </w:r>
      <w:proofErr w:type="spellEnd"/>
      <w:r w:rsidRPr="00492C9C">
        <w:rPr>
          <w:rFonts w:ascii="Times New Roman" w:hAnsi="Times New Roman" w:cs="Times New Roman"/>
          <w:i/>
          <w:sz w:val="24"/>
          <w:szCs w:val="24"/>
        </w:rPr>
        <w:t>,</w:t>
      </w:r>
      <w:r w:rsidRPr="00492C9C">
        <w:rPr>
          <w:rFonts w:ascii="Times New Roman" w:hAnsi="Times New Roman" w:cs="Times New Roman"/>
          <w:sz w:val="24"/>
          <w:szCs w:val="24"/>
        </w:rPr>
        <w:t xml:space="preserve"> 16, 519-525.</w:t>
      </w:r>
    </w:p>
    <w:p w14:paraId="7B3324D0" w14:textId="70C832AF" w:rsidR="00CF28FE" w:rsidRPr="00492C9C" w:rsidRDefault="00CF28FE" w:rsidP="00492C9C">
      <w:pPr>
        <w:spacing w:line="360" w:lineRule="auto"/>
        <w:ind w:left="709" w:hanging="709"/>
        <w:jc w:val="both"/>
        <w:rPr>
          <w:rFonts w:ascii="Times New Roman" w:hAnsi="Times New Roman" w:cs="Times New Roman"/>
          <w:sz w:val="24"/>
          <w:szCs w:val="24"/>
        </w:rPr>
      </w:pPr>
      <w:r w:rsidRPr="00492C9C">
        <w:rPr>
          <w:rFonts w:ascii="Times New Roman" w:hAnsi="Times New Roman" w:cs="Times New Roman"/>
          <w:sz w:val="24"/>
          <w:szCs w:val="24"/>
        </w:rPr>
        <w:t xml:space="preserve">Olea, J., Ponsoda, V., y Prieto, G. (1999). </w:t>
      </w:r>
      <w:proofErr w:type="spellStart"/>
      <w:r w:rsidRPr="00492C9C">
        <w:rPr>
          <w:rFonts w:ascii="Times New Roman" w:hAnsi="Times New Roman" w:cs="Times New Roman"/>
          <w:i/>
          <w:sz w:val="24"/>
          <w:szCs w:val="24"/>
        </w:rPr>
        <w:t>Tests</w:t>
      </w:r>
      <w:proofErr w:type="spellEnd"/>
      <w:r w:rsidRPr="00492C9C">
        <w:rPr>
          <w:rFonts w:ascii="Times New Roman" w:hAnsi="Times New Roman" w:cs="Times New Roman"/>
          <w:i/>
          <w:sz w:val="24"/>
          <w:szCs w:val="24"/>
        </w:rPr>
        <w:t xml:space="preserve"> informatizados: fundamentos y aplicaciones</w:t>
      </w:r>
      <w:r w:rsidRPr="00492C9C">
        <w:rPr>
          <w:rFonts w:ascii="Times New Roman" w:hAnsi="Times New Roman" w:cs="Times New Roman"/>
          <w:sz w:val="24"/>
          <w:szCs w:val="24"/>
        </w:rPr>
        <w:t>. Madrid: Pirámide.</w:t>
      </w:r>
    </w:p>
    <w:p w14:paraId="6AF3AF7B" w14:textId="10478C4E" w:rsidR="00CC79C2" w:rsidRPr="00492C9C" w:rsidRDefault="00CC79C2" w:rsidP="00492C9C">
      <w:pPr>
        <w:spacing w:line="360" w:lineRule="auto"/>
        <w:ind w:left="709" w:hanging="709"/>
        <w:jc w:val="both"/>
        <w:rPr>
          <w:rFonts w:ascii="Times New Roman" w:hAnsi="Times New Roman" w:cs="Times New Roman"/>
          <w:sz w:val="24"/>
          <w:szCs w:val="24"/>
        </w:rPr>
      </w:pPr>
      <w:proofErr w:type="spellStart"/>
      <w:r w:rsidRPr="00492C9C">
        <w:rPr>
          <w:rFonts w:ascii="Times New Roman" w:hAnsi="Times New Roman" w:cs="Times New Roman"/>
          <w:sz w:val="24"/>
          <w:szCs w:val="24"/>
        </w:rPr>
        <w:t>Phankokkruad</w:t>
      </w:r>
      <w:proofErr w:type="spellEnd"/>
      <w:r w:rsidRPr="00492C9C">
        <w:rPr>
          <w:rFonts w:ascii="Times New Roman" w:hAnsi="Times New Roman" w:cs="Times New Roman"/>
          <w:sz w:val="24"/>
          <w:szCs w:val="24"/>
        </w:rPr>
        <w:t xml:space="preserve">, M. (2012). </w:t>
      </w:r>
      <w:proofErr w:type="spellStart"/>
      <w:r w:rsidRPr="00492C9C">
        <w:rPr>
          <w:rFonts w:ascii="Times New Roman" w:hAnsi="Times New Roman" w:cs="Times New Roman"/>
          <w:sz w:val="24"/>
          <w:szCs w:val="24"/>
        </w:rPr>
        <w:t>Association</w:t>
      </w:r>
      <w:proofErr w:type="spellEnd"/>
      <w:r w:rsidRPr="00492C9C">
        <w:rPr>
          <w:rFonts w:ascii="Times New Roman" w:hAnsi="Times New Roman" w:cs="Times New Roman"/>
          <w:sz w:val="24"/>
          <w:szCs w:val="24"/>
        </w:rPr>
        <w:t xml:space="preserve"> rules </w:t>
      </w:r>
      <w:proofErr w:type="spellStart"/>
      <w:r w:rsidRPr="00492C9C">
        <w:rPr>
          <w:rFonts w:ascii="Times New Roman" w:hAnsi="Times New Roman" w:cs="Times New Roman"/>
          <w:sz w:val="24"/>
          <w:szCs w:val="24"/>
        </w:rPr>
        <w:t>for</w:t>
      </w:r>
      <w:proofErr w:type="spellEnd"/>
      <w:r w:rsidRPr="00492C9C">
        <w:rPr>
          <w:rFonts w:ascii="Times New Roman" w:hAnsi="Times New Roman" w:cs="Times New Roman"/>
          <w:sz w:val="24"/>
          <w:szCs w:val="24"/>
        </w:rPr>
        <w:t xml:space="preserve"> data </w:t>
      </w:r>
      <w:proofErr w:type="spellStart"/>
      <w:r w:rsidRPr="00492C9C">
        <w:rPr>
          <w:rFonts w:ascii="Times New Roman" w:hAnsi="Times New Roman" w:cs="Times New Roman"/>
          <w:sz w:val="24"/>
          <w:szCs w:val="24"/>
        </w:rPr>
        <w:t>mining</w:t>
      </w:r>
      <w:proofErr w:type="spellEnd"/>
      <w:r w:rsidRPr="00492C9C">
        <w:rPr>
          <w:rFonts w:ascii="Times New Roman" w:hAnsi="Times New Roman" w:cs="Times New Roman"/>
          <w:sz w:val="24"/>
          <w:szCs w:val="24"/>
        </w:rPr>
        <w:t xml:space="preserve"> in </w:t>
      </w:r>
      <w:proofErr w:type="spellStart"/>
      <w:r w:rsidRPr="00492C9C">
        <w:rPr>
          <w:rFonts w:ascii="Times New Roman" w:hAnsi="Times New Roman" w:cs="Times New Roman"/>
          <w:sz w:val="24"/>
          <w:szCs w:val="24"/>
        </w:rPr>
        <w:t>item</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classification</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algorithm</w:t>
      </w:r>
      <w:proofErr w:type="spellEnd"/>
      <w:r w:rsidRPr="00492C9C">
        <w:rPr>
          <w:rFonts w:ascii="Times New Roman" w:hAnsi="Times New Roman" w:cs="Times New Roman"/>
          <w:sz w:val="24"/>
          <w:szCs w:val="24"/>
        </w:rPr>
        <w:t xml:space="preserve">: Web </w:t>
      </w:r>
      <w:proofErr w:type="spellStart"/>
      <w:r w:rsidRPr="00492C9C">
        <w:rPr>
          <w:rFonts w:ascii="Times New Roman" w:hAnsi="Times New Roman" w:cs="Times New Roman"/>
          <w:sz w:val="24"/>
          <w:szCs w:val="24"/>
        </w:rPr>
        <w:t>service</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approach</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i/>
          <w:sz w:val="24"/>
          <w:szCs w:val="24"/>
        </w:rPr>
        <w:t>Second</w:t>
      </w:r>
      <w:proofErr w:type="spellEnd"/>
      <w:r w:rsidRPr="00492C9C">
        <w:rPr>
          <w:rFonts w:ascii="Times New Roman" w:hAnsi="Times New Roman" w:cs="Times New Roman"/>
          <w:i/>
          <w:sz w:val="24"/>
          <w:szCs w:val="24"/>
        </w:rPr>
        <w:t xml:space="preserve"> International </w:t>
      </w:r>
      <w:proofErr w:type="spellStart"/>
      <w:r w:rsidRPr="00492C9C">
        <w:rPr>
          <w:rFonts w:ascii="Times New Roman" w:hAnsi="Times New Roman" w:cs="Times New Roman"/>
          <w:i/>
          <w:sz w:val="24"/>
          <w:szCs w:val="24"/>
        </w:rPr>
        <w:t>Conference</w:t>
      </w:r>
      <w:proofErr w:type="spellEnd"/>
      <w:r w:rsidRPr="00492C9C">
        <w:rPr>
          <w:rFonts w:ascii="Times New Roman" w:hAnsi="Times New Roman" w:cs="Times New Roman"/>
          <w:i/>
          <w:sz w:val="24"/>
          <w:szCs w:val="24"/>
        </w:rPr>
        <w:t xml:space="preserve"> </w:t>
      </w:r>
      <w:proofErr w:type="spellStart"/>
      <w:r w:rsidRPr="00492C9C">
        <w:rPr>
          <w:rFonts w:ascii="Times New Roman" w:hAnsi="Times New Roman" w:cs="Times New Roman"/>
          <w:i/>
          <w:sz w:val="24"/>
          <w:szCs w:val="24"/>
        </w:rPr>
        <w:t>on</w:t>
      </w:r>
      <w:proofErr w:type="spellEnd"/>
      <w:r w:rsidRPr="00492C9C">
        <w:rPr>
          <w:rFonts w:ascii="Times New Roman" w:hAnsi="Times New Roman" w:cs="Times New Roman"/>
          <w:i/>
          <w:sz w:val="24"/>
          <w:szCs w:val="24"/>
        </w:rPr>
        <w:t xml:space="preserve"> Digital </w:t>
      </w:r>
      <w:proofErr w:type="spellStart"/>
      <w:r w:rsidRPr="00492C9C">
        <w:rPr>
          <w:rFonts w:ascii="Times New Roman" w:hAnsi="Times New Roman" w:cs="Times New Roman"/>
          <w:i/>
          <w:sz w:val="24"/>
          <w:szCs w:val="24"/>
        </w:rPr>
        <w:t>Information</w:t>
      </w:r>
      <w:proofErr w:type="spellEnd"/>
      <w:r w:rsidRPr="00492C9C">
        <w:rPr>
          <w:rFonts w:ascii="Times New Roman" w:hAnsi="Times New Roman" w:cs="Times New Roman"/>
          <w:i/>
          <w:sz w:val="24"/>
          <w:szCs w:val="24"/>
        </w:rPr>
        <w:t xml:space="preserve"> and </w:t>
      </w:r>
      <w:proofErr w:type="spellStart"/>
      <w:r w:rsidRPr="00492C9C">
        <w:rPr>
          <w:rFonts w:ascii="Times New Roman" w:hAnsi="Times New Roman" w:cs="Times New Roman"/>
          <w:i/>
          <w:sz w:val="24"/>
          <w:szCs w:val="24"/>
        </w:rPr>
        <w:t>Communication</w:t>
      </w:r>
      <w:proofErr w:type="spellEnd"/>
      <w:r w:rsidRPr="00492C9C">
        <w:rPr>
          <w:rFonts w:ascii="Times New Roman" w:hAnsi="Times New Roman" w:cs="Times New Roman"/>
          <w:i/>
          <w:sz w:val="24"/>
          <w:szCs w:val="24"/>
        </w:rPr>
        <w:t xml:space="preserve"> </w:t>
      </w:r>
      <w:proofErr w:type="spellStart"/>
      <w:r w:rsidRPr="00492C9C">
        <w:rPr>
          <w:rFonts w:ascii="Times New Roman" w:hAnsi="Times New Roman" w:cs="Times New Roman"/>
          <w:i/>
          <w:sz w:val="24"/>
          <w:szCs w:val="24"/>
        </w:rPr>
        <w:t>Technology</w:t>
      </w:r>
      <w:proofErr w:type="spellEnd"/>
      <w:r w:rsidRPr="00492C9C">
        <w:rPr>
          <w:rFonts w:ascii="Times New Roman" w:hAnsi="Times New Roman" w:cs="Times New Roman"/>
          <w:i/>
          <w:sz w:val="24"/>
          <w:szCs w:val="24"/>
        </w:rPr>
        <w:t xml:space="preserve"> and </w:t>
      </w:r>
      <w:proofErr w:type="spellStart"/>
      <w:r w:rsidRPr="00492C9C">
        <w:rPr>
          <w:rFonts w:ascii="Times New Roman" w:hAnsi="Times New Roman" w:cs="Times New Roman"/>
          <w:i/>
          <w:sz w:val="24"/>
          <w:szCs w:val="24"/>
        </w:rPr>
        <w:t>it’s</w:t>
      </w:r>
      <w:proofErr w:type="spellEnd"/>
      <w:r w:rsidRPr="00492C9C">
        <w:rPr>
          <w:rFonts w:ascii="Times New Roman" w:hAnsi="Times New Roman" w:cs="Times New Roman"/>
          <w:i/>
          <w:sz w:val="24"/>
          <w:szCs w:val="24"/>
        </w:rPr>
        <w:t xml:space="preserve"> </w:t>
      </w:r>
      <w:proofErr w:type="spellStart"/>
      <w:r w:rsidRPr="00492C9C">
        <w:rPr>
          <w:rFonts w:ascii="Times New Roman" w:hAnsi="Times New Roman" w:cs="Times New Roman"/>
          <w:i/>
          <w:sz w:val="24"/>
          <w:szCs w:val="24"/>
        </w:rPr>
        <w:t>Applications</w:t>
      </w:r>
      <w:proofErr w:type="spellEnd"/>
      <w:r w:rsidRPr="00492C9C">
        <w:rPr>
          <w:rFonts w:ascii="Times New Roman" w:hAnsi="Times New Roman" w:cs="Times New Roman"/>
          <w:i/>
          <w:sz w:val="24"/>
          <w:szCs w:val="24"/>
        </w:rPr>
        <w:t xml:space="preserve"> (DICTAP),</w:t>
      </w:r>
      <w:r w:rsidRPr="00492C9C">
        <w:rPr>
          <w:rFonts w:ascii="Times New Roman" w:hAnsi="Times New Roman" w:cs="Times New Roman"/>
          <w:sz w:val="24"/>
          <w:szCs w:val="24"/>
        </w:rPr>
        <w:t xml:space="preserve"> 463–468. doi:10.1109/DICTAP.2012.6215408</w:t>
      </w:r>
    </w:p>
    <w:p w14:paraId="4288CC8F" w14:textId="151C569B" w:rsidR="00CF28FE" w:rsidRPr="00492C9C" w:rsidRDefault="00CF28FE" w:rsidP="00492C9C">
      <w:pPr>
        <w:spacing w:line="360" w:lineRule="auto"/>
        <w:ind w:left="709" w:hanging="709"/>
        <w:jc w:val="both"/>
        <w:rPr>
          <w:rFonts w:ascii="Times New Roman" w:hAnsi="Times New Roman" w:cs="Times New Roman"/>
          <w:sz w:val="24"/>
          <w:szCs w:val="24"/>
        </w:rPr>
      </w:pPr>
      <w:r w:rsidRPr="00492C9C">
        <w:rPr>
          <w:rFonts w:ascii="Times New Roman" w:hAnsi="Times New Roman" w:cs="Times New Roman"/>
          <w:sz w:val="24"/>
          <w:szCs w:val="24"/>
        </w:rPr>
        <w:t xml:space="preserve">Raven, J. C. (1993). </w:t>
      </w:r>
      <w:proofErr w:type="spellStart"/>
      <w:r w:rsidRPr="00492C9C">
        <w:rPr>
          <w:rFonts w:ascii="Times New Roman" w:hAnsi="Times New Roman" w:cs="Times New Roman"/>
          <w:sz w:val="24"/>
          <w:szCs w:val="24"/>
        </w:rPr>
        <w:t>Court</w:t>
      </w:r>
      <w:proofErr w:type="spellEnd"/>
      <w:r w:rsidRPr="00492C9C">
        <w:rPr>
          <w:rFonts w:ascii="Times New Roman" w:hAnsi="Times New Roman" w:cs="Times New Roman"/>
          <w:sz w:val="24"/>
          <w:szCs w:val="24"/>
        </w:rPr>
        <w:t xml:space="preserve"> JH, Raven J: Test de Matrices Progresivas. Escalas Coloreada, General y Avanzada. Manual. </w:t>
      </w:r>
    </w:p>
    <w:p w14:paraId="76F1E129" w14:textId="1E44ADEF" w:rsidR="00CF28FE" w:rsidRPr="00492C9C" w:rsidRDefault="00CF28FE" w:rsidP="00492C9C">
      <w:pPr>
        <w:spacing w:line="360" w:lineRule="auto"/>
        <w:ind w:left="709" w:hanging="709"/>
        <w:jc w:val="both"/>
        <w:rPr>
          <w:rFonts w:ascii="Times New Roman" w:eastAsia="Times New Roman" w:hAnsi="Times New Roman" w:cs="Times New Roman"/>
          <w:sz w:val="24"/>
          <w:szCs w:val="24"/>
          <w:bdr w:val="none" w:sz="0" w:space="0" w:color="auto" w:frame="1"/>
        </w:rPr>
      </w:pPr>
      <w:proofErr w:type="spellStart"/>
      <w:r w:rsidRPr="00492C9C">
        <w:rPr>
          <w:rFonts w:ascii="Times New Roman" w:eastAsia="Times New Roman" w:hAnsi="Times New Roman" w:cs="Times New Roman"/>
          <w:sz w:val="24"/>
          <w:szCs w:val="24"/>
          <w:bdr w:val="none" w:sz="0" w:space="0" w:color="auto" w:frame="1"/>
        </w:rPr>
        <w:t>RStudio</w:t>
      </w:r>
      <w:proofErr w:type="spellEnd"/>
      <w:r w:rsidRPr="00492C9C">
        <w:rPr>
          <w:rFonts w:ascii="Times New Roman" w:eastAsia="Times New Roman" w:hAnsi="Times New Roman" w:cs="Times New Roman"/>
          <w:sz w:val="24"/>
          <w:szCs w:val="24"/>
          <w:bdr w:val="none" w:sz="0" w:space="0" w:color="auto" w:frame="1"/>
        </w:rPr>
        <w:t xml:space="preserve"> </w:t>
      </w:r>
      <w:proofErr w:type="spellStart"/>
      <w:r w:rsidRPr="00492C9C">
        <w:rPr>
          <w:rFonts w:ascii="Times New Roman" w:eastAsia="Times New Roman" w:hAnsi="Times New Roman" w:cs="Times New Roman"/>
          <w:sz w:val="24"/>
          <w:szCs w:val="24"/>
          <w:bdr w:val="none" w:sz="0" w:space="0" w:color="auto" w:frame="1"/>
        </w:rPr>
        <w:t>Team</w:t>
      </w:r>
      <w:proofErr w:type="spellEnd"/>
      <w:r w:rsidRPr="00492C9C">
        <w:rPr>
          <w:rFonts w:ascii="Times New Roman" w:eastAsia="Times New Roman" w:hAnsi="Times New Roman" w:cs="Times New Roman"/>
          <w:sz w:val="24"/>
          <w:szCs w:val="24"/>
          <w:bdr w:val="none" w:sz="0" w:space="0" w:color="auto" w:frame="1"/>
        </w:rPr>
        <w:t xml:space="preserve"> (2018). </w:t>
      </w:r>
      <w:proofErr w:type="spellStart"/>
      <w:r w:rsidRPr="00492C9C">
        <w:rPr>
          <w:rFonts w:ascii="Times New Roman" w:eastAsia="Times New Roman" w:hAnsi="Times New Roman" w:cs="Times New Roman"/>
          <w:sz w:val="24"/>
          <w:szCs w:val="24"/>
          <w:bdr w:val="none" w:sz="0" w:space="0" w:color="auto" w:frame="1"/>
        </w:rPr>
        <w:t>RStudio</w:t>
      </w:r>
      <w:proofErr w:type="spellEnd"/>
      <w:r w:rsidRPr="00492C9C">
        <w:rPr>
          <w:rFonts w:ascii="Times New Roman" w:eastAsia="Times New Roman" w:hAnsi="Times New Roman" w:cs="Times New Roman"/>
          <w:sz w:val="24"/>
          <w:szCs w:val="24"/>
          <w:bdr w:val="none" w:sz="0" w:space="0" w:color="auto" w:frame="1"/>
        </w:rPr>
        <w:t xml:space="preserve">: </w:t>
      </w:r>
      <w:proofErr w:type="spellStart"/>
      <w:r w:rsidRPr="00492C9C">
        <w:rPr>
          <w:rFonts w:ascii="Times New Roman" w:eastAsia="Times New Roman" w:hAnsi="Times New Roman" w:cs="Times New Roman"/>
          <w:sz w:val="24"/>
          <w:szCs w:val="24"/>
          <w:bdr w:val="none" w:sz="0" w:space="0" w:color="auto" w:frame="1"/>
        </w:rPr>
        <w:t>Integrated</w:t>
      </w:r>
      <w:proofErr w:type="spellEnd"/>
      <w:r w:rsidRPr="00492C9C">
        <w:rPr>
          <w:rFonts w:ascii="Times New Roman" w:eastAsia="Times New Roman" w:hAnsi="Times New Roman" w:cs="Times New Roman"/>
          <w:sz w:val="24"/>
          <w:szCs w:val="24"/>
          <w:bdr w:val="none" w:sz="0" w:space="0" w:color="auto" w:frame="1"/>
        </w:rPr>
        <w:t xml:space="preserve"> </w:t>
      </w:r>
      <w:proofErr w:type="spellStart"/>
      <w:r w:rsidRPr="00492C9C">
        <w:rPr>
          <w:rFonts w:ascii="Times New Roman" w:eastAsia="Times New Roman" w:hAnsi="Times New Roman" w:cs="Times New Roman"/>
          <w:sz w:val="24"/>
          <w:szCs w:val="24"/>
          <w:bdr w:val="none" w:sz="0" w:space="0" w:color="auto" w:frame="1"/>
        </w:rPr>
        <w:t>Development</w:t>
      </w:r>
      <w:proofErr w:type="spellEnd"/>
      <w:r w:rsidRPr="00492C9C">
        <w:rPr>
          <w:rFonts w:ascii="Times New Roman" w:eastAsia="Times New Roman" w:hAnsi="Times New Roman" w:cs="Times New Roman"/>
          <w:sz w:val="24"/>
          <w:szCs w:val="24"/>
          <w:bdr w:val="none" w:sz="0" w:space="0" w:color="auto" w:frame="1"/>
        </w:rPr>
        <w:t xml:space="preserve"> </w:t>
      </w:r>
      <w:proofErr w:type="spellStart"/>
      <w:r w:rsidRPr="00492C9C">
        <w:rPr>
          <w:rFonts w:ascii="Times New Roman" w:eastAsia="Times New Roman" w:hAnsi="Times New Roman" w:cs="Times New Roman"/>
          <w:sz w:val="24"/>
          <w:szCs w:val="24"/>
          <w:bdr w:val="none" w:sz="0" w:space="0" w:color="auto" w:frame="1"/>
        </w:rPr>
        <w:t>for</w:t>
      </w:r>
      <w:proofErr w:type="spellEnd"/>
      <w:r w:rsidRPr="00492C9C">
        <w:rPr>
          <w:rFonts w:ascii="Times New Roman" w:eastAsia="Times New Roman" w:hAnsi="Times New Roman" w:cs="Times New Roman"/>
          <w:sz w:val="24"/>
          <w:szCs w:val="24"/>
          <w:bdr w:val="none" w:sz="0" w:space="0" w:color="auto" w:frame="1"/>
        </w:rPr>
        <w:t xml:space="preserve"> R. </w:t>
      </w:r>
      <w:proofErr w:type="spellStart"/>
      <w:r w:rsidRPr="00492C9C">
        <w:rPr>
          <w:rFonts w:ascii="Times New Roman" w:eastAsia="Times New Roman" w:hAnsi="Times New Roman" w:cs="Times New Roman"/>
          <w:sz w:val="24"/>
          <w:szCs w:val="24"/>
          <w:bdr w:val="none" w:sz="0" w:space="0" w:color="auto" w:frame="1"/>
        </w:rPr>
        <w:t>RStudio</w:t>
      </w:r>
      <w:proofErr w:type="spellEnd"/>
      <w:r w:rsidRPr="00492C9C">
        <w:rPr>
          <w:rFonts w:ascii="Times New Roman" w:eastAsia="Times New Roman" w:hAnsi="Times New Roman" w:cs="Times New Roman"/>
          <w:sz w:val="24"/>
          <w:szCs w:val="24"/>
          <w:bdr w:val="none" w:sz="0" w:space="0" w:color="auto" w:frame="1"/>
        </w:rPr>
        <w:t xml:space="preserve">, Inc., Boston, </w:t>
      </w:r>
      <w:proofErr w:type="gramStart"/>
      <w:r w:rsidRPr="00492C9C">
        <w:rPr>
          <w:rFonts w:ascii="Times New Roman" w:eastAsia="Times New Roman" w:hAnsi="Times New Roman" w:cs="Times New Roman"/>
          <w:sz w:val="24"/>
          <w:szCs w:val="24"/>
          <w:bdr w:val="none" w:sz="0" w:space="0" w:color="auto" w:frame="1"/>
        </w:rPr>
        <w:t>MA  URL</w:t>
      </w:r>
      <w:proofErr w:type="gramEnd"/>
      <w:r w:rsidRPr="00492C9C">
        <w:rPr>
          <w:rFonts w:ascii="Times New Roman" w:eastAsia="Times New Roman" w:hAnsi="Times New Roman" w:cs="Times New Roman"/>
          <w:sz w:val="24"/>
          <w:szCs w:val="24"/>
          <w:bdr w:val="none" w:sz="0" w:space="0" w:color="auto" w:frame="1"/>
        </w:rPr>
        <w:t xml:space="preserve"> </w:t>
      </w:r>
      <w:hyperlink r:id="rId8" w:history="1">
        <w:r w:rsidRPr="00492C9C">
          <w:rPr>
            <w:rStyle w:val="Hipervnculo"/>
            <w:rFonts w:ascii="Times New Roman" w:eastAsia="Times New Roman" w:hAnsi="Times New Roman" w:cs="Times New Roman"/>
            <w:color w:val="auto"/>
            <w:sz w:val="24"/>
            <w:szCs w:val="24"/>
            <w:bdr w:val="none" w:sz="0" w:space="0" w:color="auto" w:frame="1"/>
          </w:rPr>
          <w:t>http://www.rstudio.com/</w:t>
        </w:r>
      </w:hyperlink>
      <w:r w:rsidRPr="00492C9C">
        <w:rPr>
          <w:rFonts w:ascii="Times New Roman" w:eastAsia="Times New Roman" w:hAnsi="Times New Roman" w:cs="Times New Roman"/>
          <w:sz w:val="24"/>
          <w:szCs w:val="24"/>
          <w:bdr w:val="none" w:sz="0" w:space="0" w:color="auto" w:frame="1"/>
        </w:rPr>
        <w:t>.</w:t>
      </w:r>
    </w:p>
    <w:p w14:paraId="5F98981E" w14:textId="266A47D9" w:rsidR="00CF28FE" w:rsidRPr="00492C9C" w:rsidRDefault="00CF28FE" w:rsidP="00492C9C">
      <w:pPr>
        <w:spacing w:line="360" w:lineRule="auto"/>
        <w:ind w:left="709" w:hanging="709"/>
        <w:jc w:val="both"/>
        <w:rPr>
          <w:rFonts w:ascii="Times New Roman" w:hAnsi="Times New Roman" w:cs="Times New Roman"/>
          <w:sz w:val="24"/>
          <w:szCs w:val="24"/>
        </w:rPr>
      </w:pPr>
      <w:r w:rsidRPr="00492C9C">
        <w:rPr>
          <w:rFonts w:ascii="Times New Roman" w:hAnsi="Times New Roman" w:cs="Times New Roman"/>
          <w:sz w:val="24"/>
          <w:szCs w:val="24"/>
        </w:rPr>
        <w:t xml:space="preserve">Rubio, V., y </w:t>
      </w:r>
      <w:proofErr w:type="spellStart"/>
      <w:r w:rsidRPr="00492C9C">
        <w:rPr>
          <w:rFonts w:ascii="Times New Roman" w:hAnsi="Times New Roman" w:cs="Times New Roman"/>
          <w:sz w:val="24"/>
          <w:szCs w:val="24"/>
        </w:rPr>
        <w:t>Santacreu</w:t>
      </w:r>
      <w:proofErr w:type="spellEnd"/>
      <w:r w:rsidRPr="00492C9C">
        <w:rPr>
          <w:rFonts w:ascii="Times New Roman" w:hAnsi="Times New Roman" w:cs="Times New Roman"/>
          <w:sz w:val="24"/>
          <w:szCs w:val="24"/>
        </w:rPr>
        <w:t xml:space="preserve">, J. (2004). TRAS-I: </w:t>
      </w:r>
      <w:r w:rsidRPr="00492C9C">
        <w:rPr>
          <w:rFonts w:ascii="Times New Roman" w:hAnsi="Times New Roman" w:cs="Times New Roman"/>
          <w:i/>
          <w:sz w:val="24"/>
          <w:szCs w:val="24"/>
        </w:rPr>
        <w:t>Test adaptativo informatizado para la evaluación del razonamiento secuencial y la inducción</w:t>
      </w:r>
      <w:r w:rsidRPr="00492C9C">
        <w:rPr>
          <w:rFonts w:ascii="Times New Roman" w:hAnsi="Times New Roman" w:cs="Times New Roman"/>
          <w:sz w:val="24"/>
          <w:szCs w:val="24"/>
        </w:rPr>
        <w:t>. Madrid: TEA.</w:t>
      </w:r>
    </w:p>
    <w:p w14:paraId="12375662" w14:textId="0FA1EA05" w:rsidR="00355F90" w:rsidRPr="00492C9C" w:rsidRDefault="00355F90" w:rsidP="00492C9C">
      <w:pPr>
        <w:suppressAutoHyphens/>
        <w:spacing w:after="160" w:line="360" w:lineRule="auto"/>
        <w:ind w:left="709" w:hanging="709"/>
        <w:rPr>
          <w:rFonts w:ascii="Times New Roman" w:eastAsia="Calibri" w:hAnsi="Times New Roman" w:cs="Times New Roman"/>
          <w:sz w:val="24"/>
          <w:szCs w:val="24"/>
          <w:lang w:eastAsia="zh-CN"/>
        </w:rPr>
      </w:pPr>
      <w:r w:rsidRPr="00492C9C">
        <w:rPr>
          <w:rFonts w:ascii="Times New Roman" w:eastAsia="Times New Roman" w:hAnsi="Times New Roman" w:cs="Times New Roman"/>
          <w:sz w:val="24"/>
          <w:szCs w:val="24"/>
          <w:lang w:eastAsia="zh-CN"/>
        </w:rPr>
        <w:t xml:space="preserve">Russell, K., &amp; Carter, P. (2015). </w:t>
      </w:r>
      <w:r w:rsidRPr="00492C9C">
        <w:rPr>
          <w:rFonts w:ascii="Times New Roman" w:eastAsia="Times New Roman" w:hAnsi="Times New Roman" w:cs="Times New Roman"/>
          <w:i/>
          <w:sz w:val="24"/>
          <w:szCs w:val="24"/>
          <w:lang w:val="en-GB" w:eastAsia="zh-CN"/>
        </w:rPr>
        <w:t>Ultimate IQ Tests: 1000 Practice Test Questions to Boost Your Brainpower</w:t>
      </w:r>
      <w:r w:rsidRPr="00492C9C">
        <w:rPr>
          <w:rFonts w:ascii="Times New Roman" w:eastAsia="Times New Roman" w:hAnsi="Times New Roman" w:cs="Times New Roman"/>
          <w:sz w:val="24"/>
          <w:szCs w:val="24"/>
          <w:lang w:val="en-GB" w:eastAsia="zh-CN"/>
        </w:rPr>
        <w:t xml:space="preserve">. London: </w:t>
      </w:r>
      <w:r w:rsidRPr="00492C9C">
        <w:rPr>
          <w:rFonts w:ascii="Times New Roman" w:eastAsia="Times New Roman" w:hAnsi="Times New Roman" w:cs="Times New Roman"/>
          <w:sz w:val="24"/>
          <w:szCs w:val="24"/>
          <w:lang w:eastAsia="zh-CN"/>
        </w:rPr>
        <w:t xml:space="preserve">Kogan Page </w:t>
      </w:r>
      <w:proofErr w:type="spellStart"/>
      <w:r w:rsidRPr="00492C9C">
        <w:rPr>
          <w:rFonts w:ascii="Times New Roman" w:eastAsia="Times New Roman" w:hAnsi="Times New Roman" w:cs="Times New Roman"/>
          <w:sz w:val="24"/>
          <w:szCs w:val="24"/>
          <w:lang w:eastAsia="zh-CN"/>
        </w:rPr>
        <w:t>Publishers</w:t>
      </w:r>
      <w:proofErr w:type="spellEnd"/>
    </w:p>
    <w:p w14:paraId="49A9EFE3" w14:textId="0B748036" w:rsidR="00CF28FE" w:rsidRPr="00492C9C" w:rsidRDefault="00CF28FE" w:rsidP="00492C9C">
      <w:pPr>
        <w:spacing w:line="360" w:lineRule="auto"/>
        <w:ind w:left="709" w:hanging="709"/>
        <w:jc w:val="both"/>
        <w:rPr>
          <w:rFonts w:ascii="Times New Roman" w:hAnsi="Times New Roman" w:cs="Times New Roman"/>
          <w:sz w:val="24"/>
          <w:szCs w:val="24"/>
        </w:rPr>
      </w:pPr>
      <w:proofErr w:type="spellStart"/>
      <w:r w:rsidRPr="00492C9C">
        <w:rPr>
          <w:rFonts w:ascii="Times New Roman" w:hAnsi="Times New Roman" w:cs="Times New Roman"/>
          <w:sz w:val="24"/>
          <w:szCs w:val="24"/>
        </w:rPr>
        <w:t>Spinath</w:t>
      </w:r>
      <w:proofErr w:type="spellEnd"/>
      <w:r w:rsidRPr="00492C9C">
        <w:rPr>
          <w:rFonts w:ascii="Times New Roman" w:hAnsi="Times New Roman" w:cs="Times New Roman"/>
          <w:sz w:val="24"/>
          <w:szCs w:val="24"/>
        </w:rPr>
        <w:t xml:space="preserve">, B., </w:t>
      </w:r>
      <w:proofErr w:type="spellStart"/>
      <w:r w:rsidRPr="00492C9C">
        <w:rPr>
          <w:rFonts w:ascii="Times New Roman" w:hAnsi="Times New Roman" w:cs="Times New Roman"/>
          <w:sz w:val="24"/>
          <w:szCs w:val="24"/>
        </w:rPr>
        <w:t>Freudenthaler</w:t>
      </w:r>
      <w:proofErr w:type="spellEnd"/>
      <w:r w:rsidRPr="00492C9C">
        <w:rPr>
          <w:rFonts w:ascii="Times New Roman" w:hAnsi="Times New Roman" w:cs="Times New Roman"/>
          <w:sz w:val="24"/>
          <w:szCs w:val="24"/>
        </w:rPr>
        <w:t xml:space="preserve">, H. H., &amp; Neubauer, A. C. (2010). </w:t>
      </w:r>
      <w:proofErr w:type="spellStart"/>
      <w:r w:rsidRPr="00492C9C">
        <w:rPr>
          <w:rFonts w:ascii="Times New Roman" w:hAnsi="Times New Roman" w:cs="Times New Roman"/>
          <w:sz w:val="24"/>
          <w:szCs w:val="24"/>
        </w:rPr>
        <w:t>Domain-specific</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school</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achievement</w:t>
      </w:r>
      <w:proofErr w:type="spellEnd"/>
      <w:r w:rsidRPr="00492C9C">
        <w:rPr>
          <w:rFonts w:ascii="Times New Roman" w:hAnsi="Times New Roman" w:cs="Times New Roman"/>
          <w:sz w:val="24"/>
          <w:szCs w:val="24"/>
        </w:rPr>
        <w:t xml:space="preserve"> in </w:t>
      </w:r>
      <w:proofErr w:type="spellStart"/>
      <w:r w:rsidRPr="00492C9C">
        <w:rPr>
          <w:rFonts w:ascii="Times New Roman" w:hAnsi="Times New Roman" w:cs="Times New Roman"/>
          <w:sz w:val="24"/>
          <w:szCs w:val="24"/>
        </w:rPr>
        <w:t>boys</w:t>
      </w:r>
      <w:proofErr w:type="spellEnd"/>
      <w:r w:rsidRPr="00492C9C">
        <w:rPr>
          <w:rFonts w:ascii="Times New Roman" w:hAnsi="Times New Roman" w:cs="Times New Roman"/>
          <w:sz w:val="24"/>
          <w:szCs w:val="24"/>
        </w:rPr>
        <w:t xml:space="preserve"> and </w:t>
      </w:r>
      <w:proofErr w:type="spellStart"/>
      <w:r w:rsidRPr="00492C9C">
        <w:rPr>
          <w:rFonts w:ascii="Times New Roman" w:hAnsi="Times New Roman" w:cs="Times New Roman"/>
          <w:sz w:val="24"/>
          <w:szCs w:val="24"/>
        </w:rPr>
        <w:t>girls</w:t>
      </w:r>
      <w:proofErr w:type="spellEnd"/>
      <w:r w:rsidRPr="00492C9C">
        <w:rPr>
          <w:rFonts w:ascii="Times New Roman" w:hAnsi="Times New Roman" w:cs="Times New Roman"/>
          <w:sz w:val="24"/>
          <w:szCs w:val="24"/>
        </w:rPr>
        <w:t xml:space="preserve"> as </w:t>
      </w:r>
      <w:proofErr w:type="spellStart"/>
      <w:r w:rsidRPr="00492C9C">
        <w:rPr>
          <w:rFonts w:ascii="Times New Roman" w:hAnsi="Times New Roman" w:cs="Times New Roman"/>
          <w:sz w:val="24"/>
          <w:szCs w:val="24"/>
        </w:rPr>
        <w:t>predicted</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by</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intelligence</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personality</w:t>
      </w:r>
      <w:proofErr w:type="spellEnd"/>
      <w:r w:rsidRPr="00492C9C">
        <w:rPr>
          <w:rFonts w:ascii="Times New Roman" w:hAnsi="Times New Roman" w:cs="Times New Roman"/>
          <w:sz w:val="24"/>
          <w:szCs w:val="24"/>
        </w:rPr>
        <w:t xml:space="preserve"> and </w:t>
      </w:r>
      <w:proofErr w:type="spellStart"/>
      <w:r w:rsidRPr="00492C9C">
        <w:rPr>
          <w:rFonts w:ascii="Times New Roman" w:hAnsi="Times New Roman" w:cs="Times New Roman"/>
          <w:sz w:val="24"/>
          <w:szCs w:val="24"/>
        </w:rPr>
        <w:t>motivation</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i/>
          <w:iCs/>
          <w:sz w:val="24"/>
          <w:szCs w:val="24"/>
        </w:rPr>
        <w:t>Personality</w:t>
      </w:r>
      <w:proofErr w:type="spellEnd"/>
      <w:r w:rsidRPr="00492C9C">
        <w:rPr>
          <w:rFonts w:ascii="Times New Roman" w:hAnsi="Times New Roman" w:cs="Times New Roman"/>
          <w:i/>
          <w:iCs/>
          <w:sz w:val="24"/>
          <w:szCs w:val="24"/>
        </w:rPr>
        <w:t xml:space="preserve"> and Individual </w:t>
      </w:r>
      <w:proofErr w:type="spellStart"/>
      <w:r w:rsidRPr="00492C9C">
        <w:rPr>
          <w:rFonts w:ascii="Times New Roman" w:hAnsi="Times New Roman" w:cs="Times New Roman"/>
          <w:i/>
          <w:iCs/>
          <w:sz w:val="24"/>
          <w:szCs w:val="24"/>
        </w:rPr>
        <w:t>Differences</w:t>
      </w:r>
      <w:proofErr w:type="spellEnd"/>
      <w:r w:rsidRPr="00492C9C">
        <w:rPr>
          <w:rFonts w:ascii="Times New Roman" w:hAnsi="Times New Roman" w:cs="Times New Roman"/>
          <w:sz w:val="24"/>
          <w:szCs w:val="24"/>
        </w:rPr>
        <w:t xml:space="preserve">, </w:t>
      </w:r>
      <w:r w:rsidRPr="00492C9C">
        <w:rPr>
          <w:rFonts w:ascii="Times New Roman" w:hAnsi="Times New Roman" w:cs="Times New Roman"/>
          <w:i/>
          <w:iCs/>
          <w:sz w:val="24"/>
          <w:szCs w:val="24"/>
        </w:rPr>
        <w:t>48</w:t>
      </w:r>
      <w:r w:rsidRPr="00492C9C">
        <w:rPr>
          <w:rFonts w:ascii="Times New Roman" w:hAnsi="Times New Roman" w:cs="Times New Roman"/>
          <w:sz w:val="24"/>
          <w:szCs w:val="24"/>
        </w:rPr>
        <w:t>(4), 481-486.</w:t>
      </w:r>
    </w:p>
    <w:p w14:paraId="7BE46F7F" w14:textId="77777777" w:rsidR="00CF28FE" w:rsidRPr="00492C9C" w:rsidRDefault="00CF28FE" w:rsidP="00492C9C">
      <w:pPr>
        <w:spacing w:line="360" w:lineRule="auto"/>
        <w:ind w:left="709" w:hanging="709"/>
        <w:jc w:val="both"/>
        <w:rPr>
          <w:rFonts w:ascii="Times New Roman" w:hAnsi="Times New Roman" w:cs="Times New Roman"/>
          <w:sz w:val="24"/>
          <w:szCs w:val="24"/>
        </w:rPr>
      </w:pPr>
      <w:r w:rsidRPr="00492C9C">
        <w:rPr>
          <w:rFonts w:ascii="Times New Roman" w:hAnsi="Times New Roman" w:cs="Times New Roman"/>
          <w:sz w:val="24"/>
          <w:szCs w:val="24"/>
        </w:rPr>
        <w:lastRenderedPageBreak/>
        <w:t xml:space="preserve">Sternberg, R. J. (1985). </w:t>
      </w:r>
      <w:proofErr w:type="spellStart"/>
      <w:r w:rsidRPr="00492C9C">
        <w:rPr>
          <w:rFonts w:ascii="Times New Roman" w:hAnsi="Times New Roman" w:cs="Times New Roman"/>
          <w:sz w:val="24"/>
          <w:szCs w:val="24"/>
        </w:rPr>
        <w:t>Implicit</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theories</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of</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intelligence</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creativity</w:t>
      </w:r>
      <w:proofErr w:type="spellEnd"/>
      <w:r w:rsidRPr="00492C9C">
        <w:rPr>
          <w:rFonts w:ascii="Times New Roman" w:hAnsi="Times New Roman" w:cs="Times New Roman"/>
          <w:sz w:val="24"/>
          <w:szCs w:val="24"/>
        </w:rPr>
        <w:t xml:space="preserve">, and </w:t>
      </w:r>
      <w:proofErr w:type="spellStart"/>
      <w:r w:rsidRPr="00492C9C">
        <w:rPr>
          <w:rFonts w:ascii="Times New Roman" w:hAnsi="Times New Roman" w:cs="Times New Roman"/>
          <w:sz w:val="24"/>
          <w:szCs w:val="24"/>
        </w:rPr>
        <w:t>wisdom</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i/>
          <w:iCs/>
          <w:sz w:val="24"/>
          <w:szCs w:val="24"/>
        </w:rPr>
        <w:t>Journal</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of</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personality</w:t>
      </w:r>
      <w:proofErr w:type="spellEnd"/>
      <w:r w:rsidRPr="00492C9C">
        <w:rPr>
          <w:rFonts w:ascii="Times New Roman" w:hAnsi="Times New Roman" w:cs="Times New Roman"/>
          <w:i/>
          <w:iCs/>
          <w:sz w:val="24"/>
          <w:szCs w:val="24"/>
        </w:rPr>
        <w:t xml:space="preserve"> and social </w:t>
      </w:r>
      <w:proofErr w:type="spellStart"/>
      <w:r w:rsidRPr="00492C9C">
        <w:rPr>
          <w:rFonts w:ascii="Times New Roman" w:hAnsi="Times New Roman" w:cs="Times New Roman"/>
          <w:i/>
          <w:iCs/>
          <w:sz w:val="24"/>
          <w:szCs w:val="24"/>
        </w:rPr>
        <w:t>psychology</w:t>
      </w:r>
      <w:proofErr w:type="spellEnd"/>
      <w:r w:rsidRPr="00492C9C">
        <w:rPr>
          <w:rFonts w:ascii="Times New Roman" w:hAnsi="Times New Roman" w:cs="Times New Roman"/>
          <w:sz w:val="24"/>
          <w:szCs w:val="24"/>
        </w:rPr>
        <w:t>, 49(3), 607.</w:t>
      </w:r>
    </w:p>
    <w:p w14:paraId="05EE9B47" w14:textId="29F0D1A9" w:rsidR="00725206" w:rsidRPr="00492C9C" w:rsidRDefault="00725206" w:rsidP="00492C9C">
      <w:pPr>
        <w:spacing w:line="360" w:lineRule="auto"/>
        <w:ind w:left="709" w:hanging="709"/>
        <w:jc w:val="both"/>
        <w:rPr>
          <w:rFonts w:ascii="Times New Roman" w:hAnsi="Times New Roman" w:cs="Times New Roman"/>
          <w:sz w:val="24"/>
          <w:szCs w:val="24"/>
        </w:rPr>
      </w:pPr>
      <w:r w:rsidRPr="00492C9C">
        <w:rPr>
          <w:rFonts w:ascii="Times New Roman" w:hAnsi="Times New Roman" w:cs="Times New Roman"/>
          <w:sz w:val="24"/>
          <w:szCs w:val="24"/>
        </w:rPr>
        <w:t xml:space="preserve">Tan, Q., </w:t>
      </w:r>
      <w:proofErr w:type="spellStart"/>
      <w:r w:rsidRPr="00492C9C">
        <w:rPr>
          <w:rFonts w:ascii="Times New Roman" w:hAnsi="Times New Roman" w:cs="Times New Roman"/>
          <w:sz w:val="24"/>
          <w:szCs w:val="24"/>
        </w:rPr>
        <w:t>Cai</w:t>
      </w:r>
      <w:proofErr w:type="spellEnd"/>
      <w:r w:rsidRPr="00492C9C">
        <w:rPr>
          <w:rFonts w:ascii="Times New Roman" w:hAnsi="Times New Roman" w:cs="Times New Roman"/>
          <w:sz w:val="24"/>
          <w:szCs w:val="24"/>
        </w:rPr>
        <w:t xml:space="preserve">, Y., Li, Q., Zhang, Y. &amp; Tu, D. (2018) </w:t>
      </w:r>
      <w:proofErr w:type="spellStart"/>
      <w:r w:rsidRPr="00492C9C">
        <w:rPr>
          <w:rFonts w:ascii="Times New Roman" w:hAnsi="Times New Roman" w:cs="Times New Roman"/>
          <w:sz w:val="24"/>
          <w:szCs w:val="24"/>
        </w:rPr>
        <w:t>Development</w:t>
      </w:r>
      <w:proofErr w:type="spellEnd"/>
      <w:r w:rsidRPr="00492C9C">
        <w:rPr>
          <w:rFonts w:ascii="Times New Roman" w:hAnsi="Times New Roman" w:cs="Times New Roman"/>
          <w:sz w:val="24"/>
          <w:szCs w:val="24"/>
        </w:rPr>
        <w:t xml:space="preserve"> and </w:t>
      </w:r>
      <w:proofErr w:type="spellStart"/>
      <w:r w:rsidRPr="00492C9C">
        <w:rPr>
          <w:rFonts w:ascii="Times New Roman" w:hAnsi="Times New Roman" w:cs="Times New Roman"/>
          <w:sz w:val="24"/>
          <w:szCs w:val="24"/>
        </w:rPr>
        <w:t>Validation</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of</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an</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Item</w:t>
      </w:r>
      <w:proofErr w:type="spellEnd"/>
      <w:r w:rsidRPr="00492C9C">
        <w:rPr>
          <w:rFonts w:ascii="Times New Roman" w:hAnsi="Times New Roman" w:cs="Times New Roman"/>
          <w:sz w:val="24"/>
          <w:szCs w:val="24"/>
        </w:rPr>
        <w:t xml:space="preserve"> Bank </w:t>
      </w:r>
      <w:proofErr w:type="spellStart"/>
      <w:r w:rsidRPr="00492C9C">
        <w:rPr>
          <w:rFonts w:ascii="Times New Roman" w:hAnsi="Times New Roman" w:cs="Times New Roman"/>
          <w:sz w:val="24"/>
          <w:szCs w:val="24"/>
        </w:rPr>
        <w:t>for</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Depression</w:t>
      </w:r>
      <w:proofErr w:type="spellEnd"/>
      <w:r w:rsidRPr="00492C9C">
        <w:rPr>
          <w:rFonts w:ascii="Times New Roman" w:hAnsi="Times New Roman" w:cs="Times New Roman"/>
          <w:sz w:val="24"/>
          <w:szCs w:val="24"/>
        </w:rPr>
        <w:t xml:space="preserve"> Screening in </w:t>
      </w:r>
      <w:proofErr w:type="spellStart"/>
      <w:r w:rsidRPr="00492C9C">
        <w:rPr>
          <w:rFonts w:ascii="Times New Roman" w:hAnsi="Times New Roman" w:cs="Times New Roman"/>
          <w:sz w:val="24"/>
          <w:szCs w:val="24"/>
        </w:rPr>
        <w:t>the</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Chinese</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Population</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Using</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Computer</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Adaptive</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Testing</w:t>
      </w:r>
      <w:proofErr w:type="spellEnd"/>
      <w:r w:rsidRPr="00492C9C">
        <w:rPr>
          <w:rFonts w:ascii="Times New Roman" w:hAnsi="Times New Roman" w:cs="Times New Roman"/>
          <w:sz w:val="24"/>
          <w:szCs w:val="24"/>
        </w:rPr>
        <w:t xml:space="preserve">: A </w:t>
      </w:r>
      <w:proofErr w:type="spellStart"/>
      <w:r w:rsidRPr="00492C9C">
        <w:rPr>
          <w:rFonts w:ascii="Times New Roman" w:hAnsi="Times New Roman" w:cs="Times New Roman"/>
          <w:sz w:val="24"/>
          <w:szCs w:val="24"/>
        </w:rPr>
        <w:t>Simulation</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Study</w:t>
      </w:r>
      <w:proofErr w:type="spellEnd"/>
      <w:r w:rsidRPr="00492C9C">
        <w:rPr>
          <w:rFonts w:ascii="Times New Roman" w:hAnsi="Times New Roman" w:cs="Times New Roman"/>
          <w:sz w:val="24"/>
          <w:szCs w:val="24"/>
        </w:rPr>
        <w:t xml:space="preserve">. </w:t>
      </w:r>
      <w:proofErr w:type="spellStart"/>
      <w:r w:rsidR="003D3DA2" w:rsidRPr="00492C9C">
        <w:rPr>
          <w:rFonts w:ascii="Times New Roman" w:hAnsi="Times New Roman" w:cs="Times New Roman"/>
          <w:i/>
          <w:sz w:val="24"/>
          <w:szCs w:val="24"/>
        </w:rPr>
        <w:t>Frontiers</w:t>
      </w:r>
      <w:proofErr w:type="spellEnd"/>
      <w:r w:rsidR="003D3DA2" w:rsidRPr="00492C9C">
        <w:rPr>
          <w:rFonts w:ascii="Times New Roman" w:hAnsi="Times New Roman" w:cs="Times New Roman"/>
          <w:i/>
          <w:sz w:val="24"/>
          <w:szCs w:val="24"/>
        </w:rPr>
        <w:t xml:space="preserve"> in </w:t>
      </w:r>
      <w:proofErr w:type="spellStart"/>
      <w:r w:rsidR="003D3DA2" w:rsidRPr="00492C9C">
        <w:rPr>
          <w:rFonts w:ascii="Times New Roman" w:hAnsi="Times New Roman" w:cs="Times New Roman"/>
          <w:i/>
          <w:sz w:val="24"/>
          <w:szCs w:val="24"/>
        </w:rPr>
        <w:t>Psychology</w:t>
      </w:r>
      <w:proofErr w:type="spellEnd"/>
      <w:r w:rsidR="003D3DA2" w:rsidRPr="00492C9C">
        <w:rPr>
          <w:rFonts w:ascii="Times New Roman" w:hAnsi="Times New Roman" w:cs="Times New Roman"/>
          <w:sz w:val="24"/>
          <w:szCs w:val="24"/>
        </w:rPr>
        <w:t xml:space="preserve">. 9:1225, 1-13. </w:t>
      </w:r>
      <w:proofErr w:type="spellStart"/>
      <w:r w:rsidRPr="00492C9C">
        <w:rPr>
          <w:rFonts w:ascii="Times New Roman" w:hAnsi="Times New Roman" w:cs="Times New Roman"/>
          <w:sz w:val="24"/>
          <w:szCs w:val="24"/>
        </w:rPr>
        <w:t>doi</w:t>
      </w:r>
      <w:proofErr w:type="spellEnd"/>
      <w:r w:rsidRPr="00492C9C">
        <w:rPr>
          <w:rFonts w:ascii="Times New Roman" w:hAnsi="Times New Roman" w:cs="Times New Roman"/>
          <w:sz w:val="24"/>
          <w:szCs w:val="24"/>
        </w:rPr>
        <w:t>: 10.3389/fpsyg.2018.01225</w:t>
      </w:r>
    </w:p>
    <w:p w14:paraId="22A1C85F" w14:textId="50093537" w:rsidR="00CF28FE" w:rsidRPr="00492C9C" w:rsidRDefault="00CF28FE" w:rsidP="00492C9C">
      <w:pPr>
        <w:spacing w:line="360" w:lineRule="auto"/>
        <w:ind w:left="709" w:hanging="709"/>
        <w:jc w:val="both"/>
        <w:rPr>
          <w:rFonts w:ascii="Times New Roman" w:hAnsi="Times New Roman" w:cs="Times New Roman"/>
          <w:sz w:val="24"/>
          <w:szCs w:val="24"/>
        </w:rPr>
      </w:pPr>
      <w:r w:rsidRPr="00492C9C">
        <w:rPr>
          <w:rFonts w:ascii="Times New Roman" w:hAnsi="Times New Roman" w:cs="Times New Roman"/>
          <w:sz w:val="24"/>
          <w:szCs w:val="24"/>
        </w:rPr>
        <w:t xml:space="preserve">U.S. </w:t>
      </w:r>
      <w:proofErr w:type="spellStart"/>
      <w:r w:rsidRPr="00492C9C">
        <w:rPr>
          <w:rFonts w:ascii="Times New Roman" w:hAnsi="Times New Roman" w:cs="Times New Roman"/>
          <w:sz w:val="24"/>
          <w:szCs w:val="24"/>
        </w:rPr>
        <w:t>Department</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of</w:t>
      </w:r>
      <w:proofErr w:type="spellEnd"/>
      <w:r w:rsidRPr="00492C9C">
        <w:rPr>
          <w:rFonts w:ascii="Times New Roman" w:hAnsi="Times New Roman" w:cs="Times New Roman"/>
          <w:sz w:val="24"/>
          <w:szCs w:val="24"/>
        </w:rPr>
        <w:t xml:space="preserve"> Defense. (1984). Test manual </w:t>
      </w:r>
      <w:proofErr w:type="spellStart"/>
      <w:r w:rsidRPr="00492C9C">
        <w:rPr>
          <w:rFonts w:ascii="Times New Roman" w:hAnsi="Times New Roman" w:cs="Times New Roman"/>
          <w:sz w:val="24"/>
          <w:szCs w:val="24"/>
        </w:rPr>
        <w:t>for</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the</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Armed</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Services</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Vocational</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Aptitude</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Battery</w:t>
      </w:r>
      <w:proofErr w:type="spellEnd"/>
      <w:r w:rsidRPr="00492C9C">
        <w:rPr>
          <w:rFonts w:ascii="Times New Roman" w:hAnsi="Times New Roman" w:cs="Times New Roman"/>
          <w:sz w:val="24"/>
          <w:szCs w:val="24"/>
        </w:rPr>
        <w:t xml:space="preserve">. North Chicago, IL: U.S. </w:t>
      </w:r>
      <w:proofErr w:type="spellStart"/>
      <w:r w:rsidRPr="00492C9C">
        <w:rPr>
          <w:rFonts w:ascii="Times New Roman" w:hAnsi="Times New Roman" w:cs="Times New Roman"/>
          <w:sz w:val="24"/>
          <w:szCs w:val="24"/>
        </w:rPr>
        <w:t>Military</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Entrance</w:t>
      </w:r>
      <w:proofErr w:type="spellEnd"/>
      <w:r w:rsidRPr="00492C9C">
        <w:rPr>
          <w:rFonts w:ascii="Times New Roman" w:hAnsi="Times New Roman" w:cs="Times New Roman"/>
          <w:sz w:val="24"/>
          <w:szCs w:val="24"/>
        </w:rPr>
        <w:t xml:space="preserve"> Processing </w:t>
      </w:r>
      <w:proofErr w:type="spellStart"/>
      <w:r w:rsidRPr="00492C9C">
        <w:rPr>
          <w:rFonts w:ascii="Times New Roman" w:hAnsi="Times New Roman" w:cs="Times New Roman"/>
          <w:sz w:val="24"/>
          <w:szCs w:val="24"/>
        </w:rPr>
        <w:t>Command</w:t>
      </w:r>
      <w:proofErr w:type="spellEnd"/>
      <w:r w:rsidRPr="00492C9C">
        <w:rPr>
          <w:rFonts w:ascii="Times New Roman" w:hAnsi="Times New Roman" w:cs="Times New Roman"/>
          <w:sz w:val="24"/>
          <w:szCs w:val="24"/>
        </w:rPr>
        <w:t>.</w:t>
      </w:r>
    </w:p>
    <w:p w14:paraId="1CF30AEF" w14:textId="77777777" w:rsidR="00832BA3" w:rsidRPr="00492C9C" w:rsidRDefault="00CF28FE" w:rsidP="00492C9C">
      <w:pPr>
        <w:spacing w:line="360" w:lineRule="auto"/>
        <w:ind w:left="709" w:hanging="709"/>
        <w:jc w:val="both"/>
        <w:rPr>
          <w:rFonts w:ascii="Times New Roman" w:hAnsi="Times New Roman" w:cs="Times New Roman"/>
          <w:sz w:val="24"/>
          <w:szCs w:val="24"/>
        </w:rPr>
      </w:pPr>
      <w:r w:rsidRPr="00492C9C">
        <w:rPr>
          <w:rFonts w:ascii="Times New Roman" w:hAnsi="Times New Roman" w:cs="Times New Roman"/>
          <w:sz w:val="24"/>
          <w:szCs w:val="24"/>
        </w:rPr>
        <w:t xml:space="preserve">Vedel, A., &amp; </w:t>
      </w:r>
      <w:proofErr w:type="spellStart"/>
      <w:r w:rsidRPr="00492C9C">
        <w:rPr>
          <w:rFonts w:ascii="Times New Roman" w:hAnsi="Times New Roman" w:cs="Times New Roman"/>
          <w:sz w:val="24"/>
          <w:szCs w:val="24"/>
        </w:rPr>
        <w:t>Poropat</w:t>
      </w:r>
      <w:proofErr w:type="spellEnd"/>
      <w:r w:rsidRPr="00492C9C">
        <w:rPr>
          <w:rFonts w:ascii="Times New Roman" w:hAnsi="Times New Roman" w:cs="Times New Roman"/>
          <w:sz w:val="24"/>
          <w:szCs w:val="24"/>
        </w:rPr>
        <w:t xml:space="preserve">, A. E. (2017). </w:t>
      </w:r>
      <w:proofErr w:type="spellStart"/>
      <w:r w:rsidRPr="00492C9C">
        <w:rPr>
          <w:rFonts w:ascii="Times New Roman" w:hAnsi="Times New Roman" w:cs="Times New Roman"/>
          <w:sz w:val="24"/>
          <w:szCs w:val="24"/>
        </w:rPr>
        <w:t>Personality</w:t>
      </w:r>
      <w:proofErr w:type="spellEnd"/>
      <w:r w:rsidRPr="00492C9C">
        <w:rPr>
          <w:rFonts w:ascii="Times New Roman" w:hAnsi="Times New Roman" w:cs="Times New Roman"/>
          <w:sz w:val="24"/>
          <w:szCs w:val="24"/>
        </w:rPr>
        <w:t xml:space="preserve"> and </w:t>
      </w:r>
      <w:proofErr w:type="spellStart"/>
      <w:r w:rsidRPr="00492C9C">
        <w:rPr>
          <w:rFonts w:ascii="Times New Roman" w:hAnsi="Times New Roman" w:cs="Times New Roman"/>
          <w:sz w:val="24"/>
          <w:szCs w:val="24"/>
        </w:rPr>
        <w:t>Academic</w:t>
      </w:r>
      <w:proofErr w:type="spellEnd"/>
      <w:r w:rsidRPr="00492C9C">
        <w:rPr>
          <w:rFonts w:ascii="Times New Roman" w:hAnsi="Times New Roman" w:cs="Times New Roman"/>
          <w:sz w:val="24"/>
          <w:szCs w:val="24"/>
        </w:rPr>
        <w:t xml:space="preserve"> Performance. </w:t>
      </w:r>
      <w:r w:rsidRPr="00492C9C">
        <w:rPr>
          <w:rFonts w:ascii="Times New Roman" w:hAnsi="Times New Roman" w:cs="Times New Roman"/>
          <w:i/>
          <w:iCs/>
          <w:sz w:val="24"/>
          <w:szCs w:val="24"/>
        </w:rPr>
        <w:t xml:space="preserve">In </w:t>
      </w:r>
      <w:proofErr w:type="spellStart"/>
      <w:r w:rsidRPr="00492C9C">
        <w:rPr>
          <w:rFonts w:ascii="Times New Roman" w:hAnsi="Times New Roman" w:cs="Times New Roman"/>
          <w:i/>
          <w:iCs/>
          <w:sz w:val="24"/>
          <w:szCs w:val="24"/>
        </w:rPr>
        <w:t>Encyclopedia</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of</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Personality</w:t>
      </w:r>
      <w:proofErr w:type="spellEnd"/>
      <w:r w:rsidRPr="00492C9C">
        <w:rPr>
          <w:rFonts w:ascii="Times New Roman" w:hAnsi="Times New Roman" w:cs="Times New Roman"/>
          <w:i/>
          <w:iCs/>
          <w:sz w:val="24"/>
          <w:szCs w:val="24"/>
        </w:rPr>
        <w:t xml:space="preserve"> and Individual </w:t>
      </w:r>
      <w:proofErr w:type="spellStart"/>
      <w:r w:rsidRPr="00492C9C">
        <w:rPr>
          <w:rFonts w:ascii="Times New Roman" w:hAnsi="Times New Roman" w:cs="Times New Roman"/>
          <w:i/>
          <w:iCs/>
          <w:sz w:val="24"/>
          <w:szCs w:val="24"/>
        </w:rPr>
        <w:t>Differences</w:t>
      </w:r>
      <w:proofErr w:type="spellEnd"/>
      <w:r w:rsidRPr="00492C9C">
        <w:rPr>
          <w:rFonts w:ascii="Times New Roman" w:hAnsi="Times New Roman" w:cs="Times New Roman"/>
          <w:i/>
          <w:iCs/>
          <w:sz w:val="24"/>
          <w:szCs w:val="24"/>
        </w:rPr>
        <w:t xml:space="preserve"> </w:t>
      </w:r>
      <w:r w:rsidRPr="00492C9C">
        <w:rPr>
          <w:rFonts w:ascii="Times New Roman" w:hAnsi="Times New Roman" w:cs="Times New Roman"/>
          <w:sz w:val="24"/>
          <w:szCs w:val="24"/>
        </w:rPr>
        <w:t xml:space="preserve">(1-9). </w:t>
      </w:r>
      <w:r w:rsidRPr="00492C9C">
        <w:rPr>
          <w:rFonts w:ascii="Times New Roman" w:hAnsi="Times New Roman" w:cs="Times New Roman"/>
          <w:i/>
          <w:iCs/>
          <w:sz w:val="24"/>
          <w:szCs w:val="24"/>
        </w:rPr>
        <w:t>Springer International Publishing</w:t>
      </w:r>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doi</w:t>
      </w:r>
      <w:proofErr w:type="spellEnd"/>
      <w:r w:rsidRPr="00492C9C">
        <w:rPr>
          <w:rFonts w:ascii="Times New Roman" w:hAnsi="Times New Roman" w:cs="Times New Roman"/>
          <w:sz w:val="24"/>
          <w:szCs w:val="24"/>
        </w:rPr>
        <w:t>: 10.1007/978-3-319-28099-8_989-1</w:t>
      </w:r>
    </w:p>
    <w:p w14:paraId="4DA73BF3" w14:textId="0B73E6E3" w:rsidR="00832BA3" w:rsidRPr="00492C9C" w:rsidRDefault="00C4625B" w:rsidP="00492C9C">
      <w:pPr>
        <w:spacing w:line="360" w:lineRule="auto"/>
        <w:ind w:left="709" w:hanging="709"/>
        <w:jc w:val="both"/>
        <w:rPr>
          <w:rFonts w:ascii="Times New Roman" w:hAnsi="Times New Roman" w:cs="Times New Roman"/>
          <w:sz w:val="24"/>
          <w:szCs w:val="24"/>
        </w:rPr>
      </w:pPr>
      <w:proofErr w:type="spellStart"/>
      <w:r w:rsidRPr="00492C9C">
        <w:rPr>
          <w:rFonts w:ascii="Times New Roman" w:hAnsi="Times New Roman" w:cs="Times New Roman"/>
          <w:sz w:val="24"/>
          <w:szCs w:val="24"/>
        </w:rPr>
        <w:t>Wainer</w:t>
      </w:r>
      <w:proofErr w:type="spellEnd"/>
      <w:r w:rsidR="00832BA3" w:rsidRPr="00492C9C">
        <w:rPr>
          <w:rFonts w:ascii="Times New Roman" w:hAnsi="Times New Roman" w:cs="Times New Roman"/>
          <w:sz w:val="24"/>
          <w:szCs w:val="24"/>
        </w:rPr>
        <w:t>,</w:t>
      </w:r>
      <w:r w:rsidRPr="00492C9C">
        <w:rPr>
          <w:rFonts w:ascii="Times New Roman" w:hAnsi="Times New Roman" w:cs="Times New Roman"/>
          <w:sz w:val="24"/>
          <w:szCs w:val="24"/>
        </w:rPr>
        <w:t xml:space="preserve"> H</w:t>
      </w:r>
      <w:r w:rsidR="00832BA3" w:rsidRPr="00492C9C">
        <w:rPr>
          <w:rFonts w:ascii="Times New Roman" w:hAnsi="Times New Roman" w:cs="Times New Roman"/>
          <w:sz w:val="24"/>
          <w:szCs w:val="24"/>
        </w:rPr>
        <w:t>.</w:t>
      </w:r>
      <w:r w:rsidRPr="00492C9C">
        <w:rPr>
          <w:rFonts w:ascii="Times New Roman" w:hAnsi="Times New Roman" w:cs="Times New Roman"/>
          <w:sz w:val="24"/>
          <w:szCs w:val="24"/>
        </w:rPr>
        <w:t xml:space="preserve"> (2000). </w:t>
      </w:r>
      <w:proofErr w:type="spellStart"/>
      <w:r w:rsidRPr="00492C9C">
        <w:rPr>
          <w:rFonts w:ascii="Times New Roman" w:hAnsi="Times New Roman" w:cs="Times New Roman"/>
          <w:i/>
          <w:sz w:val="24"/>
          <w:szCs w:val="24"/>
        </w:rPr>
        <w:t>Computerized</w:t>
      </w:r>
      <w:proofErr w:type="spellEnd"/>
      <w:r w:rsidRPr="00492C9C">
        <w:rPr>
          <w:rFonts w:ascii="Times New Roman" w:hAnsi="Times New Roman" w:cs="Times New Roman"/>
          <w:i/>
          <w:sz w:val="24"/>
          <w:szCs w:val="24"/>
        </w:rPr>
        <w:t xml:space="preserve"> </w:t>
      </w:r>
      <w:proofErr w:type="spellStart"/>
      <w:r w:rsidRPr="00492C9C">
        <w:rPr>
          <w:rFonts w:ascii="Times New Roman" w:hAnsi="Times New Roman" w:cs="Times New Roman"/>
          <w:i/>
          <w:sz w:val="24"/>
          <w:szCs w:val="24"/>
        </w:rPr>
        <w:t>Adaptive</w:t>
      </w:r>
      <w:proofErr w:type="spellEnd"/>
      <w:r w:rsidRPr="00492C9C">
        <w:rPr>
          <w:rFonts w:ascii="Times New Roman" w:hAnsi="Times New Roman" w:cs="Times New Roman"/>
          <w:i/>
          <w:sz w:val="24"/>
          <w:szCs w:val="24"/>
        </w:rPr>
        <w:t xml:space="preserve"> </w:t>
      </w:r>
      <w:proofErr w:type="spellStart"/>
      <w:r w:rsidRPr="00492C9C">
        <w:rPr>
          <w:rFonts w:ascii="Times New Roman" w:hAnsi="Times New Roman" w:cs="Times New Roman"/>
          <w:i/>
          <w:sz w:val="24"/>
          <w:szCs w:val="24"/>
        </w:rPr>
        <w:t>Testing</w:t>
      </w:r>
      <w:proofErr w:type="spellEnd"/>
      <w:r w:rsidRPr="00492C9C">
        <w:rPr>
          <w:rFonts w:ascii="Times New Roman" w:hAnsi="Times New Roman" w:cs="Times New Roman"/>
          <w:i/>
          <w:sz w:val="24"/>
          <w:szCs w:val="24"/>
        </w:rPr>
        <w:t>: A Primer</w:t>
      </w:r>
      <w:r w:rsidRPr="00492C9C">
        <w:rPr>
          <w:rFonts w:ascii="Times New Roman" w:hAnsi="Times New Roman" w:cs="Times New Roman"/>
          <w:sz w:val="24"/>
          <w:szCs w:val="24"/>
        </w:rPr>
        <w:t xml:space="preserve">. 2nd </w:t>
      </w:r>
      <w:proofErr w:type="spellStart"/>
      <w:r w:rsidRPr="00492C9C">
        <w:rPr>
          <w:rFonts w:ascii="Times New Roman" w:hAnsi="Times New Roman" w:cs="Times New Roman"/>
          <w:sz w:val="24"/>
          <w:szCs w:val="24"/>
        </w:rPr>
        <w:t>edition</w:t>
      </w:r>
      <w:proofErr w:type="spellEnd"/>
      <w:r w:rsidRPr="00492C9C">
        <w:rPr>
          <w:rFonts w:ascii="Times New Roman" w:hAnsi="Times New Roman" w:cs="Times New Roman"/>
          <w:sz w:val="24"/>
          <w:szCs w:val="24"/>
        </w:rPr>
        <w:t xml:space="preserve">. Lawrence </w:t>
      </w:r>
      <w:proofErr w:type="spellStart"/>
      <w:r w:rsidRPr="00492C9C">
        <w:rPr>
          <w:rFonts w:ascii="Times New Roman" w:hAnsi="Times New Roman" w:cs="Times New Roman"/>
          <w:sz w:val="24"/>
          <w:szCs w:val="24"/>
        </w:rPr>
        <w:t>Erlba</w:t>
      </w:r>
      <w:r w:rsidR="00832BA3" w:rsidRPr="00492C9C">
        <w:rPr>
          <w:rFonts w:ascii="Times New Roman" w:hAnsi="Times New Roman" w:cs="Times New Roman"/>
          <w:sz w:val="24"/>
          <w:szCs w:val="24"/>
        </w:rPr>
        <w:t>um</w:t>
      </w:r>
      <w:proofErr w:type="spellEnd"/>
      <w:r w:rsidR="00832BA3"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Associates</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Mahwah</w:t>
      </w:r>
      <w:proofErr w:type="spellEnd"/>
      <w:r w:rsidRPr="00492C9C">
        <w:rPr>
          <w:rFonts w:ascii="Times New Roman" w:hAnsi="Times New Roman" w:cs="Times New Roman"/>
          <w:sz w:val="24"/>
          <w:szCs w:val="24"/>
        </w:rPr>
        <w:t>.</w:t>
      </w:r>
    </w:p>
    <w:p w14:paraId="3A838754" w14:textId="23B3BA50" w:rsidR="00CF28FE" w:rsidRPr="00492C9C" w:rsidRDefault="00CF28FE" w:rsidP="00492C9C">
      <w:pPr>
        <w:spacing w:line="360" w:lineRule="auto"/>
        <w:ind w:left="709" w:hanging="709"/>
        <w:jc w:val="both"/>
        <w:rPr>
          <w:rFonts w:ascii="Times New Roman" w:hAnsi="Times New Roman" w:cs="Times New Roman"/>
          <w:sz w:val="24"/>
          <w:szCs w:val="24"/>
        </w:rPr>
      </w:pPr>
      <w:r w:rsidRPr="00492C9C">
        <w:rPr>
          <w:rFonts w:ascii="Times New Roman" w:hAnsi="Times New Roman" w:cs="Times New Roman"/>
          <w:sz w:val="24"/>
          <w:szCs w:val="24"/>
        </w:rPr>
        <w:t xml:space="preserve">Wechsler, D. (1999). </w:t>
      </w:r>
      <w:r w:rsidRPr="00492C9C">
        <w:rPr>
          <w:rFonts w:ascii="Times New Roman" w:hAnsi="Times New Roman" w:cs="Times New Roman"/>
          <w:i/>
          <w:iCs/>
          <w:sz w:val="24"/>
          <w:szCs w:val="24"/>
        </w:rPr>
        <w:t xml:space="preserve">Wechsler </w:t>
      </w:r>
      <w:proofErr w:type="spellStart"/>
      <w:r w:rsidRPr="00492C9C">
        <w:rPr>
          <w:rFonts w:ascii="Times New Roman" w:hAnsi="Times New Roman" w:cs="Times New Roman"/>
          <w:i/>
          <w:iCs/>
          <w:sz w:val="24"/>
          <w:szCs w:val="24"/>
        </w:rPr>
        <w:t>abbreviated</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scale</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of</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intelligence</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Psychological</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Corporation</w:t>
      </w:r>
      <w:proofErr w:type="spellEnd"/>
      <w:r w:rsidRPr="00492C9C">
        <w:rPr>
          <w:rFonts w:ascii="Times New Roman" w:hAnsi="Times New Roman" w:cs="Times New Roman"/>
          <w:i/>
          <w:iCs/>
          <w:sz w:val="24"/>
          <w:szCs w:val="24"/>
        </w:rPr>
        <w:t xml:space="preserve">. </w:t>
      </w:r>
    </w:p>
    <w:p w14:paraId="3C844CCF" w14:textId="7C785FCA" w:rsidR="00CF28FE" w:rsidRPr="00492C9C" w:rsidRDefault="00CF28FE" w:rsidP="00492C9C">
      <w:pPr>
        <w:spacing w:line="360" w:lineRule="auto"/>
        <w:ind w:left="709" w:hanging="709"/>
        <w:jc w:val="both"/>
        <w:rPr>
          <w:rFonts w:ascii="Times New Roman" w:hAnsi="Times New Roman" w:cs="Times New Roman"/>
          <w:i/>
          <w:iCs/>
          <w:sz w:val="24"/>
          <w:szCs w:val="24"/>
        </w:rPr>
      </w:pPr>
      <w:r w:rsidRPr="00492C9C">
        <w:rPr>
          <w:rFonts w:ascii="Times New Roman" w:hAnsi="Times New Roman" w:cs="Times New Roman"/>
          <w:sz w:val="24"/>
          <w:szCs w:val="24"/>
        </w:rPr>
        <w:t xml:space="preserve">Wechsler, D. (2005). </w:t>
      </w:r>
      <w:r w:rsidRPr="00492C9C">
        <w:rPr>
          <w:rFonts w:ascii="Times New Roman" w:hAnsi="Times New Roman" w:cs="Times New Roman"/>
          <w:i/>
          <w:iCs/>
          <w:sz w:val="24"/>
          <w:szCs w:val="24"/>
        </w:rPr>
        <w:t xml:space="preserve">Manual </w:t>
      </w:r>
      <w:proofErr w:type="spellStart"/>
      <w:r w:rsidRPr="00492C9C">
        <w:rPr>
          <w:rFonts w:ascii="Times New Roman" w:hAnsi="Times New Roman" w:cs="Times New Roman"/>
          <w:i/>
          <w:iCs/>
          <w:sz w:val="24"/>
          <w:szCs w:val="24"/>
        </w:rPr>
        <w:t>for</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The</w:t>
      </w:r>
      <w:proofErr w:type="spellEnd"/>
      <w:r w:rsidRPr="00492C9C">
        <w:rPr>
          <w:rFonts w:ascii="Times New Roman" w:hAnsi="Times New Roman" w:cs="Times New Roman"/>
          <w:i/>
          <w:iCs/>
          <w:sz w:val="24"/>
          <w:szCs w:val="24"/>
        </w:rPr>
        <w:t xml:space="preserve"> Wechsler </w:t>
      </w:r>
      <w:proofErr w:type="spellStart"/>
      <w:r w:rsidRPr="00492C9C">
        <w:rPr>
          <w:rFonts w:ascii="Times New Roman" w:hAnsi="Times New Roman" w:cs="Times New Roman"/>
          <w:i/>
          <w:iCs/>
          <w:sz w:val="24"/>
          <w:szCs w:val="24"/>
        </w:rPr>
        <w:t>Intelligence</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Scale</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for</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Children</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Fourth</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Edition</w:t>
      </w:r>
      <w:proofErr w:type="spellEnd"/>
      <w:r w:rsidRPr="00492C9C">
        <w:rPr>
          <w:rFonts w:ascii="Times New Roman" w:hAnsi="Times New Roman" w:cs="Times New Roman"/>
          <w:i/>
          <w:iCs/>
          <w:sz w:val="24"/>
          <w:szCs w:val="24"/>
        </w:rPr>
        <w:t xml:space="preserve">. San Antonio, TX: </w:t>
      </w:r>
      <w:proofErr w:type="spellStart"/>
      <w:r w:rsidRPr="00492C9C">
        <w:rPr>
          <w:rFonts w:ascii="Times New Roman" w:hAnsi="Times New Roman" w:cs="Times New Roman"/>
          <w:i/>
          <w:iCs/>
          <w:sz w:val="24"/>
          <w:szCs w:val="24"/>
        </w:rPr>
        <w:t>The</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Psychological</w:t>
      </w:r>
      <w:proofErr w:type="spellEnd"/>
      <w:r w:rsidRPr="00492C9C">
        <w:rPr>
          <w:rFonts w:ascii="Times New Roman" w:hAnsi="Times New Roman" w:cs="Times New Roman"/>
          <w:i/>
          <w:iCs/>
          <w:sz w:val="24"/>
          <w:szCs w:val="24"/>
        </w:rPr>
        <w:t xml:space="preserve"> </w:t>
      </w:r>
      <w:proofErr w:type="spellStart"/>
      <w:r w:rsidRPr="00492C9C">
        <w:rPr>
          <w:rFonts w:ascii="Times New Roman" w:hAnsi="Times New Roman" w:cs="Times New Roman"/>
          <w:i/>
          <w:iCs/>
          <w:sz w:val="24"/>
          <w:szCs w:val="24"/>
        </w:rPr>
        <w:t>Corporation</w:t>
      </w:r>
      <w:proofErr w:type="spellEnd"/>
      <w:r w:rsidRPr="00492C9C">
        <w:rPr>
          <w:rFonts w:ascii="Times New Roman" w:hAnsi="Times New Roman" w:cs="Times New Roman"/>
          <w:i/>
          <w:iCs/>
          <w:sz w:val="24"/>
          <w:szCs w:val="24"/>
        </w:rPr>
        <w:t>.</w:t>
      </w:r>
    </w:p>
    <w:p w14:paraId="475F0986" w14:textId="7030DA17" w:rsidR="0089256D" w:rsidRPr="00492C9C" w:rsidRDefault="0089256D" w:rsidP="00492C9C">
      <w:pPr>
        <w:spacing w:line="360" w:lineRule="auto"/>
        <w:ind w:left="709" w:hanging="709"/>
        <w:jc w:val="both"/>
        <w:rPr>
          <w:rFonts w:ascii="Times New Roman" w:hAnsi="Times New Roman" w:cs="Times New Roman"/>
          <w:iCs/>
          <w:sz w:val="24"/>
          <w:szCs w:val="24"/>
        </w:rPr>
      </w:pPr>
      <w:proofErr w:type="spellStart"/>
      <w:r w:rsidRPr="00492C9C">
        <w:rPr>
          <w:rFonts w:ascii="Times New Roman" w:hAnsi="Times New Roman" w:cs="Times New Roman"/>
          <w:iCs/>
          <w:sz w:val="24"/>
          <w:szCs w:val="24"/>
        </w:rPr>
        <w:t>Warm</w:t>
      </w:r>
      <w:proofErr w:type="spellEnd"/>
      <w:r w:rsidRPr="00492C9C">
        <w:rPr>
          <w:rFonts w:ascii="Times New Roman" w:hAnsi="Times New Roman" w:cs="Times New Roman"/>
          <w:iCs/>
          <w:sz w:val="24"/>
          <w:szCs w:val="24"/>
        </w:rPr>
        <w:t xml:space="preserve">, T.A. (1989). </w:t>
      </w:r>
      <w:proofErr w:type="spellStart"/>
      <w:r w:rsidRPr="00492C9C">
        <w:rPr>
          <w:rFonts w:ascii="Times New Roman" w:hAnsi="Times New Roman" w:cs="Times New Roman"/>
          <w:iCs/>
          <w:sz w:val="24"/>
          <w:szCs w:val="24"/>
        </w:rPr>
        <w:t>Weighted</w:t>
      </w:r>
      <w:proofErr w:type="spellEnd"/>
      <w:r w:rsidRPr="00492C9C">
        <w:rPr>
          <w:rFonts w:ascii="Times New Roman" w:hAnsi="Times New Roman" w:cs="Times New Roman"/>
          <w:iCs/>
          <w:sz w:val="24"/>
          <w:szCs w:val="24"/>
        </w:rPr>
        <w:t xml:space="preserve"> </w:t>
      </w:r>
      <w:proofErr w:type="spellStart"/>
      <w:r w:rsidRPr="00492C9C">
        <w:rPr>
          <w:rFonts w:ascii="Times New Roman" w:hAnsi="Times New Roman" w:cs="Times New Roman"/>
          <w:iCs/>
          <w:sz w:val="24"/>
          <w:szCs w:val="24"/>
        </w:rPr>
        <w:t>likelihood</w:t>
      </w:r>
      <w:proofErr w:type="spellEnd"/>
      <w:r w:rsidRPr="00492C9C">
        <w:rPr>
          <w:rFonts w:ascii="Times New Roman" w:hAnsi="Times New Roman" w:cs="Times New Roman"/>
          <w:iCs/>
          <w:sz w:val="24"/>
          <w:szCs w:val="24"/>
        </w:rPr>
        <w:t xml:space="preserve"> </w:t>
      </w:r>
      <w:proofErr w:type="spellStart"/>
      <w:r w:rsidRPr="00492C9C">
        <w:rPr>
          <w:rFonts w:ascii="Times New Roman" w:hAnsi="Times New Roman" w:cs="Times New Roman"/>
          <w:iCs/>
          <w:sz w:val="24"/>
          <w:szCs w:val="24"/>
        </w:rPr>
        <w:t>estimation</w:t>
      </w:r>
      <w:proofErr w:type="spellEnd"/>
      <w:r w:rsidRPr="00492C9C">
        <w:rPr>
          <w:rFonts w:ascii="Times New Roman" w:hAnsi="Times New Roman" w:cs="Times New Roman"/>
          <w:iCs/>
          <w:sz w:val="24"/>
          <w:szCs w:val="24"/>
        </w:rPr>
        <w:t xml:space="preserve"> </w:t>
      </w:r>
      <w:proofErr w:type="spellStart"/>
      <w:r w:rsidRPr="00492C9C">
        <w:rPr>
          <w:rFonts w:ascii="Times New Roman" w:hAnsi="Times New Roman" w:cs="Times New Roman"/>
          <w:iCs/>
          <w:sz w:val="24"/>
          <w:szCs w:val="24"/>
        </w:rPr>
        <w:t>of</w:t>
      </w:r>
      <w:proofErr w:type="spellEnd"/>
      <w:r w:rsidRPr="00492C9C">
        <w:rPr>
          <w:rFonts w:ascii="Times New Roman" w:hAnsi="Times New Roman" w:cs="Times New Roman"/>
          <w:iCs/>
          <w:sz w:val="24"/>
          <w:szCs w:val="24"/>
        </w:rPr>
        <w:t xml:space="preserve"> </w:t>
      </w:r>
      <w:proofErr w:type="spellStart"/>
      <w:r w:rsidRPr="00492C9C">
        <w:rPr>
          <w:rFonts w:ascii="Times New Roman" w:hAnsi="Times New Roman" w:cs="Times New Roman"/>
          <w:iCs/>
          <w:sz w:val="24"/>
          <w:szCs w:val="24"/>
        </w:rPr>
        <w:t>ability</w:t>
      </w:r>
      <w:proofErr w:type="spellEnd"/>
      <w:r w:rsidRPr="00492C9C">
        <w:rPr>
          <w:rFonts w:ascii="Times New Roman" w:hAnsi="Times New Roman" w:cs="Times New Roman"/>
          <w:iCs/>
          <w:sz w:val="24"/>
          <w:szCs w:val="24"/>
        </w:rPr>
        <w:t xml:space="preserve"> in </w:t>
      </w:r>
      <w:proofErr w:type="spellStart"/>
      <w:r w:rsidRPr="00492C9C">
        <w:rPr>
          <w:rFonts w:ascii="Times New Roman" w:hAnsi="Times New Roman" w:cs="Times New Roman"/>
          <w:iCs/>
          <w:sz w:val="24"/>
          <w:szCs w:val="24"/>
        </w:rPr>
        <w:t>item</w:t>
      </w:r>
      <w:proofErr w:type="spellEnd"/>
      <w:r w:rsidRPr="00492C9C">
        <w:rPr>
          <w:rFonts w:ascii="Times New Roman" w:hAnsi="Times New Roman" w:cs="Times New Roman"/>
          <w:iCs/>
          <w:sz w:val="24"/>
          <w:szCs w:val="24"/>
        </w:rPr>
        <w:t xml:space="preserve"> response </w:t>
      </w:r>
      <w:proofErr w:type="spellStart"/>
      <w:r w:rsidRPr="00492C9C">
        <w:rPr>
          <w:rFonts w:ascii="Times New Roman" w:hAnsi="Times New Roman" w:cs="Times New Roman"/>
          <w:iCs/>
          <w:sz w:val="24"/>
          <w:szCs w:val="24"/>
        </w:rPr>
        <w:t>models</w:t>
      </w:r>
      <w:proofErr w:type="spellEnd"/>
      <w:r w:rsidRPr="00492C9C">
        <w:rPr>
          <w:rFonts w:ascii="Times New Roman" w:hAnsi="Times New Roman" w:cs="Times New Roman"/>
          <w:iCs/>
          <w:sz w:val="24"/>
          <w:szCs w:val="24"/>
        </w:rPr>
        <w:t xml:space="preserve">. </w:t>
      </w:r>
      <w:proofErr w:type="spellStart"/>
      <w:r w:rsidRPr="00492C9C">
        <w:rPr>
          <w:rFonts w:ascii="Times New Roman" w:hAnsi="Times New Roman" w:cs="Times New Roman"/>
          <w:i/>
          <w:iCs/>
          <w:sz w:val="24"/>
          <w:szCs w:val="24"/>
        </w:rPr>
        <w:t>Psychometrika</w:t>
      </w:r>
      <w:proofErr w:type="spellEnd"/>
      <w:r w:rsidRPr="00492C9C">
        <w:rPr>
          <w:rFonts w:ascii="Times New Roman" w:hAnsi="Times New Roman" w:cs="Times New Roman"/>
          <w:i/>
          <w:iCs/>
          <w:sz w:val="24"/>
          <w:szCs w:val="24"/>
        </w:rPr>
        <w:t>,</w:t>
      </w:r>
      <w:r w:rsidRPr="00492C9C">
        <w:rPr>
          <w:rFonts w:ascii="Times New Roman" w:hAnsi="Times New Roman" w:cs="Times New Roman"/>
          <w:iCs/>
          <w:sz w:val="24"/>
          <w:szCs w:val="24"/>
        </w:rPr>
        <w:t xml:space="preserve"> 54, 427-450. </w:t>
      </w:r>
      <w:proofErr w:type="spellStart"/>
      <w:r w:rsidRPr="00492C9C">
        <w:rPr>
          <w:rFonts w:ascii="Times New Roman" w:hAnsi="Times New Roman" w:cs="Times New Roman"/>
          <w:iCs/>
          <w:sz w:val="24"/>
          <w:szCs w:val="24"/>
        </w:rPr>
        <w:t>doi</w:t>
      </w:r>
      <w:proofErr w:type="spellEnd"/>
      <w:r w:rsidRPr="00492C9C">
        <w:rPr>
          <w:rFonts w:ascii="Times New Roman" w:hAnsi="Times New Roman" w:cs="Times New Roman"/>
          <w:iCs/>
          <w:sz w:val="24"/>
          <w:szCs w:val="24"/>
        </w:rPr>
        <w:t>: 10.1007/BF02294627</w:t>
      </w:r>
    </w:p>
    <w:p w14:paraId="406CA93C" w14:textId="3BA52CCF" w:rsidR="006F5C76" w:rsidRPr="00492C9C" w:rsidRDefault="00DA7332" w:rsidP="00492C9C">
      <w:pPr>
        <w:spacing w:line="360" w:lineRule="auto"/>
        <w:ind w:left="709" w:hanging="709"/>
        <w:jc w:val="both"/>
        <w:rPr>
          <w:rFonts w:ascii="Times New Roman" w:hAnsi="Times New Roman" w:cs="Times New Roman"/>
          <w:bCs/>
          <w:sz w:val="24"/>
          <w:szCs w:val="24"/>
          <w:lang w:val="es-ES"/>
        </w:rPr>
      </w:pPr>
      <w:r w:rsidRPr="00492C9C">
        <w:rPr>
          <w:rFonts w:ascii="Times New Roman" w:hAnsi="Times New Roman" w:cs="Times New Roman"/>
          <w:sz w:val="24"/>
          <w:szCs w:val="24"/>
        </w:rPr>
        <w:t xml:space="preserve">Wu, H. K., </w:t>
      </w:r>
      <w:proofErr w:type="spellStart"/>
      <w:r w:rsidRPr="00492C9C">
        <w:rPr>
          <w:rFonts w:ascii="Times New Roman" w:hAnsi="Times New Roman" w:cs="Times New Roman"/>
          <w:sz w:val="24"/>
          <w:szCs w:val="24"/>
        </w:rPr>
        <w:t>Kuo</w:t>
      </w:r>
      <w:proofErr w:type="spellEnd"/>
      <w:r w:rsidRPr="00492C9C">
        <w:rPr>
          <w:rFonts w:ascii="Times New Roman" w:hAnsi="Times New Roman" w:cs="Times New Roman"/>
          <w:sz w:val="24"/>
          <w:szCs w:val="24"/>
        </w:rPr>
        <w:t xml:space="preserve">, C. Y., Jen, T. H., &amp; </w:t>
      </w:r>
      <w:proofErr w:type="spellStart"/>
      <w:r w:rsidRPr="00492C9C">
        <w:rPr>
          <w:rFonts w:ascii="Times New Roman" w:hAnsi="Times New Roman" w:cs="Times New Roman"/>
          <w:sz w:val="24"/>
          <w:szCs w:val="24"/>
        </w:rPr>
        <w:t>Hsu</w:t>
      </w:r>
      <w:proofErr w:type="spellEnd"/>
      <w:r w:rsidRPr="00492C9C">
        <w:rPr>
          <w:rFonts w:ascii="Times New Roman" w:hAnsi="Times New Roman" w:cs="Times New Roman"/>
          <w:sz w:val="24"/>
          <w:szCs w:val="24"/>
        </w:rPr>
        <w:t xml:space="preserve">, Y. S. (2015). </w:t>
      </w:r>
      <w:proofErr w:type="spellStart"/>
      <w:r w:rsidRPr="00492C9C">
        <w:rPr>
          <w:rFonts w:ascii="Times New Roman" w:hAnsi="Times New Roman" w:cs="Times New Roman"/>
          <w:sz w:val="24"/>
          <w:szCs w:val="24"/>
        </w:rPr>
        <w:t>What</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makes</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an</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item</w:t>
      </w:r>
      <w:proofErr w:type="spellEnd"/>
      <w:r w:rsidRPr="00492C9C">
        <w:rPr>
          <w:rFonts w:ascii="Times New Roman" w:hAnsi="Times New Roman" w:cs="Times New Roman"/>
          <w:sz w:val="24"/>
          <w:szCs w:val="24"/>
        </w:rPr>
        <w:t xml:space="preserve"> more </w:t>
      </w:r>
      <w:proofErr w:type="spellStart"/>
      <w:r w:rsidRPr="00492C9C">
        <w:rPr>
          <w:rFonts w:ascii="Times New Roman" w:hAnsi="Times New Roman" w:cs="Times New Roman"/>
          <w:sz w:val="24"/>
          <w:szCs w:val="24"/>
        </w:rPr>
        <w:t>difficult</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effects</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of</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modality</w:t>
      </w:r>
      <w:proofErr w:type="spellEnd"/>
      <w:r w:rsidRPr="00492C9C">
        <w:rPr>
          <w:rFonts w:ascii="Times New Roman" w:hAnsi="Times New Roman" w:cs="Times New Roman"/>
          <w:sz w:val="24"/>
          <w:szCs w:val="24"/>
        </w:rPr>
        <w:t xml:space="preserve"> and </w:t>
      </w:r>
      <w:proofErr w:type="spellStart"/>
      <w:r w:rsidRPr="00492C9C">
        <w:rPr>
          <w:rFonts w:ascii="Times New Roman" w:hAnsi="Times New Roman" w:cs="Times New Roman"/>
          <w:sz w:val="24"/>
          <w:szCs w:val="24"/>
        </w:rPr>
        <w:t>type</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of</w:t>
      </w:r>
      <w:proofErr w:type="spellEnd"/>
      <w:r w:rsidRPr="00492C9C">
        <w:rPr>
          <w:rFonts w:ascii="Times New Roman" w:hAnsi="Times New Roman" w:cs="Times New Roman"/>
          <w:sz w:val="24"/>
          <w:szCs w:val="24"/>
        </w:rPr>
        <w:t xml:space="preserve"> visual </w:t>
      </w:r>
      <w:proofErr w:type="spellStart"/>
      <w:r w:rsidRPr="00492C9C">
        <w:rPr>
          <w:rFonts w:ascii="Times New Roman" w:hAnsi="Times New Roman" w:cs="Times New Roman"/>
          <w:sz w:val="24"/>
          <w:szCs w:val="24"/>
        </w:rPr>
        <w:t>information</w:t>
      </w:r>
      <w:proofErr w:type="spellEnd"/>
      <w:r w:rsidRPr="00492C9C">
        <w:rPr>
          <w:rFonts w:ascii="Times New Roman" w:hAnsi="Times New Roman" w:cs="Times New Roman"/>
          <w:sz w:val="24"/>
          <w:szCs w:val="24"/>
        </w:rPr>
        <w:t xml:space="preserve"> in a </w:t>
      </w:r>
      <w:proofErr w:type="spellStart"/>
      <w:r w:rsidRPr="00492C9C">
        <w:rPr>
          <w:rFonts w:ascii="Times New Roman" w:hAnsi="Times New Roman" w:cs="Times New Roman"/>
          <w:sz w:val="24"/>
          <w:szCs w:val="24"/>
        </w:rPr>
        <w:t>computer-based</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assessment</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of</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scientific</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inquiry</w:t>
      </w:r>
      <w:proofErr w:type="spellEnd"/>
      <w:r w:rsidRPr="00492C9C">
        <w:rPr>
          <w:rFonts w:ascii="Times New Roman" w:hAnsi="Times New Roman" w:cs="Times New Roman"/>
          <w:sz w:val="24"/>
          <w:szCs w:val="24"/>
        </w:rPr>
        <w:t xml:space="preserve"> </w:t>
      </w:r>
      <w:proofErr w:type="spellStart"/>
      <w:r w:rsidRPr="00492C9C">
        <w:rPr>
          <w:rFonts w:ascii="Times New Roman" w:hAnsi="Times New Roman" w:cs="Times New Roman"/>
          <w:sz w:val="24"/>
          <w:szCs w:val="24"/>
        </w:rPr>
        <w:t>abilities</w:t>
      </w:r>
      <w:proofErr w:type="spellEnd"/>
      <w:r w:rsidR="001018D5" w:rsidRPr="00492C9C">
        <w:rPr>
          <w:rFonts w:ascii="Times New Roman" w:hAnsi="Times New Roman" w:cs="Times New Roman"/>
          <w:sz w:val="24"/>
          <w:szCs w:val="24"/>
        </w:rPr>
        <w:t xml:space="preserve">. </w:t>
      </w:r>
      <w:proofErr w:type="spellStart"/>
      <w:r w:rsidR="001018D5" w:rsidRPr="00492C9C">
        <w:rPr>
          <w:rFonts w:ascii="Times New Roman" w:hAnsi="Times New Roman" w:cs="Times New Roman"/>
          <w:i/>
          <w:sz w:val="24"/>
          <w:szCs w:val="24"/>
        </w:rPr>
        <w:t>Computers</w:t>
      </w:r>
      <w:proofErr w:type="spellEnd"/>
      <w:r w:rsidR="001018D5" w:rsidRPr="00492C9C">
        <w:rPr>
          <w:rFonts w:ascii="Times New Roman" w:hAnsi="Times New Roman" w:cs="Times New Roman"/>
          <w:i/>
          <w:sz w:val="24"/>
          <w:szCs w:val="24"/>
        </w:rPr>
        <w:t xml:space="preserve"> &amp; </w:t>
      </w:r>
      <w:proofErr w:type="spellStart"/>
      <w:r w:rsidR="001018D5" w:rsidRPr="00492C9C">
        <w:rPr>
          <w:rFonts w:ascii="Times New Roman" w:hAnsi="Times New Roman" w:cs="Times New Roman"/>
          <w:i/>
          <w:sz w:val="24"/>
          <w:szCs w:val="24"/>
        </w:rPr>
        <w:t>Education</w:t>
      </w:r>
      <w:proofErr w:type="spellEnd"/>
      <w:r w:rsidR="001018D5" w:rsidRPr="00492C9C">
        <w:rPr>
          <w:rFonts w:ascii="Times New Roman" w:hAnsi="Times New Roman" w:cs="Times New Roman"/>
          <w:sz w:val="24"/>
          <w:szCs w:val="24"/>
        </w:rPr>
        <w:t>, 85, 35-</w:t>
      </w:r>
      <w:r w:rsidRPr="00492C9C">
        <w:rPr>
          <w:rFonts w:ascii="Times New Roman" w:hAnsi="Times New Roman" w:cs="Times New Roman"/>
          <w:sz w:val="24"/>
          <w:szCs w:val="24"/>
        </w:rPr>
        <w:t>48</w:t>
      </w:r>
      <w:r w:rsidR="001018D5" w:rsidRPr="00492C9C">
        <w:rPr>
          <w:rFonts w:ascii="Times New Roman" w:hAnsi="Times New Roman" w:cs="Times New Roman"/>
          <w:sz w:val="24"/>
          <w:szCs w:val="24"/>
        </w:rPr>
        <w:t>.</w:t>
      </w:r>
    </w:p>
    <w:sectPr w:rsidR="006F5C76" w:rsidRPr="00492C9C" w:rsidSect="00492C9C">
      <w:pgSz w:w="11906" w:h="16838"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ED03B" w14:textId="77777777" w:rsidR="008C7A60" w:rsidRDefault="008C7A60" w:rsidP="00167AD9">
      <w:pPr>
        <w:spacing w:after="0" w:line="240" w:lineRule="auto"/>
      </w:pPr>
      <w:r>
        <w:separator/>
      </w:r>
    </w:p>
  </w:endnote>
  <w:endnote w:type="continuationSeparator" w:id="0">
    <w:p w14:paraId="2BBDFA96" w14:textId="77777777" w:rsidR="008C7A60" w:rsidRDefault="008C7A60" w:rsidP="00167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Helvetica-BoldOblique">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 w:name="Helvetica-Oblique">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BCC1C" w14:textId="77777777" w:rsidR="008C7A60" w:rsidRDefault="008C7A60" w:rsidP="00167AD9">
      <w:pPr>
        <w:spacing w:after="0" w:line="240" w:lineRule="auto"/>
      </w:pPr>
      <w:r>
        <w:separator/>
      </w:r>
    </w:p>
  </w:footnote>
  <w:footnote w:type="continuationSeparator" w:id="0">
    <w:p w14:paraId="2B287CDF" w14:textId="77777777" w:rsidR="008C7A60" w:rsidRDefault="008C7A60" w:rsidP="00167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45A4E"/>
    <w:multiLevelType w:val="hybridMultilevel"/>
    <w:tmpl w:val="4A6EBF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FC0454F"/>
    <w:multiLevelType w:val="hybridMultilevel"/>
    <w:tmpl w:val="5688143A"/>
    <w:lvl w:ilvl="0" w:tplc="F0A0B9CC">
      <w:start w:val="1"/>
      <w:numFmt w:val="decimal"/>
      <w:lvlText w:val="%1."/>
      <w:lvlJc w:val="left"/>
      <w:pPr>
        <w:ind w:left="720" w:hanging="360"/>
      </w:pPr>
      <w:rPr>
        <w:rFonts w:ascii="Helvetica-Bold" w:hAnsi="Helvetica-Bold" w:hint="default"/>
        <w:b/>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3267EB0"/>
    <w:multiLevelType w:val="hybridMultilevel"/>
    <w:tmpl w:val="9ECCA694"/>
    <w:lvl w:ilvl="0" w:tplc="3C0A0001">
      <w:start w:val="1"/>
      <w:numFmt w:val="bullet"/>
      <w:lvlText w:val=""/>
      <w:lvlJc w:val="left"/>
      <w:pPr>
        <w:ind w:left="360" w:hanging="360"/>
      </w:pPr>
      <w:rPr>
        <w:rFonts w:ascii="Symbol" w:hAnsi="Symbol" w:hint="default"/>
      </w:rPr>
    </w:lvl>
    <w:lvl w:ilvl="1" w:tplc="3C0A0003" w:tentative="1">
      <w:start w:val="1"/>
      <w:numFmt w:val="bullet"/>
      <w:lvlText w:val="o"/>
      <w:lvlJc w:val="left"/>
      <w:pPr>
        <w:ind w:left="1080" w:hanging="360"/>
      </w:pPr>
      <w:rPr>
        <w:rFonts w:ascii="Courier New" w:hAnsi="Courier New" w:cs="Courier New" w:hint="default"/>
      </w:rPr>
    </w:lvl>
    <w:lvl w:ilvl="2" w:tplc="3C0A0005" w:tentative="1">
      <w:start w:val="1"/>
      <w:numFmt w:val="bullet"/>
      <w:lvlText w:val=""/>
      <w:lvlJc w:val="left"/>
      <w:pPr>
        <w:ind w:left="1800" w:hanging="360"/>
      </w:pPr>
      <w:rPr>
        <w:rFonts w:ascii="Wingdings" w:hAnsi="Wingdings" w:hint="default"/>
      </w:rPr>
    </w:lvl>
    <w:lvl w:ilvl="3" w:tplc="3C0A0001" w:tentative="1">
      <w:start w:val="1"/>
      <w:numFmt w:val="bullet"/>
      <w:lvlText w:val=""/>
      <w:lvlJc w:val="left"/>
      <w:pPr>
        <w:ind w:left="2520" w:hanging="360"/>
      </w:pPr>
      <w:rPr>
        <w:rFonts w:ascii="Symbol" w:hAnsi="Symbol" w:hint="default"/>
      </w:rPr>
    </w:lvl>
    <w:lvl w:ilvl="4" w:tplc="3C0A0003" w:tentative="1">
      <w:start w:val="1"/>
      <w:numFmt w:val="bullet"/>
      <w:lvlText w:val="o"/>
      <w:lvlJc w:val="left"/>
      <w:pPr>
        <w:ind w:left="3240" w:hanging="360"/>
      </w:pPr>
      <w:rPr>
        <w:rFonts w:ascii="Courier New" w:hAnsi="Courier New" w:cs="Courier New" w:hint="default"/>
      </w:rPr>
    </w:lvl>
    <w:lvl w:ilvl="5" w:tplc="3C0A0005" w:tentative="1">
      <w:start w:val="1"/>
      <w:numFmt w:val="bullet"/>
      <w:lvlText w:val=""/>
      <w:lvlJc w:val="left"/>
      <w:pPr>
        <w:ind w:left="3960" w:hanging="360"/>
      </w:pPr>
      <w:rPr>
        <w:rFonts w:ascii="Wingdings" w:hAnsi="Wingdings" w:hint="default"/>
      </w:rPr>
    </w:lvl>
    <w:lvl w:ilvl="6" w:tplc="3C0A0001" w:tentative="1">
      <w:start w:val="1"/>
      <w:numFmt w:val="bullet"/>
      <w:lvlText w:val=""/>
      <w:lvlJc w:val="left"/>
      <w:pPr>
        <w:ind w:left="4680" w:hanging="360"/>
      </w:pPr>
      <w:rPr>
        <w:rFonts w:ascii="Symbol" w:hAnsi="Symbol" w:hint="default"/>
      </w:rPr>
    </w:lvl>
    <w:lvl w:ilvl="7" w:tplc="3C0A0003" w:tentative="1">
      <w:start w:val="1"/>
      <w:numFmt w:val="bullet"/>
      <w:lvlText w:val="o"/>
      <w:lvlJc w:val="left"/>
      <w:pPr>
        <w:ind w:left="5400" w:hanging="360"/>
      </w:pPr>
      <w:rPr>
        <w:rFonts w:ascii="Courier New" w:hAnsi="Courier New" w:cs="Courier New" w:hint="default"/>
      </w:rPr>
    </w:lvl>
    <w:lvl w:ilvl="8" w:tplc="3C0A0005" w:tentative="1">
      <w:start w:val="1"/>
      <w:numFmt w:val="bullet"/>
      <w:lvlText w:val=""/>
      <w:lvlJc w:val="left"/>
      <w:pPr>
        <w:ind w:left="6120" w:hanging="360"/>
      </w:pPr>
      <w:rPr>
        <w:rFonts w:ascii="Wingdings" w:hAnsi="Wingdings" w:hint="default"/>
      </w:rPr>
    </w:lvl>
  </w:abstractNum>
  <w:abstractNum w:abstractNumId="3" w15:restartNumberingAfterBreak="0">
    <w:nsid w:val="5AE833A1"/>
    <w:multiLevelType w:val="hybridMultilevel"/>
    <w:tmpl w:val="E2521894"/>
    <w:lvl w:ilvl="0" w:tplc="080A0001">
      <w:start w:val="1"/>
      <w:numFmt w:val="bullet"/>
      <w:lvlText w:val=""/>
      <w:lvlJc w:val="left"/>
      <w:pPr>
        <w:ind w:left="720" w:hanging="360"/>
      </w:pPr>
      <w:rPr>
        <w:rFonts w:ascii="Symbol" w:hAnsi="Symbol" w:hint="default"/>
      </w:rPr>
    </w:lvl>
    <w:lvl w:ilvl="1" w:tplc="3C0A0005">
      <w:start w:val="1"/>
      <w:numFmt w:val="bullet"/>
      <w:lvlText w:val=""/>
      <w:lvlJc w:val="left"/>
      <w:pPr>
        <w:ind w:left="1440" w:hanging="360"/>
      </w:pPr>
      <w:rPr>
        <w:rFonts w:ascii="Wingdings" w:hAnsi="Wingdings" w:hint="default"/>
      </w:rPr>
    </w:lvl>
    <w:lvl w:ilvl="2" w:tplc="3C0A0005">
      <w:start w:val="1"/>
      <w:numFmt w:val="bullet"/>
      <w:lvlText w:val=""/>
      <w:lvlJc w:val="left"/>
      <w:pPr>
        <w:ind w:left="2295" w:hanging="495"/>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1192291"/>
    <w:multiLevelType w:val="hybridMultilevel"/>
    <w:tmpl w:val="E09C6A92"/>
    <w:lvl w:ilvl="0" w:tplc="080A0001">
      <w:start w:val="1"/>
      <w:numFmt w:val="bullet"/>
      <w:lvlText w:val=""/>
      <w:lvlJc w:val="left"/>
      <w:pPr>
        <w:ind w:left="720" w:hanging="360"/>
      </w:pPr>
      <w:rPr>
        <w:rFonts w:ascii="Symbol" w:hAnsi="Symbol" w:hint="default"/>
      </w:rPr>
    </w:lvl>
    <w:lvl w:ilvl="1" w:tplc="3C0A0005">
      <w:start w:val="1"/>
      <w:numFmt w:val="bullet"/>
      <w:lvlText w:val=""/>
      <w:lvlJc w:val="left"/>
      <w:pPr>
        <w:ind w:left="1440" w:hanging="360"/>
      </w:pPr>
      <w:rPr>
        <w:rFonts w:ascii="Wingdings" w:hAnsi="Wingdings" w:hint="default"/>
      </w:rPr>
    </w:lvl>
    <w:lvl w:ilvl="2" w:tplc="CABE981C">
      <w:numFmt w:val="bullet"/>
      <w:lvlText w:val="·"/>
      <w:lvlJc w:val="left"/>
      <w:pPr>
        <w:ind w:left="2295" w:hanging="495"/>
      </w:pPr>
      <w:rPr>
        <w:rFonts w:ascii="Cambria" w:eastAsia="Arial" w:hAnsi="Cambria"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59DB"/>
    <w:rsid w:val="000004E7"/>
    <w:rsid w:val="00004DDE"/>
    <w:rsid w:val="00007592"/>
    <w:rsid w:val="00010F5B"/>
    <w:rsid w:val="00014FA0"/>
    <w:rsid w:val="00022F90"/>
    <w:rsid w:val="00030894"/>
    <w:rsid w:val="00032F9A"/>
    <w:rsid w:val="00036617"/>
    <w:rsid w:val="00046224"/>
    <w:rsid w:val="000611E3"/>
    <w:rsid w:val="000649E2"/>
    <w:rsid w:val="000658B6"/>
    <w:rsid w:val="00070442"/>
    <w:rsid w:val="0007075C"/>
    <w:rsid w:val="000713A0"/>
    <w:rsid w:val="00072731"/>
    <w:rsid w:val="0009163E"/>
    <w:rsid w:val="0009327E"/>
    <w:rsid w:val="000A43D0"/>
    <w:rsid w:val="000C2CBE"/>
    <w:rsid w:val="000C3899"/>
    <w:rsid w:val="000D36DD"/>
    <w:rsid w:val="000D7C29"/>
    <w:rsid w:val="000F27DC"/>
    <w:rsid w:val="000F46AD"/>
    <w:rsid w:val="00101516"/>
    <w:rsid w:val="001018D5"/>
    <w:rsid w:val="00103A79"/>
    <w:rsid w:val="00103E7B"/>
    <w:rsid w:val="001048C1"/>
    <w:rsid w:val="0010495C"/>
    <w:rsid w:val="00104992"/>
    <w:rsid w:val="00120475"/>
    <w:rsid w:val="001206DB"/>
    <w:rsid w:val="0012147C"/>
    <w:rsid w:val="00123458"/>
    <w:rsid w:val="00145F32"/>
    <w:rsid w:val="00146285"/>
    <w:rsid w:val="00151D4C"/>
    <w:rsid w:val="00153537"/>
    <w:rsid w:val="00154C90"/>
    <w:rsid w:val="00165A1A"/>
    <w:rsid w:val="00166BC3"/>
    <w:rsid w:val="00167AD9"/>
    <w:rsid w:val="00173A3C"/>
    <w:rsid w:val="00181117"/>
    <w:rsid w:val="00182C8D"/>
    <w:rsid w:val="001830F1"/>
    <w:rsid w:val="001842CB"/>
    <w:rsid w:val="00194F26"/>
    <w:rsid w:val="001A208B"/>
    <w:rsid w:val="001B4439"/>
    <w:rsid w:val="001D2C7E"/>
    <w:rsid w:val="001D4230"/>
    <w:rsid w:val="001F1E82"/>
    <w:rsid w:val="001F2380"/>
    <w:rsid w:val="001F300C"/>
    <w:rsid w:val="001F68CF"/>
    <w:rsid w:val="00203479"/>
    <w:rsid w:val="00204B80"/>
    <w:rsid w:val="002157F1"/>
    <w:rsid w:val="002263F8"/>
    <w:rsid w:val="0023764D"/>
    <w:rsid w:val="002376FF"/>
    <w:rsid w:val="002421FD"/>
    <w:rsid w:val="00245806"/>
    <w:rsid w:val="002504A2"/>
    <w:rsid w:val="002536D3"/>
    <w:rsid w:val="00271EC7"/>
    <w:rsid w:val="00276F6B"/>
    <w:rsid w:val="00281704"/>
    <w:rsid w:val="00282350"/>
    <w:rsid w:val="00291E0D"/>
    <w:rsid w:val="002A0B64"/>
    <w:rsid w:val="002C11D1"/>
    <w:rsid w:val="002C35A2"/>
    <w:rsid w:val="002C653D"/>
    <w:rsid w:val="002D3F25"/>
    <w:rsid w:val="002E0FBB"/>
    <w:rsid w:val="002E2CDF"/>
    <w:rsid w:val="002E4F7E"/>
    <w:rsid w:val="002F0EFD"/>
    <w:rsid w:val="002F2215"/>
    <w:rsid w:val="002F59D4"/>
    <w:rsid w:val="002F7088"/>
    <w:rsid w:val="00302382"/>
    <w:rsid w:val="00311506"/>
    <w:rsid w:val="00311963"/>
    <w:rsid w:val="003137E1"/>
    <w:rsid w:val="00316075"/>
    <w:rsid w:val="003205D3"/>
    <w:rsid w:val="00323F6A"/>
    <w:rsid w:val="00327B50"/>
    <w:rsid w:val="003310F4"/>
    <w:rsid w:val="003320BA"/>
    <w:rsid w:val="00335091"/>
    <w:rsid w:val="0034215A"/>
    <w:rsid w:val="0034755A"/>
    <w:rsid w:val="0035473F"/>
    <w:rsid w:val="00355F90"/>
    <w:rsid w:val="00360FF3"/>
    <w:rsid w:val="00362710"/>
    <w:rsid w:val="003709BD"/>
    <w:rsid w:val="0037719E"/>
    <w:rsid w:val="0038194E"/>
    <w:rsid w:val="003A05F4"/>
    <w:rsid w:val="003A6C97"/>
    <w:rsid w:val="003A7A63"/>
    <w:rsid w:val="003B5F91"/>
    <w:rsid w:val="003C13C1"/>
    <w:rsid w:val="003C2A87"/>
    <w:rsid w:val="003C327C"/>
    <w:rsid w:val="003C333B"/>
    <w:rsid w:val="003C5327"/>
    <w:rsid w:val="003D3DA2"/>
    <w:rsid w:val="003D7C22"/>
    <w:rsid w:val="003E6831"/>
    <w:rsid w:val="003F4657"/>
    <w:rsid w:val="003F7D64"/>
    <w:rsid w:val="00402F4D"/>
    <w:rsid w:val="004122F2"/>
    <w:rsid w:val="00415D69"/>
    <w:rsid w:val="004277CB"/>
    <w:rsid w:val="00434B41"/>
    <w:rsid w:val="00437320"/>
    <w:rsid w:val="00447423"/>
    <w:rsid w:val="004808B0"/>
    <w:rsid w:val="00492C9C"/>
    <w:rsid w:val="00497E3C"/>
    <w:rsid w:val="004A079C"/>
    <w:rsid w:val="004A3208"/>
    <w:rsid w:val="004A719A"/>
    <w:rsid w:val="004A7FF8"/>
    <w:rsid w:val="004B048B"/>
    <w:rsid w:val="004B39E4"/>
    <w:rsid w:val="004B619F"/>
    <w:rsid w:val="004B79F5"/>
    <w:rsid w:val="004C04C3"/>
    <w:rsid w:val="004D043D"/>
    <w:rsid w:val="004D2A49"/>
    <w:rsid w:val="004D76B4"/>
    <w:rsid w:val="004E5307"/>
    <w:rsid w:val="004E54BA"/>
    <w:rsid w:val="004F346B"/>
    <w:rsid w:val="004F5F0B"/>
    <w:rsid w:val="005019C5"/>
    <w:rsid w:val="00505FB7"/>
    <w:rsid w:val="005173D4"/>
    <w:rsid w:val="00517ED2"/>
    <w:rsid w:val="00531A91"/>
    <w:rsid w:val="00535ABC"/>
    <w:rsid w:val="00550165"/>
    <w:rsid w:val="00554136"/>
    <w:rsid w:val="005548E1"/>
    <w:rsid w:val="005549DF"/>
    <w:rsid w:val="005559EB"/>
    <w:rsid w:val="005569CC"/>
    <w:rsid w:val="00574EF3"/>
    <w:rsid w:val="00590202"/>
    <w:rsid w:val="005A01CC"/>
    <w:rsid w:val="005A3365"/>
    <w:rsid w:val="005A3C6B"/>
    <w:rsid w:val="005B1815"/>
    <w:rsid w:val="005B4D91"/>
    <w:rsid w:val="005D7E40"/>
    <w:rsid w:val="005E319B"/>
    <w:rsid w:val="005E731D"/>
    <w:rsid w:val="005F622E"/>
    <w:rsid w:val="00605C87"/>
    <w:rsid w:val="00620752"/>
    <w:rsid w:val="0062380E"/>
    <w:rsid w:val="0063448E"/>
    <w:rsid w:val="0064143C"/>
    <w:rsid w:val="006429D1"/>
    <w:rsid w:val="00643030"/>
    <w:rsid w:val="006539D5"/>
    <w:rsid w:val="006806D8"/>
    <w:rsid w:val="00682B72"/>
    <w:rsid w:val="00695978"/>
    <w:rsid w:val="006A2FCB"/>
    <w:rsid w:val="006B1C0A"/>
    <w:rsid w:val="006B272B"/>
    <w:rsid w:val="006B3DD7"/>
    <w:rsid w:val="006C7E34"/>
    <w:rsid w:val="006D072C"/>
    <w:rsid w:val="006D2E8B"/>
    <w:rsid w:val="006D3A8C"/>
    <w:rsid w:val="006D643D"/>
    <w:rsid w:val="006F2BB4"/>
    <w:rsid w:val="006F5C76"/>
    <w:rsid w:val="0070523E"/>
    <w:rsid w:val="00712256"/>
    <w:rsid w:val="007151D8"/>
    <w:rsid w:val="00720A3C"/>
    <w:rsid w:val="00721A42"/>
    <w:rsid w:val="00724126"/>
    <w:rsid w:val="00725206"/>
    <w:rsid w:val="00727BAA"/>
    <w:rsid w:val="00740110"/>
    <w:rsid w:val="00744C18"/>
    <w:rsid w:val="007466FA"/>
    <w:rsid w:val="00761046"/>
    <w:rsid w:val="00764CC0"/>
    <w:rsid w:val="00766486"/>
    <w:rsid w:val="00770296"/>
    <w:rsid w:val="00772A9B"/>
    <w:rsid w:val="007946F9"/>
    <w:rsid w:val="007A03EC"/>
    <w:rsid w:val="007A7CE2"/>
    <w:rsid w:val="007B61F4"/>
    <w:rsid w:val="007C1596"/>
    <w:rsid w:val="007D300A"/>
    <w:rsid w:val="007E63D1"/>
    <w:rsid w:val="007F3ECB"/>
    <w:rsid w:val="00804A9A"/>
    <w:rsid w:val="00805E17"/>
    <w:rsid w:val="008221DA"/>
    <w:rsid w:val="00822AB2"/>
    <w:rsid w:val="008270AB"/>
    <w:rsid w:val="008278B7"/>
    <w:rsid w:val="00832BA3"/>
    <w:rsid w:val="008352F3"/>
    <w:rsid w:val="00844C95"/>
    <w:rsid w:val="00850C69"/>
    <w:rsid w:val="00854227"/>
    <w:rsid w:val="00854D1B"/>
    <w:rsid w:val="00855FEA"/>
    <w:rsid w:val="00866D3A"/>
    <w:rsid w:val="00867CBE"/>
    <w:rsid w:val="00883F97"/>
    <w:rsid w:val="0089256D"/>
    <w:rsid w:val="008A2A82"/>
    <w:rsid w:val="008A4B95"/>
    <w:rsid w:val="008A63CB"/>
    <w:rsid w:val="008B0891"/>
    <w:rsid w:val="008B1C22"/>
    <w:rsid w:val="008B6568"/>
    <w:rsid w:val="008B680E"/>
    <w:rsid w:val="008C1FE9"/>
    <w:rsid w:val="008C744E"/>
    <w:rsid w:val="008C7A60"/>
    <w:rsid w:val="008D63A0"/>
    <w:rsid w:val="008D6729"/>
    <w:rsid w:val="008E6949"/>
    <w:rsid w:val="008F00CC"/>
    <w:rsid w:val="008F5763"/>
    <w:rsid w:val="008F679A"/>
    <w:rsid w:val="009057C2"/>
    <w:rsid w:val="00906FCE"/>
    <w:rsid w:val="00907584"/>
    <w:rsid w:val="00907C77"/>
    <w:rsid w:val="00916313"/>
    <w:rsid w:val="0091783B"/>
    <w:rsid w:val="009224AF"/>
    <w:rsid w:val="00926F1A"/>
    <w:rsid w:val="00933479"/>
    <w:rsid w:val="009338BD"/>
    <w:rsid w:val="00933C19"/>
    <w:rsid w:val="00934A91"/>
    <w:rsid w:val="00943DAC"/>
    <w:rsid w:val="009440A8"/>
    <w:rsid w:val="009507BA"/>
    <w:rsid w:val="0095472D"/>
    <w:rsid w:val="00967E40"/>
    <w:rsid w:val="0097497C"/>
    <w:rsid w:val="0097741B"/>
    <w:rsid w:val="0099216E"/>
    <w:rsid w:val="00992A32"/>
    <w:rsid w:val="009930DB"/>
    <w:rsid w:val="00995193"/>
    <w:rsid w:val="009A4967"/>
    <w:rsid w:val="009B038D"/>
    <w:rsid w:val="009B4376"/>
    <w:rsid w:val="009C733C"/>
    <w:rsid w:val="009D24AA"/>
    <w:rsid w:val="009E40CD"/>
    <w:rsid w:val="009E7110"/>
    <w:rsid w:val="009E7CF7"/>
    <w:rsid w:val="009F7261"/>
    <w:rsid w:val="00A125B3"/>
    <w:rsid w:val="00A159D0"/>
    <w:rsid w:val="00A40EC2"/>
    <w:rsid w:val="00A41FC7"/>
    <w:rsid w:val="00A45CD8"/>
    <w:rsid w:val="00A47A8B"/>
    <w:rsid w:val="00A56A47"/>
    <w:rsid w:val="00A6157E"/>
    <w:rsid w:val="00A67552"/>
    <w:rsid w:val="00A71240"/>
    <w:rsid w:val="00A8349C"/>
    <w:rsid w:val="00AA2463"/>
    <w:rsid w:val="00AA518E"/>
    <w:rsid w:val="00AB176F"/>
    <w:rsid w:val="00AB3F77"/>
    <w:rsid w:val="00AB59DB"/>
    <w:rsid w:val="00AB5B4F"/>
    <w:rsid w:val="00AB62EB"/>
    <w:rsid w:val="00AC2B5E"/>
    <w:rsid w:val="00AD680C"/>
    <w:rsid w:val="00AD6DE5"/>
    <w:rsid w:val="00AD6E39"/>
    <w:rsid w:val="00AD7614"/>
    <w:rsid w:val="00AE2782"/>
    <w:rsid w:val="00AF2511"/>
    <w:rsid w:val="00B0193C"/>
    <w:rsid w:val="00B15684"/>
    <w:rsid w:val="00B23D7C"/>
    <w:rsid w:val="00B316A7"/>
    <w:rsid w:val="00B32B29"/>
    <w:rsid w:val="00B3565C"/>
    <w:rsid w:val="00B4456F"/>
    <w:rsid w:val="00B50E0A"/>
    <w:rsid w:val="00B60E73"/>
    <w:rsid w:val="00B62871"/>
    <w:rsid w:val="00B6398E"/>
    <w:rsid w:val="00B8681A"/>
    <w:rsid w:val="00B87CF1"/>
    <w:rsid w:val="00B9030B"/>
    <w:rsid w:val="00B92D5C"/>
    <w:rsid w:val="00B97727"/>
    <w:rsid w:val="00B97C14"/>
    <w:rsid w:val="00BA6C69"/>
    <w:rsid w:val="00BB3009"/>
    <w:rsid w:val="00BC157C"/>
    <w:rsid w:val="00BD2EC0"/>
    <w:rsid w:val="00BD3C56"/>
    <w:rsid w:val="00BE63CB"/>
    <w:rsid w:val="00BF18E4"/>
    <w:rsid w:val="00C01626"/>
    <w:rsid w:val="00C057BC"/>
    <w:rsid w:val="00C07B2F"/>
    <w:rsid w:val="00C13EE9"/>
    <w:rsid w:val="00C14F9A"/>
    <w:rsid w:val="00C21913"/>
    <w:rsid w:val="00C24689"/>
    <w:rsid w:val="00C247AD"/>
    <w:rsid w:val="00C304E7"/>
    <w:rsid w:val="00C3134E"/>
    <w:rsid w:val="00C33B87"/>
    <w:rsid w:val="00C36CD2"/>
    <w:rsid w:val="00C400D6"/>
    <w:rsid w:val="00C40CBD"/>
    <w:rsid w:val="00C4625B"/>
    <w:rsid w:val="00C605EE"/>
    <w:rsid w:val="00C61DAF"/>
    <w:rsid w:val="00C663B3"/>
    <w:rsid w:val="00C6747D"/>
    <w:rsid w:val="00C908D8"/>
    <w:rsid w:val="00CA4B1A"/>
    <w:rsid w:val="00CB2704"/>
    <w:rsid w:val="00CB524B"/>
    <w:rsid w:val="00CC79C2"/>
    <w:rsid w:val="00CD1D2C"/>
    <w:rsid w:val="00CD6E6A"/>
    <w:rsid w:val="00CD767E"/>
    <w:rsid w:val="00CE64A1"/>
    <w:rsid w:val="00CF28FE"/>
    <w:rsid w:val="00CF67C3"/>
    <w:rsid w:val="00D04196"/>
    <w:rsid w:val="00D065B6"/>
    <w:rsid w:val="00D15CCB"/>
    <w:rsid w:val="00D21629"/>
    <w:rsid w:val="00D23E5B"/>
    <w:rsid w:val="00D240C4"/>
    <w:rsid w:val="00D25C7D"/>
    <w:rsid w:val="00D32103"/>
    <w:rsid w:val="00D335B9"/>
    <w:rsid w:val="00D40023"/>
    <w:rsid w:val="00D53591"/>
    <w:rsid w:val="00D55F1E"/>
    <w:rsid w:val="00D57DAB"/>
    <w:rsid w:val="00D605ED"/>
    <w:rsid w:val="00D61CCF"/>
    <w:rsid w:val="00D6265E"/>
    <w:rsid w:val="00D6602B"/>
    <w:rsid w:val="00D713F3"/>
    <w:rsid w:val="00D7386A"/>
    <w:rsid w:val="00D739B6"/>
    <w:rsid w:val="00D7593A"/>
    <w:rsid w:val="00D91AC9"/>
    <w:rsid w:val="00D95BD8"/>
    <w:rsid w:val="00D97E5B"/>
    <w:rsid w:val="00DA1285"/>
    <w:rsid w:val="00DA190C"/>
    <w:rsid w:val="00DA7332"/>
    <w:rsid w:val="00DC0F3A"/>
    <w:rsid w:val="00DC6F52"/>
    <w:rsid w:val="00DC7B36"/>
    <w:rsid w:val="00DD1B4D"/>
    <w:rsid w:val="00DD1EF6"/>
    <w:rsid w:val="00DD6457"/>
    <w:rsid w:val="00DE2666"/>
    <w:rsid w:val="00DF6CD4"/>
    <w:rsid w:val="00DF6EBE"/>
    <w:rsid w:val="00E05101"/>
    <w:rsid w:val="00E05914"/>
    <w:rsid w:val="00E221B2"/>
    <w:rsid w:val="00E2417D"/>
    <w:rsid w:val="00E31CA9"/>
    <w:rsid w:val="00E31F3F"/>
    <w:rsid w:val="00E32F91"/>
    <w:rsid w:val="00E44254"/>
    <w:rsid w:val="00E51F7C"/>
    <w:rsid w:val="00E53A61"/>
    <w:rsid w:val="00E71D31"/>
    <w:rsid w:val="00E80AB3"/>
    <w:rsid w:val="00E83919"/>
    <w:rsid w:val="00E84B85"/>
    <w:rsid w:val="00E91FC5"/>
    <w:rsid w:val="00EA16E7"/>
    <w:rsid w:val="00EA1DD5"/>
    <w:rsid w:val="00EA1E31"/>
    <w:rsid w:val="00EA1EA1"/>
    <w:rsid w:val="00EA62D3"/>
    <w:rsid w:val="00EB2B96"/>
    <w:rsid w:val="00EB44E5"/>
    <w:rsid w:val="00EB4F99"/>
    <w:rsid w:val="00ED3E2E"/>
    <w:rsid w:val="00EE01B6"/>
    <w:rsid w:val="00EE3ED6"/>
    <w:rsid w:val="00EE60A1"/>
    <w:rsid w:val="00EF15A5"/>
    <w:rsid w:val="00EF5501"/>
    <w:rsid w:val="00F11496"/>
    <w:rsid w:val="00F1198E"/>
    <w:rsid w:val="00F12DDA"/>
    <w:rsid w:val="00F15559"/>
    <w:rsid w:val="00F15D25"/>
    <w:rsid w:val="00F21FE3"/>
    <w:rsid w:val="00F316BB"/>
    <w:rsid w:val="00F42ED2"/>
    <w:rsid w:val="00F75BC3"/>
    <w:rsid w:val="00F80229"/>
    <w:rsid w:val="00F84FF9"/>
    <w:rsid w:val="00F8698C"/>
    <w:rsid w:val="00F90962"/>
    <w:rsid w:val="00F91CB9"/>
    <w:rsid w:val="00FB45D3"/>
    <w:rsid w:val="00FD0C59"/>
    <w:rsid w:val="00FD0D6D"/>
    <w:rsid w:val="00FD2956"/>
    <w:rsid w:val="00FF08FB"/>
    <w:rsid w:val="00FF107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1D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B59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59DB"/>
    <w:rPr>
      <w:rFonts w:ascii="Tahoma" w:hAnsi="Tahoma" w:cs="Tahoma"/>
      <w:sz w:val="16"/>
      <w:szCs w:val="16"/>
    </w:rPr>
  </w:style>
  <w:style w:type="table" w:styleId="Tablaconcuadrcula">
    <w:name w:val="Table Grid"/>
    <w:basedOn w:val="Tablanormal"/>
    <w:uiPriority w:val="59"/>
    <w:rsid w:val="00AB5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720A3C"/>
    <w:pPr>
      <w:spacing w:after="0"/>
    </w:pPr>
    <w:rPr>
      <w:rFonts w:ascii="Arial" w:eastAsia="Arial" w:hAnsi="Arial" w:cs="Arial"/>
      <w:color w:val="000000"/>
      <w:lang w:val="es-ES_tradnl" w:eastAsia="es-ES"/>
    </w:rPr>
  </w:style>
  <w:style w:type="paragraph" w:styleId="Encabezado">
    <w:name w:val="header"/>
    <w:basedOn w:val="Normal"/>
    <w:link w:val="EncabezadoCar"/>
    <w:uiPriority w:val="99"/>
    <w:unhideWhenUsed/>
    <w:rsid w:val="00167A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7AD9"/>
  </w:style>
  <w:style w:type="paragraph" w:styleId="Piedepgina">
    <w:name w:val="footer"/>
    <w:basedOn w:val="Normal"/>
    <w:link w:val="PiedepginaCar"/>
    <w:uiPriority w:val="99"/>
    <w:unhideWhenUsed/>
    <w:rsid w:val="00167A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7AD9"/>
  </w:style>
  <w:style w:type="character" w:styleId="Hipervnculo">
    <w:name w:val="Hyperlink"/>
    <w:basedOn w:val="Fuentedeprrafopredeter"/>
    <w:uiPriority w:val="99"/>
    <w:unhideWhenUsed/>
    <w:rsid w:val="0070523E"/>
    <w:rPr>
      <w:color w:val="0000FF"/>
      <w:u w:val="single"/>
    </w:rPr>
  </w:style>
  <w:style w:type="paragraph" w:customStyle="1" w:styleId="Default">
    <w:name w:val="Default"/>
    <w:rsid w:val="0070523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f-title">
    <w:name w:val="ref-title"/>
    <w:basedOn w:val="Fuentedeprrafopredeter"/>
    <w:rsid w:val="00AD6DE5"/>
  </w:style>
  <w:style w:type="character" w:styleId="nfasis">
    <w:name w:val="Emphasis"/>
    <w:basedOn w:val="Fuentedeprrafopredeter"/>
    <w:uiPriority w:val="20"/>
    <w:qFormat/>
    <w:rsid w:val="00AD6DE5"/>
    <w:rPr>
      <w:i/>
      <w:iCs/>
    </w:rPr>
  </w:style>
  <w:style w:type="character" w:customStyle="1" w:styleId="ref-vol">
    <w:name w:val="ref-vol"/>
    <w:basedOn w:val="Fuentedeprrafopredeter"/>
    <w:rsid w:val="00AD6DE5"/>
  </w:style>
  <w:style w:type="character" w:customStyle="1" w:styleId="ref-iss">
    <w:name w:val="ref-iss"/>
    <w:basedOn w:val="Fuentedeprrafopredeter"/>
    <w:rsid w:val="00AD6DE5"/>
  </w:style>
  <w:style w:type="character" w:styleId="CdigoHTML">
    <w:name w:val="HTML Code"/>
    <w:basedOn w:val="Fuentedeprrafopredeter"/>
    <w:uiPriority w:val="99"/>
    <w:semiHidden/>
    <w:unhideWhenUsed/>
    <w:rsid w:val="009B038D"/>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9B0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9B038D"/>
    <w:rPr>
      <w:rFonts w:ascii="Courier New" w:eastAsia="Times New Roman" w:hAnsi="Courier New" w:cs="Courier New"/>
      <w:sz w:val="20"/>
      <w:szCs w:val="20"/>
    </w:rPr>
  </w:style>
  <w:style w:type="character" w:styleId="Refdecomentario">
    <w:name w:val="annotation reference"/>
    <w:basedOn w:val="Fuentedeprrafopredeter"/>
    <w:uiPriority w:val="99"/>
    <w:semiHidden/>
    <w:unhideWhenUsed/>
    <w:rsid w:val="00822AB2"/>
    <w:rPr>
      <w:sz w:val="16"/>
      <w:szCs w:val="16"/>
    </w:rPr>
  </w:style>
  <w:style w:type="paragraph" w:styleId="Textocomentario">
    <w:name w:val="annotation text"/>
    <w:basedOn w:val="Normal"/>
    <w:link w:val="TextocomentarioCar"/>
    <w:uiPriority w:val="99"/>
    <w:semiHidden/>
    <w:unhideWhenUsed/>
    <w:rsid w:val="00822A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2AB2"/>
    <w:rPr>
      <w:sz w:val="20"/>
      <w:szCs w:val="20"/>
    </w:rPr>
  </w:style>
  <w:style w:type="paragraph" w:styleId="Asuntodelcomentario">
    <w:name w:val="annotation subject"/>
    <w:basedOn w:val="Textocomentario"/>
    <w:next w:val="Textocomentario"/>
    <w:link w:val="AsuntodelcomentarioCar"/>
    <w:uiPriority w:val="99"/>
    <w:semiHidden/>
    <w:unhideWhenUsed/>
    <w:rsid w:val="00822AB2"/>
    <w:rPr>
      <w:b/>
      <w:bCs/>
    </w:rPr>
  </w:style>
  <w:style w:type="character" w:customStyle="1" w:styleId="AsuntodelcomentarioCar">
    <w:name w:val="Asunto del comentario Car"/>
    <w:basedOn w:val="TextocomentarioCar"/>
    <w:link w:val="Asuntodelcomentario"/>
    <w:uiPriority w:val="99"/>
    <w:semiHidden/>
    <w:rsid w:val="00822AB2"/>
    <w:rPr>
      <w:b/>
      <w:bCs/>
      <w:sz w:val="20"/>
      <w:szCs w:val="20"/>
    </w:rPr>
  </w:style>
  <w:style w:type="paragraph" w:styleId="Revisin">
    <w:name w:val="Revision"/>
    <w:hidden/>
    <w:uiPriority w:val="99"/>
    <w:semiHidden/>
    <w:rsid w:val="00C247AD"/>
    <w:pPr>
      <w:spacing w:after="0" w:line="240" w:lineRule="auto"/>
    </w:pPr>
  </w:style>
  <w:style w:type="character" w:customStyle="1" w:styleId="citation">
    <w:name w:val="citation"/>
    <w:basedOn w:val="Fuentedeprrafopredeter"/>
    <w:rsid w:val="00DA7332"/>
  </w:style>
  <w:style w:type="character" w:styleId="CitaHTML">
    <w:name w:val="HTML Cite"/>
    <w:basedOn w:val="Fuentedeprrafopredeter"/>
    <w:uiPriority w:val="99"/>
    <w:semiHidden/>
    <w:unhideWhenUsed/>
    <w:rsid w:val="00DA7332"/>
    <w:rPr>
      <w:i/>
      <w:iCs/>
    </w:rPr>
  </w:style>
  <w:style w:type="character" w:customStyle="1" w:styleId="retrieval">
    <w:name w:val="retrieval"/>
    <w:basedOn w:val="Fuentedeprrafopredeter"/>
    <w:rsid w:val="00DA7332"/>
  </w:style>
  <w:style w:type="character" w:customStyle="1" w:styleId="fontstyle01">
    <w:name w:val="fontstyle01"/>
    <w:basedOn w:val="Fuentedeprrafopredeter"/>
    <w:rsid w:val="000D36DD"/>
    <w:rPr>
      <w:rFonts w:ascii="Times-Roman" w:hAnsi="Times-Roman" w:hint="default"/>
      <w:b w:val="0"/>
      <w:bCs w:val="0"/>
      <w:i w:val="0"/>
      <w:iCs w:val="0"/>
      <w:color w:val="000000"/>
      <w:sz w:val="22"/>
      <w:szCs w:val="22"/>
    </w:rPr>
  </w:style>
  <w:style w:type="character" w:customStyle="1" w:styleId="fontstyle11">
    <w:name w:val="fontstyle11"/>
    <w:basedOn w:val="Fuentedeprrafopredeter"/>
    <w:rsid w:val="000D36DD"/>
    <w:rPr>
      <w:rFonts w:ascii="Helvetica" w:hAnsi="Helvetica" w:cs="Helvetica" w:hint="default"/>
      <w:b w:val="0"/>
      <w:bCs w:val="0"/>
      <w:i w:val="0"/>
      <w:iCs w:val="0"/>
      <w:color w:val="000000"/>
      <w:sz w:val="20"/>
      <w:szCs w:val="20"/>
    </w:rPr>
  </w:style>
  <w:style w:type="character" w:customStyle="1" w:styleId="fontstyle21">
    <w:name w:val="fontstyle21"/>
    <w:basedOn w:val="Fuentedeprrafopredeter"/>
    <w:rsid w:val="000D36DD"/>
    <w:rPr>
      <w:rFonts w:ascii="Helvetica-Bold" w:hAnsi="Helvetica-Bold" w:hint="default"/>
      <w:b/>
      <w:bCs/>
      <w:i w:val="0"/>
      <w:iCs w:val="0"/>
      <w:color w:val="000000"/>
      <w:sz w:val="20"/>
      <w:szCs w:val="20"/>
    </w:rPr>
  </w:style>
  <w:style w:type="character" w:customStyle="1" w:styleId="fontstyle41">
    <w:name w:val="fontstyle41"/>
    <w:basedOn w:val="Fuentedeprrafopredeter"/>
    <w:rsid w:val="000D36DD"/>
    <w:rPr>
      <w:rFonts w:ascii="Helvetica-BoldOblique" w:hAnsi="Helvetica-BoldOblique" w:hint="default"/>
      <w:b/>
      <w:bCs/>
      <w:i/>
      <w:iCs/>
      <w:color w:val="000000"/>
      <w:sz w:val="20"/>
      <w:szCs w:val="20"/>
    </w:rPr>
  </w:style>
  <w:style w:type="character" w:customStyle="1" w:styleId="fontstyle51">
    <w:name w:val="fontstyle51"/>
    <w:basedOn w:val="Fuentedeprrafopredeter"/>
    <w:rsid w:val="000D36DD"/>
    <w:rPr>
      <w:rFonts w:ascii="Times-BoldItalic" w:hAnsi="Times-BoldItalic" w:hint="default"/>
      <w:b/>
      <w:bCs/>
      <w:i/>
      <w:iCs/>
      <w:color w:val="000000"/>
      <w:sz w:val="20"/>
      <w:szCs w:val="20"/>
    </w:rPr>
  </w:style>
  <w:style w:type="character" w:customStyle="1" w:styleId="fontstyle61">
    <w:name w:val="fontstyle61"/>
    <w:basedOn w:val="Fuentedeprrafopredeter"/>
    <w:rsid w:val="000D36DD"/>
    <w:rPr>
      <w:rFonts w:ascii="Helvetica-Oblique" w:hAnsi="Helvetica-Oblique" w:hint="default"/>
      <w:b w:val="0"/>
      <w:bCs w:val="0"/>
      <w:i/>
      <w:iCs/>
      <w:color w:val="000000"/>
      <w:sz w:val="18"/>
      <w:szCs w:val="18"/>
    </w:rPr>
  </w:style>
  <w:style w:type="character" w:customStyle="1" w:styleId="fontstyle71">
    <w:name w:val="fontstyle71"/>
    <w:basedOn w:val="Fuentedeprrafopredeter"/>
    <w:rsid w:val="000D36DD"/>
    <w:rPr>
      <w:rFonts w:ascii="Times-Italic" w:hAnsi="Times-Italic" w:hint="default"/>
      <w:b w:val="0"/>
      <w:bCs w:val="0"/>
      <w:i/>
      <w:iCs/>
      <w:color w:val="000000"/>
      <w:sz w:val="22"/>
      <w:szCs w:val="22"/>
    </w:rPr>
  </w:style>
  <w:style w:type="character" w:customStyle="1" w:styleId="gd15mcfceub">
    <w:name w:val="gd15mcfceub"/>
    <w:basedOn w:val="Fuentedeprrafopredeter"/>
    <w:rsid w:val="006F5C76"/>
  </w:style>
  <w:style w:type="character" w:customStyle="1" w:styleId="element-citation">
    <w:name w:val="element-citation"/>
    <w:basedOn w:val="Fuentedeprrafopredeter"/>
    <w:rsid w:val="009E40CD"/>
  </w:style>
  <w:style w:type="character" w:customStyle="1" w:styleId="ref-journal">
    <w:name w:val="ref-journal"/>
    <w:basedOn w:val="Fuentedeprrafopredeter"/>
    <w:rsid w:val="009E4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47291">
      <w:bodyDiv w:val="1"/>
      <w:marLeft w:val="0"/>
      <w:marRight w:val="0"/>
      <w:marTop w:val="0"/>
      <w:marBottom w:val="0"/>
      <w:divBdr>
        <w:top w:val="none" w:sz="0" w:space="0" w:color="auto"/>
        <w:left w:val="none" w:sz="0" w:space="0" w:color="auto"/>
        <w:bottom w:val="none" w:sz="0" w:space="0" w:color="auto"/>
        <w:right w:val="none" w:sz="0" w:space="0" w:color="auto"/>
      </w:divBdr>
    </w:div>
    <w:div w:id="365831819">
      <w:bodyDiv w:val="1"/>
      <w:marLeft w:val="0"/>
      <w:marRight w:val="0"/>
      <w:marTop w:val="0"/>
      <w:marBottom w:val="0"/>
      <w:divBdr>
        <w:top w:val="none" w:sz="0" w:space="0" w:color="auto"/>
        <w:left w:val="none" w:sz="0" w:space="0" w:color="auto"/>
        <w:bottom w:val="none" w:sz="0" w:space="0" w:color="auto"/>
        <w:right w:val="none" w:sz="0" w:space="0" w:color="auto"/>
      </w:divBdr>
    </w:div>
    <w:div w:id="424497860">
      <w:bodyDiv w:val="1"/>
      <w:marLeft w:val="0"/>
      <w:marRight w:val="0"/>
      <w:marTop w:val="0"/>
      <w:marBottom w:val="0"/>
      <w:divBdr>
        <w:top w:val="none" w:sz="0" w:space="0" w:color="auto"/>
        <w:left w:val="none" w:sz="0" w:space="0" w:color="auto"/>
        <w:bottom w:val="none" w:sz="0" w:space="0" w:color="auto"/>
        <w:right w:val="none" w:sz="0" w:space="0" w:color="auto"/>
      </w:divBdr>
    </w:div>
    <w:div w:id="494076232">
      <w:bodyDiv w:val="1"/>
      <w:marLeft w:val="0"/>
      <w:marRight w:val="0"/>
      <w:marTop w:val="0"/>
      <w:marBottom w:val="0"/>
      <w:divBdr>
        <w:top w:val="none" w:sz="0" w:space="0" w:color="auto"/>
        <w:left w:val="none" w:sz="0" w:space="0" w:color="auto"/>
        <w:bottom w:val="none" w:sz="0" w:space="0" w:color="auto"/>
        <w:right w:val="none" w:sz="0" w:space="0" w:color="auto"/>
      </w:divBdr>
    </w:div>
    <w:div w:id="514803175">
      <w:bodyDiv w:val="1"/>
      <w:marLeft w:val="0"/>
      <w:marRight w:val="0"/>
      <w:marTop w:val="0"/>
      <w:marBottom w:val="0"/>
      <w:divBdr>
        <w:top w:val="none" w:sz="0" w:space="0" w:color="auto"/>
        <w:left w:val="none" w:sz="0" w:space="0" w:color="auto"/>
        <w:bottom w:val="none" w:sz="0" w:space="0" w:color="auto"/>
        <w:right w:val="none" w:sz="0" w:space="0" w:color="auto"/>
      </w:divBdr>
    </w:div>
    <w:div w:id="519900497">
      <w:bodyDiv w:val="1"/>
      <w:marLeft w:val="0"/>
      <w:marRight w:val="0"/>
      <w:marTop w:val="0"/>
      <w:marBottom w:val="0"/>
      <w:divBdr>
        <w:top w:val="none" w:sz="0" w:space="0" w:color="auto"/>
        <w:left w:val="none" w:sz="0" w:space="0" w:color="auto"/>
        <w:bottom w:val="none" w:sz="0" w:space="0" w:color="auto"/>
        <w:right w:val="none" w:sz="0" w:space="0" w:color="auto"/>
      </w:divBdr>
    </w:div>
    <w:div w:id="820579052">
      <w:bodyDiv w:val="1"/>
      <w:marLeft w:val="0"/>
      <w:marRight w:val="0"/>
      <w:marTop w:val="0"/>
      <w:marBottom w:val="0"/>
      <w:divBdr>
        <w:top w:val="none" w:sz="0" w:space="0" w:color="auto"/>
        <w:left w:val="none" w:sz="0" w:space="0" w:color="auto"/>
        <w:bottom w:val="none" w:sz="0" w:space="0" w:color="auto"/>
        <w:right w:val="none" w:sz="0" w:space="0" w:color="auto"/>
      </w:divBdr>
    </w:div>
    <w:div w:id="1035691059">
      <w:bodyDiv w:val="1"/>
      <w:marLeft w:val="0"/>
      <w:marRight w:val="0"/>
      <w:marTop w:val="0"/>
      <w:marBottom w:val="0"/>
      <w:divBdr>
        <w:top w:val="none" w:sz="0" w:space="0" w:color="auto"/>
        <w:left w:val="none" w:sz="0" w:space="0" w:color="auto"/>
        <w:bottom w:val="none" w:sz="0" w:space="0" w:color="auto"/>
        <w:right w:val="none" w:sz="0" w:space="0" w:color="auto"/>
      </w:divBdr>
    </w:div>
    <w:div w:id="1093091289">
      <w:bodyDiv w:val="1"/>
      <w:marLeft w:val="0"/>
      <w:marRight w:val="0"/>
      <w:marTop w:val="0"/>
      <w:marBottom w:val="0"/>
      <w:divBdr>
        <w:top w:val="none" w:sz="0" w:space="0" w:color="auto"/>
        <w:left w:val="none" w:sz="0" w:space="0" w:color="auto"/>
        <w:bottom w:val="none" w:sz="0" w:space="0" w:color="auto"/>
        <w:right w:val="none" w:sz="0" w:space="0" w:color="auto"/>
      </w:divBdr>
    </w:div>
    <w:div w:id="1339381426">
      <w:bodyDiv w:val="1"/>
      <w:marLeft w:val="0"/>
      <w:marRight w:val="0"/>
      <w:marTop w:val="0"/>
      <w:marBottom w:val="0"/>
      <w:divBdr>
        <w:top w:val="none" w:sz="0" w:space="0" w:color="auto"/>
        <w:left w:val="none" w:sz="0" w:space="0" w:color="auto"/>
        <w:bottom w:val="none" w:sz="0" w:space="0" w:color="auto"/>
        <w:right w:val="none" w:sz="0" w:space="0" w:color="auto"/>
      </w:divBdr>
    </w:div>
    <w:div w:id="1411542417">
      <w:bodyDiv w:val="1"/>
      <w:marLeft w:val="0"/>
      <w:marRight w:val="0"/>
      <w:marTop w:val="0"/>
      <w:marBottom w:val="0"/>
      <w:divBdr>
        <w:top w:val="none" w:sz="0" w:space="0" w:color="auto"/>
        <w:left w:val="none" w:sz="0" w:space="0" w:color="auto"/>
        <w:bottom w:val="none" w:sz="0" w:space="0" w:color="auto"/>
        <w:right w:val="none" w:sz="0" w:space="0" w:color="auto"/>
      </w:divBdr>
    </w:div>
    <w:div w:id="1542011852">
      <w:bodyDiv w:val="1"/>
      <w:marLeft w:val="0"/>
      <w:marRight w:val="0"/>
      <w:marTop w:val="0"/>
      <w:marBottom w:val="0"/>
      <w:divBdr>
        <w:top w:val="none" w:sz="0" w:space="0" w:color="auto"/>
        <w:left w:val="none" w:sz="0" w:space="0" w:color="auto"/>
        <w:bottom w:val="none" w:sz="0" w:space="0" w:color="auto"/>
        <w:right w:val="none" w:sz="0" w:space="0" w:color="auto"/>
      </w:divBdr>
    </w:div>
    <w:div w:id="1584946571">
      <w:bodyDiv w:val="1"/>
      <w:marLeft w:val="0"/>
      <w:marRight w:val="0"/>
      <w:marTop w:val="0"/>
      <w:marBottom w:val="0"/>
      <w:divBdr>
        <w:top w:val="none" w:sz="0" w:space="0" w:color="auto"/>
        <w:left w:val="none" w:sz="0" w:space="0" w:color="auto"/>
        <w:bottom w:val="none" w:sz="0" w:space="0" w:color="auto"/>
        <w:right w:val="none" w:sz="0" w:space="0" w:color="auto"/>
      </w:divBdr>
    </w:div>
    <w:div w:id="1635940120">
      <w:bodyDiv w:val="1"/>
      <w:marLeft w:val="0"/>
      <w:marRight w:val="0"/>
      <w:marTop w:val="0"/>
      <w:marBottom w:val="0"/>
      <w:divBdr>
        <w:top w:val="none" w:sz="0" w:space="0" w:color="auto"/>
        <w:left w:val="none" w:sz="0" w:space="0" w:color="auto"/>
        <w:bottom w:val="none" w:sz="0" w:space="0" w:color="auto"/>
        <w:right w:val="none" w:sz="0" w:space="0" w:color="auto"/>
      </w:divBdr>
    </w:div>
    <w:div w:id="1648633912">
      <w:bodyDiv w:val="1"/>
      <w:marLeft w:val="0"/>
      <w:marRight w:val="0"/>
      <w:marTop w:val="0"/>
      <w:marBottom w:val="0"/>
      <w:divBdr>
        <w:top w:val="none" w:sz="0" w:space="0" w:color="auto"/>
        <w:left w:val="none" w:sz="0" w:space="0" w:color="auto"/>
        <w:bottom w:val="none" w:sz="0" w:space="0" w:color="auto"/>
        <w:right w:val="none" w:sz="0" w:space="0" w:color="auto"/>
      </w:divBdr>
    </w:div>
    <w:div w:id="1719088873">
      <w:bodyDiv w:val="1"/>
      <w:marLeft w:val="0"/>
      <w:marRight w:val="0"/>
      <w:marTop w:val="0"/>
      <w:marBottom w:val="0"/>
      <w:divBdr>
        <w:top w:val="none" w:sz="0" w:space="0" w:color="auto"/>
        <w:left w:val="none" w:sz="0" w:space="0" w:color="auto"/>
        <w:bottom w:val="none" w:sz="0" w:space="0" w:color="auto"/>
        <w:right w:val="none" w:sz="0" w:space="0" w:color="auto"/>
      </w:divBdr>
    </w:div>
    <w:div w:id="1774476714">
      <w:bodyDiv w:val="1"/>
      <w:marLeft w:val="0"/>
      <w:marRight w:val="0"/>
      <w:marTop w:val="0"/>
      <w:marBottom w:val="0"/>
      <w:divBdr>
        <w:top w:val="none" w:sz="0" w:space="0" w:color="auto"/>
        <w:left w:val="none" w:sz="0" w:space="0" w:color="auto"/>
        <w:bottom w:val="none" w:sz="0" w:space="0" w:color="auto"/>
        <w:right w:val="none" w:sz="0" w:space="0" w:color="auto"/>
      </w:divBdr>
    </w:div>
    <w:div w:id="1911884856">
      <w:bodyDiv w:val="1"/>
      <w:marLeft w:val="0"/>
      <w:marRight w:val="0"/>
      <w:marTop w:val="0"/>
      <w:marBottom w:val="0"/>
      <w:divBdr>
        <w:top w:val="none" w:sz="0" w:space="0" w:color="auto"/>
        <w:left w:val="none" w:sz="0" w:space="0" w:color="auto"/>
        <w:bottom w:val="none" w:sz="0" w:space="0" w:color="auto"/>
        <w:right w:val="none" w:sz="0" w:space="0" w:color="auto"/>
      </w:divBdr>
    </w:div>
    <w:div w:id="1922569142">
      <w:bodyDiv w:val="1"/>
      <w:marLeft w:val="0"/>
      <w:marRight w:val="0"/>
      <w:marTop w:val="0"/>
      <w:marBottom w:val="0"/>
      <w:divBdr>
        <w:top w:val="none" w:sz="0" w:space="0" w:color="auto"/>
        <w:left w:val="none" w:sz="0" w:space="0" w:color="auto"/>
        <w:bottom w:val="none" w:sz="0" w:space="0" w:color="auto"/>
        <w:right w:val="none" w:sz="0" w:space="0" w:color="auto"/>
      </w:divBdr>
    </w:div>
    <w:div w:id="1946376279">
      <w:bodyDiv w:val="1"/>
      <w:marLeft w:val="0"/>
      <w:marRight w:val="0"/>
      <w:marTop w:val="0"/>
      <w:marBottom w:val="0"/>
      <w:divBdr>
        <w:top w:val="none" w:sz="0" w:space="0" w:color="auto"/>
        <w:left w:val="none" w:sz="0" w:space="0" w:color="auto"/>
        <w:bottom w:val="none" w:sz="0" w:space="0" w:color="auto"/>
        <w:right w:val="none" w:sz="0" w:space="0" w:color="auto"/>
      </w:divBdr>
    </w:div>
    <w:div w:id="1974285036">
      <w:bodyDiv w:val="1"/>
      <w:marLeft w:val="0"/>
      <w:marRight w:val="0"/>
      <w:marTop w:val="0"/>
      <w:marBottom w:val="0"/>
      <w:divBdr>
        <w:top w:val="none" w:sz="0" w:space="0" w:color="auto"/>
        <w:left w:val="none" w:sz="0" w:space="0" w:color="auto"/>
        <w:bottom w:val="none" w:sz="0" w:space="0" w:color="auto"/>
        <w:right w:val="none" w:sz="0" w:space="0" w:color="auto"/>
      </w:divBdr>
    </w:div>
    <w:div w:id="202362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tudi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DCB93-3D5E-44A7-A4EB-C5872CCC9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5804</Words>
  <Characters>31923</Characters>
  <Application>Microsoft Office Word</Application>
  <DocSecurity>0</DocSecurity>
  <Lines>266</Lines>
  <Paragraphs>75</Paragraphs>
  <ScaleCrop>false</ScaleCrop>
  <Company/>
  <LinksUpToDate>false</LinksUpToDate>
  <CharactersWithSpaces>37652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2025-02-07T11:29:00Z</dcterms:created>
  <dcterms:modified xsi:type="dcterms:W3CDTF">2025-02-07T11:30:00Z</dcterms:modified>
</cp:coreProperties>
</file>