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955796" w14:textId="77777777" w:rsidR="000B28C3" w:rsidRPr="004222FD" w:rsidRDefault="00D155D5">
      <w:pPr>
        <w:spacing w:before="240" w:after="240"/>
        <w:jc w:val="center"/>
        <w:rPr>
          <w:sz w:val="20"/>
          <w:szCs w:val="20"/>
          <w:highlight w:val="white"/>
        </w:rPr>
      </w:pPr>
      <w:r w:rsidRPr="004222FD">
        <w:rPr>
          <w:noProof/>
          <w:sz w:val="20"/>
          <w:szCs w:val="20"/>
          <w:highlight w:val="white"/>
        </w:rPr>
        <w:drawing>
          <wp:inline distT="114300" distB="114300" distL="114300" distR="114300" wp14:anchorId="0CF76EB2" wp14:editId="0B5E6760">
            <wp:extent cx="3035388" cy="1290638"/>
            <wp:effectExtent l="0" t="0" r="0" b="0"/>
            <wp:docPr id="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5"/>
                    <a:srcRect/>
                    <a:stretch>
                      <a:fillRect/>
                    </a:stretch>
                  </pic:blipFill>
                  <pic:spPr>
                    <a:xfrm>
                      <a:off x="0" y="0"/>
                      <a:ext cx="3035388" cy="1290638"/>
                    </a:xfrm>
                    <a:prstGeom prst="rect">
                      <a:avLst/>
                    </a:prstGeom>
                    <a:ln/>
                  </pic:spPr>
                </pic:pic>
              </a:graphicData>
            </a:graphic>
          </wp:inline>
        </w:drawing>
      </w:r>
    </w:p>
    <w:p w14:paraId="3E54F0B9" w14:textId="0546C888" w:rsidR="00242947" w:rsidRPr="004222FD" w:rsidRDefault="00266052" w:rsidP="00242947">
      <w:pPr>
        <w:spacing w:before="240" w:after="240"/>
        <w:ind w:firstLine="40"/>
        <w:jc w:val="right"/>
        <w:rPr>
          <w:sz w:val="20"/>
          <w:szCs w:val="20"/>
          <w:lang w:val="es-AR"/>
        </w:rPr>
      </w:pPr>
      <w:r>
        <w:rPr>
          <w:sz w:val="20"/>
          <w:szCs w:val="20"/>
          <w:lang w:val="es-AR"/>
        </w:rPr>
        <w:t>17 de abril</w:t>
      </w:r>
      <w:r w:rsidR="00242947" w:rsidRPr="004222FD">
        <w:rPr>
          <w:sz w:val="20"/>
          <w:szCs w:val="20"/>
          <w:lang w:val="es-AR"/>
        </w:rPr>
        <w:t xml:space="preserve"> de 2025</w:t>
      </w:r>
    </w:p>
    <w:p w14:paraId="5BA3B350" w14:textId="77777777" w:rsidR="00242947" w:rsidRPr="004222FD" w:rsidRDefault="00242947" w:rsidP="00242947">
      <w:pPr>
        <w:spacing w:before="240" w:after="240"/>
        <w:ind w:firstLine="40"/>
        <w:jc w:val="both"/>
        <w:rPr>
          <w:sz w:val="20"/>
          <w:szCs w:val="20"/>
          <w:lang w:val="es-AR"/>
        </w:rPr>
      </w:pPr>
      <w:r w:rsidRPr="004222FD">
        <w:rPr>
          <w:sz w:val="20"/>
          <w:szCs w:val="20"/>
          <w:lang w:val="es-AR"/>
        </w:rPr>
        <w:t>Estimado editor,</w:t>
      </w:r>
    </w:p>
    <w:p w14:paraId="3222E732" w14:textId="123409A7" w:rsidR="00242947" w:rsidRPr="00B7538A" w:rsidRDefault="00242947" w:rsidP="00242947">
      <w:pPr>
        <w:spacing w:before="240" w:after="240"/>
        <w:ind w:firstLine="40"/>
        <w:jc w:val="both"/>
        <w:rPr>
          <w:sz w:val="20"/>
          <w:szCs w:val="20"/>
          <w:lang w:val="es-AR"/>
        </w:rPr>
      </w:pPr>
      <w:r w:rsidRPr="00B7538A">
        <w:rPr>
          <w:sz w:val="20"/>
          <w:szCs w:val="20"/>
          <w:lang w:val="es-AR"/>
        </w:rPr>
        <w:t>Presento el manuscrito titulado «</w:t>
      </w:r>
      <w:proofErr w:type="spellStart"/>
      <w:r w:rsidRPr="00B7538A">
        <w:rPr>
          <w:sz w:val="20"/>
          <w:szCs w:val="20"/>
          <w:lang w:val="es-AR"/>
        </w:rPr>
        <w:t>Psychosocial</w:t>
      </w:r>
      <w:proofErr w:type="spellEnd"/>
      <w:r w:rsidRPr="00B7538A">
        <w:rPr>
          <w:sz w:val="20"/>
          <w:szCs w:val="20"/>
          <w:lang w:val="es-AR"/>
        </w:rPr>
        <w:t xml:space="preserve"> </w:t>
      </w:r>
      <w:proofErr w:type="spellStart"/>
      <w:r w:rsidRPr="00B7538A">
        <w:rPr>
          <w:sz w:val="20"/>
          <w:szCs w:val="20"/>
          <w:lang w:val="es-AR"/>
        </w:rPr>
        <w:t>Interventions</w:t>
      </w:r>
      <w:proofErr w:type="spellEnd"/>
      <w:r w:rsidRPr="00B7538A">
        <w:rPr>
          <w:sz w:val="20"/>
          <w:szCs w:val="20"/>
          <w:lang w:val="es-AR"/>
        </w:rPr>
        <w:t xml:space="preserve"> </w:t>
      </w:r>
      <w:proofErr w:type="spellStart"/>
      <w:r w:rsidRPr="00B7538A">
        <w:rPr>
          <w:sz w:val="20"/>
          <w:szCs w:val="20"/>
          <w:lang w:val="es-AR"/>
        </w:rPr>
        <w:t>to</w:t>
      </w:r>
      <w:proofErr w:type="spellEnd"/>
      <w:r w:rsidRPr="00B7538A">
        <w:rPr>
          <w:sz w:val="20"/>
          <w:szCs w:val="20"/>
          <w:lang w:val="es-AR"/>
        </w:rPr>
        <w:t xml:space="preserve"> </w:t>
      </w:r>
      <w:proofErr w:type="spellStart"/>
      <w:r w:rsidRPr="00B7538A">
        <w:rPr>
          <w:sz w:val="20"/>
          <w:szCs w:val="20"/>
          <w:lang w:val="es-AR"/>
        </w:rPr>
        <w:t>Improve</w:t>
      </w:r>
      <w:proofErr w:type="spellEnd"/>
      <w:r w:rsidRPr="00B7538A">
        <w:rPr>
          <w:sz w:val="20"/>
          <w:szCs w:val="20"/>
          <w:lang w:val="es-AR"/>
        </w:rPr>
        <w:t xml:space="preserve"> </w:t>
      </w:r>
      <w:proofErr w:type="spellStart"/>
      <w:r w:rsidRPr="00B7538A">
        <w:rPr>
          <w:sz w:val="20"/>
          <w:szCs w:val="20"/>
          <w:lang w:val="es-AR"/>
        </w:rPr>
        <w:t>Body</w:t>
      </w:r>
      <w:proofErr w:type="spellEnd"/>
      <w:r w:rsidRPr="00B7538A">
        <w:rPr>
          <w:sz w:val="20"/>
          <w:szCs w:val="20"/>
          <w:lang w:val="es-AR"/>
        </w:rPr>
        <w:t xml:space="preserve"> </w:t>
      </w:r>
      <w:proofErr w:type="spellStart"/>
      <w:r w:rsidRPr="00B7538A">
        <w:rPr>
          <w:sz w:val="20"/>
          <w:szCs w:val="20"/>
          <w:lang w:val="es-AR"/>
        </w:rPr>
        <w:t>Image</w:t>
      </w:r>
      <w:proofErr w:type="spellEnd"/>
      <w:r w:rsidRPr="00B7538A">
        <w:rPr>
          <w:sz w:val="20"/>
          <w:szCs w:val="20"/>
          <w:lang w:val="es-AR"/>
        </w:rPr>
        <w:t xml:space="preserve"> in Social Media </w:t>
      </w:r>
      <w:proofErr w:type="spellStart"/>
      <w:r w:rsidRPr="00B7538A">
        <w:rPr>
          <w:sz w:val="20"/>
          <w:szCs w:val="20"/>
          <w:lang w:val="es-AR"/>
        </w:rPr>
        <w:t>Users</w:t>
      </w:r>
      <w:proofErr w:type="spellEnd"/>
      <w:r w:rsidRPr="00B7538A">
        <w:rPr>
          <w:sz w:val="20"/>
          <w:szCs w:val="20"/>
          <w:lang w:val="es-AR"/>
        </w:rPr>
        <w:t xml:space="preserve">: A </w:t>
      </w:r>
      <w:proofErr w:type="spellStart"/>
      <w:r w:rsidRPr="00B7538A">
        <w:rPr>
          <w:sz w:val="20"/>
          <w:szCs w:val="20"/>
          <w:lang w:val="es-AR"/>
        </w:rPr>
        <w:t>Systematic</w:t>
      </w:r>
      <w:proofErr w:type="spellEnd"/>
      <w:r w:rsidRPr="00B7538A">
        <w:rPr>
          <w:sz w:val="20"/>
          <w:szCs w:val="20"/>
          <w:lang w:val="es-AR"/>
        </w:rPr>
        <w:t xml:space="preserve"> </w:t>
      </w:r>
      <w:proofErr w:type="spellStart"/>
      <w:r w:rsidRPr="00B7538A">
        <w:rPr>
          <w:sz w:val="20"/>
          <w:szCs w:val="20"/>
          <w:lang w:val="es-AR"/>
        </w:rPr>
        <w:t>Review</w:t>
      </w:r>
      <w:proofErr w:type="spellEnd"/>
      <w:r w:rsidRPr="00B7538A">
        <w:rPr>
          <w:sz w:val="20"/>
          <w:szCs w:val="20"/>
          <w:lang w:val="es-AR"/>
        </w:rPr>
        <w:t xml:space="preserve">», escrito por mí, </w:t>
      </w:r>
      <w:proofErr w:type="spellStart"/>
      <w:r w:rsidRPr="00B7538A">
        <w:rPr>
          <w:sz w:val="20"/>
          <w:szCs w:val="20"/>
          <w:lang w:val="es-AR"/>
        </w:rPr>
        <w:t>Ivonnia</w:t>
      </w:r>
      <w:proofErr w:type="spellEnd"/>
      <w:r w:rsidRPr="00B7538A">
        <w:rPr>
          <w:sz w:val="20"/>
          <w:szCs w:val="20"/>
          <w:lang w:val="es-AR"/>
        </w:rPr>
        <w:t xml:space="preserve"> Flores Bravo, Camila Morgenstern, Candela Cuello, Pablo López y Fernando Torrente, para su publicación como artículo completo en </w:t>
      </w:r>
      <w:r w:rsidR="00B7538A" w:rsidRPr="00B7538A">
        <w:rPr>
          <w:sz w:val="20"/>
          <w:szCs w:val="20"/>
          <w:lang w:val="es-AR"/>
        </w:rPr>
        <w:t xml:space="preserve">la </w:t>
      </w:r>
      <w:hyperlink r:id="rId6" w:history="1">
        <w:r w:rsidR="00B7538A" w:rsidRPr="00B7538A">
          <w:rPr>
            <w:sz w:val="20"/>
            <w:szCs w:val="20"/>
            <w:lang w:val="es-AR"/>
          </w:rPr>
          <w:t>Revista Interamericana de Psicología/</w:t>
        </w:r>
        <w:proofErr w:type="spellStart"/>
        <w:r w:rsidR="00B7538A" w:rsidRPr="00B7538A">
          <w:rPr>
            <w:sz w:val="20"/>
            <w:szCs w:val="20"/>
            <w:lang w:val="es-AR"/>
          </w:rPr>
          <w:t>Interamerican</w:t>
        </w:r>
        <w:proofErr w:type="spellEnd"/>
        <w:r w:rsidR="00B7538A" w:rsidRPr="00B7538A">
          <w:rPr>
            <w:sz w:val="20"/>
            <w:szCs w:val="20"/>
            <w:lang w:val="es-AR"/>
          </w:rPr>
          <w:t xml:space="preserve"> </w:t>
        </w:r>
        <w:proofErr w:type="spellStart"/>
        <w:r w:rsidR="00B7538A" w:rsidRPr="00B7538A">
          <w:rPr>
            <w:sz w:val="20"/>
            <w:szCs w:val="20"/>
            <w:lang w:val="es-AR"/>
          </w:rPr>
          <w:t>Journal</w:t>
        </w:r>
        <w:proofErr w:type="spellEnd"/>
        <w:r w:rsidR="00B7538A" w:rsidRPr="00B7538A">
          <w:rPr>
            <w:sz w:val="20"/>
            <w:szCs w:val="20"/>
            <w:lang w:val="es-AR"/>
          </w:rPr>
          <w:t xml:space="preserve"> </w:t>
        </w:r>
        <w:proofErr w:type="spellStart"/>
        <w:r w:rsidR="00B7538A" w:rsidRPr="00B7538A">
          <w:rPr>
            <w:sz w:val="20"/>
            <w:szCs w:val="20"/>
            <w:lang w:val="es-AR"/>
          </w:rPr>
          <w:t>of</w:t>
        </w:r>
        <w:proofErr w:type="spellEnd"/>
        <w:r w:rsidR="00B7538A" w:rsidRPr="00B7538A">
          <w:rPr>
            <w:sz w:val="20"/>
            <w:szCs w:val="20"/>
            <w:lang w:val="es-AR"/>
          </w:rPr>
          <w:t xml:space="preserve"> </w:t>
        </w:r>
        <w:proofErr w:type="spellStart"/>
        <w:r w:rsidR="00B7538A" w:rsidRPr="00B7538A">
          <w:rPr>
            <w:sz w:val="20"/>
            <w:szCs w:val="20"/>
            <w:lang w:val="es-AR"/>
          </w:rPr>
          <w:t>Psychology</w:t>
        </w:r>
        <w:proofErr w:type="spellEnd"/>
      </w:hyperlink>
      <w:r w:rsidR="00B7538A" w:rsidRPr="00B7538A">
        <w:rPr>
          <w:sz w:val="20"/>
          <w:szCs w:val="20"/>
          <w:lang w:val="es-AR"/>
        </w:rPr>
        <w:t>.</w:t>
      </w:r>
      <w:r w:rsidRPr="00B7538A">
        <w:rPr>
          <w:sz w:val="20"/>
          <w:szCs w:val="20"/>
          <w:lang w:val="es-AR"/>
        </w:rPr>
        <w:t>. Este manuscrito no ha sido, ni será, presentado para su publicación en ningún otro medio mientras se encuentre en proceso de revisión. Todos los autores han revisado y aprobado el manuscrito final.</w:t>
      </w:r>
    </w:p>
    <w:p w14:paraId="000C288F" w14:textId="77777777" w:rsidR="00242947" w:rsidRPr="004222FD" w:rsidRDefault="00242947" w:rsidP="00242947">
      <w:pPr>
        <w:spacing w:before="240" w:after="240"/>
        <w:ind w:firstLine="40"/>
        <w:jc w:val="both"/>
        <w:rPr>
          <w:sz w:val="20"/>
          <w:szCs w:val="20"/>
          <w:lang w:val="es-AR"/>
        </w:rPr>
      </w:pPr>
      <w:r w:rsidRPr="004222FD">
        <w:rPr>
          <w:sz w:val="20"/>
          <w:szCs w:val="20"/>
          <w:lang w:val="es-AR"/>
        </w:rPr>
        <w:t>Nuestro manuscrito aborda una cuestión crítica: cómo mitigar los efectos negativos de las redes sociales sobre la imagen corporal. Si bien la investigación existente se ha centrado en el impacto del uso de los medios sociales en la imagen corporal o en los comportamientos en línea de los usuarios relacionados con la satisfacción corporal, destacamos que no es la mera exposición lo que influye en la imagen corporal, sino la naturaleza de la interacción. Nuestro objetivo era investigar las pruebas en torno a las diferentes interacciones y sus posibles efectos positivos.</w:t>
      </w:r>
    </w:p>
    <w:p w14:paraId="349D59A8" w14:textId="77777777" w:rsidR="00242947" w:rsidRPr="004222FD" w:rsidRDefault="00242947" w:rsidP="00242947">
      <w:pPr>
        <w:spacing w:before="240" w:after="240"/>
        <w:ind w:firstLine="40"/>
        <w:jc w:val="both"/>
        <w:rPr>
          <w:sz w:val="20"/>
          <w:szCs w:val="20"/>
          <w:lang w:val="es-AR"/>
        </w:rPr>
      </w:pPr>
      <w:r w:rsidRPr="004222FD">
        <w:rPr>
          <w:sz w:val="20"/>
          <w:szCs w:val="20"/>
          <w:lang w:val="es-AR"/>
        </w:rPr>
        <w:t>Revisamos sistemáticamente 22 estudios empíricos que examinaban intervenciones para abordar el impacto negativo de los medios sociales. De estos estudios, nueve se centraron en intervenciones directas dirigidas al uso de los medios sociales, mientras que trece evaluaron intervenciones indirectas, como programas de alfabetización mediática y entrenamiento en autocompasión. Nuestra revisión encontró que los programas de alfabetización mediática basados en el aula y las intervenciones de autocompasión mostraron los resultados más prometedores.</w:t>
      </w:r>
    </w:p>
    <w:p w14:paraId="0E4E9569" w14:textId="77777777" w:rsidR="007564DB" w:rsidRPr="004222FD" w:rsidRDefault="007564DB" w:rsidP="007564DB">
      <w:pPr>
        <w:spacing w:before="240" w:after="240"/>
        <w:ind w:firstLine="40"/>
        <w:jc w:val="both"/>
        <w:rPr>
          <w:sz w:val="20"/>
          <w:szCs w:val="20"/>
          <w:lang w:val="es-AR"/>
        </w:rPr>
      </w:pPr>
      <w:r w:rsidRPr="004222FD">
        <w:rPr>
          <w:sz w:val="20"/>
          <w:szCs w:val="20"/>
          <w:lang w:val="es-AR"/>
        </w:rPr>
        <w:t>Estos resultados ponen de relieve el potencial de las plataformas de medios sociales para ser aprovechadas positivamente, subrayando el valor de los programas de alfabetización mediática, en particular para los adolescentes. Además, creemos que nuestro trabajo contribuye a avanzar en esta línea de investigación, ya que algunos de los estudios revisados están todavía en sus primeras etapas o carecen de validación experimental. Necesitamos más investigación sobre el cambio de las interacciones directas en los medios sociales, incluidas tácticas como el filtrado protector.</w:t>
      </w:r>
    </w:p>
    <w:p w14:paraId="77C6A6B9" w14:textId="77777777" w:rsidR="007564DB" w:rsidRPr="004222FD" w:rsidRDefault="007564DB" w:rsidP="007564DB">
      <w:pPr>
        <w:spacing w:before="240" w:after="240"/>
        <w:ind w:firstLine="40"/>
        <w:jc w:val="both"/>
        <w:rPr>
          <w:sz w:val="20"/>
          <w:szCs w:val="20"/>
          <w:lang w:val="es-AR"/>
        </w:rPr>
      </w:pPr>
      <w:r w:rsidRPr="004222FD">
        <w:rPr>
          <w:sz w:val="20"/>
          <w:szCs w:val="20"/>
          <w:lang w:val="es-AR"/>
        </w:rPr>
        <w:t>Agradecemos su consideración de nuestro manuscrito y esperamos sus comentarios.</w:t>
      </w:r>
    </w:p>
    <w:p w14:paraId="5472E465" w14:textId="1AF6EF49" w:rsidR="007564DB" w:rsidRPr="004222FD" w:rsidRDefault="007564DB" w:rsidP="007564DB">
      <w:pPr>
        <w:spacing w:before="240" w:after="240"/>
        <w:ind w:firstLine="40"/>
        <w:jc w:val="both"/>
        <w:rPr>
          <w:sz w:val="20"/>
          <w:szCs w:val="20"/>
          <w:lang w:val="es-AR"/>
        </w:rPr>
      </w:pPr>
      <w:r w:rsidRPr="004222FD">
        <w:rPr>
          <w:sz w:val="20"/>
          <w:szCs w:val="20"/>
          <w:lang w:val="es-AR"/>
        </w:rPr>
        <w:t>Un cordial saludo,</w:t>
      </w:r>
    </w:p>
    <w:p w14:paraId="2E60442D" w14:textId="1195A310" w:rsidR="000B28C3" w:rsidRPr="004222FD" w:rsidRDefault="00D155D5" w:rsidP="00242947">
      <w:pPr>
        <w:spacing w:before="240" w:after="240"/>
        <w:ind w:firstLine="40"/>
        <w:jc w:val="center"/>
        <w:rPr>
          <w:sz w:val="20"/>
          <w:szCs w:val="20"/>
        </w:rPr>
      </w:pPr>
      <w:r w:rsidRPr="004222FD">
        <w:rPr>
          <w:noProof/>
          <w:sz w:val="20"/>
          <w:szCs w:val="20"/>
        </w:rPr>
        <w:drawing>
          <wp:inline distT="114300" distB="114300" distL="114300" distR="114300" wp14:anchorId="3FB09701" wp14:editId="2514C01B">
            <wp:extent cx="960120" cy="685800"/>
            <wp:effectExtent l="0" t="0" r="0" b="0"/>
            <wp:docPr id="2"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7"/>
                    <a:srcRect/>
                    <a:stretch>
                      <a:fillRect/>
                    </a:stretch>
                  </pic:blipFill>
                  <pic:spPr>
                    <a:xfrm>
                      <a:off x="0" y="0"/>
                      <a:ext cx="960389" cy="685992"/>
                    </a:xfrm>
                    <a:prstGeom prst="rect">
                      <a:avLst/>
                    </a:prstGeom>
                    <a:ln/>
                  </pic:spPr>
                </pic:pic>
              </a:graphicData>
            </a:graphic>
          </wp:inline>
        </w:drawing>
      </w:r>
    </w:p>
    <w:p w14:paraId="3E242C45" w14:textId="77777777" w:rsidR="000B28C3" w:rsidRPr="004222FD" w:rsidRDefault="00D155D5">
      <w:pPr>
        <w:spacing w:before="240" w:after="240"/>
        <w:ind w:firstLine="40"/>
        <w:jc w:val="center"/>
        <w:rPr>
          <w:sz w:val="20"/>
          <w:szCs w:val="20"/>
          <w:lang w:val="en-US"/>
        </w:rPr>
      </w:pPr>
      <w:r w:rsidRPr="004222FD">
        <w:rPr>
          <w:sz w:val="20"/>
          <w:szCs w:val="20"/>
          <w:lang w:val="en-US"/>
        </w:rPr>
        <w:t>Sofia Abrevaya, PhD</w:t>
      </w:r>
    </w:p>
    <w:p w14:paraId="3D7807D9" w14:textId="6B24F5B2" w:rsidR="00373516" w:rsidRPr="004222FD" w:rsidRDefault="00373516" w:rsidP="00373516">
      <w:pPr>
        <w:jc w:val="center"/>
        <w:rPr>
          <w:sz w:val="20"/>
          <w:szCs w:val="20"/>
          <w:lang w:val="es-AR"/>
        </w:rPr>
      </w:pPr>
      <w:bookmarkStart w:id="0" w:name="_h9dxslj6fwf8" w:colFirst="0" w:colLast="0"/>
      <w:bookmarkEnd w:id="0"/>
      <w:r w:rsidRPr="004222FD">
        <w:rPr>
          <w:sz w:val="20"/>
          <w:szCs w:val="20"/>
          <w:lang w:val="es-AR"/>
        </w:rPr>
        <w:t>Investigadora</w:t>
      </w:r>
    </w:p>
    <w:p w14:paraId="40D1ED6B" w14:textId="77777777" w:rsidR="00373516" w:rsidRPr="004222FD" w:rsidRDefault="00373516" w:rsidP="00373516">
      <w:pPr>
        <w:jc w:val="center"/>
        <w:rPr>
          <w:sz w:val="20"/>
          <w:szCs w:val="20"/>
          <w:lang w:val="es-AR"/>
        </w:rPr>
      </w:pPr>
      <w:r w:rsidRPr="004222FD">
        <w:rPr>
          <w:sz w:val="20"/>
          <w:szCs w:val="20"/>
          <w:lang w:val="es-AR"/>
        </w:rPr>
        <w:t>Instituto de Neurociencia Traslacional y Cognitiva (INCYT)</w:t>
      </w:r>
    </w:p>
    <w:p w14:paraId="702DC994" w14:textId="508DF6B0" w:rsidR="004E0ECA" w:rsidRPr="004222FD" w:rsidRDefault="00373516" w:rsidP="00373516">
      <w:pPr>
        <w:jc w:val="center"/>
        <w:rPr>
          <w:sz w:val="20"/>
          <w:szCs w:val="20"/>
          <w:lang w:val="es-AR"/>
        </w:rPr>
      </w:pPr>
      <w:r w:rsidRPr="004222FD">
        <w:rPr>
          <w:sz w:val="20"/>
          <w:szCs w:val="20"/>
          <w:lang w:val="es-AR"/>
        </w:rPr>
        <w:t>CONICET (Consejo Nacional de Ciencia y Tecnología) - Universidad Favaloro - Fundación INECO</w:t>
      </w:r>
    </w:p>
    <w:p w14:paraId="2451B88A" w14:textId="4EA7A3D1" w:rsidR="004E0ECA" w:rsidRPr="004222FD" w:rsidRDefault="004E0ECA" w:rsidP="00004573">
      <w:pPr>
        <w:rPr>
          <w:sz w:val="20"/>
          <w:szCs w:val="20"/>
          <w:lang w:val="es-AR"/>
        </w:rPr>
      </w:pPr>
    </w:p>
    <w:sectPr w:rsidR="004E0ECA" w:rsidRPr="004222FD" w:rsidSect="00A16212">
      <w:pgSz w:w="11909" w:h="16834"/>
      <w:pgMar w:top="851"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B5B303A"/>
    <w:multiLevelType w:val="multilevel"/>
    <w:tmpl w:val="D7D230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5430634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28C3"/>
    <w:rsid w:val="00004573"/>
    <w:rsid w:val="00061420"/>
    <w:rsid w:val="000B28C3"/>
    <w:rsid w:val="00150FBF"/>
    <w:rsid w:val="00242947"/>
    <w:rsid w:val="00266052"/>
    <w:rsid w:val="002C2E7D"/>
    <w:rsid w:val="00373516"/>
    <w:rsid w:val="004222FD"/>
    <w:rsid w:val="00433002"/>
    <w:rsid w:val="004E0ECA"/>
    <w:rsid w:val="00575D2F"/>
    <w:rsid w:val="007564DB"/>
    <w:rsid w:val="00A16212"/>
    <w:rsid w:val="00AD3E61"/>
    <w:rsid w:val="00B47663"/>
    <w:rsid w:val="00B7538A"/>
    <w:rsid w:val="00B82EE7"/>
    <w:rsid w:val="00B97B3A"/>
    <w:rsid w:val="00D155D5"/>
    <w:rsid w:val="00D67472"/>
    <w:rsid w:val="00DD1365"/>
    <w:rsid w:val="00E17DEB"/>
    <w:rsid w:val="00E944BD"/>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52008E"/>
  <w15:docId w15:val="{22718477-DC88-4003-B60B-0C1A99A74C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s" w:eastAsia="es-AR"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00" w:after="120"/>
      <w:outlineLvl w:val="0"/>
    </w:pPr>
    <w:rPr>
      <w:sz w:val="40"/>
      <w:szCs w:val="40"/>
    </w:rPr>
  </w:style>
  <w:style w:type="paragraph" w:styleId="Ttulo2">
    <w:name w:val="heading 2"/>
    <w:basedOn w:val="Normal"/>
    <w:next w:val="Normal"/>
    <w:uiPriority w:val="9"/>
    <w:semiHidden/>
    <w:unhideWhenUsed/>
    <w:qFormat/>
    <w:pPr>
      <w:keepNext/>
      <w:keepLines/>
      <w:spacing w:before="360" w:after="120"/>
      <w:outlineLvl w:val="1"/>
    </w:pPr>
    <w:rPr>
      <w:sz w:val="32"/>
      <w:szCs w:val="32"/>
    </w:rPr>
  </w:style>
  <w:style w:type="paragraph" w:styleId="Ttulo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Ttulo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Ttulo5">
    <w:name w:val="heading 5"/>
    <w:basedOn w:val="Normal"/>
    <w:next w:val="Normal"/>
    <w:uiPriority w:val="9"/>
    <w:semiHidden/>
    <w:unhideWhenUsed/>
    <w:qFormat/>
    <w:pPr>
      <w:keepNext/>
      <w:keepLines/>
      <w:spacing w:before="240" w:after="80"/>
      <w:outlineLvl w:val="4"/>
    </w:pPr>
    <w:rPr>
      <w:color w:val="666666"/>
    </w:rPr>
  </w:style>
  <w:style w:type="paragraph" w:styleId="Ttulo6">
    <w:name w:val="heading 6"/>
    <w:basedOn w:val="Normal"/>
    <w:next w:val="Normal"/>
    <w:uiPriority w:val="9"/>
    <w:semiHidden/>
    <w:unhideWhenUsed/>
    <w:qFormat/>
    <w:pPr>
      <w:keepNext/>
      <w:keepLines/>
      <w:spacing w:before="240" w:after="80"/>
      <w:outlineLvl w:val="5"/>
    </w:pPr>
    <w:rPr>
      <w:i/>
      <w:color w:val="666666"/>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after="60"/>
    </w:pPr>
    <w:rPr>
      <w:sz w:val="52"/>
      <w:szCs w:val="52"/>
    </w:rPr>
  </w:style>
  <w:style w:type="paragraph" w:styleId="Subttulo">
    <w:name w:val="Subtitle"/>
    <w:basedOn w:val="Normal"/>
    <w:next w:val="Normal"/>
    <w:uiPriority w:val="11"/>
    <w:qFormat/>
    <w:pPr>
      <w:keepNext/>
      <w:keepLines/>
      <w:spacing w:after="320"/>
    </w:pPr>
    <w:rPr>
      <w:color w:val="666666"/>
      <w:sz w:val="30"/>
      <w:szCs w:val="30"/>
    </w:rPr>
  </w:style>
  <w:style w:type="character" w:styleId="Refdecomentario">
    <w:name w:val="annotation reference"/>
    <w:basedOn w:val="Fuentedeprrafopredeter"/>
    <w:uiPriority w:val="99"/>
    <w:semiHidden/>
    <w:unhideWhenUsed/>
    <w:rsid w:val="00150FBF"/>
    <w:rPr>
      <w:sz w:val="16"/>
      <w:szCs w:val="16"/>
    </w:rPr>
  </w:style>
  <w:style w:type="paragraph" w:styleId="Textocomentario">
    <w:name w:val="annotation text"/>
    <w:basedOn w:val="Normal"/>
    <w:link w:val="TextocomentarioCar"/>
    <w:uiPriority w:val="99"/>
    <w:unhideWhenUsed/>
    <w:rsid w:val="00150FBF"/>
    <w:pPr>
      <w:spacing w:line="240" w:lineRule="auto"/>
    </w:pPr>
    <w:rPr>
      <w:sz w:val="20"/>
      <w:szCs w:val="20"/>
    </w:rPr>
  </w:style>
  <w:style w:type="character" w:customStyle="1" w:styleId="TextocomentarioCar">
    <w:name w:val="Texto comentario Car"/>
    <w:basedOn w:val="Fuentedeprrafopredeter"/>
    <w:link w:val="Textocomentario"/>
    <w:uiPriority w:val="99"/>
    <w:rsid w:val="00150FBF"/>
    <w:rPr>
      <w:sz w:val="20"/>
      <w:szCs w:val="20"/>
    </w:rPr>
  </w:style>
  <w:style w:type="paragraph" w:styleId="Asuntodelcomentario">
    <w:name w:val="annotation subject"/>
    <w:basedOn w:val="Textocomentario"/>
    <w:next w:val="Textocomentario"/>
    <w:link w:val="AsuntodelcomentarioCar"/>
    <w:uiPriority w:val="99"/>
    <w:semiHidden/>
    <w:unhideWhenUsed/>
    <w:rsid w:val="00150FBF"/>
    <w:rPr>
      <w:b/>
      <w:bCs/>
    </w:rPr>
  </w:style>
  <w:style w:type="character" w:customStyle="1" w:styleId="AsuntodelcomentarioCar">
    <w:name w:val="Asunto del comentario Car"/>
    <w:basedOn w:val="TextocomentarioCar"/>
    <w:link w:val="Asuntodelcomentario"/>
    <w:uiPriority w:val="99"/>
    <w:semiHidden/>
    <w:rsid w:val="00150FBF"/>
    <w:rPr>
      <w:b/>
      <w:bCs/>
      <w:sz w:val="20"/>
      <w:szCs w:val="20"/>
    </w:rPr>
  </w:style>
  <w:style w:type="character" w:styleId="Hipervnculo">
    <w:name w:val="Hyperlink"/>
    <w:basedOn w:val="Fuentedeprrafopredeter"/>
    <w:uiPriority w:val="99"/>
    <w:unhideWhenUsed/>
    <w:rsid w:val="00B7538A"/>
    <w:rPr>
      <w:color w:val="0000FF" w:themeColor="hyperlink"/>
      <w:u w:val="single"/>
    </w:rPr>
  </w:style>
  <w:style w:type="character" w:styleId="Mencinsinresolver">
    <w:name w:val="Unresolved Mention"/>
    <w:basedOn w:val="Fuentedeprrafopredeter"/>
    <w:uiPriority w:val="99"/>
    <w:semiHidden/>
    <w:unhideWhenUsed/>
    <w:rsid w:val="00B7538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0219803">
      <w:bodyDiv w:val="1"/>
      <w:marLeft w:val="0"/>
      <w:marRight w:val="0"/>
      <w:marTop w:val="0"/>
      <w:marBottom w:val="0"/>
      <w:divBdr>
        <w:top w:val="none" w:sz="0" w:space="0" w:color="auto"/>
        <w:left w:val="none" w:sz="0" w:space="0" w:color="auto"/>
        <w:bottom w:val="none" w:sz="0" w:space="0" w:color="auto"/>
        <w:right w:val="none" w:sz="0" w:space="0" w:color="auto"/>
      </w:divBdr>
    </w:div>
    <w:div w:id="313217841">
      <w:bodyDiv w:val="1"/>
      <w:marLeft w:val="0"/>
      <w:marRight w:val="0"/>
      <w:marTop w:val="0"/>
      <w:marBottom w:val="0"/>
      <w:divBdr>
        <w:top w:val="none" w:sz="0" w:space="0" w:color="auto"/>
        <w:left w:val="none" w:sz="0" w:space="0" w:color="auto"/>
        <w:bottom w:val="none" w:sz="0" w:space="0" w:color="auto"/>
        <w:right w:val="none" w:sz="0" w:space="0" w:color="auto"/>
      </w:divBdr>
    </w:div>
    <w:div w:id="1340691322">
      <w:bodyDiv w:val="1"/>
      <w:marLeft w:val="0"/>
      <w:marRight w:val="0"/>
      <w:marTop w:val="0"/>
      <w:marBottom w:val="0"/>
      <w:divBdr>
        <w:top w:val="none" w:sz="0" w:space="0" w:color="auto"/>
        <w:left w:val="none" w:sz="0" w:space="0" w:color="auto"/>
        <w:bottom w:val="none" w:sz="0" w:space="0" w:color="auto"/>
        <w:right w:val="none" w:sz="0" w:space="0" w:color="auto"/>
      </w:divBdr>
    </w:div>
    <w:div w:id="190849521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journal.sipsych.org/index.php/IJP/index"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406</Words>
  <Characters>2238</Characters>
  <Application>Microsoft Office Word</Application>
  <DocSecurity>0</DocSecurity>
  <Lines>18</Lines>
  <Paragraphs>5</Paragraphs>
  <ScaleCrop>false</ScaleCrop>
  <Company/>
  <LinksUpToDate>false</LinksUpToDate>
  <CharactersWithSpaces>2639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Sofía Abrevaya</dc:creator>
  <cp:lastModifiedBy>Sofía Abrevaya</cp:lastModifiedBy>
  <cp:revision>3</cp:revision>
  <dcterms:created xsi:type="dcterms:W3CDTF">2025-04-17T12:58:00Z</dcterms:created>
  <dcterms:modified xsi:type="dcterms:W3CDTF">2025-04-17T12:59:00Z</dcterms:modified>
</cp:coreProperties>
</file>