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00F3" w14:textId="77777777" w:rsidR="00DB464B" w:rsidRDefault="00371636" w:rsidP="00094717">
      <w:pPr>
        <w:pBdr>
          <w:top w:val="nil"/>
          <w:left w:val="nil"/>
          <w:bottom w:val="nil"/>
          <w:right w:val="nil"/>
          <w:between w:val="nil"/>
        </w:pBdr>
        <w:spacing w:line="240" w:lineRule="auto"/>
        <w:jc w:val="center"/>
        <w:rPr>
          <w:rFonts w:ascii="Times New Roman" w:eastAsia="Times New Roman" w:hAnsi="Times New Roman" w:cs="Times New Roman"/>
          <w:b/>
          <w:color w:val="000000"/>
          <w:sz w:val="36"/>
          <w:szCs w:val="36"/>
          <w:lang w:val="es-AR" w:eastAsia="es-ES_tradnl"/>
        </w:rPr>
      </w:pPr>
      <w:r w:rsidRPr="00094717">
        <w:rPr>
          <w:rFonts w:ascii="Times New Roman" w:eastAsia="Times New Roman" w:hAnsi="Times New Roman" w:cs="Times New Roman"/>
          <w:b/>
          <w:color w:val="000000"/>
          <w:sz w:val="36"/>
          <w:szCs w:val="36"/>
          <w:lang w:val="es-AR" w:eastAsia="es-ES_tradnl"/>
        </w:rPr>
        <w:t xml:space="preserve">Psychosocial Interventions to Improve Body Image in Social Media </w:t>
      </w:r>
      <w:proofErr w:type="spellStart"/>
      <w:r w:rsidRPr="00094717">
        <w:rPr>
          <w:rFonts w:ascii="Times New Roman" w:eastAsia="Times New Roman" w:hAnsi="Times New Roman" w:cs="Times New Roman"/>
          <w:b/>
          <w:color w:val="000000"/>
          <w:sz w:val="36"/>
          <w:szCs w:val="36"/>
          <w:lang w:val="es-AR" w:eastAsia="es-ES_tradnl"/>
        </w:rPr>
        <w:t>Users</w:t>
      </w:r>
      <w:proofErr w:type="spellEnd"/>
      <w:r w:rsidRPr="00094717">
        <w:rPr>
          <w:rFonts w:ascii="Times New Roman" w:eastAsia="Times New Roman" w:hAnsi="Times New Roman" w:cs="Times New Roman"/>
          <w:b/>
          <w:color w:val="000000"/>
          <w:sz w:val="36"/>
          <w:szCs w:val="36"/>
          <w:lang w:val="es-AR" w:eastAsia="es-ES_tradnl"/>
        </w:rPr>
        <w:t xml:space="preserve">: A </w:t>
      </w:r>
      <w:proofErr w:type="spellStart"/>
      <w:r w:rsidRPr="00094717">
        <w:rPr>
          <w:rFonts w:ascii="Times New Roman" w:eastAsia="Times New Roman" w:hAnsi="Times New Roman" w:cs="Times New Roman"/>
          <w:b/>
          <w:color w:val="000000"/>
          <w:sz w:val="36"/>
          <w:szCs w:val="36"/>
          <w:lang w:val="es-AR" w:eastAsia="es-ES_tradnl"/>
        </w:rPr>
        <w:t>Systematic</w:t>
      </w:r>
      <w:proofErr w:type="spellEnd"/>
      <w:r w:rsidRPr="00094717">
        <w:rPr>
          <w:rFonts w:ascii="Times New Roman" w:eastAsia="Times New Roman" w:hAnsi="Times New Roman" w:cs="Times New Roman"/>
          <w:b/>
          <w:color w:val="000000"/>
          <w:sz w:val="36"/>
          <w:szCs w:val="36"/>
          <w:lang w:val="es-AR" w:eastAsia="es-ES_tradnl"/>
        </w:rPr>
        <w:t xml:space="preserve"> </w:t>
      </w:r>
      <w:proofErr w:type="spellStart"/>
      <w:r w:rsidRPr="00094717">
        <w:rPr>
          <w:rFonts w:ascii="Times New Roman" w:eastAsia="Times New Roman" w:hAnsi="Times New Roman" w:cs="Times New Roman"/>
          <w:b/>
          <w:color w:val="000000"/>
          <w:sz w:val="36"/>
          <w:szCs w:val="36"/>
          <w:lang w:val="es-AR" w:eastAsia="es-ES_tradnl"/>
        </w:rPr>
        <w:t>Review</w:t>
      </w:r>
      <w:proofErr w:type="spellEnd"/>
    </w:p>
    <w:p w14:paraId="1F39CFDB" w14:textId="77777777" w:rsidR="00C6180C" w:rsidRDefault="00C6180C" w:rsidP="00C6180C">
      <w:pPr>
        <w:rPr>
          <w:i/>
          <w:sz w:val="28"/>
          <w:szCs w:val="28"/>
        </w:rPr>
      </w:pPr>
    </w:p>
    <w:p w14:paraId="07E7BE1B" w14:textId="77777777" w:rsidR="00C6180C" w:rsidRDefault="00C6180C" w:rsidP="00C6180C">
      <w:pPr>
        <w:rPr>
          <w:rFonts w:ascii="Times" w:eastAsia="Times" w:hAnsi="Times" w:cs="Times"/>
          <w:i/>
          <w:sz w:val="28"/>
          <w:szCs w:val="28"/>
        </w:rPr>
      </w:pPr>
      <w:r>
        <w:rPr>
          <w:noProof/>
        </w:rPr>
        <mc:AlternateContent>
          <mc:Choice Requires="wps">
            <w:drawing>
              <wp:anchor distT="4294967295" distB="4294967295" distL="114300" distR="114300" simplePos="0" relativeHeight="251659264" behindDoc="0" locked="0" layoutInCell="1" hidden="0" allowOverlap="1" wp14:anchorId="7DA13215" wp14:editId="2C0B3C34">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082A7843" id="_x0000_t32" coordsize="21600,21600" o:spt="32" o:oned="t" path="m,l21600,21600e" filled="f">
                <v:path arrowok="t" fillok="f" o:connecttype="none"/>
                <o:lock v:ext="edit" shapetype="t"/>
              </v:shapetype>
              <v:shape id="Conector recto de flecha 23" o:spid="_x0000_s1026" type="#_x0000_t32" style="position:absolute;margin-left:0;margin-top:4.4pt;width:486pt;height:2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" strokeweight="2pt">
                <v:stroke startarrowwidth="narrow" startarrowlength="short" endarrowwidth="narrow" endarrowlength="short"/>
              </v:shape>
            </w:pict>
          </mc:Fallback>
        </mc:AlternateContent>
      </w:r>
    </w:p>
    <w:p w14:paraId="6074D877" w14:textId="77777777" w:rsidR="00C6180C" w:rsidRDefault="00C6180C" w:rsidP="00C6180C">
      <w:pPr>
        <w:rPr>
          <w:b/>
          <w:sz w:val="20"/>
          <w:szCs w:val="20"/>
        </w:rPr>
      </w:pPr>
    </w:p>
    <w:p w14:paraId="5D9AEF14" w14:textId="52A43E6C" w:rsidR="00246954" w:rsidRPr="00094717" w:rsidRDefault="00000000" w:rsidP="00094717">
      <w:pPr>
        <w:pBdr>
          <w:top w:val="nil"/>
          <w:left w:val="nil"/>
          <w:bottom w:val="nil"/>
          <w:right w:val="nil"/>
          <w:between w:val="nil"/>
        </w:pBdr>
        <w:spacing w:after="120" w:line="240" w:lineRule="auto"/>
        <w:jc w:val="center"/>
        <w:rPr>
          <w:rFonts w:ascii="Times New Roman" w:eastAsia="Times New Roman" w:hAnsi="Times New Roman" w:cs="Times New Roman"/>
          <w:b/>
          <w:smallCaps/>
          <w:color w:val="000000"/>
          <w:sz w:val="20"/>
          <w:szCs w:val="20"/>
          <w:lang w:val="es-AR" w:eastAsia="es-ES_tradnl"/>
        </w:rPr>
      </w:pPr>
      <w:proofErr w:type="spellStart"/>
      <w:r w:rsidRPr="00094717">
        <w:rPr>
          <w:rFonts w:ascii="Times New Roman" w:eastAsia="Times New Roman" w:hAnsi="Times New Roman" w:cs="Times New Roman"/>
          <w:b/>
          <w:smallCaps/>
          <w:color w:val="000000"/>
          <w:sz w:val="20"/>
          <w:szCs w:val="20"/>
          <w:lang w:val="es-AR" w:eastAsia="es-ES_tradnl"/>
        </w:rPr>
        <w:t>Abstract</w:t>
      </w:r>
      <w:proofErr w:type="spellEnd"/>
    </w:p>
    <w:p w14:paraId="1BD2C4E9" w14:textId="03B5478A" w:rsidR="00246954" w:rsidRPr="00094717" w:rsidRDefault="00000000" w:rsidP="00094717">
      <w:pPr>
        <w:spacing w:line="240" w:lineRule="auto"/>
        <w:jc w:val="both"/>
        <w:rPr>
          <w:rFonts w:ascii="Times New Roman" w:eastAsia="Times New Roman" w:hAnsi="Times New Roman" w:cs="Times New Roman"/>
          <w:sz w:val="20"/>
          <w:szCs w:val="20"/>
          <w:lang w:val="es-AR" w:eastAsia="es-ES_tradnl"/>
        </w:rPr>
      </w:pPr>
      <w:r w:rsidRPr="00094717">
        <w:rPr>
          <w:rFonts w:ascii="Times New Roman" w:eastAsia="Times New Roman" w:hAnsi="Times New Roman" w:cs="Times New Roman"/>
          <w:sz w:val="20"/>
          <w:szCs w:val="20"/>
          <w:lang w:val="es-AR" w:eastAsia="es-ES_tradnl"/>
        </w:rPr>
        <w:t>The negative impact of traditional media on body image is well-established.</w:t>
      </w:r>
      <w:r w:rsidR="00E22369" w:rsidRPr="00094717">
        <w:rPr>
          <w:rFonts w:ascii="Times New Roman" w:eastAsia="Times New Roman" w:hAnsi="Times New Roman" w:cs="Times New Roman"/>
          <w:sz w:val="20"/>
          <w:szCs w:val="20"/>
          <w:lang w:val="es-AR" w:eastAsia="es-ES_tradnl"/>
        </w:rPr>
        <w:t xml:space="preserve"> </w:t>
      </w:r>
      <w:r w:rsidRPr="00094717">
        <w:rPr>
          <w:rFonts w:ascii="Times New Roman" w:eastAsia="Times New Roman" w:hAnsi="Times New Roman" w:cs="Times New Roman"/>
          <w:sz w:val="20"/>
          <w:szCs w:val="20"/>
          <w:lang w:val="es-AR" w:eastAsia="es-ES_tradnl"/>
        </w:rPr>
        <w:t>However, social media, with its interactive and user-generated content, presents unique challenges. While research links social media use to body dissatisfaction and eating disorders, the type of interaction matters. This systematic review analyzed 22 empirical studies on interventions targeting social media</w:t>
      </w:r>
      <w:r w:rsidR="00E22369" w:rsidRPr="00094717">
        <w:rPr>
          <w:rFonts w:ascii="Times New Roman" w:eastAsia="Times New Roman" w:hAnsi="Times New Roman" w:cs="Times New Roman"/>
          <w:sz w:val="20"/>
          <w:szCs w:val="20"/>
          <w:lang w:val="es-AR" w:eastAsia="es-ES_tradnl"/>
        </w:rPr>
        <w:t>'</w:t>
      </w:r>
      <w:r w:rsidRPr="00094717">
        <w:rPr>
          <w:rFonts w:ascii="Times New Roman" w:eastAsia="Times New Roman" w:hAnsi="Times New Roman" w:cs="Times New Roman"/>
          <w:sz w:val="20"/>
          <w:szCs w:val="20"/>
          <w:lang w:val="es-AR" w:eastAsia="es-ES_tradnl"/>
        </w:rPr>
        <w:t xml:space="preserve">s impact on body image. Nine studies addressed direct interventions on social media use, while thirteen evaluated indirect interventions (like media literacy programs and self-compassion training). Although results were heterogeneous, classroom-based media literacy and self-compassion interventions showed the most promising results. We discuss implications for intervention development and future research, emphasizing tailored approaches and addressing the complexities of online social comparison. </w:t>
      </w:r>
    </w:p>
    <w:p w14:paraId="2B9ED414" w14:textId="76FC5517" w:rsidR="00094717" w:rsidRDefault="00000000" w:rsidP="00094717">
      <w:pPr>
        <w:spacing w:line="240" w:lineRule="auto"/>
        <w:jc w:val="both"/>
        <w:rPr>
          <w:rFonts w:ascii="Times New Roman" w:eastAsia="Times New Roman" w:hAnsi="Times New Roman" w:cs="Times New Roman"/>
          <w:b/>
          <w:sz w:val="20"/>
          <w:szCs w:val="20"/>
          <w:lang w:val="es-AR" w:eastAsia="es-ES_tradnl"/>
        </w:rPr>
      </w:pPr>
      <w:proofErr w:type="spellStart"/>
      <w:r w:rsidRPr="00094717">
        <w:rPr>
          <w:rFonts w:ascii="Times New Roman" w:eastAsia="Times New Roman" w:hAnsi="Times New Roman" w:cs="Times New Roman"/>
          <w:b/>
          <w:sz w:val="20"/>
          <w:szCs w:val="20"/>
          <w:lang w:val="es-AR" w:eastAsia="es-ES_tradnl"/>
        </w:rPr>
        <w:t>Keywords</w:t>
      </w:r>
      <w:proofErr w:type="spellEnd"/>
    </w:p>
    <w:p w14:paraId="3A0EC0DF" w14:textId="0AB061A6" w:rsidR="00E47EED" w:rsidRPr="00094717" w:rsidRDefault="00000000" w:rsidP="00094717">
      <w:pPr>
        <w:spacing w:line="240" w:lineRule="auto"/>
        <w:jc w:val="both"/>
        <w:rPr>
          <w:rFonts w:ascii="Times New Roman" w:eastAsia="Times New Roman" w:hAnsi="Times New Roman" w:cs="Times New Roman"/>
          <w:sz w:val="20"/>
          <w:szCs w:val="20"/>
          <w:lang w:val="es-AR" w:eastAsia="es-ES_tradnl"/>
        </w:rPr>
      </w:pPr>
      <w:r w:rsidRPr="00094717">
        <w:rPr>
          <w:rFonts w:ascii="Times New Roman" w:eastAsia="Times New Roman" w:hAnsi="Times New Roman" w:cs="Times New Roman"/>
          <w:sz w:val="20"/>
          <w:szCs w:val="20"/>
          <w:lang w:val="es-AR" w:eastAsia="es-ES_tradnl"/>
        </w:rPr>
        <w:t xml:space="preserve">social media; </w:t>
      </w:r>
      <w:proofErr w:type="spellStart"/>
      <w:r w:rsidRPr="00094717">
        <w:rPr>
          <w:rFonts w:ascii="Times New Roman" w:eastAsia="Times New Roman" w:hAnsi="Times New Roman" w:cs="Times New Roman"/>
          <w:sz w:val="20"/>
          <w:szCs w:val="20"/>
          <w:lang w:val="es-AR" w:eastAsia="es-ES_tradnl"/>
        </w:rPr>
        <w:t>body</w:t>
      </w:r>
      <w:proofErr w:type="spellEnd"/>
      <w:r w:rsidRPr="00094717">
        <w:rPr>
          <w:rFonts w:ascii="Times New Roman" w:eastAsia="Times New Roman" w:hAnsi="Times New Roman" w:cs="Times New Roman"/>
          <w:sz w:val="20"/>
          <w:szCs w:val="20"/>
          <w:lang w:val="es-AR" w:eastAsia="es-ES_tradnl"/>
        </w:rPr>
        <w:t xml:space="preserve"> </w:t>
      </w:r>
      <w:proofErr w:type="spellStart"/>
      <w:r w:rsidRPr="00094717">
        <w:rPr>
          <w:rFonts w:ascii="Times New Roman" w:eastAsia="Times New Roman" w:hAnsi="Times New Roman" w:cs="Times New Roman"/>
          <w:sz w:val="20"/>
          <w:szCs w:val="20"/>
          <w:lang w:val="es-AR" w:eastAsia="es-ES_tradnl"/>
        </w:rPr>
        <w:t>image</w:t>
      </w:r>
      <w:proofErr w:type="spellEnd"/>
      <w:r w:rsidRPr="00094717">
        <w:rPr>
          <w:rFonts w:ascii="Times New Roman" w:eastAsia="Times New Roman" w:hAnsi="Times New Roman" w:cs="Times New Roman"/>
          <w:sz w:val="20"/>
          <w:szCs w:val="20"/>
          <w:lang w:val="es-AR" w:eastAsia="es-ES_tradnl"/>
        </w:rPr>
        <w:t xml:space="preserve">; </w:t>
      </w:r>
      <w:proofErr w:type="spellStart"/>
      <w:r w:rsidRPr="00094717">
        <w:rPr>
          <w:rFonts w:ascii="Times New Roman" w:eastAsia="Times New Roman" w:hAnsi="Times New Roman" w:cs="Times New Roman"/>
          <w:sz w:val="20"/>
          <w:szCs w:val="20"/>
          <w:lang w:val="es-AR" w:eastAsia="es-ES_tradnl"/>
        </w:rPr>
        <w:t>body</w:t>
      </w:r>
      <w:proofErr w:type="spellEnd"/>
      <w:r w:rsidRPr="00094717">
        <w:rPr>
          <w:rFonts w:ascii="Times New Roman" w:eastAsia="Times New Roman" w:hAnsi="Times New Roman" w:cs="Times New Roman"/>
          <w:sz w:val="20"/>
          <w:szCs w:val="20"/>
          <w:lang w:val="es-AR" w:eastAsia="es-ES_tradnl"/>
        </w:rPr>
        <w:t xml:space="preserve"> dissatisfaction; psychosocial intervention;</w:t>
      </w:r>
      <w:r w:rsidR="004E1890" w:rsidRPr="00094717">
        <w:rPr>
          <w:rFonts w:ascii="Times New Roman" w:eastAsia="Times New Roman" w:hAnsi="Times New Roman" w:cs="Times New Roman"/>
          <w:sz w:val="20"/>
          <w:szCs w:val="20"/>
          <w:lang w:val="es-AR" w:eastAsia="es-ES_tradnl"/>
        </w:rPr>
        <w:t xml:space="preserve"> media literacy;</w:t>
      </w:r>
      <w:r w:rsidRPr="00094717">
        <w:rPr>
          <w:rFonts w:ascii="Times New Roman" w:eastAsia="Times New Roman" w:hAnsi="Times New Roman" w:cs="Times New Roman"/>
          <w:sz w:val="20"/>
          <w:szCs w:val="20"/>
          <w:lang w:val="es-AR" w:eastAsia="es-ES_tradnl"/>
        </w:rPr>
        <w:t xml:space="preserve"> systematic review.</w:t>
      </w:r>
    </w:p>
    <w:p w14:paraId="0A12745E" w14:textId="77777777" w:rsidR="00094717" w:rsidRPr="00945E9F" w:rsidRDefault="00094717" w:rsidP="00094717">
      <w:pPr>
        <w:spacing w:line="360" w:lineRule="auto"/>
        <w:ind w:firstLine="720"/>
        <w:rPr>
          <w:rFonts w:ascii="Times New Roman" w:eastAsia="Times New Roman" w:hAnsi="Times New Roman" w:cs="Times New Roman"/>
          <w:sz w:val="24"/>
          <w:szCs w:val="24"/>
        </w:rPr>
      </w:pPr>
    </w:p>
    <w:p w14:paraId="15B0CD6F" w14:textId="77777777" w:rsidR="00443B29" w:rsidRPr="00094717" w:rsidRDefault="00443B29" w:rsidP="00094717">
      <w:pPr>
        <w:pBdr>
          <w:top w:val="nil"/>
          <w:left w:val="nil"/>
          <w:bottom w:val="nil"/>
          <w:right w:val="nil"/>
          <w:between w:val="nil"/>
        </w:pBdr>
        <w:spacing w:after="120" w:line="240" w:lineRule="auto"/>
        <w:jc w:val="center"/>
        <w:rPr>
          <w:rFonts w:ascii="Times New Roman" w:eastAsia="Times New Roman" w:hAnsi="Times New Roman" w:cs="Times New Roman"/>
          <w:b/>
          <w:smallCaps/>
          <w:color w:val="000000"/>
          <w:sz w:val="20"/>
          <w:szCs w:val="20"/>
          <w:lang w:val="es-AR" w:eastAsia="es-ES_tradnl"/>
        </w:rPr>
      </w:pPr>
      <w:r w:rsidRPr="00094717">
        <w:rPr>
          <w:rFonts w:ascii="Times New Roman" w:eastAsia="Times New Roman" w:hAnsi="Times New Roman" w:cs="Times New Roman"/>
          <w:b/>
          <w:smallCaps/>
          <w:color w:val="000000"/>
          <w:sz w:val="20"/>
          <w:szCs w:val="20"/>
          <w:lang w:val="es-AR" w:eastAsia="es-ES_tradnl"/>
        </w:rPr>
        <w:t>Resumen</w:t>
      </w:r>
    </w:p>
    <w:p w14:paraId="3AC5E188" w14:textId="77777777" w:rsidR="00443B29" w:rsidRPr="00094717" w:rsidRDefault="00443B29" w:rsidP="00094717">
      <w:pPr>
        <w:spacing w:line="240" w:lineRule="auto"/>
        <w:jc w:val="both"/>
        <w:rPr>
          <w:rFonts w:ascii="Times New Roman" w:eastAsia="Times New Roman" w:hAnsi="Times New Roman" w:cs="Times New Roman"/>
          <w:sz w:val="20"/>
          <w:szCs w:val="20"/>
          <w:lang w:val="es-AR" w:eastAsia="es-ES_tradnl"/>
        </w:rPr>
      </w:pPr>
      <w:r w:rsidRPr="00094717">
        <w:rPr>
          <w:rFonts w:ascii="Times New Roman" w:eastAsia="Times New Roman" w:hAnsi="Times New Roman" w:cs="Times New Roman"/>
          <w:sz w:val="20"/>
          <w:szCs w:val="20"/>
          <w:lang w:val="es-AR" w:eastAsia="es-ES_tradnl"/>
        </w:rPr>
        <w:t xml:space="preserve">El impacto negativo de los medios de comunicación tradicionales sobre la imagen corporal está bien establecido. Sin embargo, las redes sociales, con sus contenidos interactivos y generados por los usuarios, presentan retos únicos. Aunque las investigaciones relacionan el uso de los medios sociales con la insatisfacción corporal y los trastornos alimentarios, el tipo de interacción es importante. Esta revisión sistemática analizó 22 estudios empíricos sobre intervenciones dirigidas al impacto de las redes sociales en la imagen corporal. Nueve estudios abordaron intervenciones directas sobre el uso de los medios sociales, mientras que trece evaluaron intervenciones indirectas (como programas de alfabetización mediática y formación en autocompasión). Aunque los resultados fueron heterogéneos, las intervenciones de alfabetización mediática y autocompasión basadas en el aula mostraron los resultados más prometedores. Se discuten las implicaciones para el desarrollo de la intervención y la investigación futura, haciendo hincapié en los enfoques adaptados y abordando las complejidades de la comparación social en línea. </w:t>
      </w:r>
    </w:p>
    <w:p w14:paraId="457B6A23" w14:textId="77777777" w:rsidR="00E47EED" w:rsidRPr="00945E9F" w:rsidRDefault="00E47EED" w:rsidP="00094717">
      <w:pPr>
        <w:spacing w:line="360" w:lineRule="auto"/>
        <w:ind w:firstLine="720"/>
        <w:rPr>
          <w:rFonts w:ascii="Times New Roman" w:eastAsia="Times New Roman" w:hAnsi="Times New Roman" w:cs="Times New Roman"/>
          <w:bCs/>
          <w:sz w:val="24"/>
          <w:szCs w:val="24"/>
          <w:lang w:val="es-AR"/>
        </w:rPr>
      </w:pPr>
    </w:p>
    <w:p w14:paraId="09C6EF99" w14:textId="2FE2752F" w:rsidR="00094717" w:rsidRPr="00094717" w:rsidRDefault="00443B29" w:rsidP="00094717">
      <w:pPr>
        <w:spacing w:line="240" w:lineRule="auto"/>
        <w:jc w:val="both"/>
        <w:rPr>
          <w:rFonts w:ascii="Times New Roman" w:eastAsia="Times New Roman" w:hAnsi="Times New Roman" w:cs="Times New Roman"/>
          <w:b/>
          <w:sz w:val="20"/>
          <w:szCs w:val="20"/>
          <w:lang w:val="es-AR" w:eastAsia="es-ES_tradnl"/>
        </w:rPr>
      </w:pPr>
      <w:r w:rsidRPr="00094717">
        <w:rPr>
          <w:rFonts w:ascii="Times New Roman" w:eastAsia="Times New Roman" w:hAnsi="Times New Roman" w:cs="Times New Roman"/>
          <w:b/>
          <w:sz w:val="20"/>
          <w:szCs w:val="20"/>
          <w:lang w:val="es-AR" w:eastAsia="es-ES_tradnl"/>
        </w:rPr>
        <w:t xml:space="preserve">Palabras clave </w:t>
      </w:r>
    </w:p>
    <w:p w14:paraId="5E8E1668" w14:textId="2B8433E0" w:rsidR="008A6F75" w:rsidRPr="00094717" w:rsidRDefault="00443B29" w:rsidP="00094717">
      <w:pPr>
        <w:spacing w:line="240" w:lineRule="auto"/>
        <w:jc w:val="both"/>
        <w:rPr>
          <w:rFonts w:ascii="Times New Roman" w:eastAsia="Times New Roman" w:hAnsi="Times New Roman" w:cs="Times New Roman"/>
          <w:sz w:val="20"/>
          <w:szCs w:val="20"/>
          <w:lang w:val="es-AR" w:eastAsia="es-ES_tradnl"/>
        </w:rPr>
      </w:pPr>
      <w:r w:rsidRPr="00094717">
        <w:rPr>
          <w:rFonts w:ascii="Times New Roman" w:eastAsia="Times New Roman" w:hAnsi="Times New Roman" w:cs="Times New Roman"/>
          <w:sz w:val="20"/>
          <w:szCs w:val="20"/>
          <w:lang w:val="es-AR" w:eastAsia="es-ES_tradnl"/>
        </w:rPr>
        <w:t xml:space="preserve">redes sociales; imagen corporal; insatisfacción corporal; intervención psicosocial; </w:t>
      </w:r>
      <w:r w:rsidR="00865158" w:rsidRPr="00094717">
        <w:rPr>
          <w:rFonts w:ascii="Times New Roman" w:eastAsia="Times New Roman" w:hAnsi="Times New Roman" w:cs="Times New Roman"/>
          <w:sz w:val="20"/>
          <w:szCs w:val="20"/>
          <w:lang w:val="es-AR" w:eastAsia="es-ES_tradnl"/>
        </w:rPr>
        <w:t xml:space="preserve">literacidad mediática; </w:t>
      </w:r>
      <w:r w:rsidRPr="00094717">
        <w:rPr>
          <w:rFonts w:ascii="Times New Roman" w:eastAsia="Times New Roman" w:hAnsi="Times New Roman" w:cs="Times New Roman"/>
          <w:sz w:val="20"/>
          <w:szCs w:val="20"/>
          <w:lang w:val="es-AR" w:eastAsia="es-ES_tradnl"/>
        </w:rPr>
        <w:t>revisión sistemática.</w:t>
      </w:r>
    </w:p>
    <w:p w14:paraId="52E47BEA" w14:textId="77777777" w:rsidR="00094717" w:rsidRDefault="00094717"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22230465" w14:textId="77777777" w:rsidR="00094717" w:rsidRDefault="00094717"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39DBFFFE" w14:textId="77777777" w:rsidR="00094717" w:rsidRDefault="00094717"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22E61EC1" w14:textId="77777777" w:rsidR="00094717" w:rsidRDefault="00094717"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58AEE9FA" w14:textId="77777777" w:rsidR="00094717" w:rsidRDefault="00094717"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0FBB19A8" w14:textId="77777777" w:rsidR="00094717" w:rsidRDefault="00094717"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58D4ED11" w14:textId="77777777" w:rsidR="00C6180C" w:rsidRDefault="00C6180C"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7D7D934B" w14:textId="77777777" w:rsidR="00C6180C" w:rsidRDefault="00C6180C"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77C30E61" w14:textId="77777777" w:rsidR="00C6180C" w:rsidRDefault="00C6180C"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078011E6" w14:textId="77777777" w:rsidR="00C6180C" w:rsidRDefault="00C6180C"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1D1700C7" w14:textId="77777777" w:rsidR="00C6180C" w:rsidRDefault="00C6180C"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37A1235E" w14:textId="77777777" w:rsidR="00094717" w:rsidRDefault="00094717" w:rsidP="00094717">
      <w:pPr>
        <w:pStyle w:val="Prrafodelista"/>
        <w:spacing w:line="360" w:lineRule="auto"/>
        <w:ind w:left="0" w:firstLine="720"/>
        <w:jc w:val="center"/>
        <w:rPr>
          <w:rFonts w:ascii="Times New Roman" w:eastAsia="Times New Roman" w:hAnsi="Times New Roman" w:cs="Times New Roman"/>
          <w:b/>
          <w:sz w:val="24"/>
          <w:szCs w:val="24"/>
          <w:highlight w:val="white"/>
        </w:rPr>
      </w:pPr>
    </w:p>
    <w:p w14:paraId="33C8957B" w14:textId="67990BEE" w:rsidR="00094717" w:rsidRPr="00094717" w:rsidRDefault="00094717" w:rsidP="0009471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s-AR" w:eastAsia="es-ES_tradnl"/>
        </w:rPr>
      </w:pPr>
      <w:r w:rsidRPr="00094717">
        <w:rPr>
          <w:rFonts w:ascii="Times New Roman" w:eastAsia="Times New Roman" w:hAnsi="Times New Roman" w:cs="Times New Roman"/>
          <w:color w:val="000000"/>
          <w:sz w:val="24"/>
          <w:szCs w:val="24"/>
          <w:lang w:val="es-AR" w:eastAsia="es-ES_tradnl"/>
        </w:rPr>
        <w:lastRenderedPageBreak/>
        <w:t>Intervenciones para mejorar la imagen corporal en redes sociales: Una revisión sistemática</w:t>
      </w:r>
    </w:p>
    <w:p w14:paraId="456824E1" w14:textId="3BD6A018" w:rsidR="00246954" w:rsidRPr="00945E9F" w:rsidRDefault="00000000" w:rsidP="00094717">
      <w:pPr>
        <w:pStyle w:val="Prrafodelista"/>
        <w:spacing w:line="360" w:lineRule="auto"/>
        <w:ind w:left="0" w:firstLine="720"/>
        <w:jc w:val="center"/>
        <w:rPr>
          <w:rFonts w:ascii="Times New Roman" w:eastAsia="Times New Roman" w:hAnsi="Times New Roman" w:cs="Times New Roman"/>
          <w:b/>
          <w:color w:val="444746"/>
          <w:sz w:val="24"/>
          <w:szCs w:val="24"/>
          <w:highlight w:val="white"/>
        </w:rPr>
      </w:pPr>
      <w:r w:rsidRPr="00945E9F">
        <w:rPr>
          <w:rFonts w:ascii="Times New Roman" w:eastAsia="Times New Roman" w:hAnsi="Times New Roman" w:cs="Times New Roman"/>
          <w:b/>
          <w:sz w:val="24"/>
          <w:szCs w:val="24"/>
          <w:highlight w:val="white"/>
        </w:rPr>
        <w:t>Introduction</w:t>
      </w:r>
    </w:p>
    <w:p w14:paraId="475BA008" w14:textId="775AD71B" w:rsidR="00246954" w:rsidRPr="00945E9F" w:rsidRDefault="00000000" w:rsidP="00094717">
      <w:pPr>
        <w:spacing w:line="360" w:lineRule="auto"/>
        <w:ind w:firstLine="720"/>
        <w:rPr>
          <w:rFonts w:ascii="Times New Roman" w:eastAsia="Times New Roman" w:hAnsi="Times New Roman" w:cs="Times New Roman"/>
          <w:sz w:val="24"/>
          <w:szCs w:val="24"/>
        </w:rPr>
      </w:pPr>
      <w:proofErr w:type="gramStart"/>
      <w:r w:rsidRPr="00945E9F">
        <w:rPr>
          <w:rFonts w:ascii="Times New Roman" w:eastAsia="Times New Roman" w:hAnsi="Times New Roman" w:cs="Times New Roman"/>
          <w:sz w:val="24"/>
          <w:szCs w:val="24"/>
          <w:highlight w:val="white"/>
        </w:rPr>
        <w:t>Body</w:t>
      </w:r>
      <w:proofErr w:type="gramEnd"/>
      <w:r w:rsidRPr="00945E9F">
        <w:rPr>
          <w:rFonts w:ascii="Times New Roman" w:eastAsia="Times New Roman" w:hAnsi="Times New Roman" w:cs="Times New Roman"/>
          <w:sz w:val="24"/>
          <w:szCs w:val="24"/>
          <w:highlight w:val="white"/>
        </w:rPr>
        <w:t xml:space="preserve"> image is inherently subjective (Grogan, 2021), as there is no direct connection between an individual</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s internal perception of their body and its external appearance. Social and cultural experiences largely shape this perception, making it highly adaptable to new information and continuous revision. Mass media, including social media, play a crucial role in shaping and altering body image perceptions on a large scale (Diedrichs, 2012; Levine, 2012). Media outlets—such as magazines, television, film, and advertising—promote current beauty standards, influencing consumer behavior (Salinas, 2011). The media </w:t>
      </w:r>
      <w:r w:rsidR="00E22369" w:rsidRPr="00945E9F">
        <w:rPr>
          <w:rFonts w:ascii="Times New Roman" w:eastAsia="Times New Roman" w:hAnsi="Times New Roman" w:cs="Times New Roman"/>
          <w:sz w:val="24"/>
          <w:szCs w:val="24"/>
          <w:highlight w:val="white"/>
        </w:rPr>
        <w:t>conveys</w:t>
      </w:r>
      <w:r w:rsidRPr="00945E9F">
        <w:rPr>
          <w:rFonts w:ascii="Times New Roman" w:eastAsia="Times New Roman" w:hAnsi="Times New Roman" w:cs="Times New Roman"/>
          <w:sz w:val="24"/>
          <w:szCs w:val="24"/>
          <w:highlight w:val="white"/>
        </w:rPr>
        <w:t xml:space="preserve"> norms, ideas, attitudes, and behaviors that help construct social reality, altering the way we perceive it </w:t>
      </w:r>
      <w:r w:rsidRPr="00945E9F">
        <w:rPr>
          <w:rFonts w:ascii="Times New Roman" w:eastAsia="Times New Roman" w:hAnsi="Times New Roman" w:cs="Times New Roman"/>
          <w:sz w:val="24"/>
          <w:szCs w:val="24"/>
        </w:rPr>
        <w:t>(López-</w:t>
      </w:r>
      <w:proofErr w:type="spellStart"/>
      <w:r w:rsidRPr="00945E9F">
        <w:rPr>
          <w:rFonts w:ascii="Times New Roman" w:eastAsia="Times New Roman" w:hAnsi="Times New Roman" w:cs="Times New Roman"/>
          <w:sz w:val="24"/>
          <w:szCs w:val="24"/>
        </w:rPr>
        <w:t>Guimerà</w:t>
      </w:r>
      <w:proofErr w:type="spellEnd"/>
      <w:r w:rsidRPr="00945E9F">
        <w:rPr>
          <w:rFonts w:ascii="Times New Roman" w:eastAsia="Times New Roman" w:hAnsi="Times New Roman" w:cs="Times New Roman"/>
          <w:sz w:val="24"/>
          <w:szCs w:val="24"/>
        </w:rPr>
        <w:t xml:space="preserve"> et al., 2010)</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 xml:space="preserve">Social media is characterized by rapid and widespread content updates. Instagram, for example, has a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Search and explore</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tab that displays photos and videos from public profiles. This introduces users to new content without the need to search for it specifically, further expanding the number of potential targets for social comparison </w:t>
      </w:r>
      <w:r w:rsidRPr="00945E9F">
        <w:rPr>
          <w:rFonts w:ascii="Times New Roman" w:eastAsia="Times New Roman" w:hAnsi="Times New Roman" w:cs="Times New Roman"/>
          <w:sz w:val="24"/>
          <w:szCs w:val="24"/>
        </w:rPr>
        <w:t>(Sherlock &amp; Wagstaff, 2019).</w:t>
      </w:r>
    </w:p>
    <w:p w14:paraId="21173A03" w14:textId="18529125"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According to Kemp (2019), there were 3.5 billion active social media users worldwide in 2019, and this number continues to grow each year. Social interactions are now largely defined by user-generated content and exchanges between users (Kaplan &amp; Haenlein, 2010), transforming how individuals relate to themselves, others, and their environment (Burr, 2020). In the Western world, studies have linked social media </w:t>
      </w:r>
      <w:r w:rsidR="00E22369" w:rsidRPr="00945E9F">
        <w:rPr>
          <w:rFonts w:ascii="Times New Roman" w:eastAsia="Times New Roman" w:hAnsi="Times New Roman" w:cs="Times New Roman"/>
          <w:sz w:val="24"/>
          <w:szCs w:val="24"/>
          <w:highlight w:val="white"/>
        </w:rPr>
        <w:t>use</w:t>
      </w:r>
      <w:r w:rsidRPr="00945E9F">
        <w:rPr>
          <w:rFonts w:ascii="Times New Roman" w:eastAsia="Times New Roman" w:hAnsi="Times New Roman" w:cs="Times New Roman"/>
          <w:sz w:val="24"/>
          <w:szCs w:val="24"/>
          <w:highlight w:val="white"/>
        </w:rPr>
        <w:t xml:space="preserve"> to body image concerns and disordered eating behaviors, particularly among younger generations (Rodgers et al., 2016).</w:t>
      </w:r>
    </w:p>
    <w:p w14:paraId="1319362C"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A growing body of research suggests that social media use is associated with heightened body image concerns among both young men and women (</w:t>
      </w:r>
      <w:proofErr w:type="spellStart"/>
      <w:r w:rsidRPr="00945E9F">
        <w:rPr>
          <w:rFonts w:ascii="Times New Roman" w:eastAsia="Times New Roman" w:hAnsi="Times New Roman" w:cs="Times New Roman"/>
          <w:sz w:val="24"/>
          <w:szCs w:val="24"/>
          <w:highlight w:val="white"/>
        </w:rPr>
        <w:t>Fardouly</w:t>
      </w:r>
      <w:proofErr w:type="spellEnd"/>
      <w:r w:rsidRPr="00945E9F">
        <w:rPr>
          <w:rFonts w:ascii="Times New Roman" w:eastAsia="Times New Roman" w:hAnsi="Times New Roman" w:cs="Times New Roman"/>
          <w:sz w:val="24"/>
          <w:szCs w:val="24"/>
          <w:highlight w:val="white"/>
        </w:rPr>
        <w:t xml:space="preserve">, 2016; Holland, 2016), particularly when individuals engage in appearance-based comparisons with others (Kim </w:t>
      </w:r>
      <w:r w:rsidRPr="00945E9F">
        <w:rPr>
          <w:rFonts w:ascii="Times New Roman" w:eastAsia="Times New Roman" w:hAnsi="Times New Roman" w:cs="Times New Roman"/>
          <w:sz w:val="24"/>
          <w:szCs w:val="24"/>
        </w:rPr>
        <w:t>&amp; Chock</w:t>
      </w:r>
      <w:r w:rsidRPr="00945E9F">
        <w:rPr>
          <w:rFonts w:ascii="Times New Roman" w:eastAsia="Times New Roman" w:hAnsi="Times New Roman" w:cs="Times New Roman"/>
          <w:sz w:val="24"/>
          <w:szCs w:val="24"/>
          <w:highlight w:val="white"/>
        </w:rPr>
        <w:t xml:space="preserve">, 2015; Tiggemann </w:t>
      </w:r>
      <w:r w:rsidRPr="00945E9F">
        <w:rPr>
          <w:rFonts w:ascii="Times New Roman" w:eastAsia="Times New Roman" w:hAnsi="Times New Roman" w:cs="Times New Roman"/>
          <w:sz w:val="24"/>
          <w:szCs w:val="24"/>
        </w:rPr>
        <w:t>&amp; Zaccardo</w:t>
      </w:r>
      <w:r w:rsidRPr="00945E9F">
        <w:rPr>
          <w:rFonts w:ascii="Times New Roman" w:eastAsia="Times New Roman" w:hAnsi="Times New Roman" w:cs="Times New Roman"/>
          <w:sz w:val="24"/>
          <w:szCs w:val="24"/>
          <w:highlight w:val="white"/>
        </w:rPr>
        <w:t>, 2015). Correlational studies indicate that comparing oneself to images of attractive peers (</w:t>
      </w:r>
      <w:proofErr w:type="spellStart"/>
      <w:r w:rsidRPr="00945E9F">
        <w:rPr>
          <w:rFonts w:ascii="Times New Roman" w:eastAsia="Times New Roman" w:hAnsi="Times New Roman" w:cs="Times New Roman"/>
          <w:sz w:val="24"/>
          <w:szCs w:val="24"/>
          <w:highlight w:val="white"/>
        </w:rPr>
        <w:t>Fardouly</w:t>
      </w:r>
      <w:proofErr w:type="spellEnd"/>
      <w:r w:rsidRPr="00945E9F">
        <w:rPr>
          <w:rFonts w:ascii="Times New Roman" w:eastAsia="Times New Roman" w:hAnsi="Times New Roman" w:cs="Times New Roman"/>
          <w:sz w:val="24"/>
          <w:szCs w:val="24"/>
          <w:highlight w:val="white"/>
        </w:rPr>
        <w:t xml:space="preserve">, 2015; </w:t>
      </w:r>
      <w:proofErr w:type="spellStart"/>
      <w:r w:rsidRPr="00945E9F">
        <w:rPr>
          <w:rFonts w:ascii="Times New Roman" w:eastAsia="Times New Roman" w:hAnsi="Times New Roman" w:cs="Times New Roman"/>
          <w:sz w:val="24"/>
          <w:szCs w:val="24"/>
          <w:highlight w:val="white"/>
        </w:rPr>
        <w:t>Fardouly</w:t>
      </w:r>
      <w:proofErr w:type="spellEnd"/>
      <w:r w:rsidRPr="00945E9F">
        <w:rPr>
          <w:rFonts w:ascii="Times New Roman" w:eastAsia="Times New Roman" w:hAnsi="Times New Roman" w:cs="Times New Roman"/>
          <w:sz w:val="24"/>
          <w:szCs w:val="24"/>
          <w:highlight w:val="white"/>
        </w:rPr>
        <w:t xml:space="preserve"> &amp; Vartanian, 2015) may be especially detrimental. Individuals who engage in self-objectification or are frequently exposed to idealized images—such as those of celebrities, peers, and fitness influencers—are more vulnerable to body dissatisfaction and disordered eating behaviors (</w:t>
      </w:r>
      <w:proofErr w:type="spellStart"/>
      <w:r w:rsidRPr="00945E9F">
        <w:rPr>
          <w:rFonts w:ascii="Times New Roman" w:eastAsia="Times New Roman" w:hAnsi="Times New Roman" w:cs="Times New Roman"/>
          <w:sz w:val="24"/>
          <w:szCs w:val="24"/>
          <w:highlight w:val="white"/>
        </w:rPr>
        <w:t>Rounsefell</w:t>
      </w:r>
      <w:proofErr w:type="spellEnd"/>
      <w:r w:rsidRPr="00945E9F">
        <w:rPr>
          <w:rFonts w:ascii="Times New Roman" w:eastAsia="Times New Roman" w:hAnsi="Times New Roman" w:cs="Times New Roman"/>
          <w:sz w:val="24"/>
          <w:szCs w:val="24"/>
          <w:highlight w:val="white"/>
        </w:rPr>
        <w:t>, 2020).</w:t>
      </w:r>
    </w:p>
    <w:p w14:paraId="493FE87C"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Social media platforms inherently promote appearance comparisons (Perloff, 2014) by enabling engagement with both close acquaintances and distant peers. This dynamic encourages users to present an idealized version of themselves online (Barry, 2016; Vaterlaus, 2015). Research suggests that younger adolescents may be susceptible to the negative effects </w:t>
      </w:r>
      <w:r w:rsidRPr="00945E9F">
        <w:rPr>
          <w:rFonts w:ascii="Times New Roman" w:eastAsia="Times New Roman" w:hAnsi="Times New Roman" w:cs="Times New Roman"/>
          <w:sz w:val="24"/>
          <w:szCs w:val="24"/>
          <w:highlight w:val="white"/>
        </w:rPr>
        <w:lastRenderedPageBreak/>
        <w:t>of such exposure, since age appears to moderate the impact of social media on body image (Rodgers &amp; Rousseau, 2022). Skepticism, or the critical evaluation of idealized images, may serve as a moderating factor that weakens the link between media exposure, appearance comparisons, and body dissatisfaction (Rodgers, 2019).</w:t>
      </w:r>
    </w:p>
    <w:p w14:paraId="33C6C739"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The nature of social media engagement significantly influences body image outcomes. Platforms such as Facebook, originally designed for social interaction, have grown to include activities such as gaming and news consumption, which do not affect users uniformly. Studies have shown that individuals who passively consume content created by others—without actively engaging in social interactions on </w:t>
      </w:r>
      <w:proofErr w:type="gramStart"/>
      <w:r w:rsidRPr="00945E9F">
        <w:rPr>
          <w:rFonts w:ascii="Times New Roman" w:eastAsia="Times New Roman" w:hAnsi="Times New Roman" w:cs="Times New Roman"/>
          <w:sz w:val="24"/>
          <w:szCs w:val="24"/>
          <w:highlight w:val="white"/>
        </w:rPr>
        <w:t>Facebook—experience</w:t>
      </w:r>
      <w:proofErr w:type="gramEnd"/>
      <w:r w:rsidRPr="00945E9F">
        <w:rPr>
          <w:rFonts w:ascii="Times New Roman" w:eastAsia="Times New Roman" w:hAnsi="Times New Roman" w:cs="Times New Roman"/>
          <w:sz w:val="24"/>
          <w:szCs w:val="24"/>
          <w:highlight w:val="white"/>
        </w:rPr>
        <w:t xml:space="preserve"> increased loneliness and reduced social capital (Burke, Marlow, &amp; Lento, 2010). This pattern of non-interactive engagement, later termed "passive usage" (Burke &amp; Kraut, 2011), along with appearance-focused use, has been strongly associated with greater body dissatisfaction (Ryding, 2020).</w:t>
      </w:r>
    </w:p>
    <w:p w14:paraId="6BD597F1"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The relationship between digital technology and well-being has become a growing ethical concern (</w:t>
      </w:r>
      <w:proofErr w:type="spellStart"/>
      <w:r w:rsidRPr="00945E9F">
        <w:rPr>
          <w:rFonts w:ascii="Times New Roman" w:eastAsia="Times New Roman" w:hAnsi="Times New Roman" w:cs="Times New Roman"/>
          <w:sz w:val="24"/>
          <w:szCs w:val="24"/>
          <w:highlight w:val="white"/>
        </w:rPr>
        <w:t>Floridi</w:t>
      </w:r>
      <w:proofErr w:type="spellEnd"/>
      <w:r w:rsidRPr="00945E9F">
        <w:rPr>
          <w:rFonts w:ascii="Times New Roman" w:eastAsia="Times New Roman" w:hAnsi="Times New Roman" w:cs="Times New Roman"/>
          <w:sz w:val="24"/>
          <w:szCs w:val="24"/>
          <w:highlight w:val="white"/>
        </w:rPr>
        <w:t>, 2015). Digital well-being refers to the impact of technology on human flourishing in an information-driven society (</w:t>
      </w:r>
      <w:proofErr w:type="spellStart"/>
      <w:r w:rsidRPr="00945E9F">
        <w:rPr>
          <w:rFonts w:ascii="Times New Roman" w:eastAsia="Times New Roman" w:hAnsi="Times New Roman" w:cs="Times New Roman"/>
          <w:sz w:val="24"/>
          <w:szCs w:val="24"/>
          <w:highlight w:val="white"/>
        </w:rPr>
        <w:t>Floridi</w:t>
      </w:r>
      <w:proofErr w:type="spellEnd"/>
      <w:r w:rsidRPr="00945E9F">
        <w:rPr>
          <w:rFonts w:ascii="Times New Roman" w:eastAsia="Times New Roman" w:hAnsi="Times New Roman" w:cs="Times New Roman"/>
          <w:sz w:val="24"/>
          <w:szCs w:val="24"/>
          <w:highlight w:val="white"/>
        </w:rPr>
        <w:t xml:space="preserve">, 2014). The extensive use of social media has led to additional considerations regarding how these platforms influence self-perception, mental health, and overall quality of life. Given the omnipresence of social media, understanding its potential risks and benefits is critical for developing strategies to mitigate harm while promoting positive engagement. </w:t>
      </w:r>
    </w:p>
    <w:p w14:paraId="7C32E844" w14:textId="57A35592"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Researchers have suggested various interventions to reduce the negative effects of social media on body image or even generate positive outcomes. Strategies include reducing time spent on social media, diversifying followed content, and implementing psychoeducational programs such as media literacy training (McLean, 2017; Tamplin, 2018) which have been effective in improving multiple body image-related factors, including reducing the internalization of appearance ideals and concerns about weight and shape (McLean et al., 2015;Wade et al., 2017.; </w:t>
      </w:r>
      <w:proofErr w:type="spellStart"/>
      <w:r w:rsidRPr="00945E9F">
        <w:rPr>
          <w:rFonts w:ascii="Times New Roman" w:eastAsia="Times New Roman" w:hAnsi="Times New Roman" w:cs="Times New Roman"/>
          <w:sz w:val="24"/>
          <w:szCs w:val="24"/>
          <w:highlight w:val="white"/>
        </w:rPr>
        <w:t>Zuair</w:t>
      </w:r>
      <w:proofErr w:type="spellEnd"/>
      <w:r w:rsidRPr="00945E9F">
        <w:rPr>
          <w:rFonts w:ascii="Times New Roman" w:eastAsia="Times New Roman" w:hAnsi="Times New Roman" w:cs="Times New Roman"/>
          <w:sz w:val="24"/>
          <w:szCs w:val="24"/>
          <w:highlight w:val="white"/>
        </w:rPr>
        <w:t xml:space="preserve"> &amp; </w:t>
      </w:r>
      <w:proofErr w:type="spellStart"/>
      <w:r w:rsidRPr="00945E9F">
        <w:rPr>
          <w:rFonts w:ascii="Times New Roman" w:eastAsia="Times New Roman" w:hAnsi="Times New Roman" w:cs="Times New Roman"/>
          <w:sz w:val="24"/>
          <w:szCs w:val="24"/>
          <w:highlight w:val="white"/>
        </w:rPr>
        <w:t>Sopory</w:t>
      </w:r>
      <w:proofErr w:type="spellEnd"/>
      <w:r w:rsidRPr="00945E9F">
        <w:rPr>
          <w:rFonts w:ascii="Times New Roman" w:eastAsia="Times New Roman" w:hAnsi="Times New Roman" w:cs="Times New Roman"/>
          <w:sz w:val="24"/>
          <w:szCs w:val="24"/>
          <w:highlight w:val="white"/>
        </w:rPr>
        <w:t xml:space="preserve">, 2022). </w:t>
      </w:r>
      <w:r w:rsidR="00E22369" w:rsidRPr="00945E9F">
        <w:rPr>
          <w:rFonts w:ascii="Times New Roman" w:eastAsia="Times New Roman" w:hAnsi="Times New Roman" w:cs="Times New Roman"/>
          <w:sz w:val="24"/>
          <w:szCs w:val="24"/>
          <w:highlight w:val="white"/>
        </w:rPr>
        <w:t>Previous studies have incorporated social media literacy into interactive and experiential lessons designed to equip adolescents with the skills for critically evaluating social media content, including advertisements, celebrity posts, and friends' personal pages.</w:t>
      </w:r>
      <w:r w:rsidRPr="00945E9F">
        <w:rPr>
          <w:rFonts w:ascii="Times New Roman" w:eastAsia="Times New Roman" w:hAnsi="Times New Roman" w:cs="Times New Roman"/>
          <w:sz w:val="24"/>
          <w:szCs w:val="24"/>
          <w:highlight w:val="white"/>
        </w:rPr>
        <w:t xml:space="preserve"> Participants also learned strategies for handling negative </w:t>
      </w:r>
      <w:r w:rsidR="00E22369" w:rsidRPr="00945E9F">
        <w:rPr>
          <w:rFonts w:ascii="Times New Roman" w:eastAsia="Times New Roman" w:hAnsi="Times New Roman" w:cs="Times New Roman"/>
          <w:sz w:val="24"/>
          <w:szCs w:val="24"/>
          <w:highlight w:val="white"/>
        </w:rPr>
        <w:t>feedback and</w:t>
      </w:r>
      <w:r w:rsidRPr="00945E9F">
        <w:rPr>
          <w:rFonts w:ascii="Times New Roman" w:eastAsia="Times New Roman" w:hAnsi="Times New Roman" w:cs="Times New Roman"/>
          <w:sz w:val="24"/>
          <w:szCs w:val="24"/>
          <w:highlight w:val="white"/>
        </w:rPr>
        <w:t xml:space="preserve"> reflected on and practiced presenting their authentic selves online with less focus on appearance (Gordon et al., 2021). McLean and collaborators (2017) followed the same line and included strategies to minimize appearance comparisons with images on social media and build resilience against upward </w:t>
      </w:r>
      <w:r w:rsidR="00E22369" w:rsidRPr="00945E9F">
        <w:rPr>
          <w:rFonts w:ascii="Times New Roman" w:eastAsia="Times New Roman" w:hAnsi="Times New Roman" w:cs="Times New Roman"/>
          <w:sz w:val="24"/>
          <w:szCs w:val="24"/>
          <w:highlight w:val="white"/>
        </w:rPr>
        <w:t>comparisons,</w:t>
      </w:r>
      <w:r w:rsidRPr="00945E9F">
        <w:rPr>
          <w:rFonts w:ascii="Times New Roman" w:eastAsia="Times New Roman" w:hAnsi="Times New Roman" w:cs="Times New Roman"/>
          <w:sz w:val="24"/>
          <w:szCs w:val="24"/>
          <w:highlight w:val="white"/>
        </w:rPr>
        <w:t xml:space="preserve"> and Gordon and collaborators (2020) emphasized the digital manipulation of pictures in social </w:t>
      </w:r>
      <w:r w:rsidRPr="00945E9F">
        <w:rPr>
          <w:rFonts w:ascii="Times New Roman" w:eastAsia="Times New Roman" w:hAnsi="Times New Roman" w:cs="Times New Roman"/>
          <w:sz w:val="24"/>
          <w:szCs w:val="24"/>
          <w:highlight w:val="white"/>
        </w:rPr>
        <w:lastRenderedPageBreak/>
        <w:t xml:space="preserve">media networks. Researchers have also explored interventions such as using disclaimers on digitally altered images (Veldhuis, 2012) and </w:t>
      </w:r>
      <w:r w:rsidR="00E22369" w:rsidRPr="00945E9F">
        <w:rPr>
          <w:rFonts w:ascii="Times New Roman" w:eastAsia="Times New Roman" w:hAnsi="Times New Roman" w:cs="Times New Roman"/>
          <w:sz w:val="24"/>
          <w:szCs w:val="24"/>
          <w:highlight w:val="white"/>
        </w:rPr>
        <w:t>changing</w:t>
      </w:r>
      <w:r w:rsidRPr="00945E9F">
        <w:rPr>
          <w:rFonts w:ascii="Times New Roman" w:eastAsia="Times New Roman" w:hAnsi="Times New Roman" w:cs="Times New Roman"/>
          <w:sz w:val="24"/>
          <w:szCs w:val="24"/>
          <w:highlight w:val="white"/>
        </w:rPr>
        <w:t xml:space="preserve"> peer feedback mechanisms (Veldhuis, 2014).</w:t>
      </w:r>
    </w:p>
    <w:p w14:paraId="48057250" w14:textId="440E7A68"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Psychosocial interventions offer a promising avenue for improving body image by addressing the psychological and social factors that contribute to its disturbance. These interventions encompass a range of approaches, including those that target cognitive processes (e.g., cognitive dissonance-based programs; Stice et al., 2008), enhance coping skills (e.g., media literacy training; McLean et al., 2017), and promote self-acceptance and compassion (e.g., self-compassion interventions; </w:t>
      </w:r>
      <w:proofErr w:type="spellStart"/>
      <w:r w:rsidRPr="00945E9F">
        <w:rPr>
          <w:rFonts w:ascii="Times New Roman" w:eastAsia="Times New Roman" w:hAnsi="Times New Roman" w:cs="Times New Roman"/>
          <w:sz w:val="24"/>
          <w:szCs w:val="24"/>
          <w:highlight w:val="white"/>
        </w:rPr>
        <w:t>Seekis</w:t>
      </w:r>
      <w:proofErr w:type="spellEnd"/>
      <w:r w:rsidRPr="00945E9F">
        <w:rPr>
          <w:rFonts w:ascii="Times New Roman" w:eastAsia="Times New Roman" w:hAnsi="Times New Roman" w:cs="Times New Roman"/>
          <w:sz w:val="24"/>
          <w:szCs w:val="24"/>
          <w:highlight w:val="white"/>
        </w:rPr>
        <w:t xml:space="preserve"> et al., 2020). Their inclusion is vital because they address the underlying mechanisms linking social media use and body dissatisfaction, rather than limiting exposure. Media literacy interventions appear to be effective in improving body image by developing skills that help individuals resist the negative impact of media-driven body ideals, boost self-esteem and self-efficacy, and encourage a healthier lifestyle (Hendrick et al., 2023).</w:t>
      </w:r>
    </w:p>
    <w:p w14:paraId="13FF3969" w14:textId="4426DB8E"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The positive body image framework emphasizes the role of protective filtering—strategic media consumption designed to preserve body-positive attitudes and minimize distress (Evans, Stutterheim, &amp;</w:t>
      </w:r>
      <w:hyperlink r:id="rId8">
        <w:r w:rsidR="00246954" w:rsidRPr="00945E9F">
          <w:rPr>
            <w:rFonts w:ascii="Times New Roman" w:eastAsia="Times New Roman" w:hAnsi="Times New Roman" w:cs="Times New Roman"/>
            <w:sz w:val="24"/>
            <w:szCs w:val="24"/>
            <w:highlight w:val="white"/>
          </w:rPr>
          <w:t xml:space="preserve">(Alleva </w:t>
        </w:r>
      </w:hyperlink>
      <w:hyperlink r:id="rId9">
        <w:r w:rsidR="00246954" w:rsidRPr="00945E9F">
          <w:rPr>
            <w:rFonts w:ascii="Times New Roman" w:eastAsia="Times New Roman" w:hAnsi="Times New Roman" w:cs="Times New Roman"/>
            <w:i/>
            <w:sz w:val="24"/>
            <w:szCs w:val="24"/>
            <w:highlight w:val="white"/>
          </w:rPr>
          <w:t>et al.</w:t>
        </w:r>
      </w:hyperlink>
      <w:hyperlink r:id="rId10">
        <w:r w:rsidR="00246954" w:rsidRPr="00945E9F">
          <w:rPr>
            <w:rFonts w:ascii="Times New Roman" w:eastAsia="Times New Roman" w:hAnsi="Times New Roman" w:cs="Times New Roman"/>
            <w:sz w:val="24"/>
            <w:szCs w:val="24"/>
            <w:highlight w:val="white"/>
          </w:rPr>
          <w:t>, 2015)</w:t>
        </w:r>
      </w:hyperlink>
      <w:r w:rsidRPr="00945E9F">
        <w:rPr>
          <w:rFonts w:ascii="Times New Roman" w:eastAsia="Times New Roman" w:hAnsi="Times New Roman" w:cs="Times New Roman"/>
          <w:sz w:val="24"/>
          <w:szCs w:val="24"/>
          <w:highlight w:val="white"/>
        </w:rPr>
        <w:t>, 2021; Tylka &amp; Wood-Barcalow, 2015). Emerging evidence shows that, depending on usage, social media can also have positive effects (Rodgers, 2022). To the start date of this research, no systematic review has specifically examined interventions designed to counteract the negative impact of social media on body image. A recent non-systematic review by Mazzeo et al. (2024) addressed mitigating the harms of social media, but it only considered teenagers and used only English keywords</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Another recent review (Herriman, 2023) mapped existing literature on interventions aimed at reducing the negative impact of highly visual social networking sites (HVSNS) on mental health, without focusing on body image. It found that while various interventions show promise for improving well-being outcomes, there is a need for more rigorous research, standardized terminology, and greater inclusion of diverse populations, especially adolescents and non-Western cultures.</w:t>
      </w:r>
    </w:p>
    <w:p w14:paraId="414A3C86"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Thus, the present study aims to conduct a systematic review and attempt a meta-analysis of interventions leveraging social media to improve body image outcomes, providing a comprehensive understanding of their potential benefits and limitations.</w:t>
      </w:r>
    </w:p>
    <w:p w14:paraId="1D9AB4BE" w14:textId="77777777" w:rsidR="00DB464B" w:rsidRPr="00945E9F" w:rsidRDefault="00DB464B" w:rsidP="00094717">
      <w:pPr>
        <w:spacing w:line="360" w:lineRule="auto"/>
        <w:ind w:firstLine="720"/>
        <w:rPr>
          <w:rFonts w:ascii="Times New Roman" w:eastAsia="Times New Roman" w:hAnsi="Times New Roman" w:cs="Times New Roman"/>
          <w:b/>
          <w:sz w:val="24"/>
          <w:szCs w:val="24"/>
        </w:rPr>
      </w:pPr>
    </w:p>
    <w:p w14:paraId="5800B02D" w14:textId="19498A45" w:rsidR="00246954" w:rsidRPr="00945E9F" w:rsidRDefault="00DB464B" w:rsidP="00094717">
      <w:pPr>
        <w:spacing w:line="360" w:lineRule="auto"/>
        <w:ind w:firstLine="720"/>
        <w:jc w:val="center"/>
        <w:rPr>
          <w:rFonts w:ascii="Times New Roman" w:eastAsia="Times New Roman" w:hAnsi="Times New Roman" w:cs="Times New Roman"/>
          <w:b/>
          <w:sz w:val="24"/>
          <w:szCs w:val="24"/>
        </w:rPr>
      </w:pPr>
      <w:r w:rsidRPr="00945E9F">
        <w:rPr>
          <w:rFonts w:ascii="Times New Roman" w:eastAsia="Times New Roman" w:hAnsi="Times New Roman" w:cs="Times New Roman"/>
          <w:b/>
          <w:sz w:val="24"/>
          <w:szCs w:val="24"/>
        </w:rPr>
        <w:t>Method</w:t>
      </w:r>
    </w:p>
    <w:p w14:paraId="088B105D" w14:textId="67EBCCBA" w:rsidR="00094717" w:rsidRPr="00094717" w:rsidRDefault="00094717" w:rsidP="00094717">
      <w:pPr>
        <w:pBdr>
          <w:top w:val="nil"/>
          <w:left w:val="nil"/>
          <w:bottom w:val="nil"/>
          <w:right w:val="nil"/>
          <w:between w:val="nil"/>
        </w:pBdr>
        <w:spacing w:line="360" w:lineRule="auto"/>
        <w:jc w:val="both"/>
        <w:rPr>
          <w:b/>
          <w:i/>
          <w:color w:val="000000"/>
        </w:rPr>
      </w:pPr>
      <w:r>
        <w:rPr>
          <w:rFonts w:ascii="Times New Roman" w:eastAsia="Times New Roman" w:hAnsi="Times New Roman" w:cs="Times New Roman"/>
          <w:b/>
          <w:i/>
          <w:color w:val="000000"/>
          <w:sz w:val="24"/>
          <w:szCs w:val="24"/>
        </w:rPr>
        <w:t>Design</w:t>
      </w:r>
    </w:p>
    <w:p w14:paraId="2D73A3D6" w14:textId="7F58B0FF"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rPr>
        <w:lastRenderedPageBreak/>
        <w:t xml:space="preserve">The review process was </w:t>
      </w:r>
      <w:r w:rsidR="00E22369" w:rsidRPr="00945E9F">
        <w:rPr>
          <w:rFonts w:ascii="Times New Roman" w:eastAsia="Times New Roman" w:hAnsi="Times New Roman" w:cs="Times New Roman"/>
          <w:sz w:val="24"/>
          <w:szCs w:val="24"/>
        </w:rPr>
        <w:t>conducted</w:t>
      </w:r>
      <w:r w:rsidRPr="00945E9F">
        <w:rPr>
          <w:rFonts w:ascii="Times New Roman" w:eastAsia="Times New Roman" w:hAnsi="Times New Roman" w:cs="Times New Roman"/>
          <w:sz w:val="24"/>
          <w:szCs w:val="24"/>
        </w:rPr>
        <w:t xml:space="preserve"> </w:t>
      </w:r>
      <w:r w:rsidR="00E22369" w:rsidRPr="00945E9F">
        <w:rPr>
          <w:rFonts w:ascii="Times New Roman" w:eastAsia="Times New Roman" w:hAnsi="Times New Roman" w:cs="Times New Roman"/>
          <w:sz w:val="24"/>
          <w:szCs w:val="24"/>
        </w:rPr>
        <w:t>under</w:t>
      </w:r>
      <w:r w:rsidRPr="00945E9F">
        <w:rPr>
          <w:rFonts w:ascii="Times New Roman" w:eastAsia="Times New Roman" w:hAnsi="Times New Roman" w:cs="Times New Roman"/>
          <w:sz w:val="24"/>
          <w:szCs w:val="24"/>
        </w:rPr>
        <w:t xml:space="preserve"> the PRISMA statement (Moher, Liberati, Tetzlaff &amp; Altman, 2009). Before starting the procedure, it was registered at PROSPERO (Booth, 2011, 2012; Page, 2018) ID: CRD42022366626, under the same name. The review question was </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What is the effect of psychosocial interventions design to improve body image in social media users?</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 xml:space="preserve">. The search included </w:t>
      </w:r>
      <w:r w:rsidRPr="00945E9F">
        <w:rPr>
          <w:rFonts w:ascii="Times New Roman" w:eastAsia="Times New Roman" w:hAnsi="Times New Roman" w:cs="Times New Roman"/>
          <w:sz w:val="24"/>
          <w:szCs w:val="24"/>
          <w:highlight w:val="white"/>
        </w:rPr>
        <w:t xml:space="preserve">any social media user, and the domain being studied was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body image in Social Media Users</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There were no </w:t>
      </w:r>
      <w:proofErr w:type="gramStart"/>
      <w:r w:rsidRPr="00945E9F">
        <w:rPr>
          <w:rFonts w:ascii="Times New Roman" w:eastAsia="Times New Roman" w:hAnsi="Times New Roman" w:cs="Times New Roman"/>
          <w:sz w:val="24"/>
          <w:szCs w:val="24"/>
          <w:highlight w:val="white"/>
        </w:rPr>
        <w:t>inclusion/exclusion</w:t>
      </w:r>
      <w:proofErr w:type="gramEnd"/>
      <w:r w:rsidRPr="00945E9F">
        <w:rPr>
          <w:rFonts w:ascii="Times New Roman" w:eastAsia="Times New Roman" w:hAnsi="Times New Roman" w:cs="Times New Roman"/>
          <w:sz w:val="24"/>
          <w:szCs w:val="24"/>
          <w:highlight w:val="white"/>
        </w:rPr>
        <w:t xml:space="preserve"> criteria for comparator/control. </w:t>
      </w:r>
    </w:p>
    <w:p w14:paraId="48611B63" w14:textId="7777777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We defined interventions as those aimed at modifying any psychological or social variable affecting body image. Interventions could be face-to-face or online. Examples include any form of psychotherapy, psychoeducation, cognitive strategies, media literacy, labels and disclaimers, and protective filters, among others. We included studies evaluating the effects of psychosocial interventions aimed at improving body image in social network users (RCTs, quasi-experimental studies, pre-post studies). We reviewed titles and/or abstracts, got via our search strategy and additional sources (including reference searches), to identify eligible studies. Included: intervention studies. Excluded: editorials, and qualitative studies, reviews, study protocols.  We assessed for each study whether the measures used have evidence of reliability and validity, whether reported in the included study or elsewhere. We will also assess the percentage loss of participants in longitudinal studies. Two researchers will independently evaluate quality. They will solve disagreements by consensus. </w:t>
      </w:r>
    </w:p>
    <w:p w14:paraId="50648C37"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The main outcomes included body image satisfaction; positive body image attitudes; and body image disturbances. The review included studies in English, Spanish, and Portuguese, since these were the languages spoken by the authors. There were no restrictions regarding the date of publication. We synthesized the results from studies sufficiently homogenous in terms of population (sex, age, and diagnosis), interventions, comparisons, and outcome measurement methods to avoid methodological heterogeneity. Other sets of criteria to analyze subgroups or subsets included age sub-groups (early adolescents, late adolescents, young adults); gender; High versus low levels of social media exposure, Mental health </w:t>
      </w:r>
      <w:proofErr w:type="spellStart"/>
      <w:proofErr w:type="gramStart"/>
      <w:r w:rsidRPr="00945E9F">
        <w:rPr>
          <w:rFonts w:ascii="Times New Roman" w:eastAsia="Times New Roman" w:hAnsi="Times New Roman" w:cs="Times New Roman"/>
          <w:sz w:val="24"/>
          <w:szCs w:val="24"/>
          <w:highlight w:val="white"/>
        </w:rPr>
        <w:t>diagnosis,Type</w:t>
      </w:r>
      <w:proofErr w:type="spellEnd"/>
      <w:proofErr w:type="gramEnd"/>
      <w:r w:rsidRPr="00945E9F">
        <w:rPr>
          <w:rFonts w:ascii="Times New Roman" w:eastAsia="Times New Roman" w:hAnsi="Times New Roman" w:cs="Times New Roman"/>
          <w:sz w:val="24"/>
          <w:szCs w:val="24"/>
          <w:highlight w:val="white"/>
        </w:rPr>
        <w:t xml:space="preserve"> of study.</w:t>
      </w:r>
    </w:p>
    <w:p w14:paraId="3C63FF5C" w14:textId="3E7BE3AC"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rPr>
        <w:t xml:space="preserve"> The initial search included the following databases: Cochrane Central Register of Controlled Trials (CENTRAL), MEDLINE databases, Embase, PsycINFO, LILACS, ClinicalTrials.gov WHO ICTRP, </w:t>
      </w:r>
      <w:proofErr w:type="spellStart"/>
      <w:r w:rsidRPr="00945E9F">
        <w:rPr>
          <w:rFonts w:ascii="Times New Roman" w:eastAsia="Times New Roman" w:hAnsi="Times New Roman" w:cs="Times New Roman"/>
          <w:sz w:val="24"/>
          <w:szCs w:val="24"/>
        </w:rPr>
        <w:t>PsyArXiv</w:t>
      </w:r>
      <w:proofErr w:type="spellEnd"/>
      <w:r w:rsidRPr="00945E9F">
        <w:rPr>
          <w:rFonts w:ascii="Times New Roman" w:eastAsia="Times New Roman" w:hAnsi="Times New Roman" w:cs="Times New Roman"/>
          <w:sz w:val="24"/>
          <w:szCs w:val="24"/>
        </w:rPr>
        <w:t xml:space="preserve"> (</w:t>
      </w:r>
      <w:hyperlink r:id="rId11">
        <w:r w:rsidR="00246954" w:rsidRPr="00945E9F">
          <w:rPr>
            <w:rFonts w:ascii="Times New Roman" w:eastAsia="Times New Roman" w:hAnsi="Times New Roman" w:cs="Times New Roman"/>
            <w:sz w:val="24"/>
            <w:szCs w:val="24"/>
            <w:u w:val="single"/>
          </w:rPr>
          <w:t>https://psyarxiv.com</w:t>
        </w:r>
      </w:hyperlink>
      <w:r w:rsidRPr="00945E9F">
        <w:rPr>
          <w:rFonts w:ascii="Times New Roman" w:eastAsia="Times New Roman" w:hAnsi="Times New Roman" w:cs="Times New Roman"/>
          <w:sz w:val="24"/>
          <w:szCs w:val="24"/>
        </w:rPr>
        <w:t xml:space="preserve">), </w:t>
      </w:r>
      <w:proofErr w:type="spellStart"/>
      <w:r w:rsidRPr="00945E9F">
        <w:rPr>
          <w:rFonts w:ascii="Times New Roman" w:eastAsia="Times New Roman" w:hAnsi="Times New Roman" w:cs="Times New Roman"/>
          <w:sz w:val="24"/>
          <w:szCs w:val="24"/>
        </w:rPr>
        <w:t>MedRxiv</w:t>
      </w:r>
      <w:proofErr w:type="spellEnd"/>
      <w:r w:rsidRPr="00945E9F">
        <w:rPr>
          <w:rFonts w:ascii="Times New Roman" w:eastAsia="Times New Roman" w:hAnsi="Times New Roman" w:cs="Times New Roman"/>
          <w:sz w:val="24"/>
          <w:szCs w:val="24"/>
        </w:rPr>
        <w:t xml:space="preserve"> (</w:t>
      </w:r>
      <w:hyperlink r:id="rId12">
        <w:r w:rsidR="00246954" w:rsidRPr="00945E9F">
          <w:rPr>
            <w:rFonts w:ascii="Times New Roman" w:eastAsia="Times New Roman" w:hAnsi="Times New Roman" w:cs="Times New Roman"/>
            <w:sz w:val="24"/>
            <w:szCs w:val="24"/>
            <w:u w:val="single"/>
          </w:rPr>
          <w:t>https://www.medrxiv.org</w:t>
        </w:r>
      </w:hyperlink>
      <w:r w:rsidRPr="00945E9F">
        <w:rPr>
          <w:rFonts w:ascii="Times New Roman" w:eastAsia="Times New Roman" w:hAnsi="Times New Roman" w:cs="Times New Roman"/>
          <w:sz w:val="24"/>
          <w:szCs w:val="24"/>
        </w:rPr>
        <w:t xml:space="preserve">), Scopus, and </w:t>
      </w:r>
      <w:proofErr w:type="spellStart"/>
      <w:r w:rsidRPr="00945E9F">
        <w:rPr>
          <w:rFonts w:ascii="Times New Roman" w:eastAsia="Times New Roman" w:hAnsi="Times New Roman" w:cs="Times New Roman"/>
          <w:sz w:val="24"/>
          <w:szCs w:val="24"/>
        </w:rPr>
        <w:t>SocINDEX</w:t>
      </w:r>
      <w:proofErr w:type="spellEnd"/>
      <w:r w:rsidRPr="00945E9F">
        <w:rPr>
          <w:rFonts w:ascii="Times New Roman" w:eastAsia="Times New Roman" w:hAnsi="Times New Roman" w:cs="Times New Roman"/>
          <w:sz w:val="24"/>
          <w:szCs w:val="24"/>
        </w:rPr>
        <w:t xml:space="preserve">. </w:t>
      </w:r>
      <w:r w:rsidRPr="00945E9F">
        <w:rPr>
          <w:rFonts w:ascii="Times New Roman" w:eastAsia="Times New Roman" w:hAnsi="Times New Roman" w:cs="Times New Roman"/>
          <w:sz w:val="24"/>
          <w:szCs w:val="24"/>
          <w:highlight w:val="white"/>
        </w:rPr>
        <w:t xml:space="preserve">The first search was performed in December 2022. </w:t>
      </w:r>
      <w:r w:rsidRPr="00945E9F">
        <w:rPr>
          <w:rFonts w:ascii="Times New Roman" w:eastAsia="Times New Roman" w:hAnsi="Times New Roman" w:cs="Times New Roman"/>
          <w:sz w:val="24"/>
          <w:szCs w:val="24"/>
        </w:rPr>
        <w:t xml:space="preserve">Keywords used in searches were a combination of </w:t>
      </w:r>
      <w:r w:rsidRPr="00945E9F">
        <w:rPr>
          <w:rFonts w:ascii="Times New Roman" w:eastAsia="Times New Roman" w:hAnsi="Times New Roman" w:cs="Times New Roman"/>
          <w:sz w:val="24"/>
          <w:szCs w:val="24"/>
          <w:highlight w:val="white"/>
        </w:rPr>
        <w:t xml:space="preserve">social media; body image; body dissatisfaction and intervention. The combinations included both in Spanish and </w:t>
      </w:r>
      <w:r w:rsidRPr="00945E9F">
        <w:rPr>
          <w:rFonts w:ascii="Times New Roman" w:eastAsia="Times New Roman" w:hAnsi="Times New Roman" w:cs="Times New Roman"/>
          <w:sz w:val="24"/>
          <w:szCs w:val="24"/>
          <w:highlight w:val="white"/>
        </w:rPr>
        <w:lastRenderedPageBreak/>
        <w:t xml:space="preserve">English: ("Social Network" OR "Social Media" OR "Digital Media" </w:t>
      </w:r>
      <w:r w:rsidR="00E22369" w:rsidRPr="00945E9F">
        <w:rPr>
          <w:rFonts w:ascii="Times New Roman" w:eastAsia="Times New Roman" w:hAnsi="Times New Roman" w:cs="Times New Roman"/>
          <w:sz w:val="24"/>
          <w:szCs w:val="24"/>
          <w:highlight w:val="white"/>
        </w:rPr>
        <w:t>OR "</w:t>
      </w:r>
      <w:r w:rsidRPr="00945E9F">
        <w:rPr>
          <w:rFonts w:ascii="Times New Roman" w:eastAsia="Times New Roman" w:hAnsi="Times New Roman" w:cs="Times New Roman"/>
          <w:sz w:val="24"/>
          <w:szCs w:val="24"/>
          <w:highlight w:val="white"/>
        </w:rPr>
        <w:t>Instagram</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Facebook</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Twitter</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TikTok</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"Internet Addiction</w:t>
      </w:r>
      <w:r w:rsidR="00E22369" w:rsidRPr="00945E9F">
        <w:rPr>
          <w:rFonts w:ascii="Times New Roman" w:eastAsia="Times New Roman" w:hAnsi="Times New Roman" w:cs="Times New Roman"/>
          <w:sz w:val="24"/>
          <w:szCs w:val="24"/>
          <w:highlight w:val="white"/>
        </w:rPr>
        <w:t xml:space="preserve">" OR </w:t>
      </w:r>
      <w:r w:rsidRPr="00945E9F">
        <w:rPr>
          <w:rFonts w:ascii="Times New Roman" w:eastAsia="Times New Roman" w:hAnsi="Times New Roman" w:cs="Times New Roman"/>
          <w:sz w:val="24"/>
          <w:szCs w:val="24"/>
          <w:highlight w:val="white"/>
        </w:rPr>
        <w:t xml:space="preserve">"Cell Phone Addiction" OR "Smartphone Addiction" </w:t>
      </w:r>
      <w:r w:rsidR="00E22369" w:rsidRPr="00945E9F">
        <w:rPr>
          <w:rFonts w:ascii="Times New Roman" w:eastAsia="Times New Roman" w:hAnsi="Times New Roman" w:cs="Times New Roman"/>
          <w:sz w:val="24"/>
          <w:szCs w:val="24"/>
          <w:highlight w:val="white"/>
        </w:rPr>
        <w:t xml:space="preserve">OR </w:t>
      </w:r>
      <w:r w:rsidRPr="00945E9F">
        <w:rPr>
          <w:rFonts w:ascii="Times New Roman" w:eastAsia="Times New Roman" w:hAnsi="Times New Roman" w:cs="Times New Roman"/>
          <w:sz w:val="24"/>
          <w:szCs w:val="24"/>
          <w:highlight w:val="white"/>
        </w:rPr>
        <w:t>"Social Media Exposure" OR "Social Media Influence" OR "Social Media Engagement" ) AND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adolescent</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teen</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teens</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teenager*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young</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youth</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"Undergraduate Students" OR "High School" </w:t>
      </w:r>
      <w:r w:rsidR="00E22369" w:rsidRPr="00945E9F">
        <w:rPr>
          <w:rFonts w:ascii="Times New Roman" w:eastAsia="Times New Roman" w:hAnsi="Times New Roman" w:cs="Times New Roman"/>
          <w:sz w:val="24"/>
          <w:szCs w:val="24"/>
          <w:highlight w:val="white"/>
        </w:rPr>
        <w:t xml:space="preserve">OR </w:t>
      </w:r>
      <w:r w:rsidRPr="00945E9F">
        <w:rPr>
          <w:rFonts w:ascii="Times New Roman" w:eastAsia="Times New Roman" w:hAnsi="Times New Roman" w:cs="Times New Roman"/>
          <w:sz w:val="24"/>
          <w:szCs w:val="24"/>
          <w:highlight w:val="white"/>
        </w:rPr>
        <w:t>"College Student"</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AND  ("Body Image</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OR "Body Identity" OR "Body Representation</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OR "Body schema" OR "Negative Body</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 xml:space="preserve">OR "Positive Body" </w:t>
      </w:r>
      <w:r w:rsidR="00E22369" w:rsidRPr="00945E9F">
        <w:rPr>
          <w:rFonts w:ascii="Times New Roman" w:eastAsia="Times New Roman" w:hAnsi="Times New Roman" w:cs="Times New Roman"/>
          <w:sz w:val="24"/>
          <w:szCs w:val="24"/>
          <w:highlight w:val="white"/>
        </w:rPr>
        <w:t xml:space="preserve">OR </w:t>
      </w:r>
      <w:r w:rsidRPr="00945E9F">
        <w:rPr>
          <w:rFonts w:ascii="Times New Roman" w:eastAsia="Times New Roman" w:hAnsi="Times New Roman" w:cs="Times New Roman"/>
          <w:sz w:val="24"/>
          <w:szCs w:val="24"/>
          <w:highlight w:val="white"/>
        </w:rPr>
        <w:t xml:space="preserve">"Body Satisfaction" OR "Body Dissatisfaction" OR "Body Appreciation" </w:t>
      </w:r>
      <w:r w:rsidR="00E22369" w:rsidRPr="00945E9F">
        <w:rPr>
          <w:rFonts w:ascii="Times New Roman" w:eastAsia="Times New Roman" w:hAnsi="Times New Roman" w:cs="Times New Roman"/>
          <w:sz w:val="24"/>
          <w:szCs w:val="24"/>
          <w:highlight w:val="white"/>
        </w:rPr>
        <w:t xml:space="preserve">OR </w:t>
      </w:r>
      <w:r w:rsidRPr="00945E9F">
        <w:rPr>
          <w:rFonts w:ascii="Times New Roman" w:eastAsia="Times New Roman" w:hAnsi="Times New Roman" w:cs="Times New Roman"/>
          <w:sz w:val="24"/>
          <w:szCs w:val="24"/>
          <w:highlight w:val="white"/>
        </w:rPr>
        <w:t>"Image Disturbance"</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AND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intervention</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disclaimer</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w:t>
      </w:r>
      <w:r w:rsidR="00E22369" w:rsidRPr="00945E9F">
        <w:rPr>
          <w:rFonts w:ascii="Times New Roman" w:eastAsia="Times New Roman" w:hAnsi="Times New Roman" w:cs="Times New Roman"/>
          <w:sz w:val="24"/>
          <w:szCs w:val="24"/>
          <w:highlight w:val="white"/>
        </w:rPr>
        <w:t>OR "</w:t>
      </w:r>
      <w:r w:rsidRPr="00945E9F">
        <w:rPr>
          <w:rFonts w:ascii="Times New Roman" w:eastAsia="Times New Roman" w:hAnsi="Times New Roman" w:cs="Times New Roman"/>
          <w:sz w:val="24"/>
          <w:szCs w:val="24"/>
          <w:highlight w:val="white"/>
        </w:rPr>
        <w:t>label</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OR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feedback</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w:t>
      </w:r>
      <w:r w:rsidR="00E22369" w:rsidRPr="00945E9F">
        <w:rPr>
          <w:rFonts w:ascii="Times New Roman" w:eastAsia="Times New Roman" w:hAnsi="Times New Roman" w:cs="Times New Roman"/>
          <w:sz w:val="24"/>
          <w:szCs w:val="24"/>
          <w:highlight w:val="white"/>
        </w:rPr>
        <w:t xml:space="preserve">OR </w:t>
      </w:r>
      <w:r w:rsidRPr="00945E9F">
        <w:rPr>
          <w:rFonts w:ascii="Times New Roman" w:eastAsia="Times New Roman" w:hAnsi="Times New Roman" w:cs="Times New Roman"/>
          <w:sz w:val="24"/>
          <w:szCs w:val="24"/>
          <w:highlight w:val="white"/>
        </w:rPr>
        <w:t xml:space="preserve">"Cognitive Strategy" OR "Cognitive Strategies" OR "Protective Filter" OR "Social Media Literacy" OR "Weight Information"). This resulted in 16380 search combinations for each </w:t>
      </w:r>
      <w:r w:rsidR="00E22369" w:rsidRPr="00945E9F">
        <w:rPr>
          <w:rFonts w:ascii="Times New Roman" w:eastAsia="Times New Roman" w:hAnsi="Times New Roman" w:cs="Times New Roman"/>
          <w:sz w:val="24"/>
          <w:szCs w:val="24"/>
          <w:highlight w:val="white"/>
        </w:rPr>
        <w:t>database. Our</w:t>
      </w:r>
      <w:r w:rsidRPr="00945E9F">
        <w:rPr>
          <w:rFonts w:ascii="Times New Roman" w:eastAsia="Times New Roman" w:hAnsi="Times New Roman" w:cs="Times New Roman"/>
          <w:sz w:val="24"/>
          <w:szCs w:val="24"/>
          <w:highlight w:val="white"/>
        </w:rPr>
        <w:t xml:space="preserve"> keyword selection came from previous literature that used those words in relation to our topic of interest.  Since no other systematic review of the literature on this topic existed at the start of our review (2022), we opted for the broadest possible search.  </w:t>
      </w:r>
    </w:p>
    <w:p w14:paraId="63483D0B" w14:textId="308680CE"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Covidence (2023) was used to detect duplicates, screen abstracts and titles, and full text, independently by two authors (SA and CM). Proportionate Agreement, Yes </w:t>
      </w:r>
      <w:r w:rsidR="00E22369" w:rsidRPr="00945E9F">
        <w:rPr>
          <w:rFonts w:ascii="Times New Roman" w:eastAsia="Times New Roman" w:hAnsi="Times New Roman" w:cs="Times New Roman"/>
          <w:sz w:val="24"/>
          <w:szCs w:val="24"/>
          <w:highlight w:val="white"/>
        </w:rPr>
        <w:t>Probability, No</w:t>
      </w:r>
      <w:r w:rsidRPr="00945E9F">
        <w:rPr>
          <w:rFonts w:ascii="Times New Roman" w:eastAsia="Times New Roman" w:hAnsi="Times New Roman" w:cs="Times New Roman"/>
          <w:sz w:val="24"/>
          <w:szCs w:val="24"/>
          <w:highlight w:val="white"/>
        </w:rPr>
        <w:t xml:space="preserve"> Probability, Random Agreement Probability and Cohen's Kappa will be reported for both reviewers. Before conducting the screening, filters applied to exclude titles </w:t>
      </w:r>
      <w:r w:rsidR="00E22369" w:rsidRPr="00945E9F">
        <w:rPr>
          <w:rFonts w:ascii="Times New Roman" w:eastAsia="Times New Roman" w:hAnsi="Times New Roman" w:cs="Times New Roman"/>
          <w:sz w:val="24"/>
          <w:szCs w:val="24"/>
          <w:highlight w:val="white"/>
        </w:rPr>
        <w:t>showing</w:t>
      </w:r>
      <w:r w:rsidRPr="00945E9F">
        <w:rPr>
          <w:rFonts w:ascii="Times New Roman" w:eastAsia="Times New Roman" w:hAnsi="Times New Roman" w:cs="Times New Roman"/>
          <w:sz w:val="24"/>
          <w:szCs w:val="24"/>
          <w:highlight w:val="white"/>
        </w:rPr>
        <w:t xml:space="preserve"> systematic reviews, letters, narrative reviews, theoretical reviews, reviews, qualitative studies, or related to nutrition and food. Then, titles reporting topics unrelated to the research were removed. Conflicts between authors were resolved before proceeding to the full-text screening. When data extraction was performed (prior to final selection to resolve conflicts), the following information was considered: Title, DOI, Conditions, Groups, type of randomization, Type of intervention, General characteristics, Study design, Outcome, Moderators, N, Gender(s) included in sample, Stimuli presented, Sample type, Social media evaluated, Country, Extra measurement method (of the intervention), Main results (outcomes).</w:t>
      </w:r>
    </w:p>
    <w:p w14:paraId="655AB9EB" w14:textId="10D8CD00"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We extracted information about the </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Risk of </w:t>
      </w:r>
      <w:proofErr w:type="spellStart"/>
      <w:r w:rsidRPr="00945E9F">
        <w:rPr>
          <w:rFonts w:ascii="Times New Roman" w:eastAsia="Times New Roman" w:hAnsi="Times New Roman" w:cs="Times New Roman"/>
          <w:sz w:val="24"/>
          <w:szCs w:val="24"/>
          <w:highlight w:val="white"/>
        </w:rPr>
        <w:t>bias</w:t>
      </w:r>
      <w:r w:rsidR="00E22369" w:rsidRPr="00945E9F">
        <w:rPr>
          <w:rFonts w:ascii="Times New Roman" w:eastAsia="Times New Roman" w:hAnsi="Times New Roman" w:cs="Times New Roman"/>
          <w:sz w:val="24"/>
          <w:szCs w:val="24"/>
          <w:highlight w:val="white"/>
        </w:rPr>
        <w:t>'</w:t>
      </w:r>
      <w:proofErr w:type="spellEnd"/>
      <w:r w:rsidRPr="00945E9F">
        <w:rPr>
          <w:rFonts w:ascii="Times New Roman" w:eastAsia="Times New Roman" w:hAnsi="Times New Roman" w:cs="Times New Roman"/>
          <w:sz w:val="24"/>
          <w:szCs w:val="24"/>
          <w:highlight w:val="white"/>
        </w:rPr>
        <w:t xml:space="preserve"> criteria and the methods of participant selection using </w:t>
      </w:r>
      <w:r w:rsidRPr="00945E9F">
        <w:rPr>
          <w:rFonts w:ascii="Times New Roman" w:eastAsia="Times New Roman" w:hAnsi="Times New Roman" w:cs="Times New Roman"/>
          <w:i/>
          <w:sz w:val="24"/>
          <w:szCs w:val="24"/>
          <w:highlight w:val="white"/>
        </w:rPr>
        <w:t>Revised Cochrane risk-of-bias tool for randomized trials (</w:t>
      </w:r>
      <w:proofErr w:type="spellStart"/>
      <w:r w:rsidRPr="00945E9F">
        <w:rPr>
          <w:rFonts w:ascii="Times New Roman" w:eastAsia="Times New Roman" w:hAnsi="Times New Roman" w:cs="Times New Roman"/>
          <w:i/>
          <w:sz w:val="24"/>
          <w:szCs w:val="24"/>
          <w:highlight w:val="white"/>
        </w:rPr>
        <w:t>RoB</w:t>
      </w:r>
      <w:proofErr w:type="spellEnd"/>
      <w:r w:rsidRPr="00945E9F">
        <w:rPr>
          <w:rFonts w:ascii="Times New Roman" w:eastAsia="Times New Roman" w:hAnsi="Times New Roman" w:cs="Times New Roman"/>
          <w:i/>
          <w:sz w:val="24"/>
          <w:szCs w:val="24"/>
          <w:highlight w:val="white"/>
        </w:rPr>
        <w:t xml:space="preserve"> 2) Short Version Cribsheed</w:t>
      </w:r>
      <w:r w:rsidRPr="00945E9F">
        <w:rPr>
          <w:rFonts w:ascii="Times New Roman" w:eastAsia="Times New Roman" w:hAnsi="Times New Roman" w:cs="Times New Roman"/>
          <w:sz w:val="24"/>
          <w:szCs w:val="24"/>
          <w:highlight w:val="white"/>
        </w:rPr>
        <w:t xml:space="preserve"> (Higgins et al., 2019) and evaluated the risk of bias in each included trial using the seven criteria described. Two review authors (SA and IFB) independently assessed each included study as being at low, high, or unclear (uncertain) risk of bias for each domain. If there were discrepancies between their assessments, and the two review authors </w:t>
      </w:r>
      <w:r w:rsidRPr="00945E9F">
        <w:rPr>
          <w:rFonts w:ascii="Times New Roman" w:eastAsia="Times New Roman" w:hAnsi="Times New Roman" w:cs="Times New Roman"/>
          <w:sz w:val="24"/>
          <w:szCs w:val="24"/>
          <w:highlight w:val="white"/>
        </w:rPr>
        <w:lastRenderedPageBreak/>
        <w:t>could not reach a consensus, a third review author (PL) joined the decision-making process</w:t>
      </w:r>
      <w:r w:rsidR="00E22369" w:rsidRPr="00945E9F">
        <w:rPr>
          <w:rFonts w:ascii="Times New Roman" w:eastAsia="Times New Roman" w:hAnsi="Times New Roman" w:cs="Times New Roman"/>
          <w:sz w:val="24"/>
          <w:szCs w:val="24"/>
          <w:highlight w:val="white"/>
        </w:rPr>
        <w:t xml:space="preserve">. </w:t>
      </w:r>
      <w:r w:rsidRPr="00945E9F">
        <w:rPr>
          <w:rFonts w:ascii="Times New Roman" w:eastAsia="Times New Roman" w:hAnsi="Times New Roman" w:cs="Times New Roman"/>
          <w:sz w:val="24"/>
          <w:szCs w:val="24"/>
          <w:highlight w:val="white"/>
        </w:rPr>
        <w:t>All three review authors discussed the issue and made a final decision.</w:t>
      </w:r>
    </w:p>
    <w:p w14:paraId="716678B3" w14:textId="218F9E2D" w:rsidR="00DB464B"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highlight w:val="white"/>
        </w:rPr>
        <w:t xml:space="preserve">In January and February 2025, the search was repeated to update the results, using the same search terms in English and Spanish, in the PubMed database, with the R package </w:t>
      </w:r>
      <w:proofErr w:type="spellStart"/>
      <w:r w:rsidRPr="00945E9F">
        <w:rPr>
          <w:rFonts w:ascii="Times New Roman" w:eastAsia="Times New Roman" w:hAnsi="Times New Roman" w:cs="Times New Roman"/>
          <w:sz w:val="24"/>
          <w:szCs w:val="24"/>
          <w:highlight w:val="white"/>
        </w:rPr>
        <w:t>rentrez</w:t>
      </w:r>
      <w:proofErr w:type="spellEnd"/>
      <w:r w:rsidRPr="00945E9F">
        <w:rPr>
          <w:rFonts w:ascii="Times New Roman" w:eastAsia="Times New Roman" w:hAnsi="Times New Roman" w:cs="Times New Roman"/>
          <w:sz w:val="24"/>
          <w:szCs w:val="24"/>
          <w:highlight w:val="white"/>
        </w:rPr>
        <w:t xml:space="preserve"> (Winter, 2017). The months January 2023 and January 2025 were set as the time limit to update the search. </w:t>
      </w:r>
      <w:r w:rsidR="00E22369" w:rsidRPr="00945E9F">
        <w:rPr>
          <w:rFonts w:ascii="Times New Roman" w:eastAsia="Times New Roman" w:hAnsi="Times New Roman" w:cs="Times New Roman"/>
          <w:sz w:val="24"/>
          <w:szCs w:val="24"/>
          <w:highlight w:val="white"/>
        </w:rPr>
        <w:t>Because of the</w:t>
      </w:r>
      <w:r w:rsidRPr="00945E9F">
        <w:rPr>
          <w:rFonts w:ascii="Times New Roman" w:eastAsia="Times New Roman" w:hAnsi="Times New Roman" w:cs="Times New Roman"/>
          <w:sz w:val="24"/>
          <w:szCs w:val="24"/>
          <w:highlight w:val="white"/>
        </w:rPr>
        <w:t xml:space="preserve"> </w:t>
      </w:r>
      <w:r w:rsidR="00DB464B" w:rsidRPr="00945E9F">
        <w:rPr>
          <w:rFonts w:ascii="Times New Roman" w:eastAsia="Times New Roman" w:hAnsi="Times New Roman" w:cs="Times New Roman"/>
          <w:sz w:val="24"/>
          <w:szCs w:val="24"/>
          <w:highlight w:val="white"/>
        </w:rPr>
        <w:t>number</w:t>
      </w:r>
      <w:r w:rsidRPr="00945E9F">
        <w:rPr>
          <w:rFonts w:ascii="Times New Roman" w:eastAsia="Times New Roman" w:hAnsi="Times New Roman" w:cs="Times New Roman"/>
          <w:sz w:val="24"/>
          <w:szCs w:val="24"/>
          <w:highlight w:val="white"/>
        </w:rPr>
        <w:t xml:space="preserve"> of results (N=13949) and the lack of funds, the free version of Rayyan was used to screen the results (</w:t>
      </w:r>
      <w:proofErr w:type="spellStart"/>
      <w:r w:rsidRPr="00945E9F">
        <w:rPr>
          <w:rFonts w:ascii="Times New Roman" w:eastAsia="Times New Roman" w:hAnsi="Times New Roman" w:cs="Times New Roman"/>
          <w:sz w:val="24"/>
          <w:szCs w:val="24"/>
          <w:highlight w:val="white"/>
        </w:rPr>
        <w:t>Ouzzanni</w:t>
      </w:r>
      <w:proofErr w:type="spellEnd"/>
      <w:r w:rsidRPr="00945E9F">
        <w:rPr>
          <w:rFonts w:ascii="Times New Roman" w:eastAsia="Times New Roman" w:hAnsi="Times New Roman" w:cs="Times New Roman"/>
          <w:sz w:val="24"/>
          <w:szCs w:val="24"/>
          <w:highlight w:val="white"/>
        </w:rPr>
        <w:t xml:space="preserve">, 2016; Yu, 2022; Valizadeh, 2022), independently by the same two authors (SA and CM). </w:t>
      </w:r>
    </w:p>
    <w:p w14:paraId="693C6AF3" w14:textId="77777777" w:rsidR="00DB464B" w:rsidRPr="00945E9F" w:rsidRDefault="00DB464B" w:rsidP="00094717">
      <w:pPr>
        <w:spacing w:line="360" w:lineRule="auto"/>
        <w:ind w:firstLine="720"/>
        <w:rPr>
          <w:rFonts w:ascii="Times New Roman" w:eastAsia="Times New Roman" w:hAnsi="Times New Roman" w:cs="Times New Roman"/>
          <w:sz w:val="24"/>
          <w:szCs w:val="24"/>
        </w:rPr>
      </w:pPr>
    </w:p>
    <w:p w14:paraId="45332603" w14:textId="1177773E" w:rsidR="00246954" w:rsidRPr="00945E9F" w:rsidRDefault="00DB464B" w:rsidP="00094717">
      <w:pPr>
        <w:spacing w:line="360" w:lineRule="auto"/>
        <w:ind w:firstLine="720"/>
        <w:jc w:val="center"/>
        <w:rPr>
          <w:rFonts w:ascii="Times New Roman" w:eastAsia="Times New Roman" w:hAnsi="Times New Roman" w:cs="Times New Roman"/>
          <w:sz w:val="24"/>
          <w:szCs w:val="24"/>
          <w:highlight w:val="white"/>
        </w:rPr>
      </w:pPr>
      <w:r w:rsidRPr="00945E9F">
        <w:rPr>
          <w:rFonts w:ascii="Times New Roman" w:eastAsia="Times New Roman" w:hAnsi="Times New Roman" w:cs="Times New Roman"/>
          <w:b/>
          <w:sz w:val="24"/>
          <w:szCs w:val="24"/>
        </w:rPr>
        <w:t>Results</w:t>
      </w:r>
    </w:p>
    <w:p w14:paraId="2A23CD03" w14:textId="77777777" w:rsidR="00E22369"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highlight w:val="white"/>
        </w:rPr>
        <w:t xml:space="preserve">On the first search, a total of 457 papers were found, with all the combined searches. Using the COVIDENCE (Veritas Health Innovation) platform, we performed a selection process with 2 researchers </w:t>
      </w:r>
      <w:r w:rsidR="00E22369" w:rsidRPr="00945E9F">
        <w:rPr>
          <w:rFonts w:ascii="Times New Roman" w:eastAsia="Times New Roman" w:hAnsi="Times New Roman" w:cs="Times New Roman"/>
          <w:sz w:val="24"/>
          <w:szCs w:val="24"/>
          <w:highlight w:val="white"/>
        </w:rPr>
        <w:t>deciding</w:t>
      </w:r>
      <w:r w:rsidRPr="00945E9F">
        <w:rPr>
          <w:rFonts w:ascii="Times New Roman" w:eastAsia="Times New Roman" w:hAnsi="Times New Roman" w:cs="Times New Roman"/>
          <w:sz w:val="24"/>
          <w:szCs w:val="24"/>
          <w:highlight w:val="white"/>
        </w:rPr>
        <w:t xml:space="preserve"> separately and afterward solving conflicts (see Fig 1). </w:t>
      </w:r>
      <w:r w:rsidRPr="00945E9F">
        <w:rPr>
          <w:rFonts w:ascii="Times New Roman" w:eastAsia="Times New Roman" w:hAnsi="Times New Roman" w:cs="Times New Roman"/>
          <w:sz w:val="24"/>
          <w:szCs w:val="24"/>
        </w:rPr>
        <w:t>The second search yielded a final number</w:t>
      </w:r>
      <w:r w:rsidRPr="00945E9F">
        <w:rPr>
          <w:rFonts w:ascii="Times New Roman" w:eastAsia="Times New Roman" w:hAnsi="Times New Roman" w:cs="Times New Roman"/>
          <w:sz w:val="24"/>
          <w:szCs w:val="24"/>
          <w:highlight w:val="white"/>
        </w:rPr>
        <w:t xml:space="preserve"> of 357 results</w:t>
      </w:r>
      <w:r w:rsidRPr="00945E9F">
        <w:rPr>
          <w:rFonts w:ascii="Times New Roman" w:eastAsia="Times New Roman" w:hAnsi="Times New Roman" w:cs="Times New Roman"/>
          <w:sz w:val="24"/>
          <w:szCs w:val="24"/>
        </w:rPr>
        <w:t xml:space="preserve"> (after discarding duplicates), of which only 3 were included following the inclusion and exclusion criteria, after screening first by title and abstract, and finally by full te</w:t>
      </w:r>
      <w:r w:rsidRPr="00945E9F">
        <w:rPr>
          <w:rFonts w:ascii="Times New Roman" w:eastAsia="Times New Roman" w:hAnsi="Times New Roman" w:cs="Times New Roman"/>
          <w:sz w:val="24"/>
          <w:szCs w:val="24"/>
          <w:highlight w:val="white"/>
        </w:rPr>
        <w:t xml:space="preserve">xt. All were added to the previous report of results. </w:t>
      </w:r>
      <w:r w:rsidRPr="00945E9F">
        <w:rPr>
          <w:rFonts w:ascii="Times New Roman" w:eastAsia="Times New Roman" w:hAnsi="Times New Roman" w:cs="Times New Roman"/>
          <w:sz w:val="24"/>
          <w:szCs w:val="24"/>
        </w:rPr>
        <w:t>A final sample of 22 papers was included</w:t>
      </w:r>
      <w:r w:rsidR="00E22369" w:rsidRPr="00945E9F">
        <w:rPr>
          <w:rFonts w:ascii="Times New Roman" w:eastAsia="Times New Roman" w:hAnsi="Times New Roman" w:cs="Times New Roman"/>
          <w:sz w:val="24"/>
          <w:szCs w:val="24"/>
        </w:rPr>
        <w:t xml:space="preserve"> </w:t>
      </w:r>
      <w:r w:rsidRPr="00945E9F">
        <w:rPr>
          <w:rFonts w:ascii="Times New Roman" w:eastAsia="Times New Roman" w:hAnsi="Times New Roman" w:cs="Times New Roman"/>
          <w:sz w:val="24"/>
          <w:szCs w:val="24"/>
        </w:rPr>
        <w:t xml:space="preserve">in the review (see Table 1, Figure 2). </w:t>
      </w:r>
    </w:p>
    <w:p w14:paraId="56460F8A" w14:textId="22B8E48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noProof/>
          <w:sz w:val="24"/>
          <w:szCs w:val="24"/>
        </w:rPr>
        <w:lastRenderedPageBreak/>
        <w:drawing>
          <wp:inline distT="114300" distB="114300" distL="114300" distR="114300" wp14:anchorId="037A2202" wp14:editId="2022A5C8">
            <wp:extent cx="4305300" cy="5196840"/>
            <wp:effectExtent l="0" t="0" r="0" b="381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5481" t="7800" r="4651" b="13930"/>
                    <a:stretch>
                      <a:fillRect/>
                    </a:stretch>
                  </pic:blipFill>
                  <pic:spPr>
                    <a:xfrm>
                      <a:off x="0" y="0"/>
                      <a:ext cx="4305616" cy="5197222"/>
                    </a:xfrm>
                    <a:prstGeom prst="rect">
                      <a:avLst/>
                    </a:prstGeom>
                    <a:ln/>
                  </pic:spPr>
                </pic:pic>
              </a:graphicData>
            </a:graphic>
          </wp:inline>
        </w:drawing>
      </w:r>
    </w:p>
    <w:p w14:paraId="1884885D" w14:textId="49FC0DC8"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b/>
          <w:sz w:val="24"/>
          <w:szCs w:val="24"/>
        </w:rPr>
        <w:t xml:space="preserve">Figure 1. </w:t>
      </w:r>
      <w:r w:rsidRPr="00945E9F">
        <w:rPr>
          <w:rFonts w:ascii="Times New Roman" w:eastAsia="Times New Roman" w:hAnsi="Times New Roman" w:cs="Times New Roman"/>
          <w:sz w:val="24"/>
          <w:szCs w:val="24"/>
        </w:rPr>
        <w:t>Summary of the PRISMA pipeline of the first search</w:t>
      </w:r>
    </w:p>
    <w:p w14:paraId="1FE0F22A" w14:textId="25238D58"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Reviewer A (CM) and Reviewer B (SA) both agreed to include 18 items and exclude 14 items, while disagreeing on 1 item they both included and 1 item they both excluded. </w:t>
      </w:r>
      <w:r w:rsidR="00E22369" w:rsidRPr="00945E9F">
        <w:rPr>
          <w:rFonts w:ascii="Times New Roman" w:eastAsia="Times New Roman" w:hAnsi="Times New Roman" w:cs="Times New Roman"/>
          <w:sz w:val="24"/>
          <w:szCs w:val="24"/>
          <w:highlight w:val="white"/>
        </w:rPr>
        <w:t>With a 94.12% agreement rate, the two reviewers showed consensus on most items.</w:t>
      </w:r>
      <w:r w:rsidRPr="00945E9F">
        <w:rPr>
          <w:rFonts w:ascii="Times New Roman" w:eastAsia="Times New Roman" w:hAnsi="Times New Roman" w:cs="Times New Roman"/>
          <w:sz w:val="24"/>
          <w:szCs w:val="24"/>
          <w:highlight w:val="white"/>
        </w:rPr>
        <w:t xml:space="preserve"> The probability of agreeing on items to include was 31.23%, while the probability of agreeing on items to exclude was 19.46%. The random agreement probability was 50.69%, reflecting the likelihood of agreement by chance. Cohen's Kappa, which adjusts for chance, was 0.8807, demonstrating a very high level of agreement between the two reviewers. This shows a strong consensus and substantial reliability in their evaluations. </w:t>
      </w:r>
    </w:p>
    <w:p w14:paraId="0994739E" w14:textId="77777777" w:rsidR="00E22369" w:rsidRPr="00945E9F" w:rsidRDefault="00E22369"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noProof/>
          <w:sz w:val="24"/>
          <w:szCs w:val="24"/>
          <w:highlight w:val="white"/>
        </w:rPr>
        <w:lastRenderedPageBreak/>
        <w:drawing>
          <wp:inline distT="114300" distB="114300" distL="114300" distR="114300" wp14:anchorId="4ABE3B2A" wp14:editId="162131B7">
            <wp:extent cx="4564380" cy="3406140"/>
            <wp:effectExtent l="0" t="0" r="7620" b="381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b="48735"/>
                    <a:stretch>
                      <a:fillRect/>
                    </a:stretch>
                  </pic:blipFill>
                  <pic:spPr>
                    <a:xfrm>
                      <a:off x="0" y="0"/>
                      <a:ext cx="4571930" cy="3411774"/>
                    </a:xfrm>
                    <a:prstGeom prst="rect">
                      <a:avLst/>
                    </a:prstGeom>
                    <a:ln/>
                  </pic:spPr>
                </pic:pic>
              </a:graphicData>
            </a:graphic>
          </wp:inline>
        </w:drawing>
      </w:r>
    </w:p>
    <w:p w14:paraId="1F2432D1" w14:textId="77777777" w:rsidR="00E22369" w:rsidRPr="00945E9F" w:rsidRDefault="00E22369"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b/>
          <w:sz w:val="24"/>
          <w:szCs w:val="24"/>
          <w:highlight w:val="white"/>
        </w:rPr>
        <w:t xml:space="preserve">Figure 2. </w:t>
      </w:r>
      <w:r w:rsidRPr="00945E9F">
        <w:rPr>
          <w:rFonts w:ascii="Times New Roman" w:eastAsia="Times New Roman" w:hAnsi="Times New Roman" w:cs="Times New Roman"/>
          <w:sz w:val="24"/>
          <w:szCs w:val="24"/>
          <w:highlight w:val="white"/>
        </w:rPr>
        <w:t>Summary of the studies' population</w:t>
      </w:r>
    </w:p>
    <w:p w14:paraId="636DD486" w14:textId="77777777" w:rsidR="00145A14" w:rsidRPr="00945E9F" w:rsidRDefault="00145A14" w:rsidP="00094717">
      <w:pPr>
        <w:spacing w:line="360" w:lineRule="auto"/>
        <w:ind w:firstLine="720"/>
        <w:rPr>
          <w:rFonts w:ascii="Times New Roman" w:eastAsia="Times New Roman" w:hAnsi="Times New Roman" w:cs="Times New Roman"/>
          <w:sz w:val="24"/>
          <w:szCs w:val="24"/>
          <w:highlight w:val="white"/>
        </w:rPr>
      </w:pPr>
    </w:p>
    <w:p w14:paraId="13B6E870"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The results of the risk of bias analysis showed that most studies presented some risk of bias concerns, particularly selection bias, as most of them did not pre-register their studies. The lack of blinding for participants and assessors, as well as the lack of reporting on potential biases, also introduced considerable risk of bias (see Figure 3).</w:t>
      </w:r>
    </w:p>
    <w:p w14:paraId="6AFFC67C"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In those studies that shared outcomes and comparisons, we attempted a meta-analysis with </w:t>
      </w:r>
      <w:proofErr w:type="spellStart"/>
      <w:r w:rsidRPr="00945E9F">
        <w:rPr>
          <w:rFonts w:ascii="Times New Roman" w:eastAsia="Times New Roman" w:hAnsi="Times New Roman" w:cs="Times New Roman"/>
          <w:sz w:val="24"/>
          <w:szCs w:val="24"/>
          <w:highlight w:val="white"/>
        </w:rPr>
        <w:t>RevMan</w:t>
      </w:r>
      <w:proofErr w:type="spellEnd"/>
      <w:r w:rsidRPr="00945E9F">
        <w:rPr>
          <w:rFonts w:ascii="Times New Roman" w:eastAsia="Times New Roman" w:hAnsi="Times New Roman" w:cs="Times New Roman"/>
          <w:sz w:val="24"/>
          <w:szCs w:val="24"/>
          <w:highlight w:val="white"/>
        </w:rPr>
        <w:t xml:space="preserve"> (2020). The high statistical heterogeneity prevented a summary measurement of the overall effect. Therefore, we present the results independently. </w:t>
      </w:r>
    </w:p>
    <w:p w14:paraId="2FAE6183" w14:textId="77777777" w:rsidR="00145A14" w:rsidRPr="00945E9F" w:rsidRDefault="00145A14" w:rsidP="00094717">
      <w:pPr>
        <w:spacing w:line="360" w:lineRule="auto"/>
        <w:ind w:firstLine="720"/>
        <w:rPr>
          <w:rFonts w:ascii="Times New Roman" w:eastAsia="Times New Roman" w:hAnsi="Times New Roman" w:cs="Times New Roman"/>
          <w:sz w:val="24"/>
          <w:szCs w:val="24"/>
          <w:highlight w:val="white"/>
        </w:rPr>
      </w:pPr>
    </w:p>
    <w:p w14:paraId="716E6CEB"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noProof/>
          <w:sz w:val="24"/>
          <w:szCs w:val="24"/>
          <w:highlight w:val="white"/>
        </w:rPr>
        <w:drawing>
          <wp:inline distT="114300" distB="114300" distL="114300" distR="114300" wp14:anchorId="63A937F1" wp14:editId="3500331B">
            <wp:extent cx="5646420" cy="1630680"/>
            <wp:effectExtent l="0" t="0" r="0" b="762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647026" cy="1630855"/>
                    </a:xfrm>
                    <a:prstGeom prst="rect">
                      <a:avLst/>
                    </a:prstGeom>
                    <a:ln/>
                  </pic:spPr>
                </pic:pic>
              </a:graphicData>
            </a:graphic>
          </wp:inline>
        </w:drawing>
      </w:r>
    </w:p>
    <w:p w14:paraId="34556689" w14:textId="7777777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b/>
          <w:sz w:val="24"/>
          <w:szCs w:val="24"/>
        </w:rPr>
        <w:t xml:space="preserve">Figure 3. </w:t>
      </w:r>
      <w:r w:rsidRPr="00945E9F">
        <w:rPr>
          <w:rFonts w:ascii="Times New Roman" w:eastAsia="Times New Roman" w:hAnsi="Times New Roman" w:cs="Times New Roman"/>
          <w:sz w:val="24"/>
          <w:szCs w:val="24"/>
        </w:rPr>
        <w:t>Summary of risk of bias assessment for all included studies.</w:t>
      </w:r>
    </w:p>
    <w:p w14:paraId="79DE6A1D" w14:textId="77777777" w:rsidR="00145A14" w:rsidRPr="00945E9F" w:rsidRDefault="00145A14" w:rsidP="00094717">
      <w:pPr>
        <w:spacing w:line="360" w:lineRule="auto"/>
        <w:ind w:firstLine="720"/>
        <w:rPr>
          <w:rFonts w:ascii="Times New Roman" w:eastAsia="Times New Roman" w:hAnsi="Times New Roman" w:cs="Times New Roman"/>
          <w:sz w:val="24"/>
          <w:szCs w:val="24"/>
        </w:rPr>
      </w:pPr>
    </w:p>
    <w:p w14:paraId="4B4B76A7" w14:textId="7777777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lastRenderedPageBreak/>
        <w:t>To statistically compare some studies, we first evaluated the type of intervention: direct intervention on social media use (</w:t>
      </w:r>
      <w:r w:rsidRPr="00945E9F">
        <w:rPr>
          <w:rFonts w:ascii="Times New Roman" w:eastAsia="Times New Roman" w:hAnsi="Times New Roman" w:cs="Times New Roman"/>
          <w:sz w:val="24"/>
          <w:szCs w:val="24"/>
          <w:highlight w:val="white"/>
        </w:rPr>
        <w:t>N=9</w:t>
      </w:r>
      <w:r w:rsidRPr="00945E9F">
        <w:rPr>
          <w:rFonts w:ascii="Times New Roman" w:eastAsia="Times New Roman" w:hAnsi="Times New Roman" w:cs="Times New Roman"/>
          <w:sz w:val="24"/>
          <w:szCs w:val="24"/>
        </w:rPr>
        <w:t>) or indirect intervention through a psychological program targeting body image and social media literacy (N=13).</w:t>
      </w:r>
    </w:p>
    <w:p w14:paraId="2913B930" w14:textId="5373C174"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Within the direct interventions group, 5 of them evaluated the mitigating effects of adding a disclaimer type of </w:t>
      </w:r>
      <w:r w:rsidR="00E22369" w:rsidRPr="00945E9F">
        <w:rPr>
          <w:rFonts w:ascii="Times New Roman" w:eastAsia="Times New Roman" w:hAnsi="Times New Roman" w:cs="Times New Roman"/>
          <w:sz w:val="24"/>
          <w:szCs w:val="24"/>
          <w:highlight w:val="white"/>
        </w:rPr>
        <w:t>image</w:t>
      </w:r>
      <w:r w:rsidRPr="00945E9F">
        <w:rPr>
          <w:rFonts w:ascii="Times New Roman" w:eastAsia="Times New Roman" w:hAnsi="Times New Roman" w:cs="Times New Roman"/>
          <w:sz w:val="24"/>
          <w:szCs w:val="24"/>
          <w:highlight w:val="white"/>
        </w:rPr>
        <w:t xml:space="preserve"> (Livingston, 2020; Brown,2020; McComb, 2021; Rodgers, 2021; Naderer, 2022). We compared the experimental versus control condition for all of them through the common outcome of body image satisfaction in the post-exposure measurement, using standardized mean differences as not all of them use the same scale to measure it, and baseline measurement was checked to show no differences between groups. However, as only 1 controlled baseline measurement, and only 4 of them included the baseline scores, we compared the differences between pre- and post-intervention scores, leaving only 4 studies (Livingston, 2020; Brown, 2020; McComb, 2021; Rodgers, 2021). Sadly, the heterogeneity score was too high to perform the analysis (I2=97%).</w:t>
      </w:r>
    </w:p>
    <w:p w14:paraId="7E9A08B2" w14:textId="77777777" w:rsidR="00145A14" w:rsidRPr="00945E9F" w:rsidRDefault="00145A14" w:rsidP="00094717">
      <w:pPr>
        <w:spacing w:line="360" w:lineRule="auto"/>
        <w:ind w:firstLine="720"/>
        <w:rPr>
          <w:rFonts w:ascii="Times New Roman" w:eastAsia="Times New Roman" w:hAnsi="Times New Roman" w:cs="Times New Roman"/>
          <w:sz w:val="24"/>
          <w:szCs w:val="24"/>
          <w:highlight w:val="white"/>
        </w:rPr>
      </w:pPr>
    </w:p>
    <w:p w14:paraId="74B43C14"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noProof/>
          <w:sz w:val="24"/>
          <w:szCs w:val="24"/>
          <w:highlight w:val="white"/>
        </w:rPr>
        <w:drawing>
          <wp:inline distT="114300" distB="114300" distL="114300" distR="114300" wp14:anchorId="7848A983" wp14:editId="39F4F875">
            <wp:extent cx="5608320" cy="233172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l="8518" r="2376" b="72087"/>
                    <a:stretch>
                      <a:fillRect/>
                    </a:stretch>
                  </pic:blipFill>
                  <pic:spPr>
                    <a:xfrm>
                      <a:off x="0" y="0"/>
                      <a:ext cx="5609159" cy="2332069"/>
                    </a:xfrm>
                    <a:prstGeom prst="rect">
                      <a:avLst/>
                    </a:prstGeom>
                    <a:ln/>
                  </pic:spPr>
                </pic:pic>
              </a:graphicData>
            </a:graphic>
          </wp:inline>
        </w:drawing>
      </w:r>
    </w:p>
    <w:p w14:paraId="4171BCB5" w14:textId="7A2C3CFF"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b/>
          <w:sz w:val="24"/>
          <w:szCs w:val="24"/>
          <w:highlight w:val="white"/>
        </w:rPr>
        <w:t xml:space="preserve">Figure 4. </w:t>
      </w:r>
      <w:r w:rsidRPr="00945E9F">
        <w:rPr>
          <w:rFonts w:ascii="Times New Roman" w:eastAsia="Times New Roman" w:hAnsi="Times New Roman" w:cs="Times New Roman"/>
          <w:sz w:val="24"/>
          <w:szCs w:val="24"/>
          <w:highlight w:val="white"/>
        </w:rPr>
        <w:t>Summary of the studies</w:t>
      </w:r>
      <w:r w:rsidR="00E22369" w:rsidRPr="00945E9F">
        <w:rPr>
          <w:rFonts w:ascii="Times New Roman" w:eastAsia="Times New Roman" w:hAnsi="Times New Roman" w:cs="Times New Roman"/>
          <w:sz w:val="24"/>
          <w:szCs w:val="24"/>
          <w:highlight w:val="white"/>
        </w:rPr>
        <w:t>'</w:t>
      </w:r>
      <w:r w:rsidRPr="00945E9F">
        <w:rPr>
          <w:rFonts w:ascii="Times New Roman" w:eastAsia="Times New Roman" w:hAnsi="Times New Roman" w:cs="Times New Roman"/>
          <w:sz w:val="24"/>
          <w:szCs w:val="24"/>
          <w:highlight w:val="white"/>
        </w:rPr>
        <w:t xml:space="preserve"> type of intervention.</w:t>
      </w:r>
    </w:p>
    <w:p w14:paraId="54C77DB2" w14:textId="77777777" w:rsidR="0050018E" w:rsidRPr="00945E9F" w:rsidRDefault="0050018E" w:rsidP="00094717">
      <w:pPr>
        <w:spacing w:line="360" w:lineRule="auto"/>
        <w:ind w:firstLine="720"/>
        <w:rPr>
          <w:rFonts w:ascii="Times New Roman" w:eastAsia="Times New Roman" w:hAnsi="Times New Roman" w:cs="Times New Roman"/>
          <w:sz w:val="24"/>
          <w:szCs w:val="24"/>
          <w:highlight w:val="white"/>
        </w:rPr>
      </w:pPr>
    </w:p>
    <w:p w14:paraId="436145E5" w14:textId="148BDDC5"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Several studies assessed the impact of disclaimers on body image and mood. Livingston et al. (2020) found that self-disclaimers did not reduce body dissatisfaction or negative mood in women viewing idealized selfies. Similarly, Naderer (2022) and McComb (2021) found no significant effects of disclaimers on body satisfaction. Rodgers (2021) found that labeling unedited selfies improved appearance satisfaction, especially for those with higher social media literacy. Brown and Tiggemann (2020) also found no significant effect of body-positive or disclaimer captions on body image. Couture Bue (2020) found no change in </w:t>
      </w:r>
      <w:r w:rsidRPr="00945E9F">
        <w:rPr>
          <w:rFonts w:ascii="Times New Roman" w:eastAsia="Times New Roman" w:hAnsi="Times New Roman" w:cs="Times New Roman"/>
          <w:sz w:val="24"/>
          <w:szCs w:val="24"/>
          <w:highlight w:val="white"/>
        </w:rPr>
        <w:lastRenderedPageBreak/>
        <w:t>body anxiety or satisfaction, but participants in the disclaimer condition focused on comments.</w:t>
      </w:r>
    </w:p>
    <w:p w14:paraId="05C32961"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Two studies evaluated direct interventions on social media. Thai (2021) found that reducing screen time improved appearance esteem in individuals with depression or anxiety. In Parcell's (2023) study, body-positive content improved participants' body image and mood; however, they found no moderating effects for social media literacy.</w:t>
      </w:r>
    </w:p>
    <w:p w14:paraId="2B1710C8" w14:textId="17569BD0"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In terms of media literacy interventions, five studies showed mixed results. Some showed improvements in body satisfaction (Bell, 2022; McLean, 2017), while others did not (Gordon, 2021). Wade (2017) found media literacy reduced eating disorder risk by influencing media internalization. Bennett (2023) showed an app-based media literacy </w:t>
      </w:r>
      <w:r w:rsidR="00E22369" w:rsidRPr="00945E9F">
        <w:rPr>
          <w:rFonts w:ascii="Times New Roman" w:eastAsia="Times New Roman" w:hAnsi="Times New Roman" w:cs="Times New Roman"/>
          <w:sz w:val="24"/>
          <w:szCs w:val="24"/>
          <w:highlight w:val="white"/>
        </w:rPr>
        <w:t>intervention that</w:t>
      </w:r>
      <w:r w:rsidRPr="00945E9F">
        <w:rPr>
          <w:rFonts w:ascii="Times New Roman" w:eastAsia="Times New Roman" w:hAnsi="Times New Roman" w:cs="Times New Roman"/>
          <w:sz w:val="24"/>
          <w:szCs w:val="24"/>
          <w:highlight w:val="white"/>
        </w:rPr>
        <w:t xml:space="preserve"> improved state body satisfaction but had no long-term impact.</w:t>
      </w:r>
    </w:p>
    <w:p w14:paraId="2EEB9862" w14:textId="77777777" w:rsidR="00246954" w:rsidRPr="00945E9F"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Self-compassion interventions also yielded positive results, with three studies showing improved body satisfaction or decreased body dissatisfaction in adolescents and young women. A mindfulness meditation study (Hooper, 2024) found it mitigated the negative effects of idealized images on self-esteem and mood. In contrast, a values-affirmation intervention (Pilot, 2023) showed no significant changes in body dissatisfaction.</w:t>
      </w:r>
    </w:p>
    <w:p w14:paraId="1F41A545" w14:textId="77777777" w:rsidR="00246954" w:rsidRDefault="00000000" w:rsidP="00094717">
      <w:pPr>
        <w:spacing w:line="360" w:lineRule="auto"/>
        <w:ind w:firstLine="720"/>
        <w:rPr>
          <w:rFonts w:ascii="Times New Roman" w:eastAsia="Times New Roman" w:hAnsi="Times New Roman" w:cs="Times New Roman"/>
          <w:sz w:val="24"/>
          <w:szCs w:val="24"/>
          <w:highlight w:val="white"/>
        </w:rPr>
      </w:pPr>
      <w:r w:rsidRPr="00945E9F">
        <w:rPr>
          <w:rFonts w:ascii="Times New Roman" w:eastAsia="Times New Roman" w:hAnsi="Times New Roman" w:cs="Times New Roman"/>
          <w:sz w:val="24"/>
          <w:szCs w:val="24"/>
          <w:highlight w:val="white"/>
        </w:rPr>
        <w:t xml:space="preserve">Finally, two studies on body-positive content found mixed results. </w:t>
      </w:r>
      <w:proofErr w:type="spellStart"/>
      <w:r w:rsidRPr="00945E9F">
        <w:rPr>
          <w:rFonts w:ascii="Times New Roman" w:eastAsia="Times New Roman" w:hAnsi="Times New Roman" w:cs="Times New Roman"/>
          <w:sz w:val="24"/>
          <w:szCs w:val="24"/>
          <w:highlight w:val="white"/>
        </w:rPr>
        <w:t>Danthinne</w:t>
      </w:r>
      <w:proofErr w:type="spellEnd"/>
      <w:r w:rsidRPr="00945E9F">
        <w:rPr>
          <w:rFonts w:ascii="Times New Roman" w:eastAsia="Times New Roman" w:hAnsi="Times New Roman" w:cs="Times New Roman"/>
          <w:sz w:val="24"/>
          <w:szCs w:val="24"/>
          <w:highlight w:val="white"/>
        </w:rPr>
        <w:t xml:space="preserve"> (2021) reported no significant effects of a body-positive video, while Campagna (2024) found that a plus-size model video improved body satisfaction but was less effective for those highly invested in appearance or selfies.</w:t>
      </w:r>
    </w:p>
    <w:p w14:paraId="522F0CFB" w14:textId="6F4D655A" w:rsidR="00094717" w:rsidRPr="00094717" w:rsidRDefault="00094717" w:rsidP="00094717">
      <w:pPr>
        <w:spacing w:line="360" w:lineRule="auto"/>
        <w:ind w:firstLine="720"/>
        <w:rPr>
          <w:rFonts w:ascii="Times New Roman" w:eastAsia="Times New Roman" w:hAnsi="Times New Roman" w:cs="Times New Roman"/>
          <w:color w:val="00000A"/>
          <w:sz w:val="20"/>
          <w:szCs w:val="20"/>
          <w:bdr w:val="nil"/>
          <w:lang w:val="es-AR" w:eastAsia="es-ES_tradnl"/>
        </w:rPr>
      </w:pPr>
      <w:r w:rsidRPr="00094717">
        <w:rPr>
          <w:rFonts w:ascii="Times New Roman" w:eastAsia="Times New Roman" w:hAnsi="Times New Roman" w:cs="Times New Roman"/>
          <w:color w:val="00000A"/>
          <w:sz w:val="20"/>
          <w:szCs w:val="20"/>
          <w:bdr w:val="nil"/>
          <w:lang w:val="es-AR" w:eastAsia="es-ES_tradnl"/>
        </w:rPr>
        <w:t>Table 1</w:t>
      </w:r>
    </w:p>
    <w:p w14:paraId="346E0E5A" w14:textId="77777777" w:rsidR="00246954" w:rsidRPr="00945E9F" w:rsidRDefault="00246954" w:rsidP="00094717">
      <w:pPr>
        <w:spacing w:line="360" w:lineRule="auto"/>
        <w:ind w:firstLine="720"/>
        <w:rPr>
          <w:rFonts w:ascii="Times New Roman" w:eastAsia="Times New Roman" w:hAnsi="Times New Roman" w:cs="Times New Roman"/>
          <w:sz w:val="24"/>
          <w:szCs w:val="24"/>
          <w:highlight w:val="white"/>
        </w:rPr>
      </w:pPr>
    </w:p>
    <w:p w14:paraId="7D2954B4" w14:textId="7777777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noProof/>
          <w:sz w:val="24"/>
          <w:szCs w:val="24"/>
        </w:rPr>
        <w:lastRenderedPageBreak/>
        <w:drawing>
          <wp:inline distT="114300" distB="114300" distL="114300" distR="114300" wp14:anchorId="7A83EE13" wp14:editId="2CEB4A1F">
            <wp:extent cx="5775960" cy="7162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776295" cy="7163215"/>
                    </a:xfrm>
                    <a:prstGeom prst="rect">
                      <a:avLst/>
                    </a:prstGeom>
                    <a:ln/>
                  </pic:spPr>
                </pic:pic>
              </a:graphicData>
            </a:graphic>
          </wp:inline>
        </w:drawing>
      </w:r>
    </w:p>
    <w:p w14:paraId="35A37E91" w14:textId="77777777" w:rsidR="00246954" w:rsidRPr="00945E9F" w:rsidRDefault="00246954" w:rsidP="00094717">
      <w:pPr>
        <w:spacing w:line="360" w:lineRule="auto"/>
        <w:ind w:firstLine="720"/>
        <w:rPr>
          <w:rFonts w:ascii="Times New Roman" w:eastAsia="Times New Roman" w:hAnsi="Times New Roman" w:cs="Times New Roman"/>
          <w:b/>
          <w:sz w:val="24"/>
          <w:szCs w:val="24"/>
          <w:highlight w:val="yellow"/>
        </w:rPr>
      </w:pPr>
    </w:p>
    <w:p w14:paraId="5C3B6035" w14:textId="11B547B2" w:rsidR="00246954" w:rsidRPr="00945E9F" w:rsidRDefault="00094717" w:rsidP="00094717">
      <w:pPr>
        <w:spacing w:line="360" w:lineRule="auto"/>
        <w:ind w:firstLine="720"/>
        <w:rPr>
          <w:rFonts w:ascii="Times New Roman" w:eastAsia="Times New Roman" w:hAnsi="Times New Roman" w:cs="Times New Roman"/>
          <w:sz w:val="24"/>
          <w:szCs w:val="24"/>
          <w:highlight w:val="white"/>
        </w:rPr>
      </w:pPr>
      <w:r w:rsidRPr="00094717">
        <w:rPr>
          <w:rFonts w:ascii="Times New Roman" w:eastAsia="Times New Roman" w:hAnsi="Times New Roman" w:cs="Times New Roman"/>
          <w:bCs/>
          <w:i/>
          <w:iCs/>
          <w:sz w:val="24"/>
          <w:szCs w:val="24"/>
          <w:highlight w:val="white"/>
        </w:rPr>
        <w:t>Note</w:t>
      </w:r>
      <w:r w:rsidR="00000000" w:rsidRPr="00094717">
        <w:rPr>
          <w:rFonts w:ascii="Times New Roman" w:eastAsia="Times New Roman" w:hAnsi="Times New Roman" w:cs="Times New Roman"/>
          <w:bCs/>
          <w:i/>
          <w:iCs/>
          <w:sz w:val="24"/>
          <w:szCs w:val="24"/>
          <w:highlight w:val="white"/>
        </w:rPr>
        <w:t>.</w:t>
      </w:r>
      <w:r w:rsidR="00000000" w:rsidRPr="00945E9F">
        <w:rPr>
          <w:rFonts w:ascii="Times New Roman" w:eastAsia="Times New Roman" w:hAnsi="Times New Roman" w:cs="Times New Roman"/>
          <w:b/>
          <w:sz w:val="24"/>
          <w:szCs w:val="24"/>
          <w:highlight w:val="white"/>
        </w:rPr>
        <w:t xml:space="preserve"> </w:t>
      </w:r>
      <w:r w:rsidR="00000000" w:rsidRPr="00945E9F">
        <w:rPr>
          <w:rFonts w:ascii="Times New Roman" w:eastAsia="Times New Roman" w:hAnsi="Times New Roman" w:cs="Times New Roman"/>
          <w:sz w:val="24"/>
          <w:szCs w:val="24"/>
          <w:highlight w:val="white"/>
        </w:rPr>
        <w:t xml:space="preserve">Description of the 22 papers that were selected from the revision. SNS=Social networking sites, CP=cognitive processes, ECS=enhance coping skills, PSAC=promote self-acceptance and compassion, SMU=Social media </w:t>
      </w:r>
      <w:r w:rsidRPr="00945E9F">
        <w:rPr>
          <w:rFonts w:ascii="Times New Roman" w:eastAsia="Times New Roman" w:hAnsi="Times New Roman" w:cs="Times New Roman"/>
          <w:sz w:val="24"/>
          <w:szCs w:val="24"/>
          <w:highlight w:val="white"/>
        </w:rPr>
        <w:t>use-based</w:t>
      </w:r>
      <w:r w:rsidR="00000000" w:rsidRPr="00945E9F">
        <w:rPr>
          <w:rFonts w:ascii="Times New Roman" w:eastAsia="Times New Roman" w:hAnsi="Times New Roman" w:cs="Times New Roman"/>
          <w:sz w:val="24"/>
          <w:szCs w:val="24"/>
          <w:highlight w:val="white"/>
        </w:rPr>
        <w:t xml:space="preserve"> strategies, and ML=Media literacy.</w:t>
      </w:r>
    </w:p>
    <w:p w14:paraId="7F0E9587" w14:textId="77777777" w:rsidR="00DB464B" w:rsidRPr="00945E9F" w:rsidRDefault="00DB464B" w:rsidP="00094717">
      <w:pPr>
        <w:spacing w:line="360" w:lineRule="auto"/>
        <w:ind w:firstLine="720"/>
        <w:rPr>
          <w:rFonts w:ascii="Times New Roman" w:eastAsia="Times New Roman" w:hAnsi="Times New Roman" w:cs="Times New Roman"/>
          <w:b/>
          <w:sz w:val="24"/>
          <w:szCs w:val="24"/>
        </w:rPr>
      </w:pPr>
    </w:p>
    <w:p w14:paraId="6BA58234" w14:textId="0742EB89" w:rsidR="00246954" w:rsidRPr="00945E9F" w:rsidRDefault="00DB464B" w:rsidP="00094717">
      <w:pPr>
        <w:spacing w:line="360" w:lineRule="auto"/>
        <w:ind w:firstLine="720"/>
        <w:jc w:val="center"/>
        <w:rPr>
          <w:rFonts w:ascii="Times New Roman" w:eastAsia="Times New Roman" w:hAnsi="Times New Roman" w:cs="Times New Roman"/>
          <w:b/>
          <w:sz w:val="24"/>
          <w:szCs w:val="24"/>
        </w:rPr>
      </w:pPr>
      <w:r w:rsidRPr="00945E9F">
        <w:rPr>
          <w:rFonts w:ascii="Times New Roman" w:eastAsia="Times New Roman" w:hAnsi="Times New Roman" w:cs="Times New Roman"/>
          <w:b/>
          <w:sz w:val="24"/>
          <w:szCs w:val="24"/>
        </w:rPr>
        <w:lastRenderedPageBreak/>
        <w:t>Discussion</w:t>
      </w:r>
    </w:p>
    <w:p w14:paraId="4780EFAA" w14:textId="59F93ADD"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Previous research has consistently shown the media</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s influence on body image, but social media</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 xml:space="preserve">s emergence has altered our interactions with each other and ourselves. Studies link social media use to body dissatisfaction and eating disorders, but the effects depend on individual platform engagement. While exposure to social media can have negative </w:t>
      </w:r>
      <w:r w:rsidR="00E22369" w:rsidRPr="00945E9F">
        <w:rPr>
          <w:rFonts w:ascii="Times New Roman" w:eastAsia="Times New Roman" w:hAnsi="Times New Roman" w:cs="Times New Roman"/>
          <w:sz w:val="24"/>
          <w:szCs w:val="24"/>
        </w:rPr>
        <w:t>effects</w:t>
      </w:r>
      <w:r w:rsidRPr="00945E9F">
        <w:rPr>
          <w:rFonts w:ascii="Times New Roman" w:eastAsia="Times New Roman" w:hAnsi="Times New Roman" w:cs="Times New Roman"/>
          <w:sz w:val="24"/>
          <w:szCs w:val="24"/>
        </w:rPr>
        <w:t>, it can also offer positive benefits. Therefore, this review focused on interventions to mitigate these negative effects.</w:t>
      </w:r>
    </w:p>
    <w:p w14:paraId="38772074" w14:textId="7777777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Only 22 studies tested interventions, but because of their heterogeneity, meta-analysis was not possible. Eight studies focused on direct interventions, such as adding disclaimers or captions to images to reduce the impact of social media, but only one (Rodgers, 2021) found significant effects. Two others showed positive results: one reducing screen time for individuals with depression and anxiety (Thai, 2021), and the other exposing participants to body-positive images (Parcell, 2023), which improved body image and mood.</w:t>
      </w:r>
    </w:p>
    <w:p w14:paraId="4D24D7DC" w14:textId="7777777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Fourteen studies evaluated indirect interventions, such as media literacy and self-compassion programs. Five media literacy programs (Wade, 2017; McLean, 2017; Bell, 2021; Bell, 2022; Gordon, 2021) showed limited success, though two studies on young women (Bennet, 2023; Campagna, 2024) found positive short-term effects on body image. Three self-compassion interventions (</w:t>
      </w:r>
      <w:proofErr w:type="spellStart"/>
      <w:r w:rsidRPr="00945E9F">
        <w:rPr>
          <w:rFonts w:ascii="Times New Roman" w:eastAsia="Times New Roman" w:hAnsi="Times New Roman" w:cs="Times New Roman"/>
          <w:sz w:val="24"/>
          <w:szCs w:val="24"/>
        </w:rPr>
        <w:t>Seekis</w:t>
      </w:r>
      <w:proofErr w:type="spellEnd"/>
      <w:r w:rsidRPr="00945E9F">
        <w:rPr>
          <w:rFonts w:ascii="Times New Roman" w:eastAsia="Times New Roman" w:hAnsi="Times New Roman" w:cs="Times New Roman"/>
          <w:sz w:val="24"/>
          <w:szCs w:val="24"/>
        </w:rPr>
        <w:t>, 2020; Gobin et al., 2022; Mahon, 2022) also produced significant results. Other interventions, including body-positive videos (</w:t>
      </w:r>
      <w:proofErr w:type="spellStart"/>
      <w:r w:rsidRPr="00945E9F">
        <w:rPr>
          <w:rFonts w:ascii="Times New Roman" w:eastAsia="Times New Roman" w:hAnsi="Times New Roman" w:cs="Times New Roman"/>
          <w:sz w:val="24"/>
          <w:szCs w:val="24"/>
        </w:rPr>
        <w:t>Danthinne</w:t>
      </w:r>
      <w:proofErr w:type="spellEnd"/>
      <w:r w:rsidRPr="00945E9F">
        <w:rPr>
          <w:rFonts w:ascii="Times New Roman" w:eastAsia="Times New Roman" w:hAnsi="Times New Roman" w:cs="Times New Roman"/>
          <w:sz w:val="24"/>
          <w:szCs w:val="24"/>
        </w:rPr>
        <w:t>, 2021) and values affirmation (Pilot, 2023), had mixed outcomes. Self-affirmation (De Valle, 2022) and mindfulness (Hooper, 2024) interventions showed more consistent success.</w:t>
      </w:r>
    </w:p>
    <w:p w14:paraId="1979E4F9" w14:textId="388A2AB3"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A major limitation in comparing studies was the lack of uniform measurement scales. Future research should standardize scales, particularly the body appreciation scale (Tylka, 2015</w:t>
      </w:r>
      <w:r w:rsidR="00E22369" w:rsidRPr="00945E9F">
        <w:rPr>
          <w:rFonts w:ascii="Times New Roman" w:eastAsia="Times New Roman" w:hAnsi="Times New Roman" w:cs="Times New Roman"/>
          <w:sz w:val="24"/>
          <w:szCs w:val="24"/>
        </w:rPr>
        <w:t>) and</w:t>
      </w:r>
      <w:r w:rsidRPr="00945E9F">
        <w:rPr>
          <w:rFonts w:ascii="Times New Roman" w:eastAsia="Times New Roman" w:hAnsi="Times New Roman" w:cs="Times New Roman"/>
          <w:sz w:val="24"/>
          <w:szCs w:val="24"/>
        </w:rPr>
        <w:t xml:space="preserve"> consider cognitive processes like appearance commentary and social comparison that influence body dissatisfaction. Constructs specific to social media, such as the Appearance-Related Social Media Awareness Scale (</w:t>
      </w:r>
      <w:proofErr w:type="spellStart"/>
      <w:r w:rsidRPr="00945E9F">
        <w:rPr>
          <w:rFonts w:ascii="Times New Roman" w:eastAsia="Times New Roman" w:hAnsi="Times New Roman" w:cs="Times New Roman"/>
          <w:sz w:val="24"/>
          <w:szCs w:val="24"/>
        </w:rPr>
        <w:t>Choukas</w:t>
      </w:r>
      <w:proofErr w:type="spellEnd"/>
      <w:r w:rsidRPr="00945E9F">
        <w:rPr>
          <w:rFonts w:ascii="Times New Roman" w:eastAsia="Times New Roman" w:hAnsi="Times New Roman" w:cs="Times New Roman"/>
          <w:sz w:val="24"/>
          <w:szCs w:val="24"/>
        </w:rPr>
        <w:t>-Bradley, 2020), social media literacy (Rodgers, 2021; Parcell, 2023), and the Social Media Use Scale (Rodgers et al., 2020), should also be considered.</w:t>
      </w:r>
    </w:p>
    <w:p w14:paraId="7451D3F5" w14:textId="2F150CD3"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Five studies evaluated the impact of media literacy interventions (Wade, 2017; McLean, 2017; Bell, 2021; Bell, 2022; Gordon, 2021), which were effective in improving body image. However, these studies were mostly </w:t>
      </w:r>
      <w:r w:rsidR="00E22369" w:rsidRPr="00945E9F">
        <w:rPr>
          <w:rFonts w:ascii="Times New Roman" w:eastAsia="Times New Roman" w:hAnsi="Times New Roman" w:cs="Times New Roman"/>
          <w:sz w:val="24"/>
          <w:szCs w:val="24"/>
        </w:rPr>
        <w:t>school based</w:t>
      </w:r>
      <w:r w:rsidRPr="00945E9F">
        <w:rPr>
          <w:rFonts w:ascii="Times New Roman" w:eastAsia="Times New Roman" w:hAnsi="Times New Roman" w:cs="Times New Roman"/>
          <w:sz w:val="24"/>
          <w:szCs w:val="24"/>
        </w:rPr>
        <w:t>, excluding older adults who are not digital natives (Lusk, 2010; Evans, 2020). Given social media's growing popularity, particularly among young adults (Kemp, 2021), social media literacy should focus on individual preferences and social connections. Competency involves monitoring one</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 xml:space="preserve">s </w:t>
      </w:r>
      <w:r w:rsidRPr="00945E9F">
        <w:rPr>
          <w:rFonts w:ascii="Times New Roman" w:eastAsia="Times New Roman" w:hAnsi="Times New Roman" w:cs="Times New Roman"/>
          <w:sz w:val="24"/>
          <w:szCs w:val="24"/>
        </w:rPr>
        <w:lastRenderedPageBreak/>
        <w:t>behavior, understanding motivations, and regulating interactions (Cho et al., 2022). Interventions should align with adolescents' developmental stages, as these transformations pose unique challenges.</w:t>
      </w:r>
    </w:p>
    <w:p w14:paraId="023D645B" w14:textId="7777777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As found in previous studies, the duration of social media use (Huang, 2021) remains important. One study (Thai, 2021) tested an intervention to reduce use among vulnerable groups (with anxiety and depression) and showed positive results. Another study (Thai, 2023) found that limiting smartphone use also improved body image, though the effects in the general population need further investigation.</w:t>
      </w:r>
    </w:p>
    <w:p w14:paraId="083F9E66" w14:textId="5DD124D5"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Limiting social media use is difficult </w:t>
      </w:r>
      <w:r w:rsidR="00E22369" w:rsidRPr="00945E9F">
        <w:rPr>
          <w:rFonts w:ascii="Times New Roman" w:eastAsia="Times New Roman" w:hAnsi="Times New Roman" w:cs="Times New Roman"/>
          <w:sz w:val="24"/>
          <w:szCs w:val="24"/>
        </w:rPr>
        <w:t>because of its</w:t>
      </w:r>
      <w:r w:rsidRPr="00945E9F">
        <w:rPr>
          <w:rFonts w:ascii="Times New Roman" w:eastAsia="Times New Roman" w:hAnsi="Times New Roman" w:cs="Times New Roman"/>
          <w:sz w:val="24"/>
          <w:szCs w:val="24"/>
        </w:rPr>
        <w:t xml:space="preserve"> ubiquity (Holland, 2016). Interventions should focus on educating users about the processes and consequences of social media interactions, </w:t>
      </w:r>
      <w:proofErr w:type="gramStart"/>
      <w:r w:rsidRPr="00945E9F">
        <w:rPr>
          <w:rFonts w:ascii="Times New Roman" w:eastAsia="Times New Roman" w:hAnsi="Times New Roman" w:cs="Times New Roman"/>
          <w:sz w:val="24"/>
          <w:szCs w:val="24"/>
        </w:rPr>
        <w:t>similar to</w:t>
      </w:r>
      <w:proofErr w:type="gramEnd"/>
      <w:r w:rsidRPr="00945E9F">
        <w:rPr>
          <w:rFonts w:ascii="Times New Roman" w:eastAsia="Times New Roman" w:hAnsi="Times New Roman" w:cs="Times New Roman"/>
          <w:sz w:val="24"/>
          <w:szCs w:val="24"/>
        </w:rPr>
        <w:t xml:space="preserve"> traditional media literacy (Levine &amp; Murnen, 2009</w:t>
      </w:r>
      <w:r w:rsidR="00E22369" w:rsidRPr="00945E9F">
        <w:rPr>
          <w:rFonts w:ascii="Times New Roman" w:eastAsia="Times New Roman" w:hAnsi="Times New Roman" w:cs="Times New Roman"/>
          <w:sz w:val="24"/>
          <w:szCs w:val="24"/>
        </w:rPr>
        <w:t>) but</w:t>
      </w:r>
      <w:r w:rsidRPr="00945E9F">
        <w:rPr>
          <w:rFonts w:ascii="Times New Roman" w:eastAsia="Times New Roman" w:hAnsi="Times New Roman" w:cs="Times New Roman"/>
          <w:sz w:val="24"/>
          <w:szCs w:val="24"/>
        </w:rPr>
        <w:t xml:space="preserve"> updated </w:t>
      </w:r>
      <w:r w:rsidR="00E22369" w:rsidRPr="00945E9F">
        <w:rPr>
          <w:rFonts w:ascii="Times New Roman" w:eastAsia="Times New Roman" w:hAnsi="Times New Roman" w:cs="Times New Roman"/>
          <w:sz w:val="24"/>
          <w:szCs w:val="24"/>
        </w:rPr>
        <w:t>on</w:t>
      </w:r>
      <w:r w:rsidRPr="00945E9F">
        <w:rPr>
          <w:rFonts w:ascii="Times New Roman" w:eastAsia="Times New Roman" w:hAnsi="Times New Roman" w:cs="Times New Roman"/>
          <w:sz w:val="24"/>
          <w:szCs w:val="24"/>
        </w:rPr>
        <w:t xml:space="preserve"> current social media.</w:t>
      </w:r>
    </w:p>
    <w:p w14:paraId="0BAC7066" w14:textId="31B0EACB"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Most studies measured the impact of interventions in relation to social media use, but few assessed post-use behaviors. Future research should focus on how the use of social media affects users' body image and well-being after interventions. Viewing appearance-ideal content continues to have a negative impact on body image, with minimal </w:t>
      </w:r>
      <w:r w:rsidR="00E22369" w:rsidRPr="00945E9F">
        <w:rPr>
          <w:rFonts w:ascii="Times New Roman" w:eastAsia="Times New Roman" w:hAnsi="Times New Roman" w:cs="Times New Roman"/>
          <w:sz w:val="24"/>
          <w:szCs w:val="24"/>
        </w:rPr>
        <w:t>differences</w:t>
      </w:r>
      <w:r w:rsidRPr="00945E9F">
        <w:rPr>
          <w:rFonts w:ascii="Times New Roman" w:eastAsia="Times New Roman" w:hAnsi="Times New Roman" w:cs="Times New Roman"/>
          <w:sz w:val="24"/>
          <w:szCs w:val="24"/>
        </w:rPr>
        <w:t xml:space="preserve"> based on features like captions or comments (De Valle, 2021). Thus, these approaches show limited promise as interventions.</w:t>
      </w:r>
    </w:p>
    <w:p w14:paraId="7160AC25" w14:textId="7777777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Despite negative effects of social media exposure, it can have positive outcomes by encouraging a rejection of thin ideals. If more users post content rejecting these ideals, social media could help reduce societal pressure to adopt ultra-thin standards (Perloff, 2014; Rodgers, 2022).</w:t>
      </w:r>
    </w:p>
    <w:p w14:paraId="24B8F3BE" w14:textId="36EBDF6E"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Most studies were conducted on WEIRD populations (Henrich, 2010; </w:t>
      </w:r>
      <w:proofErr w:type="spellStart"/>
      <w:r w:rsidRPr="00945E9F">
        <w:rPr>
          <w:rFonts w:ascii="Times New Roman" w:eastAsia="Times New Roman" w:hAnsi="Times New Roman" w:cs="Times New Roman"/>
          <w:sz w:val="24"/>
          <w:szCs w:val="24"/>
        </w:rPr>
        <w:t>Muthukrishna</w:t>
      </w:r>
      <w:proofErr w:type="spellEnd"/>
      <w:r w:rsidRPr="00945E9F">
        <w:rPr>
          <w:rFonts w:ascii="Times New Roman" w:eastAsia="Times New Roman" w:hAnsi="Times New Roman" w:cs="Times New Roman"/>
          <w:sz w:val="24"/>
          <w:szCs w:val="24"/>
        </w:rPr>
        <w:t>, 2020), but body image issues affect men (Murray, 2017) and older adults (</w:t>
      </w:r>
      <w:proofErr w:type="spellStart"/>
      <w:r w:rsidRPr="00945E9F">
        <w:rPr>
          <w:rFonts w:ascii="Times New Roman" w:eastAsia="Times New Roman" w:hAnsi="Times New Roman" w:cs="Times New Roman"/>
          <w:sz w:val="24"/>
          <w:szCs w:val="24"/>
        </w:rPr>
        <w:t>Quittkat</w:t>
      </w:r>
      <w:proofErr w:type="spellEnd"/>
      <w:r w:rsidRPr="00945E9F">
        <w:rPr>
          <w:rFonts w:ascii="Times New Roman" w:eastAsia="Times New Roman" w:hAnsi="Times New Roman" w:cs="Times New Roman"/>
          <w:sz w:val="24"/>
          <w:szCs w:val="24"/>
        </w:rPr>
        <w:t xml:space="preserve">, 2019; Massey-Stokes, 2023; Finch, 2023). Interventions should be tailored to these populations' unique social media use (Manago, 2022). </w:t>
      </w:r>
      <w:r w:rsidR="00E22369" w:rsidRPr="00945E9F">
        <w:rPr>
          <w:rFonts w:ascii="Times New Roman" w:eastAsia="Times New Roman" w:hAnsi="Times New Roman" w:cs="Times New Roman"/>
          <w:sz w:val="24"/>
          <w:szCs w:val="24"/>
        </w:rPr>
        <w:t>Future</w:t>
      </w:r>
      <w:r w:rsidRPr="00945E9F">
        <w:rPr>
          <w:rFonts w:ascii="Times New Roman" w:eastAsia="Times New Roman" w:hAnsi="Times New Roman" w:cs="Times New Roman"/>
          <w:sz w:val="24"/>
          <w:szCs w:val="24"/>
        </w:rPr>
        <w:t xml:space="preserve"> studies should focus on diverse populations and cultural differences, as body image concerns are not limited to Western cultures (Dane, 2023).</w:t>
      </w:r>
    </w:p>
    <w:p w14:paraId="666B8CF9" w14:textId="7777777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Several studies not included in this review proposed relevant interventions. One study (</w:t>
      </w:r>
      <w:proofErr w:type="spellStart"/>
      <w:r w:rsidRPr="00945E9F">
        <w:rPr>
          <w:rFonts w:ascii="Times New Roman" w:eastAsia="Times New Roman" w:hAnsi="Times New Roman" w:cs="Times New Roman"/>
          <w:sz w:val="24"/>
          <w:szCs w:val="24"/>
        </w:rPr>
        <w:t>Seekis</w:t>
      </w:r>
      <w:proofErr w:type="spellEnd"/>
      <w:r w:rsidRPr="00945E9F">
        <w:rPr>
          <w:rFonts w:ascii="Times New Roman" w:eastAsia="Times New Roman" w:hAnsi="Times New Roman" w:cs="Times New Roman"/>
          <w:sz w:val="24"/>
          <w:szCs w:val="24"/>
        </w:rPr>
        <w:t xml:space="preserve">, 2025) compared three 7-day detox strategies, finding improvements in appearance satisfaction, particularly with Instagram/TikTok detox. Thai et al. (2024) found that limiting smartphone social media use (SMU) to 1 hour a day improved body image in distressed youth. Another study (Mikami, 2024) found that reducing social media use or engaging in a tutorial on social media connectedness improved well-being in emerging adults with elevated </w:t>
      </w:r>
      <w:r w:rsidRPr="00945E9F">
        <w:rPr>
          <w:rFonts w:ascii="Times New Roman" w:eastAsia="Times New Roman" w:hAnsi="Times New Roman" w:cs="Times New Roman"/>
          <w:sz w:val="24"/>
          <w:szCs w:val="24"/>
        </w:rPr>
        <w:lastRenderedPageBreak/>
        <w:t>psychopathology, with abstinence being the most effective. Smith (2024) found that a one-week break from social media improved body satisfaction and self-esteem in young women, especially those with higher levels of thin-ideal internalization.</w:t>
      </w:r>
    </w:p>
    <w:p w14:paraId="470C1B33" w14:textId="77777777" w:rsidR="00246954" w:rsidRPr="00945E9F" w:rsidRDefault="00000000" w:rsidP="00094717">
      <w:pPr>
        <w:spacing w:line="360" w:lineRule="auto"/>
        <w:ind w:firstLine="720"/>
        <w:rPr>
          <w:rFonts w:ascii="Times New Roman" w:eastAsia="Times New Roman" w:hAnsi="Times New Roman" w:cs="Times New Roman"/>
          <w:sz w:val="24"/>
          <w:szCs w:val="24"/>
        </w:rPr>
      </w:pPr>
      <w:r w:rsidRPr="00945E9F">
        <w:rPr>
          <w:rFonts w:ascii="Times New Roman" w:eastAsia="Times New Roman" w:hAnsi="Times New Roman" w:cs="Times New Roman"/>
          <w:sz w:val="24"/>
          <w:szCs w:val="24"/>
        </w:rPr>
        <w:t xml:space="preserve">Finally, Rutter (2023) found that body-positive content on Instagram improved self-compassion and body image, while appearance-ideal content had negative effects, particularly for those with low self-compassion or disordered eating symptoms. A prospective study (Efrati, 2024) identified parental factors that moderate problematic smartphone </w:t>
      </w:r>
      <w:proofErr w:type="gramStart"/>
      <w:r w:rsidRPr="00945E9F">
        <w:rPr>
          <w:rFonts w:ascii="Times New Roman" w:eastAsia="Times New Roman" w:hAnsi="Times New Roman" w:cs="Times New Roman"/>
          <w:sz w:val="24"/>
          <w:szCs w:val="24"/>
        </w:rPr>
        <w:t>use</w:t>
      </w:r>
      <w:proofErr w:type="gramEnd"/>
      <w:r w:rsidRPr="00945E9F">
        <w:rPr>
          <w:rFonts w:ascii="Times New Roman" w:eastAsia="Times New Roman" w:hAnsi="Times New Roman" w:cs="Times New Roman"/>
          <w:sz w:val="24"/>
          <w:szCs w:val="24"/>
        </w:rPr>
        <w:t xml:space="preserve"> in adolescents, offering pathways for parent training interventions. Studies on social-emotional learning (Setia, 2024) suggest programs incorporating mindful technology use to mitigate the negative mental health effects of social media.</w:t>
      </w:r>
    </w:p>
    <w:p w14:paraId="367C5F33" w14:textId="525BC28C" w:rsidR="00246954" w:rsidRPr="00945E9F" w:rsidRDefault="00000000" w:rsidP="00094717">
      <w:pPr>
        <w:spacing w:line="36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b/>
          <w:i/>
          <w:iCs/>
          <w:sz w:val="24"/>
          <w:szCs w:val="24"/>
        </w:rPr>
        <w:t>Limitations</w:t>
      </w:r>
      <w:r w:rsidRPr="00094717">
        <w:rPr>
          <w:rFonts w:ascii="Times New Roman" w:eastAsia="Times New Roman" w:hAnsi="Times New Roman" w:cs="Times New Roman"/>
          <w:b/>
          <w:i/>
          <w:iCs/>
          <w:sz w:val="24"/>
          <w:szCs w:val="24"/>
        </w:rPr>
        <w:br/>
      </w:r>
      <w:r w:rsidRPr="00945E9F">
        <w:rPr>
          <w:rFonts w:ascii="Times New Roman" w:eastAsia="Times New Roman" w:hAnsi="Times New Roman" w:cs="Times New Roman"/>
          <w:sz w:val="24"/>
          <w:szCs w:val="24"/>
        </w:rPr>
        <w:t xml:space="preserve">This broad research question presented challenges in identifying studies with homogeneous results. </w:t>
      </w:r>
      <w:r w:rsidR="00E22369" w:rsidRPr="00945E9F">
        <w:rPr>
          <w:rFonts w:ascii="Times New Roman" w:eastAsia="Times New Roman" w:hAnsi="Times New Roman" w:cs="Times New Roman"/>
          <w:sz w:val="24"/>
          <w:szCs w:val="24"/>
        </w:rPr>
        <w:t>Few studies exist, highlighting the need for additional research.</w:t>
      </w:r>
      <w:r w:rsidRPr="00945E9F">
        <w:rPr>
          <w:rFonts w:ascii="Times New Roman" w:eastAsia="Times New Roman" w:hAnsi="Times New Roman" w:cs="Times New Roman"/>
          <w:sz w:val="24"/>
          <w:szCs w:val="24"/>
        </w:rPr>
        <w:t xml:space="preserve"> As noted in similar studies (Conboy, 2024; Guest, 2019; Herriman, 2023; Hendricks, 2023), more rigorous research with standardized terminology and greater inclusion of diverse populations is needed. </w:t>
      </w:r>
      <w:r w:rsidR="00E22369" w:rsidRPr="00945E9F">
        <w:rPr>
          <w:rFonts w:ascii="Times New Roman" w:eastAsia="Times New Roman" w:hAnsi="Times New Roman" w:cs="Times New Roman"/>
          <w:sz w:val="24"/>
          <w:szCs w:val="24"/>
        </w:rPr>
        <w:t>Many</w:t>
      </w:r>
      <w:r w:rsidRPr="00945E9F">
        <w:rPr>
          <w:rFonts w:ascii="Times New Roman" w:eastAsia="Times New Roman" w:hAnsi="Times New Roman" w:cs="Times New Roman"/>
          <w:sz w:val="24"/>
          <w:szCs w:val="24"/>
        </w:rPr>
        <w:t xml:space="preserve"> studies were </w:t>
      </w:r>
      <w:r w:rsidR="00E22369" w:rsidRPr="00945E9F">
        <w:rPr>
          <w:rFonts w:ascii="Times New Roman" w:eastAsia="Times New Roman" w:hAnsi="Times New Roman" w:cs="Times New Roman"/>
          <w:sz w:val="24"/>
          <w:szCs w:val="24"/>
        </w:rPr>
        <w:t>conducted in</w:t>
      </w:r>
      <w:r w:rsidRPr="00945E9F">
        <w:rPr>
          <w:rFonts w:ascii="Times New Roman" w:eastAsia="Times New Roman" w:hAnsi="Times New Roman" w:cs="Times New Roman"/>
          <w:sz w:val="24"/>
          <w:szCs w:val="24"/>
        </w:rPr>
        <w:t xml:space="preserve"> English, which may exclude valuable research in non-English languages.</w:t>
      </w:r>
    </w:p>
    <w:p w14:paraId="37426E8D" w14:textId="77777777" w:rsidR="00DB464B" w:rsidRPr="00945E9F" w:rsidRDefault="00DB464B" w:rsidP="00094717">
      <w:pPr>
        <w:spacing w:line="360" w:lineRule="auto"/>
        <w:ind w:firstLine="720"/>
        <w:rPr>
          <w:rFonts w:ascii="Times New Roman" w:eastAsia="Times New Roman" w:hAnsi="Times New Roman" w:cs="Times New Roman"/>
          <w:sz w:val="24"/>
          <w:szCs w:val="24"/>
        </w:rPr>
      </w:pPr>
    </w:p>
    <w:p w14:paraId="5C5D020A" w14:textId="08412ADE" w:rsidR="00246954" w:rsidRPr="00945E9F" w:rsidRDefault="00DB464B" w:rsidP="00094717">
      <w:pPr>
        <w:spacing w:line="36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b/>
          <w:i/>
          <w:iCs/>
          <w:sz w:val="24"/>
          <w:szCs w:val="24"/>
        </w:rPr>
        <w:t>Conclusion</w:t>
      </w:r>
      <w:r w:rsidRPr="00945E9F">
        <w:rPr>
          <w:rFonts w:ascii="Times New Roman" w:eastAsia="Times New Roman" w:hAnsi="Times New Roman" w:cs="Times New Roman"/>
          <w:b/>
          <w:sz w:val="24"/>
          <w:szCs w:val="24"/>
        </w:rPr>
        <w:br/>
      </w:r>
      <w:r w:rsidRPr="00945E9F">
        <w:rPr>
          <w:rFonts w:ascii="Times New Roman" w:eastAsia="Times New Roman" w:hAnsi="Times New Roman" w:cs="Times New Roman"/>
          <w:sz w:val="24"/>
          <w:szCs w:val="24"/>
        </w:rPr>
        <w:t>Social media</w:t>
      </w:r>
      <w:r w:rsidR="00E22369" w:rsidRPr="00945E9F">
        <w:rPr>
          <w:rFonts w:ascii="Times New Roman" w:eastAsia="Times New Roman" w:hAnsi="Times New Roman" w:cs="Times New Roman"/>
          <w:sz w:val="24"/>
          <w:szCs w:val="24"/>
        </w:rPr>
        <w:t>'</w:t>
      </w:r>
      <w:r w:rsidRPr="00945E9F">
        <w:rPr>
          <w:rFonts w:ascii="Times New Roman" w:eastAsia="Times New Roman" w:hAnsi="Times New Roman" w:cs="Times New Roman"/>
          <w:sz w:val="24"/>
          <w:szCs w:val="24"/>
        </w:rPr>
        <w:t>s impact on body image is complex, and the way individuals interact with these platforms influences outcomes. Although the small number of studies and lack of uniformity prevent definitive conclusions, media literacy and self-compassion interventions show promise. Reducing screen time or exposure to body-positive content may mitigate body dissatisfaction, but more research is needed, particularly in diverse populations. Future studies should focus on the long-term effects and effectiveness of social media interventions for body image.</w:t>
      </w:r>
    </w:p>
    <w:p w14:paraId="7D9C3648" w14:textId="77777777" w:rsidR="00DB464B" w:rsidRPr="00945E9F" w:rsidRDefault="00DB464B" w:rsidP="00094717">
      <w:pPr>
        <w:spacing w:line="360" w:lineRule="auto"/>
        <w:ind w:firstLine="720"/>
        <w:rPr>
          <w:rFonts w:ascii="Times New Roman" w:eastAsia="Times New Roman" w:hAnsi="Times New Roman" w:cs="Times New Roman"/>
          <w:sz w:val="24"/>
          <w:szCs w:val="24"/>
        </w:rPr>
      </w:pPr>
    </w:p>
    <w:p w14:paraId="66AA50DB"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4FE8AFA9"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391F3FA3"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68D3B36D"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70B1311D"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5EAA5737"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1618A759" w14:textId="77777777" w:rsidR="00094717" w:rsidRDefault="00094717"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
    <w:p w14:paraId="772423A7" w14:textId="27701ABF" w:rsidR="00246954" w:rsidRPr="00094717" w:rsidRDefault="00DB464B" w:rsidP="00094717">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4"/>
          <w:szCs w:val="24"/>
          <w:lang w:val="es-AR" w:eastAsia="es-ES_tradnl"/>
        </w:rPr>
      </w:pPr>
      <w:proofErr w:type="spellStart"/>
      <w:r w:rsidRPr="00094717">
        <w:rPr>
          <w:rFonts w:ascii="Times New Roman" w:eastAsia="Times New Roman" w:hAnsi="Times New Roman" w:cs="Times New Roman"/>
          <w:b/>
          <w:color w:val="000000"/>
          <w:sz w:val="24"/>
          <w:szCs w:val="24"/>
          <w:lang w:val="es-AR" w:eastAsia="es-ES_tradnl"/>
        </w:rPr>
        <w:lastRenderedPageBreak/>
        <w:t>References</w:t>
      </w:r>
      <w:proofErr w:type="spellEnd"/>
    </w:p>
    <w:p w14:paraId="4078BEB2" w14:textId="06A23101"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Albertson, E. R., Neff, K. D., &amp; Dill-Shackleford, K. E. (2015). Self-compassion and body dissatisfaction in women: A randomized controlled trial of a brief meditation intervention. </w:t>
      </w:r>
      <w:r w:rsidRPr="00094717">
        <w:rPr>
          <w:rFonts w:ascii="Times New Roman" w:eastAsia="Times New Roman" w:hAnsi="Times New Roman" w:cs="Times New Roman"/>
          <w:i/>
          <w:sz w:val="24"/>
          <w:szCs w:val="24"/>
        </w:rPr>
        <w:t>Mindfulness, 6</w:t>
      </w:r>
      <w:r w:rsidRPr="00094717">
        <w:rPr>
          <w:rFonts w:ascii="Times New Roman" w:eastAsia="Times New Roman" w:hAnsi="Times New Roman" w:cs="Times New Roman"/>
          <w:sz w:val="24"/>
          <w:szCs w:val="24"/>
        </w:rPr>
        <w:t>(3), 444-454.</w:t>
      </w:r>
      <w:hyperlink r:id="rId18">
        <w:r w:rsidR="00246954" w:rsidRPr="00094717">
          <w:rPr>
            <w:rFonts w:ascii="Times New Roman" w:eastAsia="Times New Roman" w:hAnsi="Times New Roman" w:cs="Times New Roman"/>
            <w:sz w:val="24"/>
            <w:szCs w:val="24"/>
          </w:rPr>
          <w:t xml:space="preserve"> </w:t>
        </w:r>
      </w:hyperlink>
      <w:r w:rsidR="00120130" w:rsidRPr="00094717">
        <w:rPr>
          <w:rFonts w:ascii="Times New Roman" w:hAnsi="Times New Roman" w:cs="Times New Roman"/>
          <w:sz w:val="24"/>
          <w:szCs w:val="24"/>
        </w:rPr>
        <w:t xml:space="preserve"> </w:t>
      </w:r>
      <w:hyperlink r:id="rId19" w:history="1">
        <w:r w:rsidR="00120130" w:rsidRPr="00094717">
          <w:rPr>
            <w:rStyle w:val="Hipervnculo"/>
            <w:rFonts w:ascii="Times New Roman" w:hAnsi="Times New Roman" w:cs="Times New Roman"/>
            <w:sz w:val="24"/>
            <w:szCs w:val="24"/>
          </w:rPr>
          <w:t>https://doi.org/10.1007/s12671-014-0277-3</w:t>
        </w:r>
      </w:hyperlink>
      <w:r w:rsidR="00120130" w:rsidRPr="00094717">
        <w:rPr>
          <w:rFonts w:ascii="Times New Roman" w:hAnsi="Times New Roman" w:cs="Times New Roman"/>
          <w:sz w:val="24"/>
          <w:szCs w:val="24"/>
        </w:rPr>
        <w:t xml:space="preserve"> </w:t>
      </w:r>
    </w:p>
    <w:p w14:paraId="1AC28AEE" w14:textId="22CEBCFA" w:rsidR="00120130"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Alleva, J. M., Sheeran, P., Webb, T. L., Martijn, C., &amp; Miles, E. (2015). A meta-analytic review of stand-alone interventions to improve body image. </w:t>
      </w:r>
      <w:proofErr w:type="spellStart"/>
      <w:r w:rsidRPr="00094717">
        <w:rPr>
          <w:rFonts w:ascii="Times New Roman" w:eastAsia="Times New Roman" w:hAnsi="Times New Roman" w:cs="Times New Roman"/>
          <w:i/>
          <w:sz w:val="24"/>
          <w:szCs w:val="24"/>
        </w:rPr>
        <w:t>PloS</w:t>
      </w:r>
      <w:proofErr w:type="spellEnd"/>
      <w:r w:rsidRPr="00094717">
        <w:rPr>
          <w:rFonts w:ascii="Times New Roman" w:eastAsia="Times New Roman" w:hAnsi="Times New Roman" w:cs="Times New Roman"/>
          <w:i/>
          <w:sz w:val="24"/>
          <w:szCs w:val="24"/>
        </w:rPr>
        <w:t xml:space="preserve"> one, 10</w:t>
      </w:r>
      <w:r w:rsidRPr="00094717">
        <w:rPr>
          <w:rFonts w:ascii="Times New Roman" w:eastAsia="Times New Roman" w:hAnsi="Times New Roman" w:cs="Times New Roman"/>
          <w:sz w:val="24"/>
          <w:szCs w:val="24"/>
        </w:rPr>
        <w:t>(9), e0139177.</w:t>
      </w:r>
      <w:hyperlink r:id="rId20">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21" w:history="1">
        <w:r w:rsidR="006B4BF4" w:rsidRPr="00094717">
          <w:rPr>
            <w:rStyle w:val="Hipervnculo"/>
            <w:rFonts w:ascii="Times New Roman" w:hAnsi="Times New Roman" w:cs="Times New Roman"/>
            <w:sz w:val="24"/>
            <w:szCs w:val="24"/>
          </w:rPr>
          <w:t>https://doi.org/10.1371/journal.pone.0139177</w:t>
        </w:r>
      </w:hyperlink>
      <w:r w:rsidR="006B4BF4" w:rsidRPr="00094717">
        <w:rPr>
          <w:rFonts w:ascii="Times New Roman" w:hAnsi="Times New Roman" w:cs="Times New Roman"/>
          <w:sz w:val="24"/>
          <w:szCs w:val="24"/>
        </w:rPr>
        <w:t xml:space="preserve"> </w:t>
      </w:r>
    </w:p>
    <w:p w14:paraId="79F4FE62" w14:textId="034075DC" w:rsidR="00A135EB" w:rsidRPr="00094717" w:rsidRDefault="00000000"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Andres, F. E., Boothroyd, L. G., Thornborrow, T., Chamorro, A. M., Dutra, N. B., Brar, M., ... &amp; Evans, E. H. (2024). Relationships between media influence, body image and sociocultural appearance ideals in Latin America: A systematic literature review. </w:t>
      </w:r>
      <w:r w:rsidRPr="00094717">
        <w:rPr>
          <w:rFonts w:ascii="Times New Roman" w:eastAsia="Times New Roman" w:hAnsi="Times New Roman" w:cs="Times New Roman"/>
          <w:i/>
          <w:color w:val="222222"/>
          <w:sz w:val="24"/>
          <w:szCs w:val="24"/>
          <w:highlight w:val="white"/>
        </w:rPr>
        <w:t>Body Image</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51</w:t>
      </w:r>
      <w:r w:rsidRPr="00094717">
        <w:rPr>
          <w:rFonts w:ascii="Times New Roman" w:eastAsia="Times New Roman" w:hAnsi="Times New Roman" w:cs="Times New Roman"/>
          <w:color w:val="222222"/>
          <w:sz w:val="24"/>
          <w:szCs w:val="24"/>
          <w:highlight w:val="white"/>
        </w:rPr>
        <w:t>, 101774.</w:t>
      </w:r>
      <w:r w:rsidR="006B4BF4" w:rsidRPr="00094717">
        <w:rPr>
          <w:rFonts w:ascii="Times New Roman" w:eastAsia="Times New Roman" w:hAnsi="Times New Roman" w:cs="Times New Roman"/>
          <w:color w:val="222222"/>
          <w:sz w:val="24"/>
          <w:szCs w:val="24"/>
          <w:highlight w:val="white"/>
        </w:rPr>
        <w:t xml:space="preserve"> </w:t>
      </w:r>
      <w:hyperlink r:id="rId22" w:history="1">
        <w:r w:rsidR="006B4BF4" w:rsidRPr="00094717">
          <w:rPr>
            <w:rStyle w:val="Hipervnculo"/>
            <w:rFonts w:ascii="Times New Roman" w:eastAsia="Times New Roman" w:hAnsi="Times New Roman" w:cs="Times New Roman"/>
            <w:sz w:val="24"/>
            <w:szCs w:val="24"/>
          </w:rPr>
          <w:t>https://doi.org/10.1016/j.bodyim.2024.101774</w:t>
        </w:r>
      </w:hyperlink>
      <w:r w:rsidR="006B4BF4" w:rsidRPr="00094717">
        <w:rPr>
          <w:rFonts w:ascii="Times New Roman" w:eastAsia="Times New Roman" w:hAnsi="Times New Roman" w:cs="Times New Roman"/>
          <w:color w:val="222222"/>
          <w:sz w:val="24"/>
          <w:szCs w:val="24"/>
        </w:rPr>
        <w:t xml:space="preserve"> </w:t>
      </w:r>
    </w:p>
    <w:p w14:paraId="3116089B" w14:textId="2EE1B2C8" w:rsidR="00A135EB"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Barry, B., &amp; Martin, D. (2016). Fashionably fit: Young men</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s dress decisions and appearance anxieties. </w:t>
      </w:r>
      <w:r w:rsidRPr="00094717">
        <w:rPr>
          <w:rFonts w:ascii="Times New Roman" w:eastAsia="Times New Roman" w:hAnsi="Times New Roman" w:cs="Times New Roman"/>
          <w:i/>
          <w:sz w:val="24"/>
          <w:szCs w:val="24"/>
        </w:rPr>
        <w:t>Textile, 14</w:t>
      </w:r>
      <w:r w:rsidRPr="00094717">
        <w:rPr>
          <w:rFonts w:ascii="Times New Roman" w:eastAsia="Times New Roman" w:hAnsi="Times New Roman" w:cs="Times New Roman"/>
          <w:sz w:val="24"/>
          <w:szCs w:val="24"/>
        </w:rPr>
        <w:t>(3), 326-347.</w:t>
      </w:r>
      <w:hyperlink r:id="rId23">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24" w:history="1">
        <w:r w:rsidR="006B4BF4" w:rsidRPr="00094717">
          <w:rPr>
            <w:rStyle w:val="Hipervnculo"/>
            <w:rFonts w:ascii="Times New Roman" w:hAnsi="Times New Roman" w:cs="Times New Roman"/>
            <w:sz w:val="24"/>
            <w:szCs w:val="24"/>
          </w:rPr>
          <w:t>https://doi.org/10.1080/14759756.2016.1142790</w:t>
        </w:r>
      </w:hyperlink>
      <w:r w:rsidR="006B4BF4" w:rsidRPr="00094717">
        <w:rPr>
          <w:rFonts w:ascii="Times New Roman" w:hAnsi="Times New Roman" w:cs="Times New Roman"/>
          <w:sz w:val="24"/>
          <w:szCs w:val="24"/>
        </w:rPr>
        <w:t xml:space="preserve"> </w:t>
      </w:r>
    </w:p>
    <w:p w14:paraId="14469E6D" w14:textId="19F01DB2" w:rsidR="00A135EB"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Bell, B. T., Taylor, C., Paddock, D., &amp; Bates, A. (2022). Digital bodies: A controlled evaluation of a brief classroom-based intervention for reducing negative body image among adolescents in the digital age. </w:t>
      </w:r>
      <w:r w:rsidRPr="00094717">
        <w:rPr>
          <w:rFonts w:ascii="Times New Roman" w:eastAsia="Times New Roman" w:hAnsi="Times New Roman" w:cs="Times New Roman"/>
          <w:i/>
          <w:sz w:val="24"/>
          <w:szCs w:val="24"/>
        </w:rPr>
        <w:t>British Journal of Educational Psychology, 92</w:t>
      </w:r>
      <w:r w:rsidRPr="00094717">
        <w:rPr>
          <w:rFonts w:ascii="Times New Roman" w:eastAsia="Times New Roman" w:hAnsi="Times New Roman" w:cs="Times New Roman"/>
          <w:sz w:val="24"/>
          <w:szCs w:val="24"/>
        </w:rPr>
        <w:t>(1), 280-298.</w:t>
      </w:r>
      <w:hyperlink r:id="rId25">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26" w:history="1">
        <w:r w:rsidR="006B4BF4" w:rsidRPr="00094717">
          <w:rPr>
            <w:rStyle w:val="Hipervnculo"/>
            <w:rFonts w:ascii="Times New Roman" w:hAnsi="Times New Roman" w:cs="Times New Roman"/>
            <w:sz w:val="24"/>
            <w:szCs w:val="24"/>
          </w:rPr>
          <w:t>https://doi.org/10.1111/bjep.12449</w:t>
        </w:r>
      </w:hyperlink>
      <w:r w:rsidR="006B4BF4" w:rsidRPr="00094717">
        <w:rPr>
          <w:rFonts w:ascii="Times New Roman" w:hAnsi="Times New Roman" w:cs="Times New Roman"/>
          <w:sz w:val="24"/>
          <w:szCs w:val="24"/>
        </w:rPr>
        <w:t xml:space="preserve"> </w:t>
      </w:r>
    </w:p>
    <w:p w14:paraId="2025A174" w14:textId="7F91243F" w:rsidR="00121541"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Bell, B. T., Taylor, C., Paddock, D. L., Bates, A., &amp; Orange, S. T. (2021). Body talk in the digital age: A controlled evaluation of a classroom-based intervention to reduce appearance commentary and improve body image. </w:t>
      </w:r>
      <w:r w:rsidRPr="00094717">
        <w:rPr>
          <w:rFonts w:ascii="Times New Roman" w:eastAsia="Times New Roman" w:hAnsi="Times New Roman" w:cs="Times New Roman"/>
          <w:i/>
          <w:sz w:val="24"/>
          <w:szCs w:val="24"/>
        </w:rPr>
        <w:t>Health Psychology Open, 8</w:t>
      </w:r>
      <w:r w:rsidRPr="00094717">
        <w:rPr>
          <w:rFonts w:ascii="Times New Roman" w:eastAsia="Times New Roman" w:hAnsi="Times New Roman" w:cs="Times New Roman"/>
          <w:sz w:val="24"/>
          <w:szCs w:val="24"/>
        </w:rPr>
        <w:t>(1), 20551029211018920.</w:t>
      </w:r>
      <w:hyperlink r:id="rId27">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28" w:history="1">
        <w:r w:rsidR="006B4BF4" w:rsidRPr="00094717">
          <w:rPr>
            <w:rStyle w:val="Hipervnculo"/>
            <w:rFonts w:ascii="Times New Roman" w:hAnsi="Times New Roman" w:cs="Times New Roman"/>
            <w:sz w:val="24"/>
            <w:szCs w:val="24"/>
          </w:rPr>
          <w:t>https://doi.org/10.1177/20551029211018920</w:t>
        </w:r>
      </w:hyperlink>
      <w:r w:rsidR="006B4BF4" w:rsidRPr="00094717">
        <w:rPr>
          <w:rFonts w:ascii="Times New Roman" w:hAnsi="Times New Roman" w:cs="Times New Roman"/>
          <w:sz w:val="24"/>
          <w:szCs w:val="24"/>
        </w:rPr>
        <w:t xml:space="preserve"> </w:t>
      </w:r>
    </w:p>
    <w:p w14:paraId="5246A378" w14:textId="0453D5CE" w:rsidR="00121541"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Bennett, B. L., Pokhrel, P., &amp; Latner, J. D. (2023). Delivering a media literacy intervention for body dissatisfaction using an app-based intervention: A feasibility and pilot trial. </w:t>
      </w:r>
      <w:r w:rsidRPr="00094717">
        <w:rPr>
          <w:rFonts w:ascii="Times New Roman" w:eastAsia="Times New Roman" w:hAnsi="Times New Roman" w:cs="Times New Roman"/>
          <w:i/>
          <w:sz w:val="24"/>
          <w:szCs w:val="24"/>
        </w:rPr>
        <w:t>Eating Behaviors, 50</w:t>
      </w:r>
      <w:r w:rsidRPr="00094717">
        <w:rPr>
          <w:rFonts w:ascii="Times New Roman" w:eastAsia="Times New Roman" w:hAnsi="Times New Roman" w:cs="Times New Roman"/>
          <w:sz w:val="24"/>
          <w:szCs w:val="24"/>
        </w:rPr>
        <w:t>, 101770.</w:t>
      </w:r>
      <w:hyperlink r:id="rId29">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30" w:history="1">
        <w:r w:rsidR="006B4BF4" w:rsidRPr="00094717">
          <w:rPr>
            <w:rStyle w:val="Hipervnculo"/>
            <w:rFonts w:ascii="Times New Roman" w:hAnsi="Times New Roman" w:cs="Times New Roman"/>
            <w:sz w:val="24"/>
            <w:szCs w:val="24"/>
          </w:rPr>
          <w:t>https://doi.org/10.1016/j.eatbeh.2023.101770</w:t>
        </w:r>
      </w:hyperlink>
      <w:r w:rsidR="006B4BF4" w:rsidRPr="00094717">
        <w:rPr>
          <w:rFonts w:ascii="Times New Roman" w:hAnsi="Times New Roman" w:cs="Times New Roman"/>
          <w:sz w:val="24"/>
          <w:szCs w:val="24"/>
        </w:rPr>
        <w:t xml:space="preserve"> </w:t>
      </w:r>
    </w:p>
    <w:p w14:paraId="489EC3AD" w14:textId="565AFA54" w:rsidR="00AE346B" w:rsidRPr="00094717" w:rsidRDefault="00000000" w:rsidP="00094717">
      <w:pPr>
        <w:spacing w:line="240" w:lineRule="auto"/>
        <w:ind w:firstLine="720"/>
        <w:rPr>
          <w:rFonts w:ascii="Times New Roman" w:eastAsia="Times New Roman" w:hAnsi="Times New Roman" w:cs="Times New Roman"/>
          <w:sz w:val="24"/>
          <w:szCs w:val="24"/>
        </w:rPr>
      </w:pPr>
      <w:proofErr w:type="gramStart"/>
      <w:r w:rsidRPr="00094717">
        <w:rPr>
          <w:rFonts w:ascii="Times New Roman" w:eastAsia="Times New Roman" w:hAnsi="Times New Roman" w:cs="Times New Roman"/>
          <w:sz w:val="24"/>
          <w:szCs w:val="24"/>
        </w:rPr>
        <w:t>Booth</w:t>
      </w:r>
      <w:proofErr w:type="gramEnd"/>
      <w:r w:rsidRPr="00094717">
        <w:rPr>
          <w:rFonts w:ascii="Times New Roman" w:eastAsia="Times New Roman" w:hAnsi="Times New Roman" w:cs="Times New Roman"/>
          <w:sz w:val="24"/>
          <w:szCs w:val="24"/>
        </w:rPr>
        <w:t xml:space="preserve">, A., Clarke, M., Dooley, G., Ghersi, D., Moher, D., Petticrew, M., &amp; Stewart, L. (2012). The nuts and bolts of PROSPERO: an international prospective register of systematic reviews. </w:t>
      </w:r>
      <w:r w:rsidRPr="00094717">
        <w:rPr>
          <w:rFonts w:ascii="Times New Roman" w:eastAsia="Times New Roman" w:hAnsi="Times New Roman" w:cs="Times New Roman"/>
          <w:i/>
          <w:sz w:val="24"/>
          <w:szCs w:val="24"/>
        </w:rPr>
        <w:t>Systematic reviews</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1</w:t>
      </w:r>
      <w:r w:rsidRPr="00094717">
        <w:rPr>
          <w:rFonts w:ascii="Times New Roman" w:eastAsia="Times New Roman" w:hAnsi="Times New Roman" w:cs="Times New Roman"/>
          <w:sz w:val="24"/>
          <w:szCs w:val="24"/>
        </w:rPr>
        <w:t>, 1-9.</w:t>
      </w:r>
      <w:r w:rsidR="006B4BF4" w:rsidRPr="00094717">
        <w:rPr>
          <w:rFonts w:ascii="Times New Roman" w:eastAsia="Times New Roman" w:hAnsi="Times New Roman" w:cs="Times New Roman"/>
          <w:sz w:val="24"/>
          <w:szCs w:val="24"/>
        </w:rPr>
        <w:t xml:space="preserve"> </w:t>
      </w:r>
      <w:hyperlink r:id="rId31" w:history="1">
        <w:r w:rsidR="006B4BF4" w:rsidRPr="00094717">
          <w:rPr>
            <w:rStyle w:val="Hipervnculo"/>
            <w:rFonts w:ascii="Times New Roman" w:eastAsia="Times New Roman" w:hAnsi="Times New Roman" w:cs="Times New Roman"/>
            <w:sz w:val="24"/>
            <w:szCs w:val="24"/>
          </w:rPr>
          <w:t>https://doi.org/10.1186/2046-4053-1-2</w:t>
        </w:r>
      </w:hyperlink>
      <w:r w:rsidR="006B4BF4" w:rsidRPr="00094717">
        <w:rPr>
          <w:rFonts w:ascii="Times New Roman" w:eastAsia="Times New Roman" w:hAnsi="Times New Roman" w:cs="Times New Roman"/>
          <w:sz w:val="24"/>
          <w:szCs w:val="24"/>
        </w:rPr>
        <w:t xml:space="preserve"> </w:t>
      </w:r>
    </w:p>
    <w:p w14:paraId="70F19E19" w14:textId="3374A056" w:rsidR="00AE346B" w:rsidRPr="00094717" w:rsidRDefault="00000000" w:rsidP="00094717">
      <w:pPr>
        <w:spacing w:line="240" w:lineRule="auto"/>
        <w:ind w:firstLine="720"/>
        <w:rPr>
          <w:rFonts w:ascii="Times New Roman" w:eastAsia="Times New Roman" w:hAnsi="Times New Roman" w:cs="Times New Roman"/>
          <w:sz w:val="24"/>
          <w:szCs w:val="24"/>
        </w:rPr>
      </w:pPr>
      <w:proofErr w:type="gramStart"/>
      <w:r w:rsidRPr="00094717">
        <w:rPr>
          <w:rFonts w:ascii="Times New Roman" w:eastAsia="Times New Roman" w:hAnsi="Times New Roman" w:cs="Times New Roman"/>
          <w:sz w:val="24"/>
          <w:szCs w:val="24"/>
        </w:rPr>
        <w:t>Booth</w:t>
      </w:r>
      <w:proofErr w:type="gramEnd"/>
      <w:r w:rsidRPr="00094717">
        <w:rPr>
          <w:rFonts w:ascii="Times New Roman" w:eastAsia="Times New Roman" w:hAnsi="Times New Roman" w:cs="Times New Roman"/>
          <w:sz w:val="24"/>
          <w:szCs w:val="24"/>
        </w:rPr>
        <w:t xml:space="preserve">, A., Clarke, M., Ghersi, D., Moher, D., Petticrew, M., &amp; Stewart, L. (2011). An international registry of systematic-review protocols. </w:t>
      </w:r>
      <w:r w:rsidRPr="00094717">
        <w:rPr>
          <w:rFonts w:ascii="Times New Roman" w:eastAsia="Times New Roman" w:hAnsi="Times New Roman" w:cs="Times New Roman"/>
          <w:i/>
          <w:sz w:val="24"/>
          <w:szCs w:val="24"/>
        </w:rPr>
        <w:t>The Lancet</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377</w:t>
      </w:r>
      <w:r w:rsidRPr="00094717">
        <w:rPr>
          <w:rFonts w:ascii="Times New Roman" w:eastAsia="Times New Roman" w:hAnsi="Times New Roman" w:cs="Times New Roman"/>
          <w:sz w:val="24"/>
          <w:szCs w:val="24"/>
        </w:rPr>
        <w:t>(9760), 108-109.</w:t>
      </w:r>
      <w:r w:rsidR="006B4BF4" w:rsidRPr="00094717">
        <w:rPr>
          <w:rFonts w:ascii="Times New Roman" w:eastAsia="Times New Roman" w:hAnsi="Times New Roman" w:cs="Times New Roman"/>
          <w:sz w:val="24"/>
          <w:szCs w:val="24"/>
        </w:rPr>
        <w:t xml:space="preserve"> </w:t>
      </w:r>
      <w:hyperlink r:id="rId32" w:history="1">
        <w:r w:rsidR="006B4BF4" w:rsidRPr="00094717">
          <w:rPr>
            <w:rStyle w:val="Hipervnculo"/>
            <w:rFonts w:ascii="Times New Roman" w:eastAsia="Times New Roman" w:hAnsi="Times New Roman" w:cs="Times New Roman"/>
            <w:sz w:val="24"/>
            <w:szCs w:val="24"/>
          </w:rPr>
          <w:t>https://doi.org/10.1016/S0140-6736(10)60903-8</w:t>
        </w:r>
      </w:hyperlink>
      <w:r w:rsidR="006B4BF4" w:rsidRPr="00094717">
        <w:rPr>
          <w:rFonts w:ascii="Times New Roman" w:eastAsia="Times New Roman" w:hAnsi="Times New Roman" w:cs="Times New Roman"/>
          <w:sz w:val="24"/>
          <w:szCs w:val="24"/>
        </w:rPr>
        <w:t xml:space="preserve"> </w:t>
      </w:r>
    </w:p>
    <w:p w14:paraId="563949AA" w14:textId="072ED984" w:rsidR="00AE346B"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Brown, Z., &amp; Tiggemann, M. (2020). A picture is worth a thousand words: The effect of viewing celebrity Instagram images with disclaimer and body positive captions on women</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s body image. </w:t>
      </w:r>
      <w:r w:rsidRPr="00094717">
        <w:rPr>
          <w:rFonts w:ascii="Times New Roman" w:eastAsia="Times New Roman" w:hAnsi="Times New Roman" w:cs="Times New Roman"/>
          <w:i/>
          <w:sz w:val="24"/>
          <w:szCs w:val="24"/>
        </w:rPr>
        <w:t>Body Image, 33</w:t>
      </w:r>
      <w:r w:rsidRPr="00094717">
        <w:rPr>
          <w:rFonts w:ascii="Times New Roman" w:eastAsia="Times New Roman" w:hAnsi="Times New Roman" w:cs="Times New Roman"/>
          <w:sz w:val="24"/>
          <w:szCs w:val="24"/>
        </w:rPr>
        <w:t>, 190-198.</w:t>
      </w:r>
      <w:hyperlink r:id="rId33">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34" w:history="1">
        <w:r w:rsidR="006B4BF4" w:rsidRPr="00094717">
          <w:rPr>
            <w:rStyle w:val="Hipervnculo"/>
            <w:rFonts w:ascii="Times New Roman" w:hAnsi="Times New Roman" w:cs="Times New Roman"/>
            <w:sz w:val="24"/>
            <w:szCs w:val="24"/>
          </w:rPr>
          <w:t>https://doi.org/10.1016/j.bodyim.2020.03.003</w:t>
        </w:r>
      </w:hyperlink>
      <w:r w:rsidR="006B4BF4" w:rsidRPr="00094717">
        <w:rPr>
          <w:rFonts w:ascii="Times New Roman" w:hAnsi="Times New Roman" w:cs="Times New Roman"/>
          <w:sz w:val="24"/>
          <w:szCs w:val="24"/>
        </w:rPr>
        <w:t xml:space="preserve"> </w:t>
      </w:r>
    </w:p>
    <w:p w14:paraId="1E6949F0" w14:textId="1DFCE884" w:rsidR="00AE346B"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Burke, M., Kraut, R., &amp; Marlow, C. (2011, May). Social capital on Facebook: Differentiating </w:t>
      </w:r>
      <w:proofErr w:type="gramStart"/>
      <w:r w:rsidRPr="00094717">
        <w:rPr>
          <w:rFonts w:ascii="Times New Roman" w:eastAsia="Times New Roman" w:hAnsi="Times New Roman" w:cs="Times New Roman"/>
          <w:sz w:val="24"/>
          <w:szCs w:val="24"/>
        </w:rPr>
        <w:t>uses</w:t>
      </w:r>
      <w:proofErr w:type="gramEnd"/>
      <w:r w:rsidRPr="00094717">
        <w:rPr>
          <w:rFonts w:ascii="Times New Roman" w:eastAsia="Times New Roman" w:hAnsi="Times New Roman" w:cs="Times New Roman"/>
          <w:sz w:val="24"/>
          <w:szCs w:val="24"/>
        </w:rPr>
        <w:t xml:space="preserve"> and users. In </w:t>
      </w:r>
      <w:r w:rsidRPr="00094717">
        <w:rPr>
          <w:rFonts w:ascii="Times New Roman" w:eastAsia="Times New Roman" w:hAnsi="Times New Roman" w:cs="Times New Roman"/>
          <w:i/>
          <w:sz w:val="24"/>
          <w:szCs w:val="24"/>
        </w:rPr>
        <w:t>Proceedings of the SIGCHI conference on human factors in computing systems</w:t>
      </w:r>
      <w:r w:rsidRPr="00094717">
        <w:rPr>
          <w:rFonts w:ascii="Times New Roman" w:eastAsia="Times New Roman" w:hAnsi="Times New Roman" w:cs="Times New Roman"/>
          <w:sz w:val="24"/>
          <w:szCs w:val="24"/>
        </w:rPr>
        <w:t xml:space="preserve"> (pp. 571-580).</w:t>
      </w:r>
      <w:hyperlink r:id="rId35">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36" w:history="1">
        <w:r w:rsidR="006B4BF4" w:rsidRPr="00094717">
          <w:rPr>
            <w:rStyle w:val="Hipervnculo"/>
            <w:rFonts w:ascii="Times New Roman" w:hAnsi="Times New Roman" w:cs="Times New Roman"/>
            <w:sz w:val="24"/>
            <w:szCs w:val="24"/>
          </w:rPr>
          <w:t>https://doi.org/10.1145/1978942.1979023</w:t>
        </w:r>
      </w:hyperlink>
      <w:r w:rsidR="006B4BF4" w:rsidRPr="00094717">
        <w:rPr>
          <w:rFonts w:ascii="Times New Roman" w:hAnsi="Times New Roman" w:cs="Times New Roman"/>
          <w:sz w:val="24"/>
          <w:szCs w:val="24"/>
        </w:rPr>
        <w:t xml:space="preserve"> </w:t>
      </w:r>
    </w:p>
    <w:p w14:paraId="47322358" w14:textId="1176389D" w:rsidR="00AE346B"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Burke, M., Marlow, C., &amp; Lento, T. (2010). Social network activity and social well-being. </w:t>
      </w:r>
      <w:r w:rsidRPr="00094717">
        <w:rPr>
          <w:rFonts w:ascii="Times New Roman" w:eastAsia="Times New Roman" w:hAnsi="Times New Roman" w:cs="Times New Roman"/>
          <w:i/>
          <w:sz w:val="24"/>
          <w:szCs w:val="24"/>
        </w:rPr>
        <w:t>Proceedings of the 28th international conference on Human factors in computing systems - CHI '10</w:t>
      </w:r>
      <w:r w:rsidRPr="00094717">
        <w:rPr>
          <w:rFonts w:ascii="Times New Roman" w:eastAsia="Times New Roman" w:hAnsi="Times New Roman" w:cs="Times New Roman"/>
          <w:sz w:val="24"/>
          <w:szCs w:val="24"/>
        </w:rPr>
        <w:t xml:space="preserve"> (pp. 1909–1912). ACM Press.</w:t>
      </w:r>
      <w:hyperlink r:id="rId37">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38" w:history="1">
        <w:r w:rsidR="006B4BF4" w:rsidRPr="00094717">
          <w:rPr>
            <w:rStyle w:val="Hipervnculo"/>
            <w:rFonts w:ascii="Times New Roman" w:hAnsi="Times New Roman" w:cs="Times New Roman"/>
            <w:sz w:val="24"/>
            <w:szCs w:val="24"/>
          </w:rPr>
          <w:t>https://doi.org/10.1145/1753326.1753613</w:t>
        </w:r>
      </w:hyperlink>
      <w:r w:rsidR="006B4BF4" w:rsidRPr="00094717">
        <w:rPr>
          <w:rFonts w:ascii="Times New Roman" w:hAnsi="Times New Roman" w:cs="Times New Roman"/>
          <w:sz w:val="24"/>
          <w:szCs w:val="24"/>
        </w:rPr>
        <w:t xml:space="preserve"> </w:t>
      </w:r>
    </w:p>
    <w:p w14:paraId="58931237" w14:textId="78DBC6A4" w:rsidR="00AE346B"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Burr, C., Taddeo, M., &amp; </w:t>
      </w:r>
      <w:proofErr w:type="spellStart"/>
      <w:r w:rsidRPr="00094717">
        <w:rPr>
          <w:rFonts w:ascii="Times New Roman" w:eastAsia="Times New Roman" w:hAnsi="Times New Roman" w:cs="Times New Roman"/>
          <w:sz w:val="24"/>
          <w:szCs w:val="24"/>
        </w:rPr>
        <w:t>Floridi</w:t>
      </w:r>
      <w:proofErr w:type="spellEnd"/>
      <w:r w:rsidRPr="00094717">
        <w:rPr>
          <w:rFonts w:ascii="Times New Roman" w:eastAsia="Times New Roman" w:hAnsi="Times New Roman" w:cs="Times New Roman"/>
          <w:sz w:val="24"/>
          <w:szCs w:val="24"/>
        </w:rPr>
        <w:t xml:space="preserve">, L. (2020). The ethics of digital well-being: A thematic review. </w:t>
      </w:r>
      <w:r w:rsidRPr="00094717">
        <w:rPr>
          <w:rFonts w:ascii="Times New Roman" w:eastAsia="Times New Roman" w:hAnsi="Times New Roman" w:cs="Times New Roman"/>
          <w:i/>
          <w:sz w:val="24"/>
          <w:szCs w:val="24"/>
        </w:rPr>
        <w:t>Science and Engineering Ethics, 26</w:t>
      </w:r>
      <w:r w:rsidRPr="00094717">
        <w:rPr>
          <w:rFonts w:ascii="Times New Roman" w:eastAsia="Times New Roman" w:hAnsi="Times New Roman" w:cs="Times New Roman"/>
          <w:sz w:val="24"/>
          <w:szCs w:val="24"/>
        </w:rPr>
        <w:t>(4), 2313-2343.</w:t>
      </w:r>
      <w:hyperlink r:id="rId39">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color w:val="222222"/>
          <w:sz w:val="24"/>
          <w:szCs w:val="24"/>
          <w:shd w:val="clear" w:color="auto" w:fill="FFFFFF"/>
        </w:rPr>
        <w:t xml:space="preserve"> </w:t>
      </w:r>
      <w:hyperlink r:id="rId40" w:history="1">
        <w:r w:rsidR="006B4BF4" w:rsidRPr="00094717">
          <w:rPr>
            <w:rStyle w:val="Hipervnculo"/>
            <w:rFonts w:ascii="Times New Roman" w:hAnsi="Times New Roman" w:cs="Times New Roman"/>
            <w:sz w:val="24"/>
            <w:szCs w:val="24"/>
          </w:rPr>
          <w:t>https://doi.org/10.1007/s11948-020-00175-8</w:t>
        </w:r>
      </w:hyperlink>
      <w:r w:rsidR="006B4BF4" w:rsidRPr="00094717">
        <w:rPr>
          <w:rFonts w:ascii="Times New Roman" w:hAnsi="Times New Roman" w:cs="Times New Roman"/>
          <w:sz w:val="24"/>
          <w:szCs w:val="24"/>
        </w:rPr>
        <w:t xml:space="preserve"> </w:t>
      </w:r>
    </w:p>
    <w:p w14:paraId="77DE309D" w14:textId="1CDE5CE8" w:rsidR="00AE346B"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Campagna, J., </w:t>
      </w:r>
      <w:proofErr w:type="spellStart"/>
      <w:r w:rsidRPr="00094717">
        <w:rPr>
          <w:rFonts w:ascii="Times New Roman" w:eastAsia="Times New Roman" w:hAnsi="Times New Roman" w:cs="Times New Roman"/>
          <w:sz w:val="24"/>
          <w:szCs w:val="24"/>
        </w:rPr>
        <w:t>Purakayastha</w:t>
      </w:r>
      <w:proofErr w:type="spellEnd"/>
      <w:r w:rsidRPr="00094717">
        <w:rPr>
          <w:rFonts w:ascii="Times New Roman" w:eastAsia="Times New Roman" w:hAnsi="Times New Roman" w:cs="Times New Roman"/>
          <w:sz w:val="24"/>
          <w:szCs w:val="24"/>
        </w:rPr>
        <w:t xml:space="preserve">, A., Berry, R., &amp; Rodgers, R. F. (2024). Strike a pose: Immediate effects of a model-created social media literacy video on body image and mood. </w:t>
      </w:r>
      <w:r w:rsidRPr="00094717">
        <w:rPr>
          <w:rFonts w:ascii="Times New Roman" w:eastAsia="Times New Roman" w:hAnsi="Times New Roman" w:cs="Times New Roman"/>
          <w:i/>
          <w:sz w:val="24"/>
          <w:szCs w:val="24"/>
        </w:rPr>
        <w:t>Eating Behaviors, 53</w:t>
      </w:r>
      <w:r w:rsidRPr="00094717">
        <w:rPr>
          <w:rFonts w:ascii="Times New Roman" w:eastAsia="Times New Roman" w:hAnsi="Times New Roman" w:cs="Times New Roman"/>
          <w:sz w:val="24"/>
          <w:szCs w:val="24"/>
        </w:rPr>
        <w:t>, 101852.</w:t>
      </w:r>
      <w:hyperlink r:id="rId41">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42" w:history="1">
        <w:r w:rsidR="006B4BF4" w:rsidRPr="00094717">
          <w:rPr>
            <w:rStyle w:val="Hipervnculo"/>
            <w:rFonts w:ascii="Times New Roman" w:hAnsi="Times New Roman" w:cs="Times New Roman"/>
            <w:sz w:val="24"/>
            <w:szCs w:val="24"/>
          </w:rPr>
          <w:t>https://doi.org/10.1016/j.eatbeh.2024.101852</w:t>
        </w:r>
      </w:hyperlink>
      <w:r w:rsidR="006B4BF4" w:rsidRPr="00094717">
        <w:rPr>
          <w:rFonts w:ascii="Times New Roman" w:hAnsi="Times New Roman" w:cs="Times New Roman"/>
          <w:sz w:val="24"/>
          <w:szCs w:val="24"/>
        </w:rPr>
        <w:t xml:space="preserve"> </w:t>
      </w:r>
    </w:p>
    <w:p w14:paraId="5B7F22F0" w14:textId="545BA80A" w:rsidR="00AE346B"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Cho, H., Cannon, J., Lopez, R., &amp; Li, W. (2022). </w:t>
      </w:r>
      <w:r w:rsidRPr="00094717">
        <w:rPr>
          <w:rFonts w:ascii="Times New Roman" w:eastAsia="Times New Roman" w:hAnsi="Times New Roman" w:cs="Times New Roman"/>
          <w:sz w:val="24"/>
          <w:szCs w:val="24"/>
          <w:lang w:val="es-AR"/>
        </w:rPr>
        <w:t xml:space="preserve">Social media </w:t>
      </w:r>
      <w:proofErr w:type="spellStart"/>
      <w:r w:rsidRPr="00094717">
        <w:rPr>
          <w:rFonts w:ascii="Times New Roman" w:eastAsia="Times New Roman" w:hAnsi="Times New Roman" w:cs="Times New Roman"/>
          <w:sz w:val="24"/>
          <w:szCs w:val="24"/>
          <w:lang w:val="es-AR"/>
        </w:rPr>
        <w:t>literacy</w:t>
      </w:r>
      <w:proofErr w:type="spellEnd"/>
      <w:r w:rsidRPr="00094717">
        <w:rPr>
          <w:rFonts w:ascii="Times New Roman" w:eastAsia="Times New Roman" w:hAnsi="Times New Roman" w:cs="Times New Roman"/>
          <w:sz w:val="24"/>
          <w:szCs w:val="24"/>
          <w:lang w:val="es-AR"/>
        </w:rPr>
        <w:t xml:space="preserve">: A conceptual </w:t>
      </w:r>
      <w:proofErr w:type="spellStart"/>
      <w:r w:rsidRPr="00094717">
        <w:rPr>
          <w:rFonts w:ascii="Times New Roman" w:eastAsia="Times New Roman" w:hAnsi="Times New Roman" w:cs="Times New Roman"/>
          <w:sz w:val="24"/>
          <w:szCs w:val="24"/>
          <w:lang w:val="es-AR"/>
        </w:rPr>
        <w:t>framework</w:t>
      </w:r>
      <w:proofErr w:type="spellEnd"/>
      <w:r w:rsidRPr="00094717">
        <w:rPr>
          <w:rFonts w:ascii="Times New Roman" w:eastAsia="Times New Roman" w:hAnsi="Times New Roman" w:cs="Times New Roman"/>
          <w:sz w:val="24"/>
          <w:szCs w:val="24"/>
          <w:lang w:val="es-AR"/>
        </w:rPr>
        <w:t xml:space="preserve">. </w:t>
      </w:r>
      <w:r w:rsidRPr="00094717">
        <w:rPr>
          <w:rFonts w:ascii="Times New Roman" w:eastAsia="Times New Roman" w:hAnsi="Times New Roman" w:cs="Times New Roman"/>
          <w:i/>
          <w:sz w:val="24"/>
          <w:szCs w:val="24"/>
        </w:rPr>
        <w:t xml:space="preserve">New Media &amp; Society. </w:t>
      </w:r>
      <w:r w:rsidRPr="00094717">
        <w:rPr>
          <w:rFonts w:ascii="Times New Roman" w:eastAsia="Times New Roman" w:hAnsi="Times New Roman" w:cs="Times New Roman"/>
          <w:color w:val="222222"/>
          <w:sz w:val="24"/>
          <w:szCs w:val="24"/>
          <w:highlight w:val="white"/>
        </w:rPr>
        <w:t>26(2), 941-960</w:t>
      </w:r>
      <w:r w:rsidRPr="00094717">
        <w:rPr>
          <w:rFonts w:ascii="Times New Roman" w:eastAsia="Times New Roman" w:hAnsi="Times New Roman" w:cs="Times New Roman"/>
          <w:i/>
          <w:color w:val="222222"/>
          <w:sz w:val="24"/>
          <w:szCs w:val="24"/>
          <w:highlight w:val="white"/>
        </w:rPr>
        <w:t>.</w:t>
      </w:r>
      <w:r w:rsidR="006B4BF4" w:rsidRPr="00094717">
        <w:rPr>
          <w:rFonts w:ascii="Times New Roman" w:eastAsia="Times New Roman" w:hAnsi="Times New Roman" w:cs="Times New Roman"/>
          <w:sz w:val="24"/>
          <w:szCs w:val="24"/>
        </w:rPr>
        <w:t xml:space="preserve"> </w:t>
      </w:r>
      <w:r w:rsidR="006B4BF4" w:rsidRPr="00094717">
        <w:rPr>
          <w:rFonts w:ascii="Times New Roman" w:hAnsi="Times New Roman" w:cs="Times New Roman"/>
          <w:sz w:val="24"/>
          <w:szCs w:val="24"/>
        </w:rPr>
        <w:t xml:space="preserve"> </w:t>
      </w:r>
      <w:hyperlink r:id="rId43" w:history="1">
        <w:r w:rsidR="006B4BF4" w:rsidRPr="00094717">
          <w:rPr>
            <w:rStyle w:val="Hipervnculo"/>
            <w:rFonts w:ascii="Times New Roman" w:hAnsi="Times New Roman" w:cs="Times New Roman"/>
            <w:sz w:val="24"/>
            <w:szCs w:val="24"/>
          </w:rPr>
          <w:t>https://doi.org/10.1177/14614448211068530</w:t>
        </w:r>
      </w:hyperlink>
      <w:r w:rsidR="006B4BF4" w:rsidRPr="00094717">
        <w:rPr>
          <w:rFonts w:ascii="Times New Roman" w:hAnsi="Times New Roman" w:cs="Times New Roman"/>
          <w:sz w:val="24"/>
          <w:szCs w:val="24"/>
        </w:rPr>
        <w:t xml:space="preserve"> </w:t>
      </w:r>
    </w:p>
    <w:p w14:paraId="4EFFF795" w14:textId="4DA0F6A6" w:rsidR="00AE346B" w:rsidRPr="00094717" w:rsidRDefault="00000000" w:rsidP="00094717">
      <w:pPr>
        <w:spacing w:line="240" w:lineRule="auto"/>
        <w:ind w:firstLine="720"/>
        <w:rPr>
          <w:rFonts w:ascii="Times New Roman" w:hAnsi="Times New Roman" w:cs="Times New Roman"/>
          <w:sz w:val="24"/>
          <w:szCs w:val="24"/>
        </w:rPr>
      </w:pPr>
      <w:proofErr w:type="spellStart"/>
      <w:r w:rsidRPr="00094717">
        <w:rPr>
          <w:rFonts w:ascii="Times New Roman" w:eastAsia="Times New Roman" w:hAnsi="Times New Roman" w:cs="Times New Roman"/>
          <w:sz w:val="24"/>
          <w:szCs w:val="24"/>
        </w:rPr>
        <w:lastRenderedPageBreak/>
        <w:t>Choukas</w:t>
      </w:r>
      <w:proofErr w:type="spellEnd"/>
      <w:r w:rsidRPr="00094717">
        <w:rPr>
          <w:rFonts w:ascii="Times New Roman" w:eastAsia="Times New Roman" w:hAnsi="Times New Roman" w:cs="Times New Roman"/>
          <w:sz w:val="24"/>
          <w:szCs w:val="24"/>
        </w:rPr>
        <w:t xml:space="preserve">-Bradley, S., Nesi, J., Widman, L., &amp; Galla, B. M. (2020). The appearance-related social media consciousness scale: Development and validation with adolescents. </w:t>
      </w:r>
      <w:r w:rsidRPr="00094717">
        <w:rPr>
          <w:rFonts w:ascii="Times New Roman" w:eastAsia="Times New Roman" w:hAnsi="Times New Roman" w:cs="Times New Roman"/>
          <w:i/>
          <w:sz w:val="24"/>
          <w:szCs w:val="24"/>
        </w:rPr>
        <w:t>Body Image, 33</w:t>
      </w:r>
      <w:r w:rsidRPr="00094717">
        <w:rPr>
          <w:rFonts w:ascii="Times New Roman" w:eastAsia="Times New Roman" w:hAnsi="Times New Roman" w:cs="Times New Roman"/>
          <w:sz w:val="24"/>
          <w:szCs w:val="24"/>
        </w:rPr>
        <w:t>, 164-174.</w:t>
      </w:r>
      <w:hyperlink r:id="rId44">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45" w:history="1">
        <w:r w:rsidR="006B4BF4" w:rsidRPr="00094717">
          <w:rPr>
            <w:rStyle w:val="Hipervnculo"/>
            <w:rFonts w:ascii="Times New Roman" w:hAnsi="Times New Roman" w:cs="Times New Roman"/>
            <w:sz w:val="24"/>
            <w:szCs w:val="24"/>
          </w:rPr>
          <w:t>https://doi.org/10.1016/j.bodyim.2020.02.017</w:t>
        </w:r>
      </w:hyperlink>
      <w:r w:rsidR="006B4BF4" w:rsidRPr="00094717">
        <w:rPr>
          <w:rFonts w:ascii="Times New Roman" w:hAnsi="Times New Roman" w:cs="Times New Roman"/>
          <w:sz w:val="24"/>
          <w:szCs w:val="24"/>
        </w:rPr>
        <w:t xml:space="preserve"> </w:t>
      </w:r>
    </w:p>
    <w:p w14:paraId="7DEDEEE9" w14:textId="78E5B0AD" w:rsidR="0050018E" w:rsidRPr="00094717" w:rsidRDefault="00000000"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Conboy, L., Mingoia, J., Hutchinson, A. D., Reisinger, B. A., &amp; Gleaves, D. H. (2024). Digital body image interventions for adult women: A meta-analytic review. </w:t>
      </w:r>
      <w:r w:rsidRPr="00094717">
        <w:rPr>
          <w:rFonts w:ascii="Times New Roman" w:eastAsia="Times New Roman" w:hAnsi="Times New Roman" w:cs="Times New Roman"/>
          <w:i/>
          <w:color w:val="222222"/>
          <w:sz w:val="24"/>
          <w:szCs w:val="24"/>
          <w:highlight w:val="white"/>
        </w:rPr>
        <w:t>Body Image</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51</w:t>
      </w:r>
      <w:r w:rsidRPr="00094717">
        <w:rPr>
          <w:rFonts w:ascii="Times New Roman" w:eastAsia="Times New Roman" w:hAnsi="Times New Roman" w:cs="Times New Roman"/>
          <w:color w:val="222222"/>
          <w:sz w:val="24"/>
          <w:szCs w:val="24"/>
          <w:highlight w:val="white"/>
        </w:rPr>
        <w:t>, 101776.</w:t>
      </w:r>
    </w:p>
    <w:p w14:paraId="389A5A6D" w14:textId="55235B8C" w:rsidR="0050018E"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Couture Bue, A. C., &amp; Harrison, K. (2020). Visual and cognitive processing of thin-ideal Instagram images containing idealized or disclaimer comments. </w:t>
      </w:r>
      <w:r w:rsidRPr="00094717">
        <w:rPr>
          <w:rFonts w:ascii="Times New Roman" w:eastAsia="Times New Roman" w:hAnsi="Times New Roman" w:cs="Times New Roman"/>
          <w:i/>
          <w:sz w:val="24"/>
          <w:szCs w:val="24"/>
        </w:rPr>
        <w:t>Body Image, 33</w:t>
      </w:r>
      <w:r w:rsidRPr="00094717">
        <w:rPr>
          <w:rFonts w:ascii="Times New Roman" w:eastAsia="Times New Roman" w:hAnsi="Times New Roman" w:cs="Times New Roman"/>
          <w:sz w:val="24"/>
          <w:szCs w:val="24"/>
        </w:rPr>
        <w:t>, 152-163.</w:t>
      </w:r>
      <w:hyperlink r:id="rId46">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47" w:history="1">
        <w:r w:rsidR="006B4BF4" w:rsidRPr="00094717">
          <w:rPr>
            <w:rStyle w:val="Hipervnculo"/>
            <w:rFonts w:ascii="Times New Roman" w:hAnsi="Times New Roman" w:cs="Times New Roman"/>
            <w:sz w:val="24"/>
            <w:szCs w:val="24"/>
          </w:rPr>
          <w:t>https://doi.org/10.1016/j.bodyim.2020.02.014</w:t>
        </w:r>
      </w:hyperlink>
      <w:r w:rsidR="006B4BF4" w:rsidRPr="00094717">
        <w:rPr>
          <w:rFonts w:ascii="Times New Roman" w:hAnsi="Times New Roman" w:cs="Times New Roman"/>
          <w:sz w:val="24"/>
          <w:szCs w:val="24"/>
        </w:rPr>
        <w:t xml:space="preserve"> </w:t>
      </w:r>
    </w:p>
    <w:p w14:paraId="7A5CC5AA" w14:textId="4C763AE8" w:rsidR="0050018E"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Covidence. (n.d.). </w:t>
      </w:r>
      <w:r w:rsidRPr="00094717">
        <w:rPr>
          <w:rFonts w:ascii="Times New Roman" w:eastAsia="Times New Roman" w:hAnsi="Times New Roman" w:cs="Times New Roman"/>
          <w:i/>
          <w:sz w:val="24"/>
          <w:szCs w:val="24"/>
        </w:rPr>
        <w:t>Covidence systematic review software</w:t>
      </w:r>
      <w:r w:rsidRPr="00094717">
        <w:rPr>
          <w:rFonts w:ascii="Times New Roman" w:eastAsia="Times New Roman" w:hAnsi="Times New Roman" w:cs="Times New Roman"/>
          <w:sz w:val="24"/>
          <w:szCs w:val="24"/>
        </w:rPr>
        <w:t>.</w:t>
      </w:r>
      <w:hyperlink r:id="rId48">
        <w:r w:rsidR="00246954" w:rsidRPr="00094717">
          <w:rPr>
            <w:rFonts w:ascii="Times New Roman" w:eastAsia="Times New Roman" w:hAnsi="Times New Roman" w:cs="Times New Roman"/>
            <w:sz w:val="24"/>
            <w:szCs w:val="24"/>
          </w:rPr>
          <w:t xml:space="preserve"> </w:t>
        </w:r>
      </w:hyperlink>
      <w:hyperlink r:id="rId49">
        <w:r w:rsidR="00246954" w:rsidRPr="00094717">
          <w:rPr>
            <w:rFonts w:ascii="Times New Roman" w:eastAsia="Times New Roman" w:hAnsi="Times New Roman" w:cs="Times New Roman"/>
            <w:sz w:val="24"/>
            <w:szCs w:val="24"/>
            <w:u w:val="single"/>
          </w:rPr>
          <w:t>https://www.covidence.org/</w:t>
        </w:r>
      </w:hyperlink>
    </w:p>
    <w:p w14:paraId="5A87F64B" w14:textId="5B68B163" w:rsidR="0050018E" w:rsidRPr="00094717" w:rsidRDefault="00000000"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Dane, A., &amp; Bhatia, K. (2023). The social media diet: A scoping review to investigate the association between social media, body image and eating disorders amongst young people. </w:t>
      </w:r>
      <w:r w:rsidRPr="00094717">
        <w:rPr>
          <w:rFonts w:ascii="Times New Roman" w:eastAsia="Times New Roman" w:hAnsi="Times New Roman" w:cs="Times New Roman"/>
          <w:i/>
          <w:color w:val="222222"/>
          <w:sz w:val="24"/>
          <w:szCs w:val="24"/>
          <w:highlight w:val="white"/>
        </w:rPr>
        <w:t>PLOS Global Public Health</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3</w:t>
      </w:r>
      <w:r w:rsidRPr="00094717">
        <w:rPr>
          <w:rFonts w:ascii="Times New Roman" w:eastAsia="Times New Roman" w:hAnsi="Times New Roman" w:cs="Times New Roman"/>
          <w:color w:val="222222"/>
          <w:sz w:val="24"/>
          <w:szCs w:val="24"/>
          <w:highlight w:val="white"/>
        </w:rPr>
        <w:t>(3), e0001091.</w:t>
      </w:r>
      <w:r w:rsidR="006B4BF4" w:rsidRPr="00094717">
        <w:rPr>
          <w:rFonts w:ascii="Times New Roman" w:eastAsia="Times New Roman" w:hAnsi="Times New Roman" w:cs="Times New Roman"/>
          <w:color w:val="222222"/>
          <w:sz w:val="24"/>
          <w:szCs w:val="24"/>
          <w:highlight w:val="white"/>
        </w:rPr>
        <w:t xml:space="preserve"> </w:t>
      </w:r>
      <w:hyperlink r:id="rId50" w:history="1">
        <w:r w:rsidR="006B4BF4" w:rsidRPr="00094717">
          <w:rPr>
            <w:rStyle w:val="Hipervnculo"/>
            <w:rFonts w:ascii="Times New Roman" w:eastAsia="Times New Roman" w:hAnsi="Times New Roman" w:cs="Times New Roman"/>
            <w:sz w:val="24"/>
            <w:szCs w:val="24"/>
          </w:rPr>
          <w:t>https://doi.org/10.1371/journal.pgph.0001091</w:t>
        </w:r>
      </w:hyperlink>
      <w:r w:rsidR="006B4BF4" w:rsidRPr="00094717">
        <w:rPr>
          <w:rFonts w:ascii="Times New Roman" w:eastAsia="Times New Roman" w:hAnsi="Times New Roman" w:cs="Times New Roman"/>
          <w:color w:val="222222"/>
          <w:sz w:val="24"/>
          <w:szCs w:val="24"/>
        </w:rPr>
        <w:t xml:space="preserve"> </w:t>
      </w:r>
    </w:p>
    <w:p w14:paraId="63D4762E" w14:textId="61AD379E" w:rsidR="00126800" w:rsidRPr="00094717" w:rsidRDefault="00000000" w:rsidP="00094717">
      <w:pPr>
        <w:spacing w:line="240" w:lineRule="auto"/>
        <w:ind w:firstLine="720"/>
        <w:rPr>
          <w:rFonts w:ascii="Times New Roman" w:hAnsi="Times New Roman" w:cs="Times New Roman"/>
          <w:sz w:val="24"/>
          <w:szCs w:val="24"/>
        </w:rPr>
      </w:pPr>
      <w:proofErr w:type="spellStart"/>
      <w:r w:rsidRPr="00094717">
        <w:rPr>
          <w:rFonts w:ascii="Times New Roman" w:eastAsia="Times New Roman" w:hAnsi="Times New Roman" w:cs="Times New Roman"/>
          <w:sz w:val="24"/>
          <w:szCs w:val="24"/>
        </w:rPr>
        <w:t>Danthinne</w:t>
      </w:r>
      <w:proofErr w:type="spellEnd"/>
      <w:r w:rsidRPr="00094717">
        <w:rPr>
          <w:rFonts w:ascii="Times New Roman" w:eastAsia="Times New Roman" w:hAnsi="Times New Roman" w:cs="Times New Roman"/>
          <w:sz w:val="24"/>
          <w:szCs w:val="24"/>
        </w:rPr>
        <w:t xml:space="preserve">, E. S., Giorgianni, F. E., Ando, K., &amp; Rodgers, R. F. (2022). Real beauty: Effects of a body-positive video on body image and capacity to mitigate exposure to social media images. </w:t>
      </w:r>
      <w:r w:rsidRPr="00094717">
        <w:rPr>
          <w:rFonts w:ascii="Times New Roman" w:eastAsia="Times New Roman" w:hAnsi="Times New Roman" w:cs="Times New Roman"/>
          <w:i/>
          <w:sz w:val="24"/>
          <w:szCs w:val="24"/>
        </w:rPr>
        <w:t>British Journal of Health Psychology, 27</w:t>
      </w:r>
      <w:r w:rsidRPr="00094717">
        <w:rPr>
          <w:rFonts w:ascii="Times New Roman" w:eastAsia="Times New Roman" w:hAnsi="Times New Roman" w:cs="Times New Roman"/>
          <w:sz w:val="24"/>
          <w:szCs w:val="24"/>
        </w:rPr>
        <w:t>(2), 320-337.</w:t>
      </w:r>
      <w:hyperlink r:id="rId51">
        <w:r w:rsidR="00246954" w:rsidRPr="00094717">
          <w:rPr>
            <w:rFonts w:ascii="Times New Roman" w:eastAsia="Times New Roman" w:hAnsi="Times New Roman" w:cs="Times New Roman"/>
            <w:sz w:val="24"/>
            <w:szCs w:val="24"/>
          </w:rPr>
          <w:t xml:space="preserve"> </w:t>
        </w:r>
      </w:hyperlink>
      <w:r w:rsidR="006B4BF4" w:rsidRPr="00094717">
        <w:rPr>
          <w:rFonts w:ascii="Times New Roman" w:hAnsi="Times New Roman" w:cs="Times New Roman"/>
          <w:sz w:val="24"/>
          <w:szCs w:val="24"/>
        </w:rPr>
        <w:t xml:space="preserve"> </w:t>
      </w:r>
      <w:hyperlink r:id="rId52" w:history="1">
        <w:r w:rsidR="006B4BF4" w:rsidRPr="00094717">
          <w:rPr>
            <w:rStyle w:val="Hipervnculo"/>
            <w:rFonts w:ascii="Times New Roman" w:hAnsi="Times New Roman" w:cs="Times New Roman"/>
            <w:sz w:val="24"/>
            <w:szCs w:val="24"/>
          </w:rPr>
          <w:t>https://doi.org/10.1111/bjhp.12547</w:t>
        </w:r>
      </w:hyperlink>
      <w:r w:rsidR="006B4BF4" w:rsidRPr="00094717">
        <w:rPr>
          <w:rFonts w:ascii="Times New Roman" w:hAnsi="Times New Roman" w:cs="Times New Roman"/>
          <w:sz w:val="24"/>
          <w:szCs w:val="24"/>
        </w:rPr>
        <w:t xml:space="preserve"> </w:t>
      </w:r>
    </w:p>
    <w:p w14:paraId="2BB7A21D" w14:textId="6441A236" w:rsidR="00126800"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de Valle, M. K., &amp; Wade, T. D. (2022). Targeting the link between social media and eating disorder risk: A randomized controlled pilot study. </w:t>
      </w:r>
      <w:r w:rsidRPr="00094717">
        <w:rPr>
          <w:rFonts w:ascii="Times New Roman" w:eastAsia="Times New Roman" w:hAnsi="Times New Roman" w:cs="Times New Roman"/>
          <w:i/>
          <w:sz w:val="24"/>
          <w:szCs w:val="24"/>
        </w:rPr>
        <w:t>International Journal of Eating Disorders, 55</w:t>
      </w:r>
      <w:r w:rsidRPr="00094717">
        <w:rPr>
          <w:rFonts w:ascii="Times New Roman" w:eastAsia="Times New Roman" w:hAnsi="Times New Roman" w:cs="Times New Roman"/>
          <w:sz w:val="24"/>
          <w:szCs w:val="24"/>
        </w:rPr>
        <w:t>(8), 1066-1078.</w:t>
      </w:r>
      <w:hyperlink r:id="rId53">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54" w:history="1">
        <w:r w:rsidR="00EF037E" w:rsidRPr="00094717">
          <w:rPr>
            <w:rStyle w:val="Hipervnculo"/>
            <w:rFonts w:ascii="Times New Roman" w:hAnsi="Times New Roman" w:cs="Times New Roman"/>
            <w:sz w:val="24"/>
            <w:szCs w:val="24"/>
          </w:rPr>
          <w:t>https://doi.org/10.1002/eat.23756</w:t>
        </w:r>
      </w:hyperlink>
      <w:r w:rsidR="00EF037E" w:rsidRPr="00094717">
        <w:rPr>
          <w:rFonts w:ascii="Times New Roman" w:hAnsi="Times New Roman" w:cs="Times New Roman"/>
          <w:sz w:val="24"/>
          <w:szCs w:val="24"/>
        </w:rPr>
        <w:t xml:space="preserve"> </w:t>
      </w:r>
    </w:p>
    <w:p w14:paraId="58C74591" w14:textId="6459D29F" w:rsidR="00126800"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de Valle, M. K., Gallego-Garcia, M., Williamson, P., &amp; Wade, T. D. (2021). Social media, body image, and the question of causation: Meta-analyses of experimental and longitudinal evidence. </w:t>
      </w:r>
      <w:r w:rsidRPr="00094717">
        <w:rPr>
          <w:rFonts w:ascii="Times New Roman" w:eastAsia="Times New Roman" w:hAnsi="Times New Roman" w:cs="Times New Roman"/>
          <w:i/>
          <w:sz w:val="24"/>
          <w:szCs w:val="24"/>
        </w:rPr>
        <w:t>Body Image, 39</w:t>
      </w:r>
      <w:r w:rsidRPr="00094717">
        <w:rPr>
          <w:rFonts w:ascii="Times New Roman" w:eastAsia="Times New Roman" w:hAnsi="Times New Roman" w:cs="Times New Roman"/>
          <w:sz w:val="24"/>
          <w:szCs w:val="24"/>
        </w:rPr>
        <w:t>, 276-292.</w:t>
      </w:r>
      <w:hyperlink r:id="rId55">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56" w:history="1">
        <w:r w:rsidR="00EF037E" w:rsidRPr="00094717">
          <w:rPr>
            <w:rStyle w:val="Hipervnculo"/>
            <w:rFonts w:ascii="Times New Roman" w:hAnsi="Times New Roman" w:cs="Times New Roman"/>
            <w:sz w:val="24"/>
            <w:szCs w:val="24"/>
          </w:rPr>
          <w:t>https://doi.org/10.1016/j.bodyim.2021.10.001</w:t>
        </w:r>
      </w:hyperlink>
      <w:r w:rsidR="00EF037E" w:rsidRPr="00094717">
        <w:rPr>
          <w:rFonts w:ascii="Times New Roman" w:hAnsi="Times New Roman" w:cs="Times New Roman"/>
          <w:sz w:val="24"/>
          <w:szCs w:val="24"/>
        </w:rPr>
        <w:t xml:space="preserve"> </w:t>
      </w:r>
    </w:p>
    <w:p w14:paraId="3EAEB1A8" w14:textId="1977A73E" w:rsidR="00126800"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Diedrichs, P. C. (2012). Media influences on male body image. In T. F. Cash (Ed.), </w:t>
      </w:r>
      <w:r w:rsidRPr="00094717">
        <w:rPr>
          <w:rFonts w:ascii="Times New Roman" w:eastAsia="Times New Roman" w:hAnsi="Times New Roman" w:cs="Times New Roman"/>
          <w:i/>
          <w:sz w:val="24"/>
          <w:szCs w:val="24"/>
        </w:rPr>
        <w:t>Encyclopedia of body image and human appearance</w:t>
      </w:r>
      <w:r w:rsidRPr="00094717">
        <w:rPr>
          <w:rFonts w:ascii="Times New Roman" w:eastAsia="Times New Roman" w:hAnsi="Times New Roman" w:cs="Times New Roman"/>
          <w:sz w:val="24"/>
          <w:szCs w:val="24"/>
        </w:rPr>
        <w:t xml:space="preserve"> (pp. 547–553). Elsevier.</w:t>
      </w:r>
      <w:hyperlink r:id="rId57">
        <w:r w:rsidR="00246954" w:rsidRPr="00094717">
          <w:rPr>
            <w:rFonts w:ascii="Times New Roman" w:eastAsia="Times New Roman" w:hAnsi="Times New Roman" w:cs="Times New Roman"/>
            <w:sz w:val="24"/>
            <w:szCs w:val="24"/>
          </w:rPr>
          <w:t xml:space="preserve"> </w:t>
        </w:r>
      </w:hyperlink>
    </w:p>
    <w:p w14:paraId="1F711647" w14:textId="77777777" w:rsidR="00246954" w:rsidRPr="00094717" w:rsidRDefault="00000000"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Efrati, Y., Rosenberg, H., &amp; Ophir, Y. (2024). Effective parental strategies against problematic smartphone use among adolescents: A 6-month prospective study. </w:t>
      </w:r>
      <w:r w:rsidRPr="00094717">
        <w:rPr>
          <w:rFonts w:ascii="Times New Roman" w:eastAsia="Times New Roman" w:hAnsi="Times New Roman" w:cs="Times New Roman"/>
          <w:i/>
          <w:color w:val="222222"/>
          <w:sz w:val="24"/>
          <w:szCs w:val="24"/>
          <w:highlight w:val="white"/>
        </w:rPr>
        <w:t>Addictive Behaviors</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154</w:t>
      </w:r>
      <w:r w:rsidRPr="00094717">
        <w:rPr>
          <w:rFonts w:ascii="Times New Roman" w:eastAsia="Times New Roman" w:hAnsi="Times New Roman" w:cs="Times New Roman"/>
          <w:color w:val="222222"/>
          <w:sz w:val="24"/>
          <w:szCs w:val="24"/>
          <w:highlight w:val="white"/>
        </w:rPr>
        <w:t>, 108024.</w:t>
      </w:r>
    </w:p>
    <w:p w14:paraId="66D201D4" w14:textId="2D365979" w:rsidR="00126800" w:rsidRPr="00094717" w:rsidRDefault="00555877" w:rsidP="00094717">
      <w:pPr>
        <w:widowControl w:val="0"/>
        <w:spacing w:line="240" w:lineRule="auto"/>
        <w:ind w:firstLine="720"/>
        <w:rPr>
          <w:rFonts w:ascii="Times New Roman" w:eastAsia="Times New Roman" w:hAnsi="Times New Roman" w:cs="Times New Roman"/>
          <w:color w:val="222222"/>
          <w:sz w:val="24"/>
          <w:szCs w:val="24"/>
          <w:highlight w:val="white"/>
        </w:rPr>
      </w:pPr>
      <w:hyperlink r:id="rId58" w:history="1">
        <w:r w:rsidRPr="00094717">
          <w:rPr>
            <w:rStyle w:val="Hipervnculo"/>
            <w:rFonts w:ascii="Times New Roman" w:eastAsia="Times New Roman" w:hAnsi="Times New Roman" w:cs="Times New Roman"/>
            <w:sz w:val="24"/>
            <w:szCs w:val="24"/>
          </w:rPr>
          <w:t>https://doi.org/10.1016/j.addbeh.2024.108024</w:t>
        </w:r>
      </w:hyperlink>
      <w:r w:rsidRPr="00094717">
        <w:rPr>
          <w:rFonts w:ascii="Times New Roman" w:eastAsia="Times New Roman" w:hAnsi="Times New Roman" w:cs="Times New Roman"/>
          <w:color w:val="222222"/>
          <w:sz w:val="24"/>
          <w:szCs w:val="24"/>
        </w:rPr>
        <w:t xml:space="preserve"> </w:t>
      </w:r>
    </w:p>
    <w:p w14:paraId="50705F3C" w14:textId="4468CBFA"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Evans, C., &amp; Robertson, W. (2020). The four phases of the digital </w:t>
      </w:r>
      <w:proofErr w:type="gramStart"/>
      <w:r w:rsidRPr="00094717">
        <w:rPr>
          <w:rFonts w:ascii="Times New Roman" w:eastAsia="Times New Roman" w:hAnsi="Times New Roman" w:cs="Times New Roman"/>
          <w:sz w:val="24"/>
          <w:szCs w:val="24"/>
        </w:rPr>
        <w:t>natives</w:t>
      </w:r>
      <w:proofErr w:type="gramEnd"/>
      <w:r w:rsidRPr="00094717">
        <w:rPr>
          <w:rFonts w:ascii="Times New Roman" w:eastAsia="Times New Roman" w:hAnsi="Times New Roman" w:cs="Times New Roman"/>
          <w:sz w:val="24"/>
          <w:szCs w:val="24"/>
        </w:rPr>
        <w:t xml:space="preserve"> debate. </w:t>
      </w:r>
      <w:r w:rsidRPr="00094717">
        <w:rPr>
          <w:rFonts w:ascii="Times New Roman" w:eastAsia="Times New Roman" w:hAnsi="Times New Roman" w:cs="Times New Roman"/>
          <w:i/>
          <w:sz w:val="24"/>
          <w:szCs w:val="24"/>
        </w:rPr>
        <w:t>Human Behavior and Emerging Technologies, 2</w:t>
      </w:r>
      <w:r w:rsidRPr="00094717">
        <w:rPr>
          <w:rFonts w:ascii="Times New Roman" w:eastAsia="Times New Roman" w:hAnsi="Times New Roman" w:cs="Times New Roman"/>
          <w:sz w:val="24"/>
          <w:szCs w:val="24"/>
        </w:rPr>
        <w:t>(3), 269-277.</w:t>
      </w:r>
      <w:hyperlink r:id="rId59">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60" w:history="1">
        <w:r w:rsidR="00EF037E" w:rsidRPr="00094717">
          <w:rPr>
            <w:rStyle w:val="Hipervnculo"/>
            <w:rFonts w:ascii="Times New Roman" w:hAnsi="Times New Roman" w:cs="Times New Roman"/>
            <w:sz w:val="24"/>
            <w:szCs w:val="24"/>
          </w:rPr>
          <w:t>https://publons.com/publon/10.1002/hbe2.196</w:t>
        </w:r>
      </w:hyperlink>
      <w:r w:rsidR="00EF037E" w:rsidRPr="00094717">
        <w:rPr>
          <w:rFonts w:ascii="Times New Roman" w:hAnsi="Times New Roman" w:cs="Times New Roman"/>
          <w:sz w:val="24"/>
          <w:szCs w:val="24"/>
        </w:rPr>
        <w:t xml:space="preserve"> </w:t>
      </w:r>
    </w:p>
    <w:p w14:paraId="0202588B" w14:textId="76E3DB2C"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Evens, O., Stutterheim, S. E., &amp; Alleva, J. M. (2021). Protective filtering: A qualitative study on the cognitive strategies young women use to promote positive body image in the face of beauty-ideal imagery on Instagram. </w:t>
      </w:r>
      <w:r w:rsidRPr="00094717">
        <w:rPr>
          <w:rFonts w:ascii="Times New Roman" w:eastAsia="Times New Roman" w:hAnsi="Times New Roman" w:cs="Times New Roman"/>
          <w:i/>
          <w:sz w:val="24"/>
          <w:szCs w:val="24"/>
        </w:rPr>
        <w:t>Body Image, 39</w:t>
      </w:r>
      <w:r w:rsidRPr="00094717">
        <w:rPr>
          <w:rFonts w:ascii="Times New Roman" w:eastAsia="Times New Roman" w:hAnsi="Times New Roman" w:cs="Times New Roman"/>
          <w:sz w:val="24"/>
          <w:szCs w:val="24"/>
        </w:rPr>
        <w:t>, 40–52.</w:t>
      </w:r>
      <w:r w:rsidR="00EF037E" w:rsidRPr="00094717">
        <w:rPr>
          <w:rFonts w:ascii="Times New Roman" w:eastAsia="Times New Roman" w:hAnsi="Times New Roman" w:cs="Times New Roman"/>
          <w:sz w:val="24"/>
          <w:szCs w:val="24"/>
        </w:rPr>
        <w:t xml:space="preserve"> </w:t>
      </w:r>
      <w:hyperlink r:id="rId61" w:history="1">
        <w:r w:rsidR="00EF037E" w:rsidRPr="00094717">
          <w:rPr>
            <w:rStyle w:val="Hipervnculo"/>
            <w:rFonts w:ascii="Times New Roman" w:eastAsia="Times New Roman" w:hAnsi="Times New Roman" w:cs="Times New Roman"/>
            <w:sz w:val="24"/>
            <w:szCs w:val="24"/>
          </w:rPr>
          <w:t>https://doi.org/10.1016/j.bodyim.2021.06.002</w:t>
        </w:r>
      </w:hyperlink>
      <w:r w:rsidR="00EF037E" w:rsidRPr="00094717">
        <w:rPr>
          <w:rFonts w:ascii="Times New Roman" w:eastAsia="Times New Roman" w:hAnsi="Times New Roman" w:cs="Times New Roman"/>
          <w:sz w:val="24"/>
          <w:szCs w:val="24"/>
        </w:rPr>
        <w:t xml:space="preserve"> </w:t>
      </w:r>
      <w:hyperlink r:id="rId62">
        <w:r w:rsidR="00246954" w:rsidRPr="00094717">
          <w:rPr>
            <w:rFonts w:ascii="Times New Roman" w:eastAsia="Times New Roman" w:hAnsi="Times New Roman" w:cs="Times New Roman"/>
            <w:sz w:val="24"/>
            <w:szCs w:val="24"/>
          </w:rPr>
          <w:t xml:space="preserve"> </w:t>
        </w:r>
      </w:hyperlink>
    </w:p>
    <w:p w14:paraId="2F0B7482" w14:textId="747DCE26" w:rsidR="00246954" w:rsidRPr="00094717" w:rsidRDefault="00000000"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Fardouly</w:t>
      </w:r>
      <w:proofErr w:type="spellEnd"/>
      <w:r w:rsidRPr="00094717">
        <w:rPr>
          <w:rFonts w:ascii="Times New Roman" w:eastAsia="Times New Roman" w:hAnsi="Times New Roman" w:cs="Times New Roman"/>
          <w:sz w:val="24"/>
          <w:szCs w:val="24"/>
        </w:rPr>
        <w:t xml:space="preserve">, J., &amp; Vartanian, L. R. (2015). Negative comparisons about one's appearance mediate the relationship between Facebook usage and body image concerns. </w:t>
      </w:r>
      <w:r w:rsidRPr="00094717">
        <w:rPr>
          <w:rFonts w:ascii="Times New Roman" w:eastAsia="Times New Roman" w:hAnsi="Times New Roman" w:cs="Times New Roman"/>
          <w:i/>
          <w:sz w:val="24"/>
          <w:szCs w:val="24"/>
        </w:rPr>
        <w:t>Body Image, 12</w:t>
      </w:r>
      <w:r w:rsidRPr="00094717">
        <w:rPr>
          <w:rFonts w:ascii="Times New Roman" w:eastAsia="Times New Roman" w:hAnsi="Times New Roman" w:cs="Times New Roman"/>
          <w:sz w:val="24"/>
          <w:szCs w:val="24"/>
        </w:rPr>
        <w:t xml:space="preserve">, 82-88. </w:t>
      </w:r>
      <w:hyperlink r:id="rId63" w:history="1">
        <w:r w:rsidR="00EF037E" w:rsidRPr="00094717">
          <w:rPr>
            <w:rStyle w:val="Hipervnculo"/>
            <w:rFonts w:ascii="Times New Roman" w:eastAsia="Times New Roman" w:hAnsi="Times New Roman" w:cs="Times New Roman"/>
            <w:sz w:val="24"/>
            <w:szCs w:val="24"/>
          </w:rPr>
          <w:t>https://doi.org/10.1016/j.bodyim.2014.10.004</w:t>
        </w:r>
      </w:hyperlink>
      <w:r w:rsidR="00EF037E" w:rsidRPr="00094717">
        <w:rPr>
          <w:rFonts w:ascii="Times New Roman" w:eastAsia="Times New Roman" w:hAnsi="Times New Roman" w:cs="Times New Roman"/>
          <w:sz w:val="24"/>
          <w:szCs w:val="24"/>
        </w:rPr>
        <w:t xml:space="preserve"> </w:t>
      </w:r>
    </w:p>
    <w:p w14:paraId="658178EB" w14:textId="5423207F" w:rsidR="00246954" w:rsidRPr="00094717" w:rsidRDefault="00000000" w:rsidP="00094717">
      <w:pPr>
        <w:spacing w:line="240" w:lineRule="auto"/>
        <w:ind w:firstLine="720"/>
        <w:rPr>
          <w:rFonts w:ascii="Times New Roman" w:eastAsia="Times New Roman" w:hAnsi="Times New Roman" w:cs="Times New Roman"/>
          <w:sz w:val="24"/>
          <w:szCs w:val="24"/>
          <w:u w:val="single"/>
        </w:rPr>
      </w:pPr>
      <w:proofErr w:type="spellStart"/>
      <w:r w:rsidRPr="00094717">
        <w:rPr>
          <w:rFonts w:ascii="Times New Roman" w:eastAsia="Times New Roman" w:hAnsi="Times New Roman" w:cs="Times New Roman"/>
          <w:sz w:val="24"/>
          <w:szCs w:val="24"/>
        </w:rPr>
        <w:t>Fardouly</w:t>
      </w:r>
      <w:proofErr w:type="spellEnd"/>
      <w:r w:rsidRPr="00094717">
        <w:rPr>
          <w:rFonts w:ascii="Times New Roman" w:eastAsia="Times New Roman" w:hAnsi="Times New Roman" w:cs="Times New Roman"/>
          <w:sz w:val="24"/>
          <w:szCs w:val="24"/>
        </w:rPr>
        <w:t xml:space="preserve">, J., &amp; Vartanian, L. R. (2016). Social media and body image concerns: Current research and future directions. </w:t>
      </w:r>
      <w:r w:rsidRPr="00094717">
        <w:rPr>
          <w:rFonts w:ascii="Times New Roman" w:eastAsia="Times New Roman" w:hAnsi="Times New Roman" w:cs="Times New Roman"/>
          <w:i/>
          <w:sz w:val="24"/>
          <w:szCs w:val="24"/>
        </w:rPr>
        <w:t>Current Opinion in Psychology, 9</w:t>
      </w:r>
      <w:r w:rsidRPr="00094717">
        <w:rPr>
          <w:rFonts w:ascii="Times New Roman" w:eastAsia="Times New Roman" w:hAnsi="Times New Roman" w:cs="Times New Roman"/>
          <w:sz w:val="24"/>
          <w:szCs w:val="24"/>
        </w:rPr>
        <w:t>, 1-5.</w:t>
      </w:r>
      <w:hyperlink r:id="rId64">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65" w:history="1">
        <w:r w:rsidR="00EF037E" w:rsidRPr="00094717">
          <w:rPr>
            <w:rStyle w:val="Hipervnculo"/>
            <w:rFonts w:ascii="Times New Roman" w:hAnsi="Times New Roman" w:cs="Times New Roman"/>
            <w:sz w:val="24"/>
            <w:szCs w:val="24"/>
          </w:rPr>
          <w:t>https://doi.org/10.1016/j.copsyc.2015.09.005</w:t>
        </w:r>
      </w:hyperlink>
      <w:r w:rsidR="00EF037E" w:rsidRPr="00094717">
        <w:rPr>
          <w:rFonts w:ascii="Times New Roman" w:hAnsi="Times New Roman" w:cs="Times New Roman"/>
          <w:sz w:val="24"/>
          <w:szCs w:val="24"/>
        </w:rPr>
        <w:t xml:space="preserve"> </w:t>
      </w:r>
    </w:p>
    <w:p w14:paraId="3308AA1C" w14:textId="4A9A7DEC" w:rsidR="00246954" w:rsidRPr="00094717" w:rsidRDefault="00000000"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Fardouly</w:t>
      </w:r>
      <w:proofErr w:type="spellEnd"/>
      <w:r w:rsidRPr="00094717">
        <w:rPr>
          <w:rFonts w:ascii="Times New Roman" w:eastAsia="Times New Roman" w:hAnsi="Times New Roman" w:cs="Times New Roman"/>
          <w:sz w:val="24"/>
          <w:szCs w:val="24"/>
        </w:rPr>
        <w:t xml:space="preserve">, J., Diedrichs, P. C., Vartanian, L. R., &amp; Halliwell, E. (2015). Social comparisons on social media: The impact of Facebook on young women's body image concerns and mood. </w:t>
      </w:r>
      <w:r w:rsidRPr="00094717">
        <w:rPr>
          <w:rFonts w:ascii="Times New Roman" w:eastAsia="Times New Roman" w:hAnsi="Times New Roman" w:cs="Times New Roman"/>
          <w:i/>
          <w:sz w:val="24"/>
          <w:szCs w:val="24"/>
        </w:rPr>
        <w:t>Body Image, 13</w:t>
      </w:r>
      <w:r w:rsidRPr="00094717">
        <w:rPr>
          <w:rFonts w:ascii="Times New Roman" w:eastAsia="Times New Roman" w:hAnsi="Times New Roman" w:cs="Times New Roman"/>
          <w:sz w:val="24"/>
          <w:szCs w:val="24"/>
        </w:rPr>
        <w:t>, 38-45.</w:t>
      </w:r>
      <w:hyperlink r:id="rId66">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67" w:history="1">
        <w:r w:rsidR="00EF037E" w:rsidRPr="00094717">
          <w:rPr>
            <w:rStyle w:val="Hipervnculo"/>
            <w:rFonts w:ascii="Times New Roman" w:hAnsi="Times New Roman" w:cs="Times New Roman"/>
            <w:sz w:val="24"/>
            <w:szCs w:val="24"/>
          </w:rPr>
          <w:t>https://doi.org/10.1016/j.bodyim.2014.12.002</w:t>
        </w:r>
      </w:hyperlink>
      <w:r w:rsidR="00EF037E" w:rsidRPr="00094717">
        <w:rPr>
          <w:rFonts w:ascii="Times New Roman" w:hAnsi="Times New Roman" w:cs="Times New Roman"/>
          <w:sz w:val="24"/>
          <w:szCs w:val="24"/>
        </w:rPr>
        <w:t xml:space="preserve"> </w:t>
      </w:r>
    </w:p>
    <w:p w14:paraId="6E72CCBC" w14:textId="43C9F944" w:rsidR="00246954" w:rsidRPr="00094717" w:rsidRDefault="00000000"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Fardouly</w:t>
      </w:r>
      <w:proofErr w:type="spellEnd"/>
      <w:r w:rsidRPr="00094717">
        <w:rPr>
          <w:rFonts w:ascii="Times New Roman" w:eastAsia="Times New Roman" w:hAnsi="Times New Roman" w:cs="Times New Roman"/>
          <w:sz w:val="24"/>
          <w:szCs w:val="24"/>
        </w:rPr>
        <w:t>, J., Diedrichs, P. C., Vartanian, L. R., &amp; Halliwell, E. (2015). The mediating role of appearance comparisons in the relationship between media usage and self-</w:t>
      </w:r>
      <w:r w:rsidRPr="00094717">
        <w:rPr>
          <w:rFonts w:ascii="Times New Roman" w:eastAsia="Times New Roman" w:hAnsi="Times New Roman" w:cs="Times New Roman"/>
          <w:sz w:val="24"/>
          <w:szCs w:val="24"/>
        </w:rPr>
        <w:lastRenderedPageBreak/>
        <w:t xml:space="preserve">objectification in young women. </w:t>
      </w:r>
      <w:r w:rsidRPr="00094717">
        <w:rPr>
          <w:rFonts w:ascii="Times New Roman" w:eastAsia="Times New Roman" w:hAnsi="Times New Roman" w:cs="Times New Roman"/>
          <w:i/>
          <w:sz w:val="24"/>
          <w:szCs w:val="24"/>
        </w:rPr>
        <w:t>Psychology of Women Quarterly, 39</w:t>
      </w:r>
      <w:r w:rsidRPr="00094717">
        <w:rPr>
          <w:rFonts w:ascii="Times New Roman" w:eastAsia="Times New Roman" w:hAnsi="Times New Roman" w:cs="Times New Roman"/>
          <w:sz w:val="24"/>
          <w:szCs w:val="24"/>
        </w:rPr>
        <w:t>(4), 447-457.</w:t>
      </w:r>
      <w:hyperlink r:id="rId68">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69" w:history="1">
        <w:r w:rsidR="00EF037E" w:rsidRPr="00094717">
          <w:rPr>
            <w:rStyle w:val="Hipervnculo"/>
            <w:rFonts w:ascii="Times New Roman" w:hAnsi="Times New Roman" w:cs="Times New Roman"/>
            <w:sz w:val="24"/>
            <w:szCs w:val="24"/>
          </w:rPr>
          <w:t>https://doi.org/10.1177/0361684315581841</w:t>
        </w:r>
      </w:hyperlink>
      <w:r w:rsidR="00EF037E" w:rsidRPr="00094717">
        <w:rPr>
          <w:rFonts w:ascii="Times New Roman" w:hAnsi="Times New Roman" w:cs="Times New Roman"/>
          <w:sz w:val="24"/>
          <w:szCs w:val="24"/>
        </w:rPr>
        <w:t xml:space="preserve"> </w:t>
      </w:r>
    </w:p>
    <w:p w14:paraId="45253CF6" w14:textId="73B076F1"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Farrell, C., Lee, M., &amp; Shafran, R. (2005). Cognitive-behavior therapy for perfectionism: A preliminary comparison of a single-case series and a waiting list control group. </w:t>
      </w:r>
      <w:proofErr w:type="spellStart"/>
      <w:r w:rsidRPr="00094717">
        <w:rPr>
          <w:rFonts w:ascii="Times New Roman" w:eastAsia="Times New Roman" w:hAnsi="Times New Roman" w:cs="Times New Roman"/>
          <w:i/>
          <w:sz w:val="24"/>
          <w:szCs w:val="24"/>
        </w:rPr>
        <w:t>Behaviour</w:t>
      </w:r>
      <w:proofErr w:type="spellEnd"/>
      <w:r w:rsidRPr="00094717">
        <w:rPr>
          <w:rFonts w:ascii="Times New Roman" w:eastAsia="Times New Roman" w:hAnsi="Times New Roman" w:cs="Times New Roman"/>
          <w:i/>
          <w:sz w:val="24"/>
          <w:szCs w:val="24"/>
        </w:rPr>
        <w:t xml:space="preserve"> Research and Therapy, 43</w:t>
      </w:r>
      <w:r w:rsidRPr="00094717">
        <w:rPr>
          <w:rFonts w:ascii="Times New Roman" w:eastAsia="Times New Roman" w:hAnsi="Times New Roman" w:cs="Times New Roman"/>
          <w:sz w:val="24"/>
          <w:szCs w:val="24"/>
        </w:rPr>
        <w:t>(11), 1465-1475.</w:t>
      </w:r>
      <w:r w:rsidR="00EF037E" w:rsidRPr="00094717">
        <w:rPr>
          <w:rFonts w:ascii="Times New Roman" w:hAnsi="Times New Roman" w:cs="Times New Roman"/>
          <w:sz w:val="24"/>
          <w:szCs w:val="24"/>
        </w:rPr>
        <w:t xml:space="preserve"> </w:t>
      </w:r>
    </w:p>
    <w:p w14:paraId="40A07C2A" w14:textId="31490A1A"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Finch, J. E., Xu, Z., Girdler, S., &amp; Baker, J. H. (2023). Network analysis of eating disorder symptoms in women in perimenopause and early </w:t>
      </w:r>
      <w:proofErr w:type="spellStart"/>
      <w:r w:rsidRPr="00094717">
        <w:rPr>
          <w:rFonts w:ascii="Times New Roman" w:eastAsia="Times New Roman" w:hAnsi="Times New Roman" w:cs="Times New Roman"/>
          <w:sz w:val="24"/>
          <w:szCs w:val="24"/>
        </w:rPr>
        <w:t>postmenopause</w:t>
      </w:r>
      <w:proofErr w:type="spellEnd"/>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Menopause</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31</w:t>
      </w:r>
      <w:r w:rsidRPr="00094717">
        <w:rPr>
          <w:rFonts w:ascii="Times New Roman" w:eastAsia="Times New Roman" w:hAnsi="Times New Roman" w:cs="Times New Roman"/>
          <w:sz w:val="24"/>
          <w:szCs w:val="24"/>
        </w:rPr>
        <w:t>(1), 10-17.</w:t>
      </w:r>
      <w:hyperlink r:id="rId70">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71" w:history="1">
        <w:r w:rsidR="00EF037E" w:rsidRPr="00094717">
          <w:rPr>
            <w:rStyle w:val="Hipervnculo"/>
            <w:rFonts w:ascii="Times New Roman" w:hAnsi="Times New Roman" w:cs="Times New Roman"/>
            <w:sz w:val="24"/>
            <w:szCs w:val="24"/>
          </w:rPr>
          <w:t>https://doi.org/10.1097/gme.0000000000002141</w:t>
        </w:r>
      </w:hyperlink>
      <w:r w:rsidR="00EF037E" w:rsidRPr="00094717">
        <w:rPr>
          <w:rFonts w:ascii="Times New Roman" w:hAnsi="Times New Roman" w:cs="Times New Roman"/>
          <w:sz w:val="24"/>
          <w:szCs w:val="24"/>
        </w:rPr>
        <w:t xml:space="preserve"> </w:t>
      </w:r>
    </w:p>
    <w:p w14:paraId="67C82615" w14:textId="77777777"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Fishbein, M., &amp; Ajzen, I. (2011). </w:t>
      </w:r>
      <w:r w:rsidRPr="00094717">
        <w:rPr>
          <w:rFonts w:ascii="Times New Roman" w:eastAsia="Times New Roman" w:hAnsi="Times New Roman" w:cs="Times New Roman"/>
          <w:i/>
          <w:sz w:val="24"/>
          <w:szCs w:val="24"/>
        </w:rPr>
        <w:t>Predicting and changing behavior: The reasoned action approach</w:t>
      </w:r>
      <w:r w:rsidRPr="00094717">
        <w:rPr>
          <w:rFonts w:ascii="Times New Roman" w:eastAsia="Times New Roman" w:hAnsi="Times New Roman" w:cs="Times New Roman"/>
          <w:sz w:val="24"/>
          <w:szCs w:val="24"/>
        </w:rPr>
        <w:t>. Taylor &amp; Francis.</w:t>
      </w:r>
    </w:p>
    <w:p w14:paraId="0469D0C5" w14:textId="77777777" w:rsidR="00246954" w:rsidRPr="00094717" w:rsidRDefault="00000000"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Floridi</w:t>
      </w:r>
      <w:proofErr w:type="spellEnd"/>
      <w:r w:rsidRPr="00094717">
        <w:rPr>
          <w:rFonts w:ascii="Times New Roman" w:eastAsia="Times New Roman" w:hAnsi="Times New Roman" w:cs="Times New Roman"/>
          <w:sz w:val="24"/>
          <w:szCs w:val="24"/>
        </w:rPr>
        <w:t xml:space="preserve">, L. (2014). </w:t>
      </w:r>
      <w:r w:rsidRPr="00094717">
        <w:rPr>
          <w:rFonts w:ascii="Times New Roman" w:eastAsia="Times New Roman" w:hAnsi="Times New Roman" w:cs="Times New Roman"/>
          <w:i/>
          <w:sz w:val="24"/>
          <w:szCs w:val="24"/>
        </w:rPr>
        <w:t>The fourth revolution: How the infosphere is reshaping human reality</w:t>
      </w:r>
      <w:r w:rsidRPr="00094717">
        <w:rPr>
          <w:rFonts w:ascii="Times New Roman" w:eastAsia="Times New Roman" w:hAnsi="Times New Roman" w:cs="Times New Roman"/>
          <w:sz w:val="24"/>
          <w:szCs w:val="24"/>
        </w:rPr>
        <w:t>. OUP Oxford.</w:t>
      </w:r>
    </w:p>
    <w:p w14:paraId="6A7AC093" w14:textId="77777777" w:rsidR="00246954" w:rsidRPr="00094717" w:rsidRDefault="00000000"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Floridi</w:t>
      </w:r>
      <w:proofErr w:type="spellEnd"/>
      <w:r w:rsidRPr="00094717">
        <w:rPr>
          <w:rFonts w:ascii="Times New Roman" w:eastAsia="Times New Roman" w:hAnsi="Times New Roman" w:cs="Times New Roman"/>
          <w:sz w:val="24"/>
          <w:szCs w:val="24"/>
        </w:rPr>
        <w:t xml:space="preserve">, L. (2015). </w:t>
      </w:r>
      <w:r w:rsidRPr="00094717">
        <w:rPr>
          <w:rFonts w:ascii="Times New Roman" w:eastAsia="Times New Roman" w:hAnsi="Times New Roman" w:cs="Times New Roman"/>
          <w:i/>
          <w:sz w:val="24"/>
          <w:szCs w:val="24"/>
        </w:rPr>
        <w:t xml:space="preserve">The </w:t>
      </w:r>
      <w:proofErr w:type="spellStart"/>
      <w:r w:rsidRPr="00094717">
        <w:rPr>
          <w:rFonts w:ascii="Times New Roman" w:eastAsia="Times New Roman" w:hAnsi="Times New Roman" w:cs="Times New Roman"/>
          <w:i/>
          <w:sz w:val="24"/>
          <w:szCs w:val="24"/>
        </w:rPr>
        <w:t>onlife</w:t>
      </w:r>
      <w:proofErr w:type="spellEnd"/>
      <w:r w:rsidRPr="00094717">
        <w:rPr>
          <w:rFonts w:ascii="Times New Roman" w:eastAsia="Times New Roman" w:hAnsi="Times New Roman" w:cs="Times New Roman"/>
          <w:i/>
          <w:sz w:val="24"/>
          <w:szCs w:val="24"/>
        </w:rPr>
        <w:t xml:space="preserve"> manifesto: Being human in a hyperconnected era</w:t>
      </w:r>
      <w:r w:rsidRPr="00094717">
        <w:rPr>
          <w:rFonts w:ascii="Times New Roman" w:eastAsia="Times New Roman" w:hAnsi="Times New Roman" w:cs="Times New Roman"/>
          <w:sz w:val="24"/>
          <w:szCs w:val="24"/>
        </w:rPr>
        <w:t xml:space="preserve"> (p. 264). Springer Nature.</w:t>
      </w:r>
    </w:p>
    <w:p w14:paraId="023AAB49" w14:textId="72C9229A" w:rsidR="00246954" w:rsidRPr="00094717" w:rsidRDefault="00000000" w:rsidP="00094717">
      <w:pPr>
        <w:spacing w:line="240" w:lineRule="auto"/>
        <w:ind w:firstLine="720"/>
        <w:rPr>
          <w:rFonts w:ascii="Times New Roman" w:eastAsia="Times New Roman" w:hAnsi="Times New Roman" w:cs="Times New Roman"/>
          <w:sz w:val="24"/>
          <w:szCs w:val="24"/>
          <w:u w:val="single"/>
        </w:rPr>
      </w:pPr>
      <w:proofErr w:type="spellStart"/>
      <w:r w:rsidRPr="00094717">
        <w:rPr>
          <w:rFonts w:ascii="Times New Roman" w:eastAsia="Times New Roman" w:hAnsi="Times New Roman" w:cs="Times New Roman"/>
          <w:sz w:val="24"/>
          <w:szCs w:val="24"/>
        </w:rPr>
        <w:t>Fogelkvist</w:t>
      </w:r>
      <w:proofErr w:type="spellEnd"/>
      <w:r w:rsidRPr="00094717">
        <w:rPr>
          <w:rFonts w:ascii="Times New Roman" w:eastAsia="Times New Roman" w:hAnsi="Times New Roman" w:cs="Times New Roman"/>
          <w:sz w:val="24"/>
          <w:szCs w:val="24"/>
        </w:rPr>
        <w:t xml:space="preserve">, E., Parling, T., Kjellin, L., &amp; Gustafsson, S. A. (2020). Acceptance and commitment therapy for body dissatisfaction: A randomized controlled trial of a brief intervention for young women. </w:t>
      </w:r>
      <w:r w:rsidRPr="00094717">
        <w:rPr>
          <w:rFonts w:ascii="Times New Roman" w:eastAsia="Times New Roman" w:hAnsi="Times New Roman" w:cs="Times New Roman"/>
          <w:i/>
          <w:sz w:val="24"/>
          <w:szCs w:val="24"/>
        </w:rPr>
        <w:t xml:space="preserve">Cognitive </w:t>
      </w:r>
      <w:proofErr w:type="spellStart"/>
      <w:r w:rsidRPr="00094717">
        <w:rPr>
          <w:rFonts w:ascii="Times New Roman" w:eastAsia="Times New Roman" w:hAnsi="Times New Roman" w:cs="Times New Roman"/>
          <w:i/>
          <w:sz w:val="24"/>
          <w:szCs w:val="24"/>
        </w:rPr>
        <w:t>Behaviour</w:t>
      </w:r>
      <w:proofErr w:type="spellEnd"/>
      <w:r w:rsidRPr="00094717">
        <w:rPr>
          <w:rFonts w:ascii="Times New Roman" w:eastAsia="Times New Roman" w:hAnsi="Times New Roman" w:cs="Times New Roman"/>
          <w:i/>
          <w:sz w:val="24"/>
          <w:szCs w:val="24"/>
        </w:rPr>
        <w:t xml:space="preserve"> Therapy, 49</w:t>
      </w:r>
      <w:r w:rsidRPr="00094717">
        <w:rPr>
          <w:rFonts w:ascii="Times New Roman" w:eastAsia="Times New Roman" w:hAnsi="Times New Roman" w:cs="Times New Roman"/>
          <w:sz w:val="24"/>
          <w:szCs w:val="24"/>
        </w:rPr>
        <w:t>(4), 267-280.</w:t>
      </w:r>
      <w:hyperlink r:id="rId72">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73" w:history="1">
        <w:r w:rsidR="00EF037E" w:rsidRPr="00094717">
          <w:rPr>
            <w:rStyle w:val="Hipervnculo"/>
            <w:rFonts w:ascii="Times New Roman" w:hAnsi="Times New Roman" w:cs="Times New Roman"/>
            <w:sz w:val="24"/>
            <w:szCs w:val="24"/>
          </w:rPr>
          <w:t>https://doi.org/10.1017/S1352465816000072</w:t>
        </w:r>
      </w:hyperlink>
      <w:r w:rsidR="00EF037E" w:rsidRPr="00094717">
        <w:rPr>
          <w:rFonts w:ascii="Times New Roman" w:hAnsi="Times New Roman" w:cs="Times New Roman"/>
          <w:sz w:val="24"/>
          <w:szCs w:val="24"/>
        </w:rPr>
        <w:t xml:space="preserve"> </w:t>
      </w:r>
    </w:p>
    <w:p w14:paraId="1FC9C7DE" w14:textId="1CA9D134"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Gobin, K. C., McComb, S. E., &amp; Mills, J. S. (2022). Testing a self-compassion micro-intervention before appearance-based social media use: Implications for body image. </w:t>
      </w:r>
      <w:r w:rsidRPr="00094717">
        <w:rPr>
          <w:rFonts w:ascii="Times New Roman" w:eastAsia="Times New Roman" w:hAnsi="Times New Roman" w:cs="Times New Roman"/>
          <w:i/>
          <w:sz w:val="24"/>
          <w:szCs w:val="24"/>
        </w:rPr>
        <w:t>Body Image, 40</w:t>
      </w:r>
      <w:r w:rsidRPr="00094717">
        <w:rPr>
          <w:rFonts w:ascii="Times New Roman" w:eastAsia="Times New Roman" w:hAnsi="Times New Roman" w:cs="Times New Roman"/>
          <w:sz w:val="24"/>
          <w:szCs w:val="24"/>
        </w:rPr>
        <w:t>, 200-206.</w:t>
      </w:r>
      <w:hyperlink r:id="rId74">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75" w:history="1">
        <w:r w:rsidR="00EF037E" w:rsidRPr="00094717">
          <w:rPr>
            <w:rStyle w:val="Hipervnculo"/>
            <w:rFonts w:ascii="Times New Roman" w:hAnsi="Times New Roman" w:cs="Times New Roman"/>
            <w:sz w:val="24"/>
            <w:szCs w:val="24"/>
          </w:rPr>
          <w:t>https://doi.org/10.1016/j.bodyim.2021.12.011</w:t>
        </w:r>
      </w:hyperlink>
      <w:r w:rsidR="00EF037E" w:rsidRPr="00094717">
        <w:rPr>
          <w:rFonts w:ascii="Times New Roman" w:hAnsi="Times New Roman" w:cs="Times New Roman"/>
          <w:sz w:val="24"/>
          <w:szCs w:val="24"/>
        </w:rPr>
        <w:t xml:space="preserve"> </w:t>
      </w:r>
    </w:p>
    <w:p w14:paraId="1B0559E8" w14:textId="7CC0617E"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Gordon, C. S., Jarman, H. K., Rodgers, R. F., McLean, S. A., Slater, A., Fuller-Tyszkiewicz, M., &amp; Paxton, S. J. (2021). Outcomes of a cluster randomized controlled trial of the </w:t>
      </w:r>
      <w:proofErr w:type="spellStart"/>
      <w:r w:rsidRPr="00094717">
        <w:rPr>
          <w:rFonts w:ascii="Times New Roman" w:eastAsia="Times New Roman" w:hAnsi="Times New Roman" w:cs="Times New Roman"/>
          <w:sz w:val="24"/>
          <w:szCs w:val="24"/>
        </w:rPr>
        <w:t>SoMe</w:t>
      </w:r>
      <w:proofErr w:type="spellEnd"/>
      <w:r w:rsidRPr="00094717">
        <w:rPr>
          <w:rFonts w:ascii="Times New Roman" w:eastAsia="Times New Roman" w:hAnsi="Times New Roman" w:cs="Times New Roman"/>
          <w:sz w:val="24"/>
          <w:szCs w:val="24"/>
        </w:rPr>
        <w:t xml:space="preserve"> social media literacy program for improving body image-related outcomes in adolescent boys and girls. </w:t>
      </w:r>
      <w:r w:rsidRPr="00094717">
        <w:rPr>
          <w:rFonts w:ascii="Times New Roman" w:eastAsia="Times New Roman" w:hAnsi="Times New Roman" w:cs="Times New Roman"/>
          <w:i/>
          <w:sz w:val="24"/>
          <w:szCs w:val="24"/>
        </w:rPr>
        <w:t>Nutrients, 13</w:t>
      </w:r>
      <w:r w:rsidRPr="00094717">
        <w:rPr>
          <w:rFonts w:ascii="Times New Roman" w:eastAsia="Times New Roman" w:hAnsi="Times New Roman" w:cs="Times New Roman"/>
          <w:sz w:val="24"/>
          <w:szCs w:val="24"/>
        </w:rPr>
        <w:t>(11), 3825.</w:t>
      </w:r>
      <w:hyperlink r:id="rId76">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77" w:history="1">
        <w:r w:rsidR="00EF037E" w:rsidRPr="00094717">
          <w:rPr>
            <w:rStyle w:val="Hipervnculo"/>
            <w:rFonts w:ascii="Times New Roman" w:hAnsi="Times New Roman" w:cs="Times New Roman"/>
            <w:sz w:val="24"/>
            <w:szCs w:val="24"/>
          </w:rPr>
          <w:t>https://doi.org/10.3390/nu13113825</w:t>
        </w:r>
      </w:hyperlink>
      <w:r w:rsidR="00EF037E" w:rsidRPr="00094717">
        <w:rPr>
          <w:rFonts w:ascii="Times New Roman" w:hAnsi="Times New Roman" w:cs="Times New Roman"/>
          <w:sz w:val="24"/>
          <w:szCs w:val="24"/>
        </w:rPr>
        <w:t xml:space="preserve"> </w:t>
      </w:r>
    </w:p>
    <w:p w14:paraId="3756E3FC" w14:textId="77777777"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Gordon, C. S., Rodgers, R. F., Slater, A. E., McLean, S. A., Jarman, H. K., &amp; Paxton, S. J. (2020). A cluster randomized controlled trial of the </w:t>
      </w:r>
      <w:proofErr w:type="spellStart"/>
      <w:r w:rsidRPr="00094717">
        <w:rPr>
          <w:rFonts w:ascii="Times New Roman" w:eastAsia="Times New Roman" w:hAnsi="Times New Roman" w:cs="Times New Roman"/>
          <w:sz w:val="24"/>
          <w:szCs w:val="24"/>
        </w:rPr>
        <w:t>SoMe</w:t>
      </w:r>
      <w:proofErr w:type="spellEnd"/>
      <w:r w:rsidRPr="00094717">
        <w:rPr>
          <w:rFonts w:ascii="Times New Roman" w:eastAsia="Times New Roman" w:hAnsi="Times New Roman" w:cs="Times New Roman"/>
          <w:sz w:val="24"/>
          <w:szCs w:val="24"/>
        </w:rPr>
        <w:t xml:space="preserve"> social media literacy body image and wellbeing program for adolescent boys and girls: Study protocol. </w:t>
      </w:r>
      <w:r w:rsidRPr="00094717">
        <w:rPr>
          <w:rFonts w:ascii="Times New Roman" w:eastAsia="Times New Roman" w:hAnsi="Times New Roman" w:cs="Times New Roman"/>
          <w:i/>
          <w:sz w:val="24"/>
          <w:szCs w:val="24"/>
        </w:rPr>
        <w:t>Body Image, 33</w:t>
      </w:r>
      <w:r w:rsidRPr="00094717">
        <w:rPr>
          <w:rFonts w:ascii="Times New Roman" w:eastAsia="Times New Roman" w:hAnsi="Times New Roman" w:cs="Times New Roman"/>
          <w:sz w:val="24"/>
          <w:szCs w:val="24"/>
        </w:rPr>
        <w:t>, 27–37.</w:t>
      </w:r>
      <w:hyperlink r:id="rId78">
        <w:r w:rsidR="00246954" w:rsidRPr="00094717">
          <w:rPr>
            <w:rFonts w:ascii="Times New Roman" w:eastAsia="Times New Roman" w:hAnsi="Times New Roman" w:cs="Times New Roman"/>
            <w:sz w:val="24"/>
            <w:szCs w:val="24"/>
          </w:rPr>
          <w:t xml:space="preserve"> </w:t>
        </w:r>
      </w:hyperlink>
    </w:p>
    <w:p w14:paraId="1B75180F" w14:textId="6CE92AC8"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Grogan, S. (2021). </w:t>
      </w:r>
      <w:r w:rsidRPr="00094717">
        <w:rPr>
          <w:rFonts w:ascii="Times New Roman" w:eastAsia="Times New Roman" w:hAnsi="Times New Roman" w:cs="Times New Roman"/>
          <w:i/>
          <w:sz w:val="24"/>
          <w:szCs w:val="24"/>
        </w:rPr>
        <w:t>Body image: Understanding body dissatisfaction in men, women, and children</w:t>
      </w:r>
      <w:r w:rsidRPr="00094717">
        <w:rPr>
          <w:rFonts w:ascii="Times New Roman" w:eastAsia="Times New Roman" w:hAnsi="Times New Roman" w:cs="Times New Roman"/>
          <w:sz w:val="24"/>
          <w:szCs w:val="24"/>
        </w:rPr>
        <w:t xml:space="preserve"> (3rd ed.). Routledge.  </w:t>
      </w:r>
      <w:hyperlink r:id="rId79" w:history="1">
        <w:r w:rsidR="00EF037E" w:rsidRPr="00094717">
          <w:rPr>
            <w:rStyle w:val="Hipervnculo"/>
            <w:rFonts w:ascii="Times New Roman" w:eastAsia="Times New Roman" w:hAnsi="Times New Roman" w:cs="Times New Roman"/>
            <w:sz w:val="24"/>
            <w:szCs w:val="24"/>
          </w:rPr>
          <w:t>https://doi.org/10.1016/j.bodyim.2020.02.003</w:t>
        </w:r>
      </w:hyperlink>
      <w:r w:rsidR="00EF037E" w:rsidRPr="00094717">
        <w:rPr>
          <w:rFonts w:ascii="Times New Roman" w:eastAsia="Times New Roman" w:hAnsi="Times New Roman" w:cs="Times New Roman"/>
          <w:sz w:val="24"/>
          <w:szCs w:val="24"/>
        </w:rPr>
        <w:t xml:space="preserve"> </w:t>
      </w:r>
    </w:p>
    <w:p w14:paraId="7628C54C" w14:textId="0D4BEF4C"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Harriger, J. A., Evans, J. A., Thompson, J. K., &amp; Tylka, T. L. (2022). The dangers of the rabbit hole: Reflections on social media as a portal into a distorted world of edited bodies and eating disorder risk and the role of algorithms. </w:t>
      </w:r>
      <w:r w:rsidRPr="00094717">
        <w:rPr>
          <w:rFonts w:ascii="Times New Roman" w:eastAsia="Times New Roman" w:hAnsi="Times New Roman" w:cs="Times New Roman"/>
          <w:i/>
          <w:sz w:val="24"/>
          <w:szCs w:val="24"/>
        </w:rPr>
        <w:t>Body Image, 41</w:t>
      </w:r>
      <w:r w:rsidRPr="00094717">
        <w:rPr>
          <w:rFonts w:ascii="Times New Roman" w:eastAsia="Times New Roman" w:hAnsi="Times New Roman" w:cs="Times New Roman"/>
          <w:sz w:val="24"/>
          <w:szCs w:val="24"/>
        </w:rPr>
        <w:t>, 292-297.</w:t>
      </w:r>
      <w:hyperlink r:id="rId80">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81" w:history="1">
        <w:r w:rsidR="00EF037E" w:rsidRPr="00094717">
          <w:rPr>
            <w:rStyle w:val="Hipervnculo"/>
            <w:rFonts w:ascii="Times New Roman" w:hAnsi="Times New Roman" w:cs="Times New Roman"/>
            <w:sz w:val="24"/>
            <w:szCs w:val="24"/>
          </w:rPr>
          <w:t>https://doi.org/10.1016/j.bodyim.2022.03.007</w:t>
        </w:r>
      </w:hyperlink>
      <w:r w:rsidR="00EF037E" w:rsidRPr="00094717">
        <w:rPr>
          <w:rFonts w:ascii="Times New Roman" w:hAnsi="Times New Roman" w:cs="Times New Roman"/>
          <w:sz w:val="24"/>
          <w:szCs w:val="24"/>
        </w:rPr>
        <w:t xml:space="preserve"> </w:t>
      </w:r>
    </w:p>
    <w:p w14:paraId="1525EA40" w14:textId="79D85062"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Hendricks E, Jenkinson E, Falconer L, Griffiths C. (2023). How effective are psychosocial interventions at improving body image and reducing disordered eating in adult men? A systematic review. Body Image. </w:t>
      </w:r>
      <w:hyperlink r:id="rId82" w:history="1">
        <w:r w:rsidR="00EF037E" w:rsidRPr="00094717">
          <w:rPr>
            <w:rStyle w:val="Hipervnculo"/>
            <w:rFonts w:ascii="Times New Roman" w:eastAsia="Times New Roman" w:hAnsi="Times New Roman" w:cs="Times New Roman"/>
            <w:sz w:val="24"/>
            <w:szCs w:val="24"/>
          </w:rPr>
          <w:t>https://doi.org/10.1016/j.bodyim.2023.08.004</w:t>
        </w:r>
      </w:hyperlink>
      <w:r w:rsidR="00EF037E" w:rsidRPr="00094717">
        <w:rPr>
          <w:rFonts w:ascii="Times New Roman" w:eastAsia="Times New Roman" w:hAnsi="Times New Roman" w:cs="Times New Roman"/>
          <w:sz w:val="24"/>
          <w:szCs w:val="24"/>
        </w:rPr>
        <w:t xml:space="preserve"> </w:t>
      </w:r>
    </w:p>
    <w:p w14:paraId="6A98539E" w14:textId="163B1785"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Henrich, J., Heine, S. J., &amp; </w:t>
      </w:r>
      <w:proofErr w:type="spellStart"/>
      <w:r w:rsidRPr="00094717">
        <w:rPr>
          <w:rFonts w:ascii="Times New Roman" w:eastAsia="Times New Roman" w:hAnsi="Times New Roman" w:cs="Times New Roman"/>
          <w:sz w:val="24"/>
          <w:szCs w:val="24"/>
        </w:rPr>
        <w:t>Norenzayan</w:t>
      </w:r>
      <w:proofErr w:type="spellEnd"/>
      <w:r w:rsidRPr="00094717">
        <w:rPr>
          <w:rFonts w:ascii="Times New Roman" w:eastAsia="Times New Roman" w:hAnsi="Times New Roman" w:cs="Times New Roman"/>
          <w:sz w:val="24"/>
          <w:szCs w:val="24"/>
        </w:rPr>
        <w:t xml:space="preserve">, A. (2010). The weirdest people in the world? </w:t>
      </w:r>
      <w:r w:rsidRPr="00094717">
        <w:rPr>
          <w:rFonts w:ascii="Times New Roman" w:eastAsia="Times New Roman" w:hAnsi="Times New Roman" w:cs="Times New Roman"/>
          <w:i/>
          <w:sz w:val="24"/>
          <w:szCs w:val="24"/>
        </w:rPr>
        <w:t>Behavioral and Brain Sciences, 33</w:t>
      </w:r>
      <w:r w:rsidRPr="00094717">
        <w:rPr>
          <w:rFonts w:ascii="Times New Roman" w:eastAsia="Times New Roman" w:hAnsi="Times New Roman" w:cs="Times New Roman"/>
          <w:sz w:val="24"/>
          <w:szCs w:val="24"/>
        </w:rPr>
        <w:t>(2-3), 61-83.</w:t>
      </w:r>
      <w:hyperlink r:id="rId83">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84" w:history="1">
        <w:r w:rsidR="00EF037E" w:rsidRPr="00094717">
          <w:rPr>
            <w:rStyle w:val="Hipervnculo"/>
            <w:rFonts w:ascii="Times New Roman" w:hAnsi="Times New Roman" w:cs="Times New Roman"/>
            <w:sz w:val="24"/>
            <w:szCs w:val="24"/>
          </w:rPr>
          <w:t>https://doi.org/10.1017/S0140525X0999152X</w:t>
        </w:r>
      </w:hyperlink>
      <w:r w:rsidR="00EF037E" w:rsidRPr="00094717">
        <w:rPr>
          <w:rFonts w:ascii="Times New Roman" w:hAnsi="Times New Roman" w:cs="Times New Roman"/>
          <w:sz w:val="24"/>
          <w:szCs w:val="24"/>
        </w:rPr>
        <w:t xml:space="preserve"> </w:t>
      </w:r>
    </w:p>
    <w:p w14:paraId="7A222ADA" w14:textId="27161057"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Herriman, Z., Taylor, A. M., &amp; Roberts, R. M. (2024). Interventions to reduce the negative impact of online highly visual social networking site use on mental health outcomes: A scoping review. </w:t>
      </w:r>
      <w:r w:rsidRPr="00094717">
        <w:rPr>
          <w:rFonts w:ascii="Times New Roman" w:eastAsia="Times New Roman" w:hAnsi="Times New Roman" w:cs="Times New Roman"/>
          <w:i/>
          <w:sz w:val="24"/>
          <w:szCs w:val="24"/>
        </w:rPr>
        <w:t>Psychology of Popular Media</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13</w:t>
      </w:r>
      <w:r w:rsidRPr="00094717">
        <w:rPr>
          <w:rFonts w:ascii="Times New Roman" w:eastAsia="Times New Roman" w:hAnsi="Times New Roman" w:cs="Times New Roman"/>
          <w:sz w:val="24"/>
          <w:szCs w:val="24"/>
        </w:rPr>
        <w:t>(1), 111.</w:t>
      </w:r>
      <w:r w:rsidR="00EF037E" w:rsidRPr="00094717">
        <w:rPr>
          <w:rFonts w:ascii="Times New Roman" w:eastAsia="Times New Roman" w:hAnsi="Times New Roman" w:cs="Times New Roman"/>
          <w:sz w:val="24"/>
          <w:szCs w:val="24"/>
        </w:rPr>
        <w:t xml:space="preserve"> </w:t>
      </w:r>
      <w:hyperlink r:id="rId85" w:history="1">
        <w:r w:rsidR="00EF037E" w:rsidRPr="00094717">
          <w:rPr>
            <w:rStyle w:val="Hipervnculo"/>
            <w:rFonts w:ascii="Times New Roman" w:eastAsia="Times New Roman" w:hAnsi="Times New Roman" w:cs="Times New Roman"/>
            <w:sz w:val="24"/>
            <w:szCs w:val="24"/>
          </w:rPr>
          <w:t>https://psycnet.apa.org/doi/10.1037/ppm0000455</w:t>
        </w:r>
      </w:hyperlink>
      <w:r w:rsidR="00EF037E" w:rsidRPr="00094717">
        <w:rPr>
          <w:rFonts w:ascii="Times New Roman" w:eastAsia="Times New Roman" w:hAnsi="Times New Roman" w:cs="Times New Roman"/>
          <w:sz w:val="24"/>
          <w:szCs w:val="24"/>
        </w:rPr>
        <w:t xml:space="preserve"> </w:t>
      </w:r>
    </w:p>
    <w:p w14:paraId="0BD2DDF7" w14:textId="77777777"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Higgins, J., Savovic, J. Page, M., Sterne, J. (2019). </w:t>
      </w:r>
      <w:r w:rsidRPr="00094717">
        <w:rPr>
          <w:rFonts w:ascii="Times New Roman" w:eastAsia="Times New Roman" w:hAnsi="Times New Roman" w:cs="Times New Roman"/>
          <w:i/>
          <w:sz w:val="24"/>
          <w:szCs w:val="24"/>
        </w:rPr>
        <w:t>Revised Cochrane Risk-of-Bias Tool for Randomized Trials (ROB 2). SHORT VERSION (CRIBSHEET)</w:t>
      </w:r>
      <w:r w:rsidRPr="00094717">
        <w:rPr>
          <w:rFonts w:ascii="Times New Roman" w:eastAsia="Times New Roman" w:hAnsi="Times New Roman" w:cs="Times New Roman"/>
          <w:sz w:val="24"/>
          <w:szCs w:val="24"/>
        </w:rPr>
        <w:t xml:space="preserve">. Cochrane Method Bias.  </w:t>
      </w:r>
    </w:p>
    <w:p w14:paraId="339A0E72" w14:textId="77777777"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Higgins, J. P., Savović, J., Page, M. J., Elbers, R. G., &amp; Sterne, J. A. (2019). Assessing risk of bias in a randomized trial. In J. P. T. Higgins, J. Thomas, J. Chandler, M. Cumpston, </w:t>
      </w:r>
      <w:r w:rsidRPr="00094717">
        <w:rPr>
          <w:rFonts w:ascii="Times New Roman" w:eastAsia="Times New Roman" w:hAnsi="Times New Roman" w:cs="Times New Roman"/>
          <w:sz w:val="24"/>
          <w:szCs w:val="24"/>
        </w:rPr>
        <w:lastRenderedPageBreak/>
        <w:t xml:space="preserve">T. Li, M. J. Page, &amp; V. A. Welch (Eds.), </w:t>
      </w:r>
      <w:r w:rsidRPr="00094717">
        <w:rPr>
          <w:rFonts w:ascii="Times New Roman" w:eastAsia="Times New Roman" w:hAnsi="Times New Roman" w:cs="Times New Roman"/>
          <w:i/>
          <w:sz w:val="24"/>
          <w:szCs w:val="24"/>
        </w:rPr>
        <w:t>Cochrane handbook for systematic reviews of interventions</w:t>
      </w:r>
      <w:r w:rsidRPr="00094717">
        <w:rPr>
          <w:rFonts w:ascii="Times New Roman" w:eastAsia="Times New Roman" w:hAnsi="Times New Roman" w:cs="Times New Roman"/>
          <w:sz w:val="24"/>
          <w:szCs w:val="24"/>
        </w:rPr>
        <w:t xml:space="preserve"> (2nd ed., pp. 205-228). Wiley Blackwell.  </w:t>
      </w:r>
    </w:p>
    <w:p w14:paraId="3828EA5B" w14:textId="024DC76C"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Holland, G., &amp; Tiggemann, M. (2016). A systematic review of the impact of the use of social networking sites on body image and disordered eating outcomes. </w:t>
      </w:r>
      <w:r w:rsidRPr="00094717">
        <w:rPr>
          <w:rFonts w:ascii="Times New Roman" w:eastAsia="Times New Roman" w:hAnsi="Times New Roman" w:cs="Times New Roman"/>
          <w:i/>
          <w:sz w:val="24"/>
          <w:szCs w:val="24"/>
        </w:rPr>
        <w:t>Body Image, 17</w:t>
      </w:r>
      <w:r w:rsidRPr="00094717">
        <w:rPr>
          <w:rFonts w:ascii="Times New Roman" w:eastAsia="Times New Roman" w:hAnsi="Times New Roman" w:cs="Times New Roman"/>
          <w:sz w:val="24"/>
          <w:szCs w:val="24"/>
        </w:rPr>
        <w:t>, 100-110.</w:t>
      </w:r>
      <w:hyperlink r:id="rId86">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87" w:history="1">
        <w:r w:rsidR="00EF037E" w:rsidRPr="00094717">
          <w:rPr>
            <w:rStyle w:val="Hipervnculo"/>
            <w:rFonts w:ascii="Times New Roman" w:hAnsi="Times New Roman" w:cs="Times New Roman"/>
            <w:sz w:val="24"/>
            <w:szCs w:val="24"/>
          </w:rPr>
          <w:t>https://doi.org/10.1016/j.bodyim.2016.02.008</w:t>
        </w:r>
      </w:hyperlink>
      <w:r w:rsidR="00EF037E" w:rsidRPr="00094717">
        <w:rPr>
          <w:rFonts w:ascii="Times New Roman" w:hAnsi="Times New Roman" w:cs="Times New Roman"/>
          <w:sz w:val="24"/>
          <w:szCs w:val="24"/>
        </w:rPr>
        <w:t xml:space="preserve"> </w:t>
      </w:r>
    </w:p>
    <w:p w14:paraId="14B36EB7" w14:textId="7A7A15E6"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Hooper, R., Guest, E., Ramsey-Wade, C., &amp; Slater, A. (2024). A brief mindfulness meditation can ameliorate the effects of exposure to </w:t>
      </w:r>
      <w:proofErr w:type="spellStart"/>
      <w:r w:rsidRPr="00094717">
        <w:rPr>
          <w:rFonts w:ascii="Times New Roman" w:eastAsia="Times New Roman" w:hAnsi="Times New Roman" w:cs="Times New Roman"/>
          <w:sz w:val="24"/>
          <w:szCs w:val="24"/>
        </w:rPr>
        <w:t>idealised</w:t>
      </w:r>
      <w:proofErr w:type="spellEnd"/>
      <w:r w:rsidRPr="00094717">
        <w:rPr>
          <w:rFonts w:ascii="Times New Roman" w:eastAsia="Times New Roman" w:hAnsi="Times New Roman" w:cs="Times New Roman"/>
          <w:sz w:val="24"/>
          <w:szCs w:val="24"/>
        </w:rPr>
        <w:t xml:space="preserve"> social media images on self-esteem, mood, and body appreciation in young women: an online </w:t>
      </w:r>
      <w:proofErr w:type="spellStart"/>
      <w:r w:rsidRPr="00094717">
        <w:rPr>
          <w:rFonts w:ascii="Times New Roman" w:eastAsia="Times New Roman" w:hAnsi="Times New Roman" w:cs="Times New Roman"/>
          <w:sz w:val="24"/>
          <w:szCs w:val="24"/>
        </w:rPr>
        <w:t>randomised</w:t>
      </w:r>
      <w:proofErr w:type="spellEnd"/>
      <w:r w:rsidRPr="00094717">
        <w:rPr>
          <w:rFonts w:ascii="Times New Roman" w:eastAsia="Times New Roman" w:hAnsi="Times New Roman" w:cs="Times New Roman"/>
          <w:sz w:val="24"/>
          <w:szCs w:val="24"/>
        </w:rPr>
        <w:t xml:space="preserve"> controlled experiment. </w:t>
      </w:r>
      <w:r w:rsidRPr="00094717">
        <w:rPr>
          <w:rFonts w:ascii="Times New Roman" w:eastAsia="Times New Roman" w:hAnsi="Times New Roman" w:cs="Times New Roman"/>
          <w:i/>
          <w:sz w:val="24"/>
          <w:szCs w:val="24"/>
        </w:rPr>
        <w:t>Body Image, 49</w:t>
      </w:r>
      <w:r w:rsidRPr="00094717">
        <w:rPr>
          <w:rFonts w:ascii="Times New Roman" w:eastAsia="Times New Roman" w:hAnsi="Times New Roman" w:cs="Times New Roman"/>
          <w:sz w:val="24"/>
          <w:szCs w:val="24"/>
        </w:rPr>
        <w:t>, 101702.</w:t>
      </w:r>
      <w:hyperlink r:id="rId88">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89" w:history="1">
        <w:r w:rsidR="00EF037E" w:rsidRPr="00094717">
          <w:rPr>
            <w:rStyle w:val="Hipervnculo"/>
            <w:rFonts w:ascii="Times New Roman" w:hAnsi="Times New Roman" w:cs="Times New Roman"/>
            <w:sz w:val="24"/>
            <w:szCs w:val="24"/>
          </w:rPr>
          <w:t>https://doi.org/10.1016/j.bodyim.2024.101702</w:t>
        </w:r>
      </w:hyperlink>
      <w:r w:rsidR="00EF037E" w:rsidRPr="00094717">
        <w:rPr>
          <w:rFonts w:ascii="Times New Roman" w:hAnsi="Times New Roman" w:cs="Times New Roman"/>
          <w:sz w:val="24"/>
          <w:szCs w:val="24"/>
        </w:rPr>
        <w:t xml:space="preserve"> </w:t>
      </w:r>
    </w:p>
    <w:p w14:paraId="42AB2B29" w14:textId="32C4455C"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Huang, Q., Peng, W., &amp; Ahn, S. (2021). When media become the mirror: A meta-analysis on media and body image. </w:t>
      </w:r>
      <w:r w:rsidRPr="00094717">
        <w:rPr>
          <w:rFonts w:ascii="Times New Roman" w:eastAsia="Times New Roman" w:hAnsi="Times New Roman" w:cs="Times New Roman"/>
          <w:i/>
          <w:sz w:val="24"/>
          <w:szCs w:val="24"/>
        </w:rPr>
        <w:t>Media Psychology, 24</w:t>
      </w:r>
      <w:r w:rsidRPr="00094717">
        <w:rPr>
          <w:rFonts w:ascii="Times New Roman" w:eastAsia="Times New Roman" w:hAnsi="Times New Roman" w:cs="Times New Roman"/>
          <w:sz w:val="24"/>
          <w:szCs w:val="24"/>
        </w:rPr>
        <w:t>(4), 437-489.</w:t>
      </w:r>
      <w:hyperlink r:id="rId90">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91" w:history="1">
        <w:r w:rsidR="00EF037E" w:rsidRPr="00094717">
          <w:rPr>
            <w:rStyle w:val="Hipervnculo"/>
            <w:rFonts w:ascii="Times New Roman" w:hAnsi="Times New Roman" w:cs="Times New Roman"/>
            <w:sz w:val="24"/>
            <w:szCs w:val="24"/>
          </w:rPr>
          <w:t>https://doi.org/10.1080/15213269.2020.1737545</w:t>
        </w:r>
      </w:hyperlink>
      <w:r w:rsidR="00EF037E" w:rsidRPr="00094717">
        <w:rPr>
          <w:rFonts w:ascii="Times New Roman" w:hAnsi="Times New Roman" w:cs="Times New Roman"/>
          <w:sz w:val="24"/>
          <w:szCs w:val="24"/>
        </w:rPr>
        <w:t xml:space="preserve"> </w:t>
      </w:r>
    </w:p>
    <w:p w14:paraId="3BA3A514" w14:textId="5DD03E8A"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Hudson, J. I., Hiripi, E., Harrison, G. P., &amp; Kessler, R. C. (2021). The prevalence and </w:t>
      </w:r>
      <w:proofErr w:type="gramStart"/>
      <w:r w:rsidRPr="00094717">
        <w:rPr>
          <w:rFonts w:ascii="Times New Roman" w:eastAsia="Times New Roman" w:hAnsi="Times New Roman" w:cs="Times New Roman"/>
          <w:sz w:val="24"/>
          <w:szCs w:val="24"/>
        </w:rPr>
        <w:t>correlates</w:t>
      </w:r>
      <w:proofErr w:type="gramEnd"/>
      <w:r w:rsidRPr="00094717">
        <w:rPr>
          <w:rFonts w:ascii="Times New Roman" w:eastAsia="Times New Roman" w:hAnsi="Times New Roman" w:cs="Times New Roman"/>
          <w:sz w:val="24"/>
          <w:szCs w:val="24"/>
        </w:rPr>
        <w:t xml:space="preserve"> of eating disorders in the National Comorbidity Survey Replication. </w:t>
      </w:r>
      <w:r w:rsidRPr="00094717">
        <w:rPr>
          <w:rFonts w:ascii="Times New Roman" w:eastAsia="Times New Roman" w:hAnsi="Times New Roman" w:cs="Times New Roman"/>
          <w:i/>
          <w:sz w:val="24"/>
          <w:szCs w:val="24"/>
        </w:rPr>
        <w:t>Biological psychiatry, 61</w:t>
      </w:r>
      <w:r w:rsidRPr="00094717">
        <w:rPr>
          <w:rFonts w:ascii="Times New Roman" w:eastAsia="Times New Roman" w:hAnsi="Times New Roman" w:cs="Times New Roman"/>
          <w:sz w:val="24"/>
          <w:szCs w:val="24"/>
        </w:rPr>
        <w:t>(3), 348-358.</w:t>
      </w:r>
      <w:hyperlink r:id="rId92">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93" w:history="1">
        <w:r w:rsidR="00EF037E" w:rsidRPr="00094717">
          <w:rPr>
            <w:rStyle w:val="Hipervnculo"/>
            <w:rFonts w:ascii="Times New Roman" w:hAnsi="Times New Roman" w:cs="Times New Roman"/>
            <w:sz w:val="24"/>
            <w:szCs w:val="24"/>
          </w:rPr>
          <w:t>https://doi.org/10.1016/j.biopsych.2006.03.040</w:t>
        </w:r>
      </w:hyperlink>
      <w:r w:rsidR="00EF037E" w:rsidRPr="00094717">
        <w:rPr>
          <w:rFonts w:ascii="Times New Roman" w:hAnsi="Times New Roman" w:cs="Times New Roman"/>
          <w:sz w:val="24"/>
          <w:szCs w:val="24"/>
        </w:rPr>
        <w:t xml:space="preserve"> </w:t>
      </w:r>
    </w:p>
    <w:p w14:paraId="1000BA4C" w14:textId="77777777"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Jacobi, C., &amp; </w:t>
      </w:r>
      <w:proofErr w:type="spellStart"/>
      <w:r w:rsidRPr="00094717">
        <w:rPr>
          <w:rFonts w:ascii="Times New Roman" w:eastAsia="Times New Roman" w:hAnsi="Times New Roman" w:cs="Times New Roman"/>
          <w:sz w:val="24"/>
          <w:szCs w:val="24"/>
        </w:rPr>
        <w:t>Fittig</w:t>
      </w:r>
      <w:proofErr w:type="spellEnd"/>
      <w:r w:rsidRPr="00094717">
        <w:rPr>
          <w:rFonts w:ascii="Times New Roman" w:eastAsia="Times New Roman" w:hAnsi="Times New Roman" w:cs="Times New Roman"/>
          <w:sz w:val="24"/>
          <w:szCs w:val="24"/>
        </w:rPr>
        <w:t xml:space="preserve">, E. (2010). Psychosocial risk factors for eating disorders. In W. S. Agras (Ed.), </w:t>
      </w:r>
      <w:r w:rsidRPr="00094717">
        <w:rPr>
          <w:rFonts w:ascii="Times New Roman" w:eastAsia="Times New Roman" w:hAnsi="Times New Roman" w:cs="Times New Roman"/>
          <w:i/>
          <w:sz w:val="24"/>
          <w:szCs w:val="24"/>
        </w:rPr>
        <w:t>The Oxford handbook of eating disorders</w:t>
      </w:r>
      <w:r w:rsidRPr="00094717">
        <w:rPr>
          <w:rFonts w:ascii="Times New Roman" w:eastAsia="Times New Roman" w:hAnsi="Times New Roman" w:cs="Times New Roman"/>
          <w:sz w:val="24"/>
          <w:szCs w:val="24"/>
        </w:rPr>
        <w:t xml:space="preserve"> (pp. 123–136). Oxford University Press.</w:t>
      </w:r>
      <w:hyperlink r:id="rId94">
        <w:r w:rsidR="00246954" w:rsidRPr="00094717">
          <w:rPr>
            <w:rFonts w:ascii="Times New Roman" w:eastAsia="Times New Roman" w:hAnsi="Times New Roman" w:cs="Times New Roman"/>
            <w:sz w:val="24"/>
            <w:szCs w:val="24"/>
          </w:rPr>
          <w:t xml:space="preserve"> </w:t>
        </w:r>
      </w:hyperlink>
    </w:p>
    <w:p w14:paraId="06F7BAC6" w14:textId="4D4D27B1"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Kaplan, A. M., &amp; Haenlein, M. (2010). Users of the world, unite! The challenges and opportunities of social media. </w:t>
      </w:r>
      <w:r w:rsidRPr="00094717">
        <w:rPr>
          <w:rFonts w:ascii="Times New Roman" w:eastAsia="Times New Roman" w:hAnsi="Times New Roman" w:cs="Times New Roman"/>
          <w:i/>
          <w:sz w:val="24"/>
          <w:szCs w:val="24"/>
        </w:rPr>
        <w:t>Business Horizons, 53</w:t>
      </w:r>
      <w:r w:rsidRPr="00094717">
        <w:rPr>
          <w:rFonts w:ascii="Times New Roman" w:eastAsia="Times New Roman" w:hAnsi="Times New Roman" w:cs="Times New Roman"/>
          <w:sz w:val="24"/>
          <w:szCs w:val="24"/>
        </w:rPr>
        <w:t>(1), 59–68.</w:t>
      </w:r>
      <w:hyperlink r:id="rId95">
        <w:r w:rsidR="00246954" w:rsidRPr="00094717">
          <w:rPr>
            <w:rFonts w:ascii="Times New Roman" w:eastAsia="Times New Roman" w:hAnsi="Times New Roman" w:cs="Times New Roman"/>
            <w:sz w:val="24"/>
            <w:szCs w:val="24"/>
          </w:rPr>
          <w:t xml:space="preserve"> </w:t>
        </w:r>
      </w:hyperlink>
      <w:r w:rsidR="00EF037E" w:rsidRPr="00094717">
        <w:rPr>
          <w:rFonts w:ascii="Times New Roman" w:hAnsi="Times New Roman" w:cs="Times New Roman"/>
          <w:sz w:val="24"/>
          <w:szCs w:val="24"/>
        </w:rPr>
        <w:t xml:space="preserve"> </w:t>
      </w:r>
      <w:hyperlink r:id="rId96" w:history="1">
        <w:r w:rsidR="00EF037E" w:rsidRPr="00094717">
          <w:rPr>
            <w:rStyle w:val="Hipervnculo"/>
            <w:rFonts w:ascii="Times New Roman" w:hAnsi="Times New Roman" w:cs="Times New Roman"/>
            <w:sz w:val="24"/>
            <w:szCs w:val="24"/>
          </w:rPr>
          <w:t>https://doi.org/10.1016/j.bushor.2009.09.003</w:t>
        </w:r>
      </w:hyperlink>
      <w:r w:rsidR="00EF037E" w:rsidRPr="00094717">
        <w:rPr>
          <w:rFonts w:ascii="Times New Roman" w:hAnsi="Times New Roman" w:cs="Times New Roman"/>
          <w:sz w:val="24"/>
          <w:szCs w:val="24"/>
        </w:rPr>
        <w:t xml:space="preserve"> </w:t>
      </w:r>
    </w:p>
    <w:p w14:paraId="68C4E424" w14:textId="0932704F"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Keel, P. K., &amp; Forney, K. J. (2013). Psychosocial risk factors for eating disorders. </w:t>
      </w:r>
      <w:r w:rsidRPr="00094717">
        <w:rPr>
          <w:rFonts w:ascii="Times New Roman" w:eastAsia="Times New Roman" w:hAnsi="Times New Roman" w:cs="Times New Roman"/>
          <w:i/>
          <w:sz w:val="24"/>
          <w:szCs w:val="24"/>
        </w:rPr>
        <w:t>International Journal of Eating Disorders, 46</w:t>
      </w:r>
      <w:r w:rsidRPr="00094717">
        <w:rPr>
          <w:rFonts w:ascii="Times New Roman" w:eastAsia="Times New Roman" w:hAnsi="Times New Roman" w:cs="Times New Roman"/>
          <w:sz w:val="24"/>
          <w:szCs w:val="24"/>
        </w:rPr>
        <w:t>(5), 433-439.</w:t>
      </w:r>
      <w:hyperlink r:id="rId97">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98" w:history="1">
        <w:r w:rsidR="004164F4" w:rsidRPr="00094717">
          <w:rPr>
            <w:rStyle w:val="Hipervnculo"/>
            <w:rFonts w:ascii="Times New Roman" w:hAnsi="Times New Roman" w:cs="Times New Roman"/>
            <w:sz w:val="24"/>
            <w:szCs w:val="24"/>
          </w:rPr>
          <w:t>https://doi.org/10.1002/eat.22094</w:t>
        </w:r>
      </w:hyperlink>
      <w:r w:rsidR="004164F4" w:rsidRPr="00094717">
        <w:rPr>
          <w:rFonts w:ascii="Times New Roman" w:hAnsi="Times New Roman" w:cs="Times New Roman"/>
          <w:sz w:val="24"/>
          <w:szCs w:val="24"/>
        </w:rPr>
        <w:t xml:space="preserve"> </w:t>
      </w:r>
    </w:p>
    <w:p w14:paraId="64712B58" w14:textId="77777777"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Kemp, S. (2019, January). </w:t>
      </w:r>
      <w:r w:rsidRPr="00094717">
        <w:rPr>
          <w:rFonts w:ascii="Times New Roman" w:eastAsia="Times New Roman" w:hAnsi="Times New Roman" w:cs="Times New Roman"/>
          <w:i/>
          <w:sz w:val="24"/>
          <w:szCs w:val="24"/>
        </w:rPr>
        <w:t>Digital 2019</w:t>
      </w:r>
      <w:r w:rsidRPr="00094717">
        <w:rPr>
          <w:rFonts w:ascii="Times New Roman" w:eastAsia="Times New Roman" w:hAnsi="Times New Roman" w:cs="Times New Roman"/>
          <w:sz w:val="24"/>
          <w:szCs w:val="24"/>
        </w:rPr>
        <w:t>.</w:t>
      </w:r>
      <w:hyperlink r:id="rId99">
        <w:r w:rsidR="00246954" w:rsidRPr="00094717">
          <w:rPr>
            <w:rFonts w:ascii="Times New Roman" w:eastAsia="Times New Roman" w:hAnsi="Times New Roman" w:cs="Times New Roman"/>
            <w:sz w:val="24"/>
            <w:szCs w:val="24"/>
          </w:rPr>
          <w:t xml:space="preserve"> </w:t>
        </w:r>
      </w:hyperlink>
      <w:hyperlink r:id="rId100">
        <w:r w:rsidR="00246954" w:rsidRPr="00094717">
          <w:rPr>
            <w:rFonts w:ascii="Times New Roman" w:eastAsia="Times New Roman" w:hAnsi="Times New Roman" w:cs="Times New Roman"/>
            <w:sz w:val="24"/>
            <w:szCs w:val="24"/>
            <w:u w:val="single"/>
          </w:rPr>
          <w:t>https://p.widencdn.net/kqy7ii/Digital2019-Report-en</w:t>
        </w:r>
      </w:hyperlink>
    </w:p>
    <w:p w14:paraId="6498A8E1" w14:textId="77777777" w:rsidR="00246954" w:rsidRPr="00094717" w:rsidRDefault="00000000" w:rsidP="00094717">
      <w:pPr>
        <w:spacing w:line="240" w:lineRule="auto"/>
        <w:ind w:firstLine="720"/>
        <w:rPr>
          <w:rFonts w:ascii="Times New Roman" w:eastAsia="Times New Roman" w:hAnsi="Times New Roman" w:cs="Times New Roman"/>
          <w:sz w:val="24"/>
          <w:szCs w:val="24"/>
          <w:u w:val="single"/>
          <w:lang w:val="es-AR"/>
        </w:rPr>
      </w:pPr>
      <w:r w:rsidRPr="00094717">
        <w:rPr>
          <w:rFonts w:ascii="Times New Roman" w:eastAsia="Times New Roman" w:hAnsi="Times New Roman" w:cs="Times New Roman"/>
          <w:sz w:val="24"/>
          <w:szCs w:val="24"/>
        </w:rPr>
        <w:t xml:space="preserve">Kemp, S. (2021, October 21). </w:t>
      </w:r>
      <w:r w:rsidRPr="00094717">
        <w:rPr>
          <w:rFonts w:ascii="Times New Roman" w:eastAsia="Times New Roman" w:hAnsi="Times New Roman" w:cs="Times New Roman"/>
          <w:i/>
          <w:sz w:val="24"/>
          <w:szCs w:val="24"/>
        </w:rPr>
        <w:t xml:space="preserve">Digital 2021 October Global </w:t>
      </w:r>
      <w:proofErr w:type="spellStart"/>
      <w:r w:rsidRPr="00094717">
        <w:rPr>
          <w:rFonts w:ascii="Times New Roman" w:eastAsia="Times New Roman" w:hAnsi="Times New Roman" w:cs="Times New Roman"/>
          <w:i/>
          <w:sz w:val="24"/>
          <w:szCs w:val="24"/>
        </w:rPr>
        <w:t>Statshot</w:t>
      </w:r>
      <w:proofErr w:type="spellEnd"/>
      <w:r w:rsidRPr="00094717">
        <w:rPr>
          <w:rFonts w:ascii="Times New Roman" w:eastAsia="Times New Roman" w:hAnsi="Times New Roman" w:cs="Times New Roman"/>
          <w:i/>
          <w:sz w:val="24"/>
          <w:szCs w:val="24"/>
        </w:rPr>
        <w:t xml:space="preserve"> Report</w:t>
      </w:r>
      <w:r w:rsidRPr="00094717">
        <w:rPr>
          <w:rFonts w:ascii="Times New Roman" w:eastAsia="Times New Roman" w:hAnsi="Times New Roman" w:cs="Times New Roman"/>
          <w:sz w:val="24"/>
          <w:szCs w:val="24"/>
        </w:rPr>
        <w:t xml:space="preserve">. </w:t>
      </w:r>
      <w:proofErr w:type="spellStart"/>
      <w:r w:rsidRPr="00094717">
        <w:rPr>
          <w:rFonts w:ascii="Times New Roman" w:eastAsia="Times New Roman" w:hAnsi="Times New Roman" w:cs="Times New Roman"/>
          <w:sz w:val="24"/>
          <w:szCs w:val="24"/>
          <w:lang w:val="es-AR"/>
        </w:rPr>
        <w:t>DataReportal</w:t>
      </w:r>
      <w:proofErr w:type="spellEnd"/>
      <w:r w:rsidRPr="00094717">
        <w:rPr>
          <w:rFonts w:ascii="Times New Roman" w:eastAsia="Times New Roman" w:hAnsi="Times New Roman" w:cs="Times New Roman"/>
          <w:sz w:val="24"/>
          <w:szCs w:val="24"/>
          <w:lang w:val="es-AR"/>
        </w:rPr>
        <w:t>.</w:t>
      </w:r>
      <w:hyperlink r:id="rId101">
        <w:r w:rsidR="00246954" w:rsidRPr="00094717">
          <w:rPr>
            <w:rFonts w:ascii="Times New Roman" w:eastAsia="Times New Roman" w:hAnsi="Times New Roman" w:cs="Times New Roman"/>
            <w:sz w:val="24"/>
            <w:szCs w:val="24"/>
            <w:lang w:val="es-AR"/>
          </w:rPr>
          <w:t xml:space="preserve"> </w:t>
        </w:r>
      </w:hyperlink>
      <w:hyperlink r:id="rId102">
        <w:r w:rsidR="00246954" w:rsidRPr="00094717">
          <w:rPr>
            <w:rFonts w:ascii="Times New Roman" w:eastAsia="Times New Roman" w:hAnsi="Times New Roman" w:cs="Times New Roman"/>
            <w:sz w:val="24"/>
            <w:szCs w:val="24"/>
            <w:u w:val="single"/>
            <w:lang w:val="es-AR"/>
          </w:rPr>
          <w:t>https://datareportal.com/reports/digital-2021-october-global-statshot</w:t>
        </w:r>
      </w:hyperlink>
    </w:p>
    <w:p w14:paraId="4F93BEBE" w14:textId="2C103FBE"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lang w:val="es-AR"/>
        </w:rPr>
        <w:t xml:space="preserve">Kim, J. W., &amp; </w:t>
      </w:r>
      <w:proofErr w:type="spellStart"/>
      <w:r w:rsidRPr="00094717">
        <w:rPr>
          <w:rFonts w:ascii="Times New Roman" w:eastAsia="Times New Roman" w:hAnsi="Times New Roman" w:cs="Times New Roman"/>
          <w:sz w:val="24"/>
          <w:szCs w:val="24"/>
          <w:lang w:val="es-AR"/>
        </w:rPr>
        <w:t>Chock</w:t>
      </w:r>
      <w:proofErr w:type="spellEnd"/>
      <w:r w:rsidRPr="00094717">
        <w:rPr>
          <w:rFonts w:ascii="Times New Roman" w:eastAsia="Times New Roman" w:hAnsi="Times New Roman" w:cs="Times New Roman"/>
          <w:sz w:val="24"/>
          <w:szCs w:val="24"/>
          <w:lang w:val="es-AR"/>
        </w:rPr>
        <w:t xml:space="preserve">, T. M. (2015). </w:t>
      </w:r>
      <w:r w:rsidRPr="00094717">
        <w:rPr>
          <w:rFonts w:ascii="Times New Roman" w:eastAsia="Times New Roman" w:hAnsi="Times New Roman" w:cs="Times New Roman"/>
          <w:sz w:val="24"/>
          <w:szCs w:val="24"/>
        </w:rPr>
        <w:t xml:space="preserve">Body image 2.0: Associations between social grooming on Facebook and body image concerns. </w:t>
      </w:r>
      <w:r w:rsidRPr="00094717">
        <w:rPr>
          <w:rFonts w:ascii="Times New Roman" w:eastAsia="Times New Roman" w:hAnsi="Times New Roman" w:cs="Times New Roman"/>
          <w:i/>
          <w:sz w:val="24"/>
          <w:szCs w:val="24"/>
        </w:rPr>
        <w:t>Computers in Human Behavior, 48</w:t>
      </w:r>
      <w:r w:rsidRPr="00094717">
        <w:rPr>
          <w:rFonts w:ascii="Times New Roman" w:eastAsia="Times New Roman" w:hAnsi="Times New Roman" w:cs="Times New Roman"/>
          <w:sz w:val="24"/>
          <w:szCs w:val="24"/>
        </w:rPr>
        <w:t>, 331-339.</w:t>
      </w:r>
      <w:hyperlink r:id="rId103">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04" w:history="1">
        <w:r w:rsidR="004164F4" w:rsidRPr="00094717">
          <w:rPr>
            <w:rStyle w:val="Hipervnculo"/>
            <w:rFonts w:ascii="Times New Roman" w:hAnsi="Times New Roman" w:cs="Times New Roman"/>
            <w:sz w:val="24"/>
            <w:szCs w:val="24"/>
          </w:rPr>
          <w:t>https://doi.org/10.1016/j.chb.2015.01.009</w:t>
        </w:r>
      </w:hyperlink>
      <w:r w:rsidR="004164F4" w:rsidRPr="00094717">
        <w:rPr>
          <w:rFonts w:ascii="Times New Roman" w:hAnsi="Times New Roman" w:cs="Times New Roman"/>
          <w:sz w:val="24"/>
          <w:szCs w:val="24"/>
        </w:rPr>
        <w:t xml:space="preserve"> </w:t>
      </w:r>
    </w:p>
    <w:p w14:paraId="7209544A" w14:textId="164616A8"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Levine, M. P., &amp; Murnen, S. K. (2009). </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Everybody knows that mass media are/are not [pick one] a cause of eating disorders</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 A critical review of evidence for a causal link between media, negative body image, and disordered eating in females. </w:t>
      </w:r>
      <w:r w:rsidRPr="00094717">
        <w:rPr>
          <w:rFonts w:ascii="Times New Roman" w:eastAsia="Times New Roman" w:hAnsi="Times New Roman" w:cs="Times New Roman"/>
          <w:i/>
          <w:sz w:val="24"/>
          <w:szCs w:val="24"/>
        </w:rPr>
        <w:t>Journal of Social and Clinical Psychology, 28</w:t>
      </w:r>
      <w:r w:rsidRPr="00094717">
        <w:rPr>
          <w:rFonts w:ascii="Times New Roman" w:eastAsia="Times New Roman" w:hAnsi="Times New Roman" w:cs="Times New Roman"/>
          <w:sz w:val="24"/>
          <w:szCs w:val="24"/>
        </w:rPr>
        <w:t>(1), 9-42.</w:t>
      </w:r>
      <w:hyperlink r:id="rId105">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06" w:history="1">
        <w:r w:rsidR="004164F4" w:rsidRPr="00094717">
          <w:rPr>
            <w:rStyle w:val="Hipervnculo"/>
            <w:rFonts w:ascii="Times New Roman" w:hAnsi="Times New Roman" w:cs="Times New Roman"/>
            <w:sz w:val="24"/>
            <w:szCs w:val="24"/>
          </w:rPr>
          <w:t>https://doi.org/10.1521/jscp.2009.28.1.9</w:t>
        </w:r>
      </w:hyperlink>
      <w:r w:rsidR="004164F4" w:rsidRPr="00094717">
        <w:rPr>
          <w:rFonts w:ascii="Times New Roman" w:hAnsi="Times New Roman" w:cs="Times New Roman"/>
          <w:sz w:val="24"/>
          <w:szCs w:val="24"/>
        </w:rPr>
        <w:t xml:space="preserve"> </w:t>
      </w:r>
    </w:p>
    <w:p w14:paraId="6AF38FD8" w14:textId="77777777" w:rsidR="00246954" w:rsidRPr="00094717" w:rsidRDefault="00000000" w:rsidP="00094717">
      <w:pPr>
        <w:spacing w:line="240" w:lineRule="auto"/>
        <w:ind w:firstLine="720"/>
        <w:rPr>
          <w:rFonts w:ascii="Times New Roman" w:eastAsia="Times New Roman" w:hAnsi="Times New Roman" w:cs="Times New Roman"/>
          <w:sz w:val="24"/>
          <w:szCs w:val="24"/>
          <w:u w:val="single"/>
          <w:lang w:val="es-AR"/>
        </w:rPr>
      </w:pPr>
      <w:r w:rsidRPr="00094717">
        <w:rPr>
          <w:rFonts w:ascii="Times New Roman" w:eastAsia="Times New Roman" w:hAnsi="Times New Roman" w:cs="Times New Roman"/>
          <w:sz w:val="24"/>
          <w:szCs w:val="24"/>
        </w:rPr>
        <w:t xml:space="preserve">Levine, M. P. (2012). Media influences on female body image. In T. F. Cash (Ed.), </w:t>
      </w:r>
      <w:r w:rsidRPr="00094717">
        <w:rPr>
          <w:rFonts w:ascii="Times New Roman" w:eastAsia="Times New Roman" w:hAnsi="Times New Roman" w:cs="Times New Roman"/>
          <w:i/>
          <w:sz w:val="24"/>
          <w:szCs w:val="24"/>
        </w:rPr>
        <w:t>Encyclopedia of body image and human appearance</w:t>
      </w:r>
      <w:r w:rsidRPr="00094717">
        <w:rPr>
          <w:rFonts w:ascii="Times New Roman" w:eastAsia="Times New Roman" w:hAnsi="Times New Roman" w:cs="Times New Roman"/>
          <w:sz w:val="24"/>
          <w:szCs w:val="24"/>
        </w:rPr>
        <w:t xml:space="preserve"> (pp. 540–546). </w:t>
      </w:r>
      <w:r w:rsidRPr="00094717">
        <w:rPr>
          <w:rFonts w:ascii="Times New Roman" w:eastAsia="Times New Roman" w:hAnsi="Times New Roman" w:cs="Times New Roman"/>
          <w:sz w:val="24"/>
          <w:szCs w:val="24"/>
          <w:lang w:val="es-AR"/>
        </w:rPr>
        <w:t>Elsevier.</w:t>
      </w:r>
      <w:hyperlink r:id="rId107">
        <w:r w:rsidR="00246954" w:rsidRPr="00094717">
          <w:rPr>
            <w:rFonts w:ascii="Times New Roman" w:eastAsia="Times New Roman" w:hAnsi="Times New Roman" w:cs="Times New Roman"/>
            <w:sz w:val="24"/>
            <w:szCs w:val="24"/>
            <w:lang w:val="es-AR"/>
          </w:rPr>
          <w:t xml:space="preserve"> </w:t>
        </w:r>
      </w:hyperlink>
    </w:p>
    <w:p w14:paraId="1CE24024" w14:textId="42A1ADAF" w:rsidR="00246954" w:rsidRPr="00094717" w:rsidRDefault="00000000"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lang w:val="es-AR"/>
        </w:rPr>
        <w:t>Linardon</w:t>
      </w:r>
      <w:proofErr w:type="spellEnd"/>
      <w:r w:rsidRPr="00094717">
        <w:rPr>
          <w:rFonts w:ascii="Times New Roman" w:eastAsia="Times New Roman" w:hAnsi="Times New Roman" w:cs="Times New Roman"/>
          <w:sz w:val="24"/>
          <w:szCs w:val="24"/>
          <w:lang w:val="es-AR"/>
        </w:rPr>
        <w:t xml:space="preserve">, J., Wade, T. D., de la Piedad </w:t>
      </w:r>
      <w:proofErr w:type="spellStart"/>
      <w:r w:rsidRPr="00094717">
        <w:rPr>
          <w:rFonts w:ascii="Times New Roman" w:eastAsia="Times New Roman" w:hAnsi="Times New Roman" w:cs="Times New Roman"/>
          <w:sz w:val="24"/>
          <w:szCs w:val="24"/>
          <w:lang w:val="es-AR"/>
        </w:rPr>
        <w:t>Garcia</w:t>
      </w:r>
      <w:proofErr w:type="spellEnd"/>
      <w:r w:rsidRPr="00094717">
        <w:rPr>
          <w:rFonts w:ascii="Times New Roman" w:eastAsia="Times New Roman" w:hAnsi="Times New Roman" w:cs="Times New Roman"/>
          <w:sz w:val="24"/>
          <w:szCs w:val="24"/>
          <w:lang w:val="es-AR"/>
        </w:rPr>
        <w:t xml:space="preserve">, X., &amp; Brennan, L. (2018). </w:t>
      </w:r>
      <w:r w:rsidRPr="00094717">
        <w:rPr>
          <w:rFonts w:ascii="Times New Roman" w:eastAsia="Times New Roman" w:hAnsi="Times New Roman" w:cs="Times New Roman"/>
          <w:sz w:val="24"/>
          <w:szCs w:val="24"/>
        </w:rPr>
        <w:t xml:space="preserve">The efficacy of cognitive-behavioral therapy for eating disorders: A systematic review and meta-analysis. </w:t>
      </w:r>
      <w:r w:rsidRPr="00094717">
        <w:rPr>
          <w:rFonts w:ascii="Times New Roman" w:eastAsia="Times New Roman" w:hAnsi="Times New Roman" w:cs="Times New Roman"/>
          <w:i/>
          <w:sz w:val="24"/>
          <w:szCs w:val="24"/>
        </w:rPr>
        <w:t>Journal of consulting and clinical psychology, 85</w:t>
      </w:r>
      <w:r w:rsidRPr="00094717">
        <w:rPr>
          <w:rFonts w:ascii="Times New Roman" w:eastAsia="Times New Roman" w:hAnsi="Times New Roman" w:cs="Times New Roman"/>
          <w:sz w:val="24"/>
          <w:szCs w:val="24"/>
        </w:rPr>
        <w:t>(11), 1080.</w:t>
      </w:r>
      <w:hyperlink r:id="rId108">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09" w:history="1">
        <w:r w:rsidR="004164F4" w:rsidRPr="00094717">
          <w:rPr>
            <w:rStyle w:val="Hipervnculo"/>
            <w:rFonts w:ascii="Times New Roman" w:hAnsi="Times New Roman" w:cs="Times New Roman"/>
            <w:sz w:val="24"/>
            <w:szCs w:val="24"/>
          </w:rPr>
          <w:t>https://psycnet.apa.org/doi/10.1037/ccp0000245</w:t>
        </w:r>
      </w:hyperlink>
      <w:r w:rsidR="004164F4" w:rsidRPr="00094717">
        <w:rPr>
          <w:rFonts w:ascii="Times New Roman" w:hAnsi="Times New Roman" w:cs="Times New Roman"/>
          <w:sz w:val="24"/>
          <w:szCs w:val="24"/>
        </w:rPr>
        <w:t xml:space="preserve"> </w:t>
      </w:r>
    </w:p>
    <w:p w14:paraId="2EC3637F" w14:textId="76513017"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Livingston, J., Holland, E., &amp; </w:t>
      </w:r>
      <w:proofErr w:type="spellStart"/>
      <w:r w:rsidRPr="00094717">
        <w:rPr>
          <w:rFonts w:ascii="Times New Roman" w:eastAsia="Times New Roman" w:hAnsi="Times New Roman" w:cs="Times New Roman"/>
          <w:sz w:val="24"/>
          <w:szCs w:val="24"/>
        </w:rPr>
        <w:t>Fardouly</w:t>
      </w:r>
      <w:proofErr w:type="spellEnd"/>
      <w:r w:rsidRPr="00094717">
        <w:rPr>
          <w:rFonts w:ascii="Times New Roman" w:eastAsia="Times New Roman" w:hAnsi="Times New Roman" w:cs="Times New Roman"/>
          <w:sz w:val="24"/>
          <w:szCs w:val="24"/>
        </w:rPr>
        <w:t>, J. (2020). Exposing digital posing: The effect of social media self-disclaimer captions on women</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s body dissatisfaction, mood, and impressions of the user. </w:t>
      </w:r>
      <w:r w:rsidRPr="00094717">
        <w:rPr>
          <w:rFonts w:ascii="Times New Roman" w:eastAsia="Times New Roman" w:hAnsi="Times New Roman" w:cs="Times New Roman"/>
          <w:i/>
          <w:sz w:val="24"/>
          <w:szCs w:val="24"/>
        </w:rPr>
        <w:t>Body Image, 32</w:t>
      </w:r>
      <w:r w:rsidRPr="00094717">
        <w:rPr>
          <w:rFonts w:ascii="Times New Roman" w:eastAsia="Times New Roman" w:hAnsi="Times New Roman" w:cs="Times New Roman"/>
          <w:sz w:val="24"/>
          <w:szCs w:val="24"/>
        </w:rPr>
        <w:t>, 150-154.</w:t>
      </w:r>
      <w:hyperlink r:id="rId110">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11" w:history="1">
        <w:r w:rsidR="004164F4" w:rsidRPr="00094717">
          <w:rPr>
            <w:rStyle w:val="Hipervnculo"/>
            <w:rFonts w:ascii="Times New Roman" w:hAnsi="Times New Roman" w:cs="Times New Roman"/>
            <w:sz w:val="24"/>
            <w:szCs w:val="24"/>
          </w:rPr>
          <w:t>https://doi.org/10.1016/j.bodyim.2019.12.006</w:t>
        </w:r>
      </w:hyperlink>
      <w:r w:rsidR="004164F4" w:rsidRPr="00094717">
        <w:rPr>
          <w:rFonts w:ascii="Times New Roman" w:hAnsi="Times New Roman" w:cs="Times New Roman"/>
          <w:sz w:val="24"/>
          <w:szCs w:val="24"/>
        </w:rPr>
        <w:t xml:space="preserve"> </w:t>
      </w:r>
    </w:p>
    <w:p w14:paraId="18CCBE61" w14:textId="18A43BC6"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Livingstone, S. (2014). Developing social media literacy: How children learn to interpret risky opportunities on social network sites. </w:t>
      </w:r>
      <w:r w:rsidRPr="00094717">
        <w:rPr>
          <w:rFonts w:ascii="Times New Roman" w:eastAsia="Times New Roman" w:hAnsi="Times New Roman" w:cs="Times New Roman"/>
          <w:i/>
          <w:sz w:val="24"/>
          <w:szCs w:val="24"/>
        </w:rPr>
        <w:t>Communications, 39</w:t>
      </w:r>
      <w:r w:rsidRPr="00094717">
        <w:rPr>
          <w:rFonts w:ascii="Times New Roman" w:eastAsia="Times New Roman" w:hAnsi="Times New Roman" w:cs="Times New Roman"/>
          <w:sz w:val="24"/>
          <w:szCs w:val="24"/>
        </w:rPr>
        <w:t>(3).</w:t>
      </w:r>
      <w:hyperlink r:id="rId112">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13" w:history="1">
        <w:r w:rsidR="004164F4" w:rsidRPr="00094717">
          <w:rPr>
            <w:rStyle w:val="Hipervnculo"/>
            <w:rFonts w:ascii="Times New Roman" w:hAnsi="Times New Roman" w:cs="Times New Roman"/>
            <w:sz w:val="24"/>
            <w:szCs w:val="24"/>
          </w:rPr>
          <w:t>https://doi.org/10.1515/commun-2014-0113</w:t>
        </w:r>
      </w:hyperlink>
      <w:r w:rsidR="004164F4" w:rsidRPr="00094717">
        <w:rPr>
          <w:rFonts w:ascii="Times New Roman" w:hAnsi="Times New Roman" w:cs="Times New Roman"/>
          <w:sz w:val="24"/>
          <w:szCs w:val="24"/>
        </w:rPr>
        <w:t xml:space="preserve"> </w:t>
      </w:r>
    </w:p>
    <w:p w14:paraId="01B04E68" w14:textId="3E438AC5"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López-</w:t>
      </w:r>
      <w:proofErr w:type="spellStart"/>
      <w:r w:rsidRPr="00094717">
        <w:rPr>
          <w:rFonts w:ascii="Times New Roman" w:eastAsia="Times New Roman" w:hAnsi="Times New Roman" w:cs="Times New Roman"/>
          <w:sz w:val="24"/>
          <w:szCs w:val="24"/>
        </w:rPr>
        <w:t>Guimerà</w:t>
      </w:r>
      <w:proofErr w:type="spellEnd"/>
      <w:r w:rsidRPr="00094717">
        <w:rPr>
          <w:rFonts w:ascii="Times New Roman" w:eastAsia="Times New Roman" w:hAnsi="Times New Roman" w:cs="Times New Roman"/>
          <w:sz w:val="24"/>
          <w:szCs w:val="24"/>
        </w:rPr>
        <w:t xml:space="preserve">, G., Levine, M.P., Sánchez-Carracedo, D., y Fauquet, J. (2010). Influence of mass media on body image and eating disordered attitudes and behaviors in </w:t>
      </w:r>
      <w:r w:rsidRPr="00094717">
        <w:rPr>
          <w:rFonts w:ascii="Times New Roman" w:eastAsia="Times New Roman" w:hAnsi="Times New Roman" w:cs="Times New Roman"/>
          <w:sz w:val="24"/>
          <w:szCs w:val="24"/>
        </w:rPr>
        <w:lastRenderedPageBreak/>
        <w:t xml:space="preserve">females: a review of effects and processes. </w:t>
      </w:r>
      <w:r w:rsidRPr="00094717">
        <w:rPr>
          <w:rFonts w:ascii="Times New Roman" w:eastAsia="Times New Roman" w:hAnsi="Times New Roman" w:cs="Times New Roman"/>
          <w:i/>
          <w:sz w:val="24"/>
          <w:szCs w:val="24"/>
        </w:rPr>
        <w:t>Media Psychology, 13</w:t>
      </w:r>
      <w:r w:rsidRPr="00094717">
        <w:rPr>
          <w:rFonts w:ascii="Times New Roman" w:eastAsia="Times New Roman" w:hAnsi="Times New Roman" w:cs="Times New Roman"/>
          <w:sz w:val="24"/>
          <w:szCs w:val="24"/>
        </w:rPr>
        <w:t xml:space="preserve">(4), 387–416. </w:t>
      </w:r>
      <w:r w:rsidR="004164F4" w:rsidRPr="00094717">
        <w:rPr>
          <w:rFonts w:ascii="Times New Roman" w:eastAsia="Times New Roman" w:hAnsi="Times New Roman" w:cs="Times New Roman"/>
          <w:sz w:val="24"/>
          <w:szCs w:val="24"/>
        </w:rPr>
        <w:t xml:space="preserve"> </w:t>
      </w:r>
      <w:hyperlink r:id="rId114" w:history="1">
        <w:r w:rsidR="004164F4" w:rsidRPr="00094717">
          <w:rPr>
            <w:rStyle w:val="Hipervnculo"/>
            <w:rFonts w:ascii="Times New Roman" w:eastAsia="Times New Roman" w:hAnsi="Times New Roman" w:cs="Times New Roman"/>
            <w:sz w:val="24"/>
            <w:szCs w:val="24"/>
          </w:rPr>
          <w:t>https://doi.org/10.1080/15213269.2010.525737</w:t>
        </w:r>
      </w:hyperlink>
      <w:r w:rsidR="004164F4" w:rsidRPr="00094717">
        <w:rPr>
          <w:rFonts w:ascii="Times New Roman" w:eastAsia="Times New Roman" w:hAnsi="Times New Roman" w:cs="Times New Roman"/>
          <w:sz w:val="24"/>
          <w:szCs w:val="24"/>
        </w:rPr>
        <w:t xml:space="preserve"> </w:t>
      </w:r>
    </w:p>
    <w:p w14:paraId="63BCA3FA" w14:textId="37924AE6" w:rsidR="00246954" w:rsidRPr="00094717" w:rsidRDefault="00000000" w:rsidP="00094717">
      <w:pPr>
        <w:spacing w:line="240" w:lineRule="auto"/>
        <w:ind w:firstLine="720"/>
        <w:rPr>
          <w:rFonts w:ascii="Times New Roman" w:eastAsia="Times New Roman" w:hAnsi="Times New Roman" w:cs="Times New Roman"/>
          <w:sz w:val="24"/>
          <w:szCs w:val="24"/>
          <w:lang w:val="es-AR"/>
        </w:rPr>
      </w:pPr>
      <w:r w:rsidRPr="00094717">
        <w:rPr>
          <w:rFonts w:ascii="Times New Roman" w:eastAsia="Times New Roman" w:hAnsi="Times New Roman" w:cs="Times New Roman"/>
          <w:sz w:val="24"/>
          <w:szCs w:val="24"/>
        </w:rPr>
        <w:t xml:space="preserve">Lusk, B. (2010). Digital natives and social media behavior: an overview. </w:t>
      </w:r>
      <w:r w:rsidRPr="00094717">
        <w:rPr>
          <w:rFonts w:ascii="Times New Roman" w:eastAsia="Times New Roman" w:hAnsi="Times New Roman" w:cs="Times New Roman"/>
          <w:i/>
          <w:sz w:val="24"/>
          <w:szCs w:val="24"/>
        </w:rPr>
        <w:t>The prevention researcher, 17</w:t>
      </w:r>
      <w:r w:rsidRPr="00094717">
        <w:rPr>
          <w:rFonts w:ascii="Times New Roman" w:eastAsia="Times New Roman" w:hAnsi="Times New Roman" w:cs="Times New Roman"/>
          <w:sz w:val="24"/>
          <w:szCs w:val="24"/>
        </w:rPr>
        <w:t xml:space="preserve">(S1), 3-7. </w:t>
      </w:r>
      <w:r w:rsidR="004164F4" w:rsidRPr="00094717">
        <w:rPr>
          <w:rFonts w:ascii="Times New Roman" w:eastAsia="Times New Roman" w:hAnsi="Times New Roman" w:cs="Times New Roman"/>
          <w:b/>
          <w:bCs/>
          <w:sz w:val="24"/>
          <w:szCs w:val="24"/>
          <w:lang w:val="es-AR"/>
        </w:rPr>
        <w:t>ISSN</w:t>
      </w:r>
      <w:r w:rsidR="004164F4" w:rsidRPr="00094717">
        <w:rPr>
          <w:rFonts w:ascii="Times New Roman" w:eastAsia="Times New Roman" w:hAnsi="Times New Roman" w:cs="Times New Roman"/>
          <w:b/>
          <w:bCs/>
          <w:sz w:val="24"/>
          <w:szCs w:val="24"/>
          <w:lang w:val="es-AR"/>
        </w:rPr>
        <w:t xml:space="preserve"> </w:t>
      </w:r>
      <w:r w:rsidR="004164F4" w:rsidRPr="004164F4">
        <w:rPr>
          <w:rFonts w:ascii="Times New Roman" w:eastAsia="Times New Roman" w:hAnsi="Times New Roman" w:cs="Times New Roman"/>
          <w:sz w:val="24"/>
          <w:szCs w:val="24"/>
          <w:lang w:val="es-AR"/>
        </w:rPr>
        <w:t>1086-4385</w:t>
      </w:r>
    </w:p>
    <w:p w14:paraId="56EB9081" w14:textId="3DEAB7E9"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Mahon, C., &amp; Hevey, D. (2023). Pilot trial of a self-compassion intervention to address adolescents</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 social media-related body image concerns. </w:t>
      </w:r>
      <w:r w:rsidRPr="00094717">
        <w:rPr>
          <w:rFonts w:ascii="Times New Roman" w:eastAsia="Times New Roman" w:hAnsi="Times New Roman" w:cs="Times New Roman"/>
          <w:i/>
          <w:sz w:val="24"/>
          <w:szCs w:val="24"/>
        </w:rPr>
        <w:t>Clinical Child Psychology and Psychiatry, 28</w:t>
      </w:r>
      <w:r w:rsidRPr="00094717">
        <w:rPr>
          <w:rFonts w:ascii="Times New Roman" w:eastAsia="Times New Roman" w:hAnsi="Times New Roman" w:cs="Times New Roman"/>
          <w:sz w:val="24"/>
          <w:szCs w:val="24"/>
        </w:rPr>
        <w:t>(1), 307-322.</w:t>
      </w:r>
      <w:hyperlink r:id="rId115">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16" w:history="1">
        <w:r w:rsidR="004164F4" w:rsidRPr="00094717">
          <w:rPr>
            <w:rStyle w:val="Hipervnculo"/>
            <w:rFonts w:ascii="Times New Roman" w:hAnsi="Times New Roman" w:cs="Times New Roman"/>
            <w:sz w:val="24"/>
            <w:szCs w:val="24"/>
          </w:rPr>
          <w:t>https://doi.org/10.1177/13591045221099215</w:t>
        </w:r>
      </w:hyperlink>
      <w:r w:rsidR="004164F4" w:rsidRPr="00094717">
        <w:rPr>
          <w:rFonts w:ascii="Times New Roman" w:hAnsi="Times New Roman" w:cs="Times New Roman"/>
          <w:sz w:val="24"/>
          <w:szCs w:val="24"/>
        </w:rPr>
        <w:t xml:space="preserve"> </w:t>
      </w:r>
    </w:p>
    <w:p w14:paraId="261377D0" w14:textId="1512254A"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Manago, A., Walsh, A., &amp; </w:t>
      </w:r>
      <w:proofErr w:type="spellStart"/>
      <w:r w:rsidRPr="00094717">
        <w:rPr>
          <w:rFonts w:ascii="Times New Roman" w:eastAsia="Times New Roman" w:hAnsi="Times New Roman" w:cs="Times New Roman"/>
          <w:sz w:val="24"/>
          <w:szCs w:val="24"/>
        </w:rPr>
        <w:t>Barsigian</w:t>
      </w:r>
      <w:proofErr w:type="spellEnd"/>
      <w:r w:rsidRPr="00094717">
        <w:rPr>
          <w:rFonts w:ascii="Times New Roman" w:eastAsia="Times New Roman" w:hAnsi="Times New Roman" w:cs="Times New Roman"/>
          <w:sz w:val="24"/>
          <w:szCs w:val="24"/>
        </w:rPr>
        <w:t xml:space="preserve">, L. (2022). The Contributions of Gender Identity and Gender Ideologies to the Purposes of Social Media Use in Adolescence. </w:t>
      </w:r>
      <w:r w:rsidRPr="00094717">
        <w:rPr>
          <w:rFonts w:ascii="Times New Roman" w:eastAsia="Times New Roman" w:hAnsi="Times New Roman" w:cs="Times New Roman"/>
          <w:i/>
          <w:sz w:val="24"/>
          <w:szCs w:val="24"/>
        </w:rPr>
        <w:t>Frontiers in Psychology, 13</w:t>
      </w:r>
      <w:r w:rsidRPr="00094717">
        <w:rPr>
          <w:rFonts w:ascii="Times New Roman" w:eastAsia="Times New Roman" w:hAnsi="Times New Roman" w:cs="Times New Roman"/>
          <w:sz w:val="24"/>
          <w:szCs w:val="24"/>
        </w:rPr>
        <w:t>, 8326.</w:t>
      </w:r>
      <w:hyperlink r:id="rId117">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18" w:history="1">
        <w:r w:rsidR="004164F4" w:rsidRPr="00094717">
          <w:rPr>
            <w:rStyle w:val="Hipervnculo"/>
            <w:rFonts w:ascii="Times New Roman" w:hAnsi="Times New Roman" w:cs="Times New Roman"/>
            <w:sz w:val="24"/>
            <w:szCs w:val="24"/>
          </w:rPr>
          <w:t>https://doi.org/10.3389/fpsyg.2022.1011951</w:t>
        </w:r>
      </w:hyperlink>
      <w:r w:rsidR="004164F4" w:rsidRPr="00094717">
        <w:rPr>
          <w:rFonts w:ascii="Times New Roman" w:hAnsi="Times New Roman" w:cs="Times New Roman"/>
          <w:sz w:val="24"/>
          <w:szCs w:val="24"/>
        </w:rPr>
        <w:t xml:space="preserve"> </w:t>
      </w:r>
    </w:p>
    <w:p w14:paraId="53E81CF6" w14:textId="77777777"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Massey-Stokes, M., Golman, M., Quezada Ochoa, A., Stokes, A., &amp; Robert-McComb, J. J. (2023). Body Image Throughout </w:t>
      </w:r>
      <w:proofErr w:type="gramStart"/>
      <w:r w:rsidRPr="00094717">
        <w:rPr>
          <w:rFonts w:ascii="Times New Roman" w:eastAsia="Times New Roman" w:hAnsi="Times New Roman" w:cs="Times New Roman"/>
          <w:sz w:val="24"/>
          <w:szCs w:val="24"/>
        </w:rPr>
        <w:t>the Lifespan</w:t>
      </w:r>
      <w:proofErr w:type="gramEnd"/>
      <w:r w:rsidRPr="00094717">
        <w:rPr>
          <w:rFonts w:ascii="Times New Roman" w:eastAsia="Times New Roman" w:hAnsi="Times New Roman" w:cs="Times New Roman"/>
          <w:sz w:val="24"/>
          <w:szCs w:val="24"/>
        </w:rPr>
        <w:t xml:space="preserve">. In </w:t>
      </w:r>
      <w:r w:rsidRPr="00094717">
        <w:rPr>
          <w:rFonts w:ascii="Times New Roman" w:eastAsia="Times New Roman" w:hAnsi="Times New Roman" w:cs="Times New Roman"/>
          <w:i/>
          <w:sz w:val="24"/>
          <w:szCs w:val="24"/>
        </w:rPr>
        <w:t>The Active Female: Health Issues throughout the Lifespan</w:t>
      </w:r>
      <w:r w:rsidRPr="00094717">
        <w:rPr>
          <w:rFonts w:ascii="Times New Roman" w:eastAsia="Times New Roman" w:hAnsi="Times New Roman" w:cs="Times New Roman"/>
          <w:sz w:val="24"/>
          <w:szCs w:val="24"/>
        </w:rPr>
        <w:t xml:space="preserve"> (pp. 25-54). Springer International Publishing.</w:t>
      </w:r>
      <w:hyperlink r:id="rId119">
        <w:r w:rsidR="00246954" w:rsidRPr="00094717">
          <w:rPr>
            <w:rFonts w:ascii="Times New Roman" w:eastAsia="Times New Roman" w:hAnsi="Times New Roman" w:cs="Times New Roman"/>
            <w:sz w:val="24"/>
            <w:szCs w:val="24"/>
          </w:rPr>
          <w:t xml:space="preserve"> </w:t>
        </w:r>
      </w:hyperlink>
    </w:p>
    <w:p w14:paraId="0AABDE44" w14:textId="6394C962"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Mazzeo, S. E., Weinstock, M., </w:t>
      </w:r>
      <w:proofErr w:type="spellStart"/>
      <w:r w:rsidRPr="00094717">
        <w:rPr>
          <w:rFonts w:ascii="Times New Roman" w:eastAsia="Times New Roman" w:hAnsi="Times New Roman" w:cs="Times New Roman"/>
          <w:sz w:val="24"/>
          <w:szCs w:val="24"/>
        </w:rPr>
        <w:t>Vashro</w:t>
      </w:r>
      <w:proofErr w:type="spellEnd"/>
      <w:r w:rsidRPr="00094717">
        <w:rPr>
          <w:rFonts w:ascii="Times New Roman" w:eastAsia="Times New Roman" w:hAnsi="Times New Roman" w:cs="Times New Roman"/>
          <w:sz w:val="24"/>
          <w:szCs w:val="24"/>
        </w:rPr>
        <w:t xml:space="preserve">, T. N., Henning, T., &amp; Derrigo, K. (2024). Mitigating harms of social media for adolescent body image and eating disorders: a review. </w:t>
      </w:r>
      <w:r w:rsidRPr="00094717">
        <w:rPr>
          <w:rFonts w:ascii="Times New Roman" w:eastAsia="Times New Roman" w:hAnsi="Times New Roman" w:cs="Times New Roman"/>
          <w:i/>
          <w:sz w:val="24"/>
          <w:szCs w:val="24"/>
        </w:rPr>
        <w:t>Psychology Research and Behavior Management</w:t>
      </w:r>
      <w:r w:rsidRPr="00094717">
        <w:rPr>
          <w:rFonts w:ascii="Times New Roman" w:eastAsia="Times New Roman" w:hAnsi="Times New Roman" w:cs="Times New Roman"/>
          <w:sz w:val="24"/>
          <w:szCs w:val="24"/>
        </w:rPr>
        <w:t>, 2587-2601.</w:t>
      </w:r>
      <w:hyperlink r:id="rId120">
        <w:r w:rsidR="00246954" w:rsidRPr="00094717">
          <w:rPr>
            <w:rFonts w:ascii="Times New Roman" w:eastAsia="Times New Roman" w:hAnsi="Times New Roman" w:cs="Times New Roman"/>
            <w:sz w:val="24"/>
            <w:szCs w:val="24"/>
          </w:rPr>
          <w:t xml:space="preserve"> </w:t>
        </w:r>
      </w:hyperlink>
      <w:hyperlink r:id="rId121" w:history="1">
        <w:r w:rsidR="004164F4" w:rsidRPr="00094717">
          <w:rPr>
            <w:rStyle w:val="Hipervnculo"/>
            <w:rFonts w:ascii="Times New Roman" w:hAnsi="Times New Roman" w:cs="Times New Roman"/>
            <w:sz w:val="24"/>
            <w:szCs w:val="24"/>
          </w:rPr>
          <w:t>https://doi.org/10.2147/PRBM.S410600</w:t>
        </w:r>
      </w:hyperlink>
      <w:r w:rsidR="004164F4" w:rsidRPr="00094717">
        <w:rPr>
          <w:rFonts w:ascii="Times New Roman" w:hAnsi="Times New Roman" w:cs="Times New Roman"/>
          <w:sz w:val="24"/>
          <w:szCs w:val="24"/>
        </w:rPr>
        <w:t xml:space="preserve"> </w:t>
      </w:r>
    </w:p>
    <w:p w14:paraId="7E7A8275" w14:textId="1AE9290C"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McComb, S. E., Gobin, K. C., &amp; Mills, J. S. (2021). The effects of self-disclaimer Instagram captions on young women's mood and body image: The moderating effect of participants</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 own photo manipulation practices. </w:t>
      </w:r>
      <w:r w:rsidRPr="00094717">
        <w:rPr>
          <w:rFonts w:ascii="Times New Roman" w:eastAsia="Times New Roman" w:hAnsi="Times New Roman" w:cs="Times New Roman"/>
          <w:i/>
          <w:sz w:val="24"/>
          <w:szCs w:val="24"/>
        </w:rPr>
        <w:t>Body image, 38</w:t>
      </w:r>
      <w:r w:rsidRPr="00094717">
        <w:rPr>
          <w:rFonts w:ascii="Times New Roman" w:eastAsia="Times New Roman" w:hAnsi="Times New Roman" w:cs="Times New Roman"/>
          <w:sz w:val="24"/>
          <w:szCs w:val="24"/>
        </w:rPr>
        <w:t>, 251-261.</w:t>
      </w:r>
      <w:hyperlink r:id="rId122">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23" w:history="1">
        <w:r w:rsidR="004164F4" w:rsidRPr="00094717">
          <w:rPr>
            <w:rStyle w:val="Hipervnculo"/>
            <w:rFonts w:ascii="Times New Roman" w:hAnsi="Times New Roman" w:cs="Times New Roman"/>
            <w:sz w:val="24"/>
            <w:szCs w:val="24"/>
          </w:rPr>
          <w:t>https://doi.org/10.1016/j.bodyim.2021.04.011</w:t>
        </w:r>
      </w:hyperlink>
      <w:r w:rsidR="004164F4" w:rsidRPr="00094717">
        <w:rPr>
          <w:rFonts w:ascii="Times New Roman" w:hAnsi="Times New Roman" w:cs="Times New Roman"/>
          <w:sz w:val="24"/>
          <w:szCs w:val="24"/>
        </w:rPr>
        <w:t xml:space="preserve"> </w:t>
      </w:r>
    </w:p>
    <w:p w14:paraId="3CEBC5B4" w14:textId="4A7E9146" w:rsidR="00246954"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McLean, S. A., Paxton, S. J., Wertheim, E. H., &amp; Masters, J. (2015). Selfies and social media: Relationships between self-image editing and photo-investment and body dissatisfaction and dietary restraint. </w:t>
      </w:r>
      <w:r w:rsidRPr="00094717">
        <w:rPr>
          <w:rFonts w:ascii="Times New Roman" w:eastAsia="Times New Roman" w:hAnsi="Times New Roman" w:cs="Times New Roman"/>
          <w:i/>
          <w:sz w:val="24"/>
          <w:szCs w:val="24"/>
        </w:rPr>
        <w:t>Journal of Eating Disorders, 3</w:t>
      </w:r>
      <w:r w:rsidRPr="00094717">
        <w:rPr>
          <w:rFonts w:ascii="Times New Roman" w:eastAsia="Times New Roman" w:hAnsi="Times New Roman" w:cs="Times New Roman"/>
          <w:sz w:val="24"/>
          <w:szCs w:val="24"/>
        </w:rPr>
        <w:t>(1), O21.</w:t>
      </w:r>
      <w:hyperlink r:id="rId124">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25" w:history="1">
        <w:r w:rsidR="004164F4" w:rsidRPr="00094717">
          <w:rPr>
            <w:rStyle w:val="Hipervnculo"/>
            <w:rFonts w:ascii="Times New Roman" w:hAnsi="Times New Roman" w:cs="Times New Roman"/>
            <w:sz w:val="24"/>
            <w:szCs w:val="24"/>
          </w:rPr>
          <w:t>https://doi.org/10.1186/2050-2974-3-S1-O21</w:t>
        </w:r>
      </w:hyperlink>
      <w:r w:rsidR="004164F4" w:rsidRPr="00094717">
        <w:rPr>
          <w:rFonts w:ascii="Times New Roman" w:hAnsi="Times New Roman" w:cs="Times New Roman"/>
          <w:sz w:val="24"/>
          <w:szCs w:val="24"/>
        </w:rPr>
        <w:t xml:space="preserve"> </w:t>
      </w:r>
    </w:p>
    <w:p w14:paraId="3C0C6654" w14:textId="7DF80EAD"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McLean, S. A., Wertheim, E. H., Masters, J., &amp; Paxton, S. J. (2017). A pilot evaluation of a social media literacy intervention to reduce risk factors for eating disorders. </w:t>
      </w:r>
      <w:r w:rsidRPr="00094717">
        <w:rPr>
          <w:rFonts w:ascii="Times New Roman" w:eastAsia="Times New Roman" w:hAnsi="Times New Roman" w:cs="Times New Roman"/>
          <w:i/>
          <w:sz w:val="24"/>
          <w:szCs w:val="24"/>
        </w:rPr>
        <w:t>International Journal of Eating Disorders, 50</w:t>
      </w:r>
      <w:r w:rsidRPr="00094717">
        <w:rPr>
          <w:rFonts w:ascii="Times New Roman" w:eastAsia="Times New Roman" w:hAnsi="Times New Roman" w:cs="Times New Roman"/>
          <w:sz w:val="24"/>
          <w:szCs w:val="24"/>
        </w:rPr>
        <w:t>(7), 847-851.</w:t>
      </w:r>
      <w:hyperlink r:id="rId126">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27" w:history="1">
        <w:r w:rsidR="004164F4" w:rsidRPr="00094717">
          <w:rPr>
            <w:rStyle w:val="Hipervnculo"/>
            <w:rFonts w:ascii="Times New Roman" w:hAnsi="Times New Roman" w:cs="Times New Roman"/>
            <w:sz w:val="24"/>
            <w:szCs w:val="24"/>
          </w:rPr>
          <w:t>https://doi.org/10.1002/eat.22708</w:t>
        </w:r>
      </w:hyperlink>
      <w:r w:rsidR="004164F4" w:rsidRPr="00094717">
        <w:rPr>
          <w:rFonts w:ascii="Times New Roman" w:hAnsi="Times New Roman" w:cs="Times New Roman"/>
          <w:sz w:val="24"/>
          <w:szCs w:val="24"/>
        </w:rPr>
        <w:t xml:space="preserve"> </w:t>
      </w:r>
    </w:p>
    <w:p w14:paraId="42BE797C" w14:textId="2635C0AB" w:rsidR="00246954" w:rsidRPr="00094717" w:rsidRDefault="00000000"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Mikami, A. Y., Khalis, A., &amp; </w:t>
      </w:r>
      <w:proofErr w:type="spellStart"/>
      <w:r w:rsidRPr="00094717">
        <w:rPr>
          <w:rFonts w:ascii="Times New Roman" w:eastAsia="Times New Roman" w:hAnsi="Times New Roman" w:cs="Times New Roman"/>
          <w:color w:val="222222"/>
          <w:sz w:val="24"/>
          <w:szCs w:val="24"/>
          <w:highlight w:val="white"/>
        </w:rPr>
        <w:t>Karasavva</w:t>
      </w:r>
      <w:proofErr w:type="spellEnd"/>
      <w:r w:rsidRPr="00094717">
        <w:rPr>
          <w:rFonts w:ascii="Times New Roman" w:eastAsia="Times New Roman" w:hAnsi="Times New Roman" w:cs="Times New Roman"/>
          <w:color w:val="222222"/>
          <w:sz w:val="24"/>
          <w:szCs w:val="24"/>
          <w:highlight w:val="white"/>
        </w:rPr>
        <w:t xml:space="preserve">, V. (2024). Logging out or leaning in? </w:t>
      </w:r>
      <w:proofErr w:type="gramStart"/>
      <w:r w:rsidRPr="00094717">
        <w:rPr>
          <w:rFonts w:ascii="Times New Roman" w:eastAsia="Times New Roman" w:hAnsi="Times New Roman" w:cs="Times New Roman"/>
          <w:color w:val="222222"/>
          <w:sz w:val="24"/>
          <w:szCs w:val="24"/>
          <w:highlight w:val="white"/>
        </w:rPr>
        <w:t>Soc</w:t>
      </w:r>
      <w:r w:rsidR="004164F4" w:rsidRPr="00094717">
        <w:rPr>
          <w:rFonts w:ascii="Times New Roman" w:eastAsia="Times New Roman" w:hAnsi="Times New Roman" w:cs="Times New Roman"/>
          <w:color w:val="222222"/>
          <w:sz w:val="24"/>
          <w:szCs w:val="24"/>
          <w:highlight w:val="white"/>
        </w:rPr>
        <w:t xml:space="preserve"> </w:t>
      </w:r>
      <w:proofErr w:type="spellStart"/>
      <w:r w:rsidRPr="00094717">
        <w:rPr>
          <w:rFonts w:ascii="Times New Roman" w:eastAsia="Times New Roman" w:hAnsi="Times New Roman" w:cs="Times New Roman"/>
          <w:color w:val="222222"/>
          <w:sz w:val="24"/>
          <w:szCs w:val="24"/>
          <w:highlight w:val="white"/>
        </w:rPr>
        <w:t>ial</w:t>
      </w:r>
      <w:proofErr w:type="spellEnd"/>
      <w:proofErr w:type="gramEnd"/>
      <w:r w:rsidRPr="00094717">
        <w:rPr>
          <w:rFonts w:ascii="Times New Roman" w:eastAsia="Times New Roman" w:hAnsi="Times New Roman" w:cs="Times New Roman"/>
          <w:color w:val="222222"/>
          <w:sz w:val="24"/>
          <w:szCs w:val="24"/>
          <w:highlight w:val="white"/>
        </w:rPr>
        <w:t xml:space="preserve"> media strategies for enhancing well-being. </w:t>
      </w:r>
      <w:r w:rsidRPr="00094717">
        <w:rPr>
          <w:rFonts w:ascii="Times New Roman" w:eastAsia="Times New Roman" w:hAnsi="Times New Roman" w:cs="Times New Roman"/>
          <w:i/>
          <w:color w:val="222222"/>
          <w:sz w:val="24"/>
          <w:szCs w:val="24"/>
          <w:highlight w:val="white"/>
        </w:rPr>
        <w:t>Journal of Experimental Psychology: General</w:t>
      </w:r>
      <w:r w:rsidRPr="00094717">
        <w:rPr>
          <w:rFonts w:ascii="Times New Roman" w:eastAsia="Times New Roman" w:hAnsi="Times New Roman" w:cs="Times New Roman"/>
          <w:color w:val="222222"/>
          <w:sz w:val="24"/>
          <w:szCs w:val="24"/>
          <w:highlight w:val="white"/>
        </w:rPr>
        <w:t>.</w:t>
      </w:r>
      <w:r w:rsidR="004164F4" w:rsidRPr="00094717">
        <w:rPr>
          <w:rFonts w:ascii="Times New Roman" w:eastAsia="Times New Roman" w:hAnsi="Times New Roman" w:cs="Times New Roman"/>
          <w:color w:val="222222"/>
          <w:sz w:val="24"/>
          <w:szCs w:val="24"/>
          <w:highlight w:val="white"/>
        </w:rPr>
        <w:t xml:space="preserve"> </w:t>
      </w:r>
      <w:hyperlink r:id="rId128" w:history="1">
        <w:r w:rsidR="004164F4" w:rsidRPr="00094717">
          <w:rPr>
            <w:rStyle w:val="Hipervnculo"/>
            <w:rFonts w:ascii="Times New Roman" w:eastAsia="Times New Roman" w:hAnsi="Times New Roman" w:cs="Times New Roman"/>
            <w:sz w:val="24"/>
            <w:szCs w:val="24"/>
            <w:highlight w:val="white"/>
          </w:rPr>
          <w:t>https://doi.org/10.1037/xge0001668</w:t>
        </w:r>
      </w:hyperlink>
      <w:r w:rsidR="004164F4" w:rsidRPr="00094717">
        <w:rPr>
          <w:rFonts w:ascii="Times New Roman" w:eastAsia="Times New Roman" w:hAnsi="Times New Roman" w:cs="Times New Roman"/>
          <w:color w:val="222222"/>
          <w:sz w:val="24"/>
          <w:szCs w:val="24"/>
          <w:highlight w:val="white"/>
        </w:rPr>
        <w:t xml:space="preserve"> </w:t>
      </w:r>
    </w:p>
    <w:p w14:paraId="20476324" w14:textId="5119DA3F"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Moher, D., Liberati, A., Tetzlaff, J., Altman, D. G., &amp; PRISMA Group*. (2009). Preferred reporting items for systematic reviews and meta-analyses: the PRISMA statement. </w:t>
      </w:r>
      <w:r w:rsidRPr="00094717">
        <w:rPr>
          <w:rFonts w:ascii="Times New Roman" w:eastAsia="Times New Roman" w:hAnsi="Times New Roman" w:cs="Times New Roman"/>
          <w:i/>
          <w:sz w:val="24"/>
          <w:szCs w:val="24"/>
        </w:rPr>
        <w:t>Annals of Internal Medicine, 151</w:t>
      </w:r>
      <w:r w:rsidRPr="00094717">
        <w:rPr>
          <w:rFonts w:ascii="Times New Roman" w:eastAsia="Times New Roman" w:hAnsi="Times New Roman" w:cs="Times New Roman"/>
          <w:sz w:val="24"/>
          <w:szCs w:val="24"/>
        </w:rPr>
        <w:t>(4), 264-269.</w:t>
      </w:r>
      <w:hyperlink r:id="rId129">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30" w:history="1">
        <w:r w:rsidR="004164F4" w:rsidRPr="00094717">
          <w:rPr>
            <w:rStyle w:val="Hipervnculo"/>
            <w:rFonts w:ascii="Times New Roman" w:hAnsi="Times New Roman" w:cs="Times New Roman"/>
            <w:sz w:val="24"/>
            <w:szCs w:val="24"/>
          </w:rPr>
          <w:t>https://doi.org/10.1016/j.ijsu.2010.02.007</w:t>
        </w:r>
      </w:hyperlink>
      <w:r w:rsidR="004164F4" w:rsidRPr="00094717">
        <w:rPr>
          <w:rFonts w:ascii="Times New Roman" w:hAnsi="Times New Roman" w:cs="Times New Roman"/>
          <w:sz w:val="24"/>
          <w:szCs w:val="24"/>
        </w:rPr>
        <w:t xml:space="preserve"> </w:t>
      </w:r>
    </w:p>
    <w:p w14:paraId="6DB30E6D" w14:textId="6CC63131" w:rsidR="00246954" w:rsidRPr="00094717" w:rsidRDefault="00000000" w:rsidP="00094717">
      <w:pPr>
        <w:spacing w:line="240" w:lineRule="auto"/>
        <w:ind w:firstLine="720"/>
        <w:rPr>
          <w:rFonts w:ascii="Times New Roman" w:eastAsia="Times New Roman" w:hAnsi="Times New Roman" w:cs="Times New Roman"/>
          <w:color w:val="222222"/>
          <w:sz w:val="24"/>
          <w:szCs w:val="24"/>
        </w:rPr>
      </w:pPr>
      <w:proofErr w:type="spellStart"/>
      <w:r w:rsidRPr="00094717">
        <w:rPr>
          <w:rFonts w:ascii="Times New Roman" w:eastAsia="Times New Roman" w:hAnsi="Times New Roman" w:cs="Times New Roman"/>
          <w:color w:val="222222"/>
          <w:sz w:val="24"/>
          <w:szCs w:val="24"/>
          <w:highlight w:val="white"/>
        </w:rPr>
        <w:t>Ouzzani</w:t>
      </w:r>
      <w:proofErr w:type="spellEnd"/>
      <w:r w:rsidRPr="00094717">
        <w:rPr>
          <w:rFonts w:ascii="Times New Roman" w:eastAsia="Times New Roman" w:hAnsi="Times New Roman" w:cs="Times New Roman"/>
          <w:color w:val="222222"/>
          <w:sz w:val="24"/>
          <w:szCs w:val="24"/>
          <w:highlight w:val="white"/>
        </w:rPr>
        <w:t xml:space="preserve">, M., Hammady, H., Fedorowicz, Z., &amp; </w:t>
      </w:r>
      <w:proofErr w:type="spellStart"/>
      <w:r w:rsidRPr="00094717">
        <w:rPr>
          <w:rFonts w:ascii="Times New Roman" w:eastAsia="Times New Roman" w:hAnsi="Times New Roman" w:cs="Times New Roman"/>
          <w:color w:val="222222"/>
          <w:sz w:val="24"/>
          <w:szCs w:val="24"/>
          <w:highlight w:val="white"/>
        </w:rPr>
        <w:t>Elmagarmid</w:t>
      </w:r>
      <w:proofErr w:type="spellEnd"/>
      <w:r w:rsidRPr="00094717">
        <w:rPr>
          <w:rFonts w:ascii="Times New Roman" w:eastAsia="Times New Roman" w:hAnsi="Times New Roman" w:cs="Times New Roman"/>
          <w:color w:val="222222"/>
          <w:sz w:val="24"/>
          <w:szCs w:val="24"/>
          <w:highlight w:val="white"/>
        </w:rPr>
        <w:t xml:space="preserve">, A. (2016). Rayyan—a web and mobile app for systematic reviews. </w:t>
      </w:r>
      <w:r w:rsidRPr="00094717">
        <w:rPr>
          <w:rFonts w:ascii="Times New Roman" w:eastAsia="Times New Roman" w:hAnsi="Times New Roman" w:cs="Times New Roman"/>
          <w:i/>
          <w:color w:val="222222"/>
          <w:sz w:val="24"/>
          <w:szCs w:val="24"/>
          <w:highlight w:val="white"/>
        </w:rPr>
        <w:t>Systematic reviews</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5</w:t>
      </w:r>
      <w:r w:rsidRPr="00094717">
        <w:rPr>
          <w:rFonts w:ascii="Times New Roman" w:eastAsia="Times New Roman" w:hAnsi="Times New Roman" w:cs="Times New Roman"/>
          <w:color w:val="222222"/>
          <w:sz w:val="24"/>
          <w:szCs w:val="24"/>
          <w:highlight w:val="white"/>
        </w:rPr>
        <w:t>, 1-10.</w:t>
      </w:r>
      <w:r w:rsidR="004164F4" w:rsidRPr="00094717">
        <w:rPr>
          <w:rFonts w:ascii="Times New Roman" w:eastAsia="Times New Roman" w:hAnsi="Times New Roman" w:cs="Times New Roman"/>
          <w:color w:val="222222"/>
          <w:sz w:val="24"/>
          <w:szCs w:val="24"/>
        </w:rPr>
        <w:t xml:space="preserve"> </w:t>
      </w:r>
      <w:hyperlink r:id="rId131" w:history="1">
        <w:r w:rsidR="004164F4" w:rsidRPr="00094717">
          <w:rPr>
            <w:rStyle w:val="Hipervnculo"/>
            <w:rFonts w:ascii="Times New Roman" w:eastAsia="Times New Roman" w:hAnsi="Times New Roman" w:cs="Times New Roman"/>
            <w:sz w:val="24"/>
            <w:szCs w:val="24"/>
          </w:rPr>
          <w:t>https://doi.org/10.1186/s13643-016-0384-4</w:t>
        </w:r>
      </w:hyperlink>
      <w:r w:rsidR="004164F4" w:rsidRPr="00094717">
        <w:rPr>
          <w:rFonts w:ascii="Times New Roman" w:eastAsia="Times New Roman" w:hAnsi="Times New Roman" w:cs="Times New Roman"/>
          <w:color w:val="222222"/>
          <w:sz w:val="24"/>
          <w:szCs w:val="24"/>
        </w:rPr>
        <w:t xml:space="preserve"> </w:t>
      </w:r>
    </w:p>
    <w:p w14:paraId="093D6E34" w14:textId="40EF1CB0"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Murray, S. B., Nagata, J. M., Griffiths, S., </w:t>
      </w:r>
      <w:proofErr w:type="spellStart"/>
      <w:r w:rsidRPr="00094717">
        <w:rPr>
          <w:rFonts w:ascii="Times New Roman" w:eastAsia="Times New Roman" w:hAnsi="Times New Roman" w:cs="Times New Roman"/>
          <w:sz w:val="24"/>
          <w:szCs w:val="24"/>
        </w:rPr>
        <w:t>Calzo</w:t>
      </w:r>
      <w:proofErr w:type="spellEnd"/>
      <w:r w:rsidRPr="00094717">
        <w:rPr>
          <w:rFonts w:ascii="Times New Roman" w:eastAsia="Times New Roman" w:hAnsi="Times New Roman" w:cs="Times New Roman"/>
          <w:sz w:val="24"/>
          <w:szCs w:val="24"/>
        </w:rPr>
        <w:t xml:space="preserve">, J. P., Brown, T. A., </w:t>
      </w:r>
      <w:proofErr w:type="spellStart"/>
      <w:r w:rsidRPr="00094717">
        <w:rPr>
          <w:rFonts w:ascii="Times New Roman" w:eastAsia="Times New Roman" w:hAnsi="Times New Roman" w:cs="Times New Roman"/>
          <w:sz w:val="24"/>
          <w:szCs w:val="24"/>
        </w:rPr>
        <w:t>Mitchison</w:t>
      </w:r>
      <w:proofErr w:type="spellEnd"/>
      <w:r w:rsidRPr="00094717">
        <w:rPr>
          <w:rFonts w:ascii="Times New Roman" w:eastAsia="Times New Roman" w:hAnsi="Times New Roman" w:cs="Times New Roman"/>
          <w:sz w:val="24"/>
          <w:szCs w:val="24"/>
        </w:rPr>
        <w:t xml:space="preserve">, D., ... &amp; Mond, J. M. (2017). The enigma of male eating disorders: A critical review and synthesis. </w:t>
      </w:r>
      <w:r w:rsidRPr="00094717">
        <w:rPr>
          <w:rFonts w:ascii="Times New Roman" w:eastAsia="Times New Roman" w:hAnsi="Times New Roman" w:cs="Times New Roman"/>
          <w:i/>
          <w:sz w:val="24"/>
          <w:szCs w:val="24"/>
        </w:rPr>
        <w:t>Clinical Psychology Review, 57</w:t>
      </w:r>
      <w:r w:rsidRPr="00094717">
        <w:rPr>
          <w:rFonts w:ascii="Times New Roman" w:eastAsia="Times New Roman" w:hAnsi="Times New Roman" w:cs="Times New Roman"/>
          <w:sz w:val="24"/>
          <w:szCs w:val="24"/>
        </w:rPr>
        <w:t>, 1-11.</w:t>
      </w:r>
      <w:hyperlink r:id="rId132">
        <w:r w:rsidR="00246954" w:rsidRPr="00094717">
          <w:rPr>
            <w:rFonts w:ascii="Times New Roman" w:eastAsia="Times New Roman" w:hAnsi="Times New Roman" w:cs="Times New Roman"/>
            <w:sz w:val="24"/>
            <w:szCs w:val="24"/>
          </w:rPr>
          <w:t xml:space="preserve"> </w:t>
        </w:r>
      </w:hyperlink>
      <w:r w:rsidR="004164F4" w:rsidRPr="00094717">
        <w:rPr>
          <w:rFonts w:ascii="Times New Roman" w:hAnsi="Times New Roman" w:cs="Times New Roman"/>
          <w:sz w:val="24"/>
          <w:szCs w:val="24"/>
        </w:rPr>
        <w:t xml:space="preserve"> </w:t>
      </w:r>
      <w:hyperlink r:id="rId133" w:history="1">
        <w:r w:rsidR="004164F4" w:rsidRPr="00094717">
          <w:rPr>
            <w:rStyle w:val="Hipervnculo"/>
            <w:rFonts w:ascii="Times New Roman" w:hAnsi="Times New Roman" w:cs="Times New Roman"/>
            <w:sz w:val="24"/>
            <w:szCs w:val="24"/>
          </w:rPr>
          <w:t>https://doi.org/10.1016/j.cpr.2017.08.001</w:t>
        </w:r>
      </w:hyperlink>
      <w:r w:rsidR="004164F4" w:rsidRPr="00094717">
        <w:rPr>
          <w:rFonts w:ascii="Times New Roman" w:hAnsi="Times New Roman" w:cs="Times New Roman"/>
          <w:sz w:val="24"/>
          <w:szCs w:val="24"/>
        </w:rPr>
        <w:t xml:space="preserve"> </w:t>
      </w:r>
    </w:p>
    <w:p w14:paraId="14B96515" w14:textId="623A3372" w:rsidR="00246954" w:rsidRPr="00094717" w:rsidRDefault="00000000"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Muthukrishna</w:t>
      </w:r>
      <w:proofErr w:type="spellEnd"/>
      <w:r w:rsidRPr="00094717">
        <w:rPr>
          <w:rFonts w:ascii="Times New Roman" w:eastAsia="Times New Roman" w:hAnsi="Times New Roman" w:cs="Times New Roman"/>
          <w:sz w:val="24"/>
          <w:szCs w:val="24"/>
        </w:rPr>
        <w:t xml:space="preserve">, M., Bell, A. V., Henrich, J., Curtin, C. M., </w:t>
      </w:r>
      <w:proofErr w:type="spellStart"/>
      <w:r w:rsidRPr="00094717">
        <w:rPr>
          <w:rFonts w:ascii="Times New Roman" w:eastAsia="Times New Roman" w:hAnsi="Times New Roman" w:cs="Times New Roman"/>
          <w:sz w:val="24"/>
          <w:szCs w:val="24"/>
        </w:rPr>
        <w:t>Gedranovich</w:t>
      </w:r>
      <w:proofErr w:type="spellEnd"/>
      <w:r w:rsidRPr="00094717">
        <w:rPr>
          <w:rFonts w:ascii="Times New Roman" w:eastAsia="Times New Roman" w:hAnsi="Times New Roman" w:cs="Times New Roman"/>
          <w:sz w:val="24"/>
          <w:szCs w:val="24"/>
        </w:rPr>
        <w:t xml:space="preserve">, A., McInerney, J., &amp; Thue, B. (2020). Beyond Western, Educated, Industrial, Rich, and Democratic (WEIRD) psychology: Measuring and mapping scales of cultural and psychological distance. </w:t>
      </w:r>
      <w:r w:rsidRPr="00094717">
        <w:rPr>
          <w:rFonts w:ascii="Times New Roman" w:eastAsia="Times New Roman" w:hAnsi="Times New Roman" w:cs="Times New Roman"/>
          <w:i/>
          <w:sz w:val="24"/>
          <w:szCs w:val="24"/>
        </w:rPr>
        <w:t>Psychological Science, 31</w:t>
      </w:r>
      <w:r w:rsidRPr="00094717">
        <w:rPr>
          <w:rFonts w:ascii="Times New Roman" w:eastAsia="Times New Roman" w:hAnsi="Times New Roman" w:cs="Times New Roman"/>
          <w:sz w:val="24"/>
          <w:szCs w:val="24"/>
        </w:rPr>
        <w:t>(6), 678-701.</w:t>
      </w:r>
      <w:hyperlink r:id="rId134">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35" w:history="1">
        <w:r w:rsidR="00057A0A" w:rsidRPr="00094717">
          <w:rPr>
            <w:rStyle w:val="Hipervnculo"/>
            <w:rFonts w:ascii="Times New Roman" w:hAnsi="Times New Roman" w:cs="Times New Roman"/>
            <w:sz w:val="24"/>
            <w:szCs w:val="24"/>
          </w:rPr>
          <w:t>https://doi.org/10.1177/0956797620916782</w:t>
        </w:r>
      </w:hyperlink>
      <w:r w:rsidR="00057A0A" w:rsidRPr="00094717">
        <w:rPr>
          <w:rFonts w:ascii="Times New Roman" w:hAnsi="Times New Roman" w:cs="Times New Roman"/>
          <w:sz w:val="24"/>
          <w:szCs w:val="24"/>
        </w:rPr>
        <w:t xml:space="preserve"> </w:t>
      </w:r>
    </w:p>
    <w:p w14:paraId="2767A634" w14:textId="0E250C76"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Naderer, B., Peter, C., &amp; Karsay, K. (2022). This picture does not portray reality: developing and testing a disclaimer for digitally enhanced pictures on social media appropriate for Austrian tweens and teens. </w:t>
      </w:r>
      <w:r w:rsidRPr="00094717">
        <w:rPr>
          <w:rFonts w:ascii="Times New Roman" w:eastAsia="Times New Roman" w:hAnsi="Times New Roman" w:cs="Times New Roman"/>
          <w:i/>
          <w:sz w:val="24"/>
          <w:szCs w:val="24"/>
        </w:rPr>
        <w:t>Journal of Children and Media, 16</w:t>
      </w:r>
      <w:r w:rsidRPr="00094717">
        <w:rPr>
          <w:rFonts w:ascii="Times New Roman" w:eastAsia="Times New Roman" w:hAnsi="Times New Roman" w:cs="Times New Roman"/>
          <w:sz w:val="24"/>
          <w:szCs w:val="24"/>
        </w:rPr>
        <w:t>(2), 149-167.</w:t>
      </w:r>
      <w:hyperlink r:id="rId136">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37" w:history="1">
        <w:r w:rsidR="00057A0A" w:rsidRPr="00094717">
          <w:rPr>
            <w:rStyle w:val="Hipervnculo"/>
            <w:rFonts w:ascii="Times New Roman" w:hAnsi="Times New Roman" w:cs="Times New Roman"/>
            <w:sz w:val="24"/>
            <w:szCs w:val="24"/>
          </w:rPr>
          <w:t>https://doi.org/10.1080/17482798.2021.1938619</w:t>
        </w:r>
      </w:hyperlink>
      <w:r w:rsidR="00057A0A" w:rsidRPr="00094717">
        <w:rPr>
          <w:rFonts w:ascii="Times New Roman" w:hAnsi="Times New Roman" w:cs="Times New Roman"/>
          <w:sz w:val="24"/>
          <w:szCs w:val="24"/>
        </w:rPr>
        <w:t xml:space="preserve"> </w:t>
      </w:r>
    </w:p>
    <w:p w14:paraId="4E5FEEFC" w14:textId="3C60502A"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lastRenderedPageBreak/>
        <w:t xml:space="preserve">Page, M. J., </w:t>
      </w:r>
      <w:proofErr w:type="spellStart"/>
      <w:r w:rsidRPr="00094717">
        <w:rPr>
          <w:rFonts w:ascii="Times New Roman" w:eastAsia="Times New Roman" w:hAnsi="Times New Roman" w:cs="Times New Roman"/>
          <w:sz w:val="24"/>
          <w:szCs w:val="24"/>
        </w:rPr>
        <w:t>Shamseer</w:t>
      </w:r>
      <w:proofErr w:type="spellEnd"/>
      <w:r w:rsidRPr="00094717">
        <w:rPr>
          <w:rFonts w:ascii="Times New Roman" w:eastAsia="Times New Roman" w:hAnsi="Times New Roman" w:cs="Times New Roman"/>
          <w:sz w:val="24"/>
          <w:szCs w:val="24"/>
        </w:rPr>
        <w:t xml:space="preserve">, L., &amp; </w:t>
      </w:r>
      <w:proofErr w:type="spellStart"/>
      <w:r w:rsidRPr="00094717">
        <w:rPr>
          <w:rFonts w:ascii="Times New Roman" w:eastAsia="Times New Roman" w:hAnsi="Times New Roman" w:cs="Times New Roman"/>
          <w:sz w:val="24"/>
          <w:szCs w:val="24"/>
        </w:rPr>
        <w:t>Tricco</w:t>
      </w:r>
      <w:proofErr w:type="spellEnd"/>
      <w:r w:rsidRPr="00094717">
        <w:rPr>
          <w:rFonts w:ascii="Times New Roman" w:eastAsia="Times New Roman" w:hAnsi="Times New Roman" w:cs="Times New Roman"/>
          <w:sz w:val="24"/>
          <w:szCs w:val="24"/>
        </w:rPr>
        <w:t>, A. C. (2018). Registration of systematic reviews in PROSPERO: 30,000 records and counting. Systematic reviews, 7, 1-9.</w:t>
      </w:r>
      <w:r w:rsidR="00057A0A" w:rsidRPr="00094717">
        <w:rPr>
          <w:rFonts w:ascii="Times New Roman" w:eastAsia="Times New Roman" w:hAnsi="Times New Roman" w:cs="Times New Roman"/>
          <w:sz w:val="24"/>
          <w:szCs w:val="24"/>
        </w:rPr>
        <w:t xml:space="preserve"> </w:t>
      </w:r>
      <w:hyperlink r:id="rId138" w:history="1">
        <w:r w:rsidR="00057A0A" w:rsidRPr="00094717">
          <w:rPr>
            <w:rStyle w:val="Hipervnculo"/>
            <w:rFonts w:ascii="Times New Roman" w:eastAsia="Times New Roman" w:hAnsi="Times New Roman" w:cs="Times New Roman"/>
            <w:sz w:val="24"/>
            <w:szCs w:val="24"/>
          </w:rPr>
          <w:t>https://doi.org/10.1186/s13643-018-0699-4</w:t>
        </w:r>
      </w:hyperlink>
      <w:r w:rsidR="00057A0A" w:rsidRPr="00094717">
        <w:rPr>
          <w:rFonts w:ascii="Times New Roman" w:eastAsia="Times New Roman" w:hAnsi="Times New Roman" w:cs="Times New Roman"/>
          <w:sz w:val="24"/>
          <w:szCs w:val="24"/>
        </w:rPr>
        <w:t xml:space="preserve"> </w:t>
      </w:r>
    </w:p>
    <w:p w14:paraId="51600812" w14:textId="79454919" w:rsidR="00246954" w:rsidRPr="00094717" w:rsidRDefault="00000000" w:rsidP="00094717">
      <w:pPr>
        <w:spacing w:line="240" w:lineRule="auto"/>
        <w:ind w:firstLine="720"/>
        <w:rPr>
          <w:rFonts w:ascii="Times New Roman" w:hAnsi="Times New Roman" w:cs="Times New Roman"/>
          <w:sz w:val="24"/>
          <w:szCs w:val="24"/>
        </w:rPr>
      </w:pPr>
      <w:r w:rsidRPr="00094717">
        <w:rPr>
          <w:rFonts w:ascii="Times New Roman" w:eastAsia="Times New Roman" w:hAnsi="Times New Roman" w:cs="Times New Roman"/>
          <w:sz w:val="24"/>
          <w:szCs w:val="24"/>
        </w:rPr>
        <w:t xml:space="preserve">Parcell, L., Jeon, S., &amp; Rodgers, R. F. (2023). Effects of COVID-19 specific body positive and diet culture related social media content on body image and mood among young women. </w:t>
      </w:r>
      <w:r w:rsidRPr="00094717">
        <w:rPr>
          <w:rFonts w:ascii="Times New Roman" w:eastAsia="Times New Roman" w:hAnsi="Times New Roman" w:cs="Times New Roman"/>
          <w:i/>
          <w:sz w:val="24"/>
          <w:szCs w:val="24"/>
        </w:rPr>
        <w:t>Body Image, 44</w:t>
      </w:r>
      <w:r w:rsidRPr="00094717">
        <w:rPr>
          <w:rFonts w:ascii="Times New Roman" w:eastAsia="Times New Roman" w:hAnsi="Times New Roman" w:cs="Times New Roman"/>
          <w:sz w:val="24"/>
          <w:szCs w:val="24"/>
        </w:rPr>
        <w:t>, 1-8.</w:t>
      </w:r>
      <w:hyperlink r:id="rId139">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40" w:history="1">
        <w:r w:rsidR="00057A0A" w:rsidRPr="00094717">
          <w:rPr>
            <w:rStyle w:val="Hipervnculo"/>
            <w:rFonts w:ascii="Times New Roman" w:hAnsi="Times New Roman" w:cs="Times New Roman"/>
            <w:sz w:val="24"/>
            <w:szCs w:val="24"/>
          </w:rPr>
          <w:t>https://doi.org/10.1007/s11199-014-0384-6</w:t>
        </w:r>
      </w:hyperlink>
      <w:r w:rsidR="00057A0A" w:rsidRPr="00094717">
        <w:rPr>
          <w:rFonts w:ascii="Times New Roman" w:hAnsi="Times New Roman" w:cs="Times New Roman"/>
          <w:sz w:val="24"/>
          <w:szCs w:val="24"/>
        </w:rPr>
        <w:t xml:space="preserve"> </w:t>
      </w:r>
    </w:p>
    <w:p w14:paraId="6C22822A" w14:textId="30C876EA"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Perloff, R. M. (2014). Social media effects on young women</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s body image </w:t>
      </w:r>
      <w:proofErr w:type="gramStart"/>
      <w:r w:rsidRPr="00094717">
        <w:rPr>
          <w:rFonts w:ascii="Times New Roman" w:eastAsia="Times New Roman" w:hAnsi="Times New Roman" w:cs="Times New Roman"/>
          <w:sz w:val="24"/>
          <w:szCs w:val="24"/>
        </w:rPr>
        <w:t>concerns</w:t>
      </w:r>
      <w:proofErr w:type="gramEnd"/>
      <w:r w:rsidRPr="00094717">
        <w:rPr>
          <w:rFonts w:ascii="Times New Roman" w:eastAsia="Times New Roman" w:hAnsi="Times New Roman" w:cs="Times New Roman"/>
          <w:sz w:val="24"/>
          <w:szCs w:val="24"/>
        </w:rPr>
        <w:t xml:space="preserve">: Theoretical perspectives and an agenda for research. </w:t>
      </w:r>
      <w:r w:rsidRPr="00094717">
        <w:rPr>
          <w:rFonts w:ascii="Times New Roman" w:eastAsia="Times New Roman" w:hAnsi="Times New Roman" w:cs="Times New Roman"/>
          <w:i/>
          <w:sz w:val="24"/>
          <w:szCs w:val="24"/>
        </w:rPr>
        <w:t>Sex Roles, 71</w:t>
      </w:r>
      <w:r w:rsidRPr="00094717">
        <w:rPr>
          <w:rFonts w:ascii="Times New Roman" w:eastAsia="Times New Roman" w:hAnsi="Times New Roman" w:cs="Times New Roman"/>
          <w:sz w:val="24"/>
          <w:szCs w:val="24"/>
        </w:rPr>
        <w:t>(11), 363-377.</w:t>
      </w:r>
      <w:hyperlink r:id="rId141">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42" w:history="1">
        <w:r w:rsidR="00057A0A" w:rsidRPr="00094717">
          <w:rPr>
            <w:rStyle w:val="Hipervnculo"/>
            <w:rFonts w:ascii="Times New Roman" w:hAnsi="Times New Roman" w:cs="Times New Roman"/>
            <w:sz w:val="24"/>
            <w:szCs w:val="24"/>
          </w:rPr>
          <w:t>https://doi.org/10.1016/j.bodyim.2022.11.005</w:t>
        </w:r>
      </w:hyperlink>
      <w:r w:rsidR="00057A0A" w:rsidRPr="00094717">
        <w:rPr>
          <w:rFonts w:ascii="Times New Roman" w:hAnsi="Times New Roman" w:cs="Times New Roman"/>
          <w:sz w:val="24"/>
          <w:szCs w:val="24"/>
        </w:rPr>
        <w:t xml:space="preserve"> </w:t>
      </w:r>
    </w:p>
    <w:p w14:paraId="02E8671E" w14:textId="77777777"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Pilot, I. G., &amp; Stutts, L. A. (2023). The impact of a values affirmation intervention on body dissatisfaction and negative mood in women exposed to fitspiration. </w:t>
      </w:r>
      <w:r w:rsidRPr="00094717">
        <w:rPr>
          <w:rFonts w:ascii="Times New Roman" w:eastAsia="Times New Roman" w:hAnsi="Times New Roman" w:cs="Times New Roman"/>
          <w:i/>
          <w:sz w:val="24"/>
          <w:szCs w:val="24"/>
        </w:rPr>
        <w:t>Body Image, 44</w:t>
      </w:r>
      <w:r w:rsidRPr="00094717">
        <w:rPr>
          <w:rFonts w:ascii="Times New Roman" w:eastAsia="Times New Roman" w:hAnsi="Times New Roman" w:cs="Times New Roman"/>
          <w:sz w:val="24"/>
          <w:szCs w:val="24"/>
        </w:rPr>
        <w:t>, 36-42.</w:t>
      </w:r>
      <w:hyperlink r:id="rId143">
        <w:r w:rsidR="00246954" w:rsidRPr="00094717">
          <w:rPr>
            <w:rFonts w:ascii="Times New Roman" w:eastAsia="Times New Roman" w:hAnsi="Times New Roman" w:cs="Times New Roman"/>
            <w:sz w:val="24"/>
            <w:szCs w:val="24"/>
          </w:rPr>
          <w:t xml:space="preserve"> </w:t>
        </w:r>
      </w:hyperlink>
    </w:p>
    <w:p w14:paraId="28C8A611" w14:textId="2FF9CE10" w:rsidR="00246954" w:rsidRPr="00094717" w:rsidRDefault="00000000"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Prichard, I., O</w:t>
      </w:r>
      <w:r w:rsidR="00E22369" w:rsidRPr="00094717">
        <w:rPr>
          <w:rFonts w:ascii="Times New Roman" w:eastAsia="Times New Roman" w:hAnsi="Times New Roman" w:cs="Times New Roman"/>
          <w:color w:val="222222"/>
          <w:sz w:val="24"/>
          <w:szCs w:val="24"/>
          <w:highlight w:val="white"/>
        </w:rPr>
        <w:t>'</w:t>
      </w:r>
      <w:r w:rsidRPr="00094717">
        <w:rPr>
          <w:rFonts w:ascii="Times New Roman" w:eastAsia="Times New Roman" w:hAnsi="Times New Roman" w:cs="Times New Roman"/>
          <w:color w:val="222222"/>
          <w:sz w:val="24"/>
          <w:szCs w:val="24"/>
          <w:highlight w:val="white"/>
        </w:rPr>
        <w:t>Toole, S., Wu, Y., Harford, J., &amp; Tiggemann, M. (2021). No likes, no problem? Users</w:t>
      </w:r>
      <w:r w:rsidR="00E22369" w:rsidRPr="00094717">
        <w:rPr>
          <w:rFonts w:ascii="Times New Roman" w:eastAsia="Times New Roman" w:hAnsi="Times New Roman" w:cs="Times New Roman"/>
          <w:color w:val="222222"/>
          <w:sz w:val="24"/>
          <w:szCs w:val="24"/>
          <w:highlight w:val="white"/>
        </w:rPr>
        <w:t>'</w:t>
      </w:r>
      <w:r w:rsidRPr="00094717">
        <w:rPr>
          <w:rFonts w:ascii="Times New Roman" w:eastAsia="Times New Roman" w:hAnsi="Times New Roman" w:cs="Times New Roman"/>
          <w:color w:val="222222"/>
          <w:sz w:val="24"/>
          <w:szCs w:val="24"/>
          <w:highlight w:val="white"/>
        </w:rPr>
        <w:t xml:space="preserve"> reactions to the removal of Instagram number of likes on other people</w:t>
      </w:r>
      <w:r w:rsidR="00E22369" w:rsidRPr="00094717">
        <w:rPr>
          <w:rFonts w:ascii="Times New Roman" w:eastAsia="Times New Roman" w:hAnsi="Times New Roman" w:cs="Times New Roman"/>
          <w:color w:val="222222"/>
          <w:sz w:val="24"/>
          <w:szCs w:val="24"/>
          <w:highlight w:val="white"/>
        </w:rPr>
        <w:t>'</w:t>
      </w:r>
      <w:r w:rsidRPr="00094717">
        <w:rPr>
          <w:rFonts w:ascii="Times New Roman" w:eastAsia="Times New Roman" w:hAnsi="Times New Roman" w:cs="Times New Roman"/>
          <w:color w:val="222222"/>
          <w:sz w:val="24"/>
          <w:szCs w:val="24"/>
          <w:highlight w:val="white"/>
        </w:rPr>
        <w:t xml:space="preserve">s posts and links to body image. </w:t>
      </w:r>
      <w:r w:rsidRPr="00094717">
        <w:rPr>
          <w:rFonts w:ascii="Times New Roman" w:eastAsia="Times New Roman" w:hAnsi="Times New Roman" w:cs="Times New Roman"/>
          <w:i/>
          <w:iCs/>
          <w:color w:val="222222"/>
          <w:sz w:val="24"/>
          <w:szCs w:val="24"/>
          <w:highlight w:val="white"/>
        </w:rPr>
        <w:t>Body Image</w:t>
      </w:r>
      <w:r w:rsidRPr="00094717">
        <w:rPr>
          <w:rFonts w:ascii="Times New Roman" w:eastAsia="Times New Roman" w:hAnsi="Times New Roman" w:cs="Times New Roman"/>
          <w:color w:val="222222"/>
          <w:sz w:val="24"/>
          <w:szCs w:val="24"/>
          <w:highlight w:val="white"/>
        </w:rPr>
        <w:t>, 38, 72-79.</w:t>
      </w:r>
      <w:r w:rsidR="00057A0A" w:rsidRPr="00094717">
        <w:rPr>
          <w:rFonts w:ascii="Times New Roman" w:eastAsia="Times New Roman" w:hAnsi="Times New Roman" w:cs="Times New Roman"/>
          <w:color w:val="222222"/>
          <w:sz w:val="24"/>
          <w:szCs w:val="24"/>
          <w:highlight w:val="white"/>
        </w:rPr>
        <w:t xml:space="preserve"> </w:t>
      </w:r>
      <w:hyperlink r:id="rId144" w:history="1">
        <w:r w:rsidR="00057A0A" w:rsidRPr="00094717">
          <w:rPr>
            <w:rStyle w:val="Hipervnculo"/>
            <w:rFonts w:ascii="Times New Roman" w:eastAsia="Times New Roman" w:hAnsi="Times New Roman" w:cs="Times New Roman"/>
            <w:sz w:val="24"/>
            <w:szCs w:val="24"/>
          </w:rPr>
          <w:t>https://doi.org/10.1016/j.bodyim.2021.03.007</w:t>
        </w:r>
      </w:hyperlink>
      <w:r w:rsidR="00057A0A" w:rsidRPr="00094717">
        <w:rPr>
          <w:rFonts w:ascii="Times New Roman" w:eastAsia="Times New Roman" w:hAnsi="Times New Roman" w:cs="Times New Roman"/>
          <w:color w:val="222222"/>
          <w:sz w:val="24"/>
          <w:szCs w:val="24"/>
        </w:rPr>
        <w:t xml:space="preserve"> </w:t>
      </w:r>
    </w:p>
    <w:p w14:paraId="3497AE8C" w14:textId="1B13B48F" w:rsidR="00246954" w:rsidRPr="00094717" w:rsidRDefault="00000000"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Quittkat</w:t>
      </w:r>
      <w:proofErr w:type="spellEnd"/>
      <w:r w:rsidRPr="00094717">
        <w:rPr>
          <w:rFonts w:ascii="Times New Roman" w:eastAsia="Times New Roman" w:hAnsi="Times New Roman" w:cs="Times New Roman"/>
          <w:sz w:val="24"/>
          <w:szCs w:val="24"/>
        </w:rPr>
        <w:t xml:space="preserve">, H. L., Hartmann, A. S., </w:t>
      </w:r>
      <w:proofErr w:type="spellStart"/>
      <w:r w:rsidRPr="00094717">
        <w:rPr>
          <w:rFonts w:ascii="Times New Roman" w:eastAsia="Times New Roman" w:hAnsi="Times New Roman" w:cs="Times New Roman"/>
          <w:sz w:val="24"/>
          <w:szCs w:val="24"/>
        </w:rPr>
        <w:t>Düsing</w:t>
      </w:r>
      <w:proofErr w:type="spellEnd"/>
      <w:r w:rsidRPr="00094717">
        <w:rPr>
          <w:rFonts w:ascii="Times New Roman" w:eastAsia="Times New Roman" w:hAnsi="Times New Roman" w:cs="Times New Roman"/>
          <w:sz w:val="24"/>
          <w:szCs w:val="24"/>
        </w:rPr>
        <w:t xml:space="preserve">, R., Buhlmann, U., &amp; </w:t>
      </w:r>
      <w:proofErr w:type="spellStart"/>
      <w:r w:rsidRPr="00094717">
        <w:rPr>
          <w:rFonts w:ascii="Times New Roman" w:eastAsia="Times New Roman" w:hAnsi="Times New Roman" w:cs="Times New Roman"/>
          <w:sz w:val="24"/>
          <w:szCs w:val="24"/>
        </w:rPr>
        <w:t>Vocks</w:t>
      </w:r>
      <w:proofErr w:type="spellEnd"/>
      <w:r w:rsidRPr="00094717">
        <w:rPr>
          <w:rFonts w:ascii="Times New Roman" w:eastAsia="Times New Roman" w:hAnsi="Times New Roman" w:cs="Times New Roman"/>
          <w:sz w:val="24"/>
          <w:szCs w:val="24"/>
        </w:rPr>
        <w:t xml:space="preserve">, S. (2019). Body dissatisfaction, importance of appearance, and body appreciation in men and women over the lifespan. </w:t>
      </w:r>
      <w:r w:rsidRPr="00094717">
        <w:rPr>
          <w:rFonts w:ascii="Times New Roman" w:eastAsia="Times New Roman" w:hAnsi="Times New Roman" w:cs="Times New Roman"/>
          <w:i/>
          <w:sz w:val="24"/>
          <w:szCs w:val="24"/>
        </w:rPr>
        <w:t>Frontiers in Psychiatry, 10</w:t>
      </w:r>
      <w:r w:rsidRPr="00094717">
        <w:rPr>
          <w:rFonts w:ascii="Times New Roman" w:eastAsia="Times New Roman" w:hAnsi="Times New Roman" w:cs="Times New Roman"/>
          <w:sz w:val="24"/>
          <w:szCs w:val="24"/>
        </w:rPr>
        <w:t>, 864.</w:t>
      </w:r>
      <w:hyperlink r:id="rId145">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46" w:history="1">
        <w:r w:rsidR="00057A0A" w:rsidRPr="00094717">
          <w:rPr>
            <w:rStyle w:val="Hipervnculo"/>
            <w:rFonts w:ascii="Times New Roman" w:hAnsi="Times New Roman" w:cs="Times New Roman"/>
            <w:sz w:val="24"/>
            <w:szCs w:val="24"/>
          </w:rPr>
          <w:t>https://doi.org/10.3389/fpsyt.2019.00864</w:t>
        </w:r>
      </w:hyperlink>
      <w:r w:rsidR="00057A0A" w:rsidRPr="00094717">
        <w:rPr>
          <w:rFonts w:ascii="Times New Roman" w:hAnsi="Times New Roman" w:cs="Times New Roman"/>
          <w:sz w:val="24"/>
          <w:szCs w:val="24"/>
        </w:rPr>
        <w:t xml:space="preserve"> </w:t>
      </w:r>
    </w:p>
    <w:p w14:paraId="3A100F92" w14:textId="77777777"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Review Manager (</w:t>
      </w:r>
      <w:proofErr w:type="spellStart"/>
      <w:r w:rsidRPr="00094717">
        <w:rPr>
          <w:rFonts w:ascii="Times New Roman" w:eastAsia="Times New Roman" w:hAnsi="Times New Roman" w:cs="Times New Roman"/>
          <w:sz w:val="24"/>
          <w:szCs w:val="24"/>
        </w:rPr>
        <w:t>RevMan</w:t>
      </w:r>
      <w:proofErr w:type="spellEnd"/>
      <w:r w:rsidRPr="00094717">
        <w:rPr>
          <w:rFonts w:ascii="Times New Roman" w:eastAsia="Times New Roman" w:hAnsi="Times New Roman" w:cs="Times New Roman"/>
          <w:sz w:val="24"/>
          <w:szCs w:val="24"/>
        </w:rPr>
        <w:t xml:space="preserve">) [Computer program]. (2020). </w:t>
      </w:r>
      <w:r w:rsidRPr="00094717">
        <w:rPr>
          <w:rFonts w:ascii="Times New Roman" w:eastAsia="Times New Roman" w:hAnsi="Times New Roman" w:cs="Times New Roman"/>
          <w:i/>
          <w:sz w:val="24"/>
          <w:szCs w:val="24"/>
        </w:rPr>
        <w:t>Version 5.4.1</w:t>
      </w:r>
      <w:r w:rsidRPr="00094717">
        <w:rPr>
          <w:rFonts w:ascii="Times New Roman" w:eastAsia="Times New Roman" w:hAnsi="Times New Roman" w:cs="Times New Roman"/>
          <w:sz w:val="24"/>
          <w:szCs w:val="24"/>
        </w:rPr>
        <w:t>. The Cochrane Collaboration.</w:t>
      </w:r>
    </w:p>
    <w:p w14:paraId="15321E4C" w14:textId="22A16287"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&amp; </w:t>
      </w:r>
      <w:proofErr w:type="spellStart"/>
      <w:r w:rsidRPr="00094717">
        <w:rPr>
          <w:rFonts w:ascii="Times New Roman" w:eastAsia="Times New Roman" w:hAnsi="Times New Roman" w:cs="Times New Roman"/>
          <w:sz w:val="24"/>
          <w:szCs w:val="24"/>
        </w:rPr>
        <w:t>Melioli</w:t>
      </w:r>
      <w:proofErr w:type="spellEnd"/>
      <w:r w:rsidRPr="00094717">
        <w:rPr>
          <w:rFonts w:ascii="Times New Roman" w:eastAsia="Times New Roman" w:hAnsi="Times New Roman" w:cs="Times New Roman"/>
          <w:sz w:val="24"/>
          <w:szCs w:val="24"/>
        </w:rPr>
        <w:t xml:space="preserve">, T. (2016). The relationship between body image concerns, eating disorders and internet use, part I: A review of empirical support. </w:t>
      </w:r>
      <w:r w:rsidRPr="00094717">
        <w:rPr>
          <w:rFonts w:ascii="Times New Roman" w:eastAsia="Times New Roman" w:hAnsi="Times New Roman" w:cs="Times New Roman"/>
          <w:i/>
          <w:sz w:val="24"/>
          <w:szCs w:val="24"/>
        </w:rPr>
        <w:t>Adolescent Research Review, 1</w:t>
      </w:r>
      <w:r w:rsidRPr="00094717">
        <w:rPr>
          <w:rFonts w:ascii="Times New Roman" w:eastAsia="Times New Roman" w:hAnsi="Times New Roman" w:cs="Times New Roman"/>
          <w:sz w:val="24"/>
          <w:szCs w:val="24"/>
        </w:rPr>
        <w:t>(2), 95-119.</w:t>
      </w:r>
      <w:hyperlink r:id="rId147">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color w:val="222222"/>
          <w:sz w:val="24"/>
          <w:szCs w:val="24"/>
          <w:shd w:val="clear" w:color="auto" w:fill="FFFFFF"/>
        </w:rPr>
        <w:t xml:space="preserve"> </w:t>
      </w:r>
      <w:hyperlink r:id="rId148" w:history="1">
        <w:r w:rsidR="00057A0A" w:rsidRPr="00094717">
          <w:rPr>
            <w:rStyle w:val="Hipervnculo"/>
            <w:rFonts w:ascii="Times New Roman" w:hAnsi="Times New Roman" w:cs="Times New Roman"/>
            <w:sz w:val="24"/>
            <w:szCs w:val="24"/>
          </w:rPr>
          <w:t>https://doi.org/10.1007/s40894-015-0016-6</w:t>
        </w:r>
      </w:hyperlink>
      <w:r w:rsidR="00057A0A" w:rsidRPr="00094717">
        <w:rPr>
          <w:rFonts w:ascii="Times New Roman" w:hAnsi="Times New Roman" w:cs="Times New Roman"/>
          <w:sz w:val="24"/>
          <w:szCs w:val="24"/>
        </w:rPr>
        <w:t xml:space="preserve"> </w:t>
      </w:r>
    </w:p>
    <w:p w14:paraId="3EC0FD4F" w14:textId="33D5190A"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&amp; Rousseau, A. (2022). Social media and body image: Modulating effects of social identities and user characteristics. </w:t>
      </w:r>
      <w:r w:rsidRPr="00094717">
        <w:rPr>
          <w:rFonts w:ascii="Times New Roman" w:eastAsia="Times New Roman" w:hAnsi="Times New Roman" w:cs="Times New Roman"/>
          <w:i/>
          <w:sz w:val="24"/>
          <w:szCs w:val="24"/>
        </w:rPr>
        <w:t>Body Image, 41</w:t>
      </w:r>
      <w:r w:rsidRPr="00094717">
        <w:rPr>
          <w:rFonts w:ascii="Times New Roman" w:eastAsia="Times New Roman" w:hAnsi="Times New Roman" w:cs="Times New Roman"/>
          <w:sz w:val="24"/>
          <w:szCs w:val="24"/>
        </w:rPr>
        <w:t>, 284-291.</w:t>
      </w:r>
      <w:hyperlink r:id="rId149">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50" w:history="1">
        <w:r w:rsidR="00057A0A" w:rsidRPr="00094717">
          <w:rPr>
            <w:rStyle w:val="Hipervnculo"/>
            <w:rFonts w:ascii="Times New Roman" w:hAnsi="Times New Roman" w:cs="Times New Roman"/>
            <w:sz w:val="24"/>
            <w:szCs w:val="24"/>
          </w:rPr>
          <w:t>https://doi.org/10.1016/j.bodyim.2022.02.009</w:t>
        </w:r>
      </w:hyperlink>
      <w:r w:rsidR="00057A0A" w:rsidRPr="00094717">
        <w:rPr>
          <w:rFonts w:ascii="Times New Roman" w:hAnsi="Times New Roman" w:cs="Times New Roman"/>
          <w:sz w:val="24"/>
          <w:szCs w:val="24"/>
        </w:rPr>
        <w:t xml:space="preserve"> </w:t>
      </w:r>
    </w:p>
    <w:p w14:paraId="0CC2A648" w14:textId="40BEC3D8"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Lowy, A. S., Kodama, E., &amp; Bujold, H. (2021). # </w:t>
      </w:r>
      <w:proofErr w:type="spellStart"/>
      <w:r w:rsidRPr="00094717">
        <w:rPr>
          <w:rFonts w:ascii="Times New Roman" w:eastAsia="Times New Roman" w:hAnsi="Times New Roman" w:cs="Times New Roman"/>
          <w:sz w:val="24"/>
          <w:szCs w:val="24"/>
        </w:rPr>
        <w:t>Beautyunedited</w:t>
      </w:r>
      <w:proofErr w:type="spellEnd"/>
      <w:r w:rsidRPr="00094717">
        <w:rPr>
          <w:rFonts w:ascii="Times New Roman" w:eastAsia="Times New Roman" w:hAnsi="Times New Roman" w:cs="Times New Roman"/>
          <w:sz w:val="24"/>
          <w:szCs w:val="24"/>
        </w:rPr>
        <w:t xml:space="preserve">: Is labeling unedited selfies helpful for body image and mood among young </w:t>
      </w:r>
      <w:proofErr w:type="gramStart"/>
      <w:r w:rsidRPr="00094717">
        <w:rPr>
          <w:rFonts w:ascii="Times New Roman" w:eastAsia="Times New Roman" w:hAnsi="Times New Roman" w:cs="Times New Roman"/>
          <w:sz w:val="24"/>
          <w:szCs w:val="24"/>
        </w:rPr>
        <w:t>women?.</w:t>
      </w:r>
      <w:proofErr w:type="gramEnd"/>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Body Image, 39</w:t>
      </w:r>
      <w:r w:rsidRPr="00094717">
        <w:rPr>
          <w:rFonts w:ascii="Times New Roman" w:eastAsia="Times New Roman" w:hAnsi="Times New Roman" w:cs="Times New Roman"/>
          <w:sz w:val="24"/>
          <w:szCs w:val="24"/>
        </w:rPr>
        <w:t>, 156-165.</w:t>
      </w:r>
      <w:hyperlink r:id="rId151">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52" w:history="1">
        <w:r w:rsidR="00057A0A" w:rsidRPr="00094717">
          <w:rPr>
            <w:rStyle w:val="Hipervnculo"/>
            <w:rFonts w:ascii="Times New Roman" w:hAnsi="Times New Roman" w:cs="Times New Roman"/>
            <w:sz w:val="24"/>
            <w:szCs w:val="24"/>
          </w:rPr>
          <w:t>https://doi.org/10.1016/j.bodyim.2021.08.001</w:t>
        </w:r>
      </w:hyperlink>
      <w:r w:rsidR="00057A0A" w:rsidRPr="00094717">
        <w:rPr>
          <w:rFonts w:ascii="Times New Roman" w:hAnsi="Times New Roman" w:cs="Times New Roman"/>
          <w:sz w:val="24"/>
          <w:szCs w:val="24"/>
        </w:rPr>
        <w:t xml:space="preserve"> </w:t>
      </w:r>
    </w:p>
    <w:p w14:paraId="2271BED2" w14:textId="631046CC"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McLean, S. A., &amp; Paxton, S. J. (2019). When seeing is not believing: An examination of the mechanisms accounting for the protective effect of media literacy on body image. </w:t>
      </w:r>
      <w:r w:rsidRPr="00094717">
        <w:rPr>
          <w:rFonts w:ascii="Times New Roman" w:eastAsia="Times New Roman" w:hAnsi="Times New Roman" w:cs="Times New Roman"/>
          <w:i/>
          <w:sz w:val="24"/>
          <w:szCs w:val="24"/>
        </w:rPr>
        <w:t>Sex Roles, 81</w:t>
      </w:r>
      <w:r w:rsidRPr="00094717">
        <w:rPr>
          <w:rFonts w:ascii="Times New Roman" w:eastAsia="Times New Roman" w:hAnsi="Times New Roman" w:cs="Times New Roman"/>
          <w:sz w:val="24"/>
          <w:szCs w:val="24"/>
        </w:rPr>
        <w:t>, 87-96.</w:t>
      </w:r>
      <w:hyperlink r:id="rId153">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color w:val="222222"/>
          <w:sz w:val="24"/>
          <w:szCs w:val="24"/>
          <w:shd w:val="clear" w:color="auto" w:fill="FFFFFF"/>
        </w:rPr>
        <w:t xml:space="preserve"> </w:t>
      </w:r>
      <w:hyperlink r:id="rId154" w:history="1">
        <w:r w:rsidR="00057A0A" w:rsidRPr="00094717">
          <w:rPr>
            <w:rStyle w:val="Hipervnculo"/>
            <w:rFonts w:ascii="Times New Roman" w:hAnsi="Times New Roman" w:cs="Times New Roman"/>
            <w:sz w:val="24"/>
            <w:szCs w:val="24"/>
          </w:rPr>
          <w:t>https://doi.org/10.10</w:t>
        </w:r>
      </w:hyperlink>
      <w:r w:rsidR="00057A0A" w:rsidRPr="00094717">
        <w:rPr>
          <w:rFonts w:ascii="Times New Roman" w:hAnsi="Times New Roman" w:cs="Times New Roman"/>
          <w:sz w:val="24"/>
          <w:szCs w:val="24"/>
        </w:rPr>
        <w:t xml:space="preserve"> </w:t>
      </w:r>
      <w:r w:rsidR="00057A0A" w:rsidRPr="00094717">
        <w:rPr>
          <w:rFonts w:ascii="Times New Roman" w:hAnsi="Times New Roman" w:cs="Times New Roman"/>
          <w:sz w:val="24"/>
          <w:szCs w:val="24"/>
        </w:rPr>
        <w:t>07/s11199-018-0973-x</w:t>
      </w:r>
    </w:p>
    <w:p w14:paraId="00B24DA4" w14:textId="4B0019D4"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Mclean, S. A., Gordon, C. S., Slater, A., Marques, M. D., Jarman, H. K., &amp; Paxton, S. J. (2021). Development and validation of the motivations for social media use scale (MSMU) among adolescents. </w:t>
      </w:r>
      <w:r w:rsidRPr="00094717">
        <w:rPr>
          <w:rFonts w:ascii="Times New Roman" w:eastAsia="Times New Roman" w:hAnsi="Times New Roman" w:cs="Times New Roman"/>
          <w:i/>
          <w:sz w:val="24"/>
          <w:szCs w:val="24"/>
        </w:rPr>
        <w:t>Adolescent Research Review, 6</w:t>
      </w:r>
      <w:r w:rsidRPr="00094717">
        <w:rPr>
          <w:rFonts w:ascii="Times New Roman" w:eastAsia="Times New Roman" w:hAnsi="Times New Roman" w:cs="Times New Roman"/>
          <w:sz w:val="24"/>
          <w:szCs w:val="24"/>
        </w:rPr>
        <w:t>, 425-435.</w:t>
      </w:r>
      <w:hyperlink r:id="rId155">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color w:val="222222"/>
          <w:sz w:val="24"/>
          <w:szCs w:val="24"/>
          <w:shd w:val="clear" w:color="auto" w:fill="FFFFFF"/>
        </w:rPr>
        <w:t xml:space="preserve"> </w:t>
      </w:r>
      <w:hyperlink r:id="rId156" w:history="1">
        <w:r w:rsidR="00057A0A" w:rsidRPr="00094717">
          <w:rPr>
            <w:rStyle w:val="Hipervnculo"/>
            <w:rFonts w:ascii="Times New Roman" w:hAnsi="Times New Roman" w:cs="Times New Roman"/>
            <w:sz w:val="24"/>
            <w:szCs w:val="24"/>
          </w:rPr>
          <w:t>https://doi.org/10.1007/s40894-020-00139-w</w:t>
        </w:r>
      </w:hyperlink>
      <w:r w:rsidR="00057A0A" w:rsidRPr="00094717">
        <w:rPr>
          <w:rFonts w:ascii="Times New Roman" w:hAnsi="Times New Roman" w:cs="Times New Roman"/>
          <w:sz w:val="24"/>
          <w:szCs w:val="24"/>
        </w:rPr>
        <w:t xml:space="preserve"> </w:t>
      </w:r>
    </w:p>
    <w:p w14:paraId="53594DC4" w14:textId="67D23C18"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Rodgers, R. F., Wertheim, E. H., Paxton, S. J., Tylka, T. L., &amp; Harriger, J. A. (2022b). # </w:t>
      </w:r>
      <w:proofErr w:type="spellStart"/>
      <w:r w:rsidRPr="00094717">
        <w:rPr>
          <w:rFonts w:ascii="Times New Roman" w:eastAsia="Times New Roman" w:hAnsi="Times New Roman" w:cs="Times New Roman"/>
          <w:sz w:val="24"/>
          <w:szCs w:val="24"/>
        </w:rPr>
        <w:t>Bopo</w:t>
      </w:r>
      <w:proofErr w:type="spellEnd"/>
      <w:r w:rsidRPr="00094717">
        <w:rPr>
          <w:rFonts w:ascii="Times New Roman" w:eastAsia="Times New Roman" w:hAnsi="Times New Roman" w:cs="Times New Roman"/>
          <w:sz w:val="24"/>
          <w:szCs w:val="24"/>
        </w:rPr>
        <w:t xml:space="preserve">: Enhancing body image through body positive social media-evidence to date and research directions. </w:t>
      </w:r>
      <w:r w:rsidRPr="00094717">
        <w:rPr>
          <w:rFonts w:ascii="Times New Roman" w:eastAsia="Times New Roman" w:hAnsi="Times New Roman" w:cs="Times New Roman"/>
          <w:i/>
          <w:sz w:val="24"/>
          <w:szCs w:val="24"/>
        </w:rPr>
        <w:t>Body Image, 41</w:t>
      </w:r>
      <w:r w:rsidRPr="00094717">
        <w:rPr>
          <w:rFonts w:ascii="Times New Roman" w:eastAsia="Times New Roman" w:hAnsi="Times New Roman" w:cs="Times New Roman"/>
          <w:sz w:val="24"/>
          <w:szCs w:val="24"/>
        </w:rPr>
        <w:t>, 367-374.</w:t>
      </w:r>
      <w:hyperlink r:id="rId157">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58" w:history="1">
        <w:r w:rsidR="00057A0A" w:rsidRPr="00094717">
          <w:rPr>
            <w:rStyle w:val="Hipervnculo"/>
            <w:rFonts w:ascii="Times New Roman" w:hAnsi="Times New Roman" w:cs="Times New Roman"/>
            <w:sz w:val="24"/>
            <w:szCs w:val="24"/>
          </w:rPr>
          <w:t>https://doi.org/10.1016/j.bodyim.2022.03.008</w:t>
        </w:r>
      </w:hyperlink>
      <w:r w:rsidR="00057A0A" w:rsidRPr="00094717">
        <w:rPr>
          <w:rFonts w:ascii="Times New Roman" w:hAnsi="Times New Roman" w:cs="Times New Roman"/>
          <w:sz w:val="24"/>
          <w:szCs w:val="24"/>
        </w:rPr>
        <w:t xml:space="preserve"> </w:t>
      </w:r>
    </w:p>
    <w:p w14:paraId="24093318" w14:textId="26EA7D52" w:rsidR="00246954" w:rsidRPr="00094717" w:rsidRDefault="00000000" w:rsidP="00094717">
      <w:pPr>
        <w:spacing w:line="240" w:lineRule="auto"/>
        <w:ind w:firstLine="720"/>
        <w:rPr>
          <w:rFonts w:ascii="Times New Roman" w:eastAsia="Times New Roman" w:hAnsi="Times New Roman" w:cs="Times New Roman"/>
          <w:sz w:val="24"/>
          <w:szCs w:val="24"/>
          <w:u w:val="single"/>
        </w:rPr>
      </w:pPr>
      <w:proofErr w:type="spellStart"/>
      <w:r w:rsidRPr="00094717">
        <w:rPr>
          <w:rFonts w:ascii="Times New Roman" w:eastAsia="Times New Roman" w:hAnsi="Times New Roman" w:cs="Times New Roman"/>
          <w:sz w:val="24"/>
          <w:szCs w:val="24"/>
        </w:rPr>
        <w:t>Rounsefell</w:t>
      </w:r>
      <w:proofErr w:type="spellEnd"/>
      <w:r w:rsidRPr="00094717">
        <w:rPr>
          <w:rFonts w:ascii="Times New Roman" w:eastAsia="Times New Roman" w:hAnsi="Times New Roman" w:cs="Times New Roman"/>
          <w:sz w:val="24"/>
          <w:szCs w:val="24"/>
        </w:rPr>
        <w:t xml:space="preserve">, K., Gibson, S., McLean, S., Blair, M., Molenaar, A., Brennan, L., ... &amp; McCaffrey, T. A. (2020). Social media, body image and food choices in healthy young adults: A mixed methods systematic review. </w:t>
      </w:r>
      <w:r w:rsidRPr="00094717">
        <w:rPr>
          <w:rFonts w:ascii="Times New Roman" w:eastAsia="Times New Roman" w:hAnsi="Times New Roman" w:cs="Times New Roman"/>
          <w:i/>
          <w:sz w:val="24"/>
          <w:szCs w:val="24"/>
        </w:rPr>
        <w:t>Nutrition &amp; Dietetics, 77</w:t>
      </w:r>
      <w:r w:rsidRPr="00094717">
        <w:rPr>
          <w:rFonts w:ascii="Times New Roman" w:eastAsia="Times New Roman" w:hAnsi="Times New Roman" w:cs="Times New Roman"/>
          <w:sz w:val="24"/>
          <w:szCs w:val="24"/>
        </w:rPr>
        <w:t>(1), 19-40.</w:t>
      </w:r>
      <w:hyperlink r:id="rId159">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60" w:history="1">
        <w:r w:rsidR="00057A0A" w:rsidRPr="00094717">
          <w:rPr>
            <w:rStyle w:val="Hipervnculo"/>
            <w:rFonts w:ascii="Times New Roman" w:hAnsi="Times New Roman" w:cs="Times New Roman"/>
            <w:sz w:val="24"/>
            <w:szCs w:val="24"/>
          </w:rPr>
          <w:t>https://doi.org/10.1111/1747-0080.12581</w:t>
        </w:r>
      </w:hyperlink>
      <w:r w:rsidR="00057A0A" w:rsidRPr="00094717">
        <w:rPr>
          <w:rFonts w:ascii="Times New Roman" w:hAnsi="Times New Roman" w:cs="Times New Roman"/>
          <w:sz w:val="24"/>
          <w:szCs w:val="24"/>
        </w:rPr>
        <w:t xml:space="preserve"> </w:t>
      </w:r>
    </w:p>
    <w:p w14:paraId="0FF9EB53" w14:textId="021EF609" w:rsidR="00246954" w:rsidRPr="00094717" w:rsidRDefault="00000000"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Rutter, H., Campoverde, C., Hoang, T., Goldberg, S. F., &amp; Berenson, K. R. (2024). Self-compassion and women's experience of social media content portraying body positivity and appearance ideals. </w:t>
      </w:r>
      <w:r w:rsidRPr="00094717">
        <w:rPr>
          <w:rFonts w:ascii="Times New Roman" w:eastAsia="Times New Roman" w:hAnsi="Times New Roman" w:cs="Times New Roman"/>
          <w:i/>
          <w:color w:val="222222"/>
          <w:sz w:val="24"/>
          <w:szCs w:val="24"/>
          <w:highlight w:val="white"/>
        </w:rPr>
        <w:t>Psychology of Popular Media</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13</w:t>
      </w:r>
      <w:r w:rsidRPr="00094717">
        <w:rPr>
          <w:rFonts w:ascii="Times New Roman" w:eastAsia="Times New Roman" w:hAnsi="Times New Roman" w:cs="Times New Roman"/>
          <w:color w:val="222222"/>
          <w:sz w:val="24"/>
          <w:szCs w:val="24"/>
          <w:highlight w:val="white"/>
        </w:rPr>
        <w:t>(1), 12.</w:t>
      </w:r>
      <w:r w:rsidR="00057A0A" w:rsidRPr="00094717">
        <w:rPr>
          <w:rFonts w:ascii="Times New Roman" w:eastAsia="Times New Roman" w:hAnsi="Times New Roman" w:cs="Times New Roman"/>
          <w:color w:val="222222"/>
          <w:sz w:val="24"/>
          <w:szCs w:val="24"/>
          <w:highlight w:val="white"/>
        </w:rPr>
        <w:t xml:space="preserve"> </w:t>
      </w:r>
      <w:hyperlink r:id="rId161" w:history="1">
        <w:r w:rsidR="00057A0A" w:rsidRPr="00094717">
          <w:rPr>
            <w:rStyle w:val="Hipervnculo"/>
            <w:rFonts w:ascii="Times New Roman" w:eastAsia="Times New Roman" w:hAnsi="Times New Roman" w:cs="Times New Roman"/>
            <w:sz w:val="24"/>
            <w:szCs w:val="24"/>
          </w:rPr>
          <w:t>https://psycnet.apa.org/doi/10.1037/ppm0000453</w:t>
        </w:r>
      </w:hyperlink>
      <w:r w:rsidR="00057A0A" w:rsidRPr="00094717">
        <w:rPr>
          <w:rFonts w:ascii="Times New Roman" w:eastAsia="Times New Roman" w:hAnsi="Times New Roman" w:cs="Times New Roman"/>
          <w:color w:val="222222"/>
          <w:sz w:val="24"/>
          <w:szCs w:val="24"/>
        </w:rPr>
        <w:t xml:space="preserve"> </w:t>
      </w:r>
    </w:p>
    <w:p w14:paraId="01C58D32" w14:textId="56779838"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Ryding, F. C., &amp; Kuss, D. J. (2020). The use of social networking sites, body image dissatisfaction, and body dysmorphic disorder: A systematic review of psychological </w:t>
      </w:r>
      <w:r w:rsidRPr="00094717">
        <w:rPr>
          <w:rFonts w:ascii="Times New Roman" w:eastAsia="Times New Roman" w:hAnsi="Times New Roman" w:cs="Times New Roman"/>
          <w:sz w:val="24"/>
          <w:szCs w:val="24"/>
        </w:rPr>
        <w:lastRenderedPageBreak/>
        <w:t xml:space="preserve">research. </w:t>
      </w:r>
      <w:r w:rsidRPr="00094717">
        <w:rPr>
          <w:rFonts w:ascii="Times New Roman" w:eastAsia="Times New Roman" w:hAnsi="Times New Roman" w:cs="Times New Roman"/>
          <w:i/>
          <w:sz w:val="24"/>
          <w:szCs w:val="24"/>
        </w:rPr>
        <w:t>Psychology of Popular Media, 9</w:t>
      </w:r>
      <w:r w:rsidRPr="00094717">
        <w:rPr>
          <w:rFonts w:ascii="Times New Roman" w:eastAsia="Times New Roman" w:hAnsi="Times New Roman" w:cs="Times New Roman"/>
          <w:sz w:val="24"/>
          <w:szCs w:val="24"/>
        </w:rPr>
        <w:t>(4), 412.</w:t>
      </w:r>
      <w:hyperlink r:id="rId162">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63" w:history="1">
        <w:r w:rsidR="00057A0A" w:rsidRPr="00094717">
          <w:rPr>
            <w:rStyle w:val="Hipervnculo"/>
            <w:rFonts w:ascii="Times New Roman" w:hAnsi="Times New Roman" w:cs="Times New Roman"/>
            <w:sz w:val="24"/>
            <w:szCs w:val="24"/>
          </w:rPr>
          <w:t>https://psycnet.apa.org/doi/10.1037/ppm0000264</w:t>
        </w:r>
      </w:hyperlink>
      <w:r w:rsidR="00057A0A" w:rsidRPr="00094717">
        <w:rPr>
          <w:rFonts w:ascii="Times New Roman" w:hAnsi="Times New Roman" w:cs="Times New Roman"/>
          <w:sz w:val="24"/>
          <w:szCs w:val="24"/>
        </w:rPr>
        <w:t xml:space="preserve"> </w:t>
      </w:r>
    </w:p>
    <w:p w14:paraId="12C679EE" w14:textId="70568A4B" w:rsidR="00246954" w:rsidRPr="00094717" w:rsidRDefault="00000000" w:rsidP="00094717">
      <w:pPr>
        <w:spacing w:line="240" w:lineRule="auto"/>
        <w:ind w:firstLine="720"/>
        <w:rPr>
          <w:rFonts w:ascii="Times New Roman" w:eastAsia="Times New Roman" w:hAnsi="Times New Roman" w:cs="Times New Roman"/>
          <w:sz w:val="24"/>
          <w:szCs w:val="24"/>
          <w:u w:val="single"/>
          <w:lang w:val="es-AR"/>
        </w:rPr>
      </w:pPr>
      <w:proofErr w:type="spellStart"/>
      <w:r w:rsidRPr="00094717">
        <w:rPr>
          <w:rFonts w:ascii="Times New Roman" w:eastAsia="Times New Roman" w:hAnsi="Times New Roman" w:cs="Times New Roman"/>
          <w:sz w:val="24"/>
          <w:szCs w:val="24"/>
        </w:rPr>
        <w:t>Saiphoo</w:t>
      </w:r>
      <w:proofErr w:type="spellEnd"/>
      <w:r w:rsidRPr="00094717">
        <w:rPr>
          <w:rFonts w:ascii="Times New Roman" w:eastAsia="Times New Roman" w:hAnsi="Times New Roman" w:cs="Times New Roman"/>
          <w:sz w:val="24"/>
          <w:szCs w:val="24"/>
        </w:rPr>
        <w:t xml:space="preserve">, A. N., &amp; Vahedi, Z. (2019). A meta-analytic review of the relationship between social media use and body image disturbance. </w:t>
      </w:r>
      <w:proofErr w:type="spellStart"/>
      <w:r w:rsidRPr="00094717">
        <w:rPr>
          <w:rFonts w:ascii="Times New Roman" w:eastAsia="Times New Roman" w:hAnsi="Times New Roman" w:cs="Times New Roman"/>
          <w:i/>
          <w:sz w:val="24"/>
          <w:szCs w:val="24"/>
          <w:lang w:val="es-AR"/>
        </w:rPr>
        <w:t>Computers</w:t>
      </w:r>
      <w:proofErr w:type="spellEnd"/>
      <w:r w:rsidRPr="00094717">
        <w:rPr>
          <w:rFonts w:ascii="Times New Roman" w:eastAsia="Times New Roman" w:hAnsi="Times New Roman" w:cs="Times New Roman"/>
          <w:i/>
          <w:sz w:val="24"/>
          <w:szCs w:val="24"/>
          <w:lang w:val="es-AR"/>
        </w:rPr>
        <w:t xml:space="preserve"> in Human </w:t>
      </w:r>
      <w:proofErr w:type="spellStart"/>
      <w:r w:rsidRPr="00094717">
        <w:rPr>
          <w:rFonts w:ascii="Times New Roman" w:eastAsia="Times New Roman" w:hAnsi="Times New Roman" w:cs="Times New Roman"/>
          <w:i/>
          <w:sz w:val="24"/>
          <w:szCs w:val="24"/>
          <w:lang w:val="es-AR"/>
        </w:rPr>
        <w:t>Behavior</w:t>
      </w:r>
      <w:proofErr w:type="spellEnd"/>
      <w:r w:rsidRPr="00094717">
        <w:rPr>
          <w:rFonts w:ascii="Times New Roman" w:eastAsia="Times New Roman" w:hAnsi="Times New Roman" w:cs="Times New Roman"/>
          <w:i/>
          <w:sz w:val="24"/>
          <w:szCs w:val="24"/>
          <w:lang w:val="es-AR"/>
        </w:rPr>
        <w:t>, 101</w:t>
      </w:r>
      <w:r w:rsidRPr="00094717">
        <w:rPr>
          <w:rFonts w:ascii="Times New Roman" w:eastAsia="Times New Roman" w:hAnsi="Times New Roman" w:cs="Times New Roman"/>
          <w:sz w:val="24"/>
          <w:szCs w:val="24"/>
          <w:lang w:val="es-AR"/>
        </w:rPr>
        <w:t>, 259-275.</w:t>
      </w:r>
      <w:hyperlink r:id="rId164">
        <w:r w:rsidR="00246954" w:rsidRPr="00094717">
          <w:rPr>
            <w:rFonts w:ascii="Times New Roman" w:eastAsia="Times New Roman" w:hAnsi="Times New Roman" w:cs="Times New Roman"/>
            <w:sz w:val="24"/>
            <w:szCs w:val="24"/>
            <w:lang w:val="es-AR"/>
          </w:rPr>
          <w:t xml:space="preserve"> </w:t>
        </w:r>
      </w:hyperlink>
      <w:r w:rsidR="00057A0A" w:rsidRPr="00094717">
        <w:rPr>
          <w:rFonts w:ascii="Times New Roman" w:hAnsi="Times New Roman" w:cs="Times New Roman"/>
          <w:sz w:val="24"/>
          <w:szCs w:val="24"/>
        </w:rPr>
        <w:t xml:space="preserve"> </w:t>
      </w:r>
      <w:hyperlink r:id="rId165" w:history="1">
        <w:r w:rsidR="00057A0A" w:rsidRPr="00094717">
          <w:rPr>
            <w:rStyle w:val="Hipervnculo"/>
            <w:rFonts w:ascii="Times New Roman" w:hAnsi="Times New Roman" w:cs="Times New Roman"/>
            <w:sz w:val="24"/>
            <w:szCs w:val="24"/>
          </w:rPr>
          <w:t>https://doi.org/10.1016/j.chb.2019.07.028</w:t>
        </w:r>
      </w:hyperlink>
      <w:r w:rsidR="00057A0A" w:rsidRPr="00094717">
        <w:rPr>
          <w:rFonts w:ascii="Times New Roman" w:hAnsi="Times New Roman" w:cs="Times New Roman"/>
          <w:sz w:val="24"/>
          <w:szCs w:val="24"/>
        </w:rPr>
        <w:t xml:space="preserve"> </w:t>
      </w:r>
    </w:p>
    <w:p w14:paraId="63404CDE" w14:textId="230F5133" w:rsidR="00246954" w:rsidRPr="00094717" w:rsidRDefault="00000000" w:rsidP="00094717">
      <w:pPr>
        <w:spacing w:line="240" w:lineRule="auto"/>
        <w:ind w:firstLine="720"/>
        <w:rPr>
          <w:rFonts w:ascii="Times New Roman" w:eastAsia="Times New Roman" w:hAnsi="Times New Roman" w:cs="Times New Roman"/>
          <w:sz w:val="24"/>
          <w:szCs w:val="24"/>
          <w:lang w:val="es-AR"/>
        </w:rPr>
      </w:pPr>
      <w:r w:rsidRPr="00094717">
        <w:rPr>
          <w:rFonts w:ascii="Times New Roman" w:eastAsia="Times New Roman" w:hAnsi="Times New Roman" w:cs="Times New Roman"/>
          <w:sz w:val="24"/>
          <w:szCs w:val="24"/>
          <w:lang w:val="es-AR"/>
        </w:rPr>
        <w:t xml:space="preserve">Salinas </w:t>
      </w:r>
      <w:proofErr w:type="spellStart"/>
      <w:r w:rsidRPr="00094717">
        <w:rPr>
          <w:rFonts w:ascii="Times New Roman" w:eastAsia="Times New Roman" w:hAnsi="Times New Roman" w:cs="Times New Roman"/>
          <w:sz w:val="24"/>
          <w:szCs w:val="24"/>
          <w:lang w:val="es-AR"/>
        </w:rPr>
        <w:t>Ressini</w:t>
      </w:r>
      <w:proofErr w:type="spellEnd"/>
      <w:r w:rsidRPr="00094717">
        <w:rPr>
          <w:rFonts w:ascii="Times New Roman" w:eastAsia="Times New Roman" w:hAnsi="Times New Roman" w:cs="Times New Roman"/>
          <w:sz w:val="24"/>
          <w:szCs w:val="24"/>
          <w:lang w:val="es-AR"/>
        </w:rPr>
        <w:t xml:space="preserve">, D.F. (2011). Los medios de comunicación, los ideales de belleza y la manifestación de anorexia. </w:t>
      </w:r>
      <w:r w:rsidRPr="00094717">
        <w:rPr>
          <w:rFonts w:ascii="Times New Roman" w:eastAsia="Times New Roman" w:hAnsi="Times New Roman" w:cs="Times New Roman"/>
          <w:i/>
          <w:sz w:val="24"/>
          <w:szCs w:val="24"/>
          <w:lang w:val="es-AR"/>
        </w:rPr>
        <w:t>Punto Cero,16</w:t>
      </w:r>
      <w:r w:rsidRPr="00094717">
        <w:rPr>
          <w:rFonts w:ascii="Times New Roman" w:eastAsia="Times New Roman" w:hAnsi="Times New Roman" w:cs="Times New Roman"/>
          <w:sz w:val="24"/>
          <w:szCs w:val="24"/>
          <w:lang w:val="es-AR"/>
        </w:rPr>
        <w:t xml:space="preserve">(23), 18-24.  </w:t>
      </w:r>
    </w:p>
    <w:p w14:paraId="34D1D457" w14:textId="1C6A0824" w:rsidR="00246954" w:rsidRPr="00094717" w:rsidRDefault="00000000" w:rsidP="00094717">
      <w:pPr>
        <w:spacing w:line="240" w:lineRule="auto"/>
        <w:ind w:firstLine="720"/>
        <w:rPr>
          <w:rFonts w:ascii="Times New Roman" w:hAnsi="Times New Roman" w:cs="Times New Roman"/>
          <w:sz w:val="24"/>
          <w:szCs w:val="24"/>
        </w:rPr>
      </w:pPr>
      <w:proofErr w:type="spellStart"/>
      <w:r w:rsidRPr="00094717">
        <w:rPr>
          <w:rFonts w:ascii="Times New Roman" w:eastAsia="Times New Roman" w:hAnsi="Times New Roman" w:cs="Times New Roman"/>
          <w:sz w:val="24"/>
          <w:szCs w:val="24"/>
        </w:rPr>
        <w:t>Seekis</w:t>
      </w:r>
      <w:proofErr w:type="spellEnd"/>
      <w:r w:rsidRPr="00094717">
        <w:rPr>
          <w:rFonts w:ascii="Times New Roman" w:eastAsia="Times New Roman" w:hAnsi="Times New Roman" w:cs="Times New Roman"/>
          <w:sz w:val="24"/>
          <w:szCs w:val="24"/>
        </w:rPr>
        <w:t xml:space="preserve">, V., Bradley, G. L., &amp; Duffy, A. L. (2020). Does </w:t>
      </w:r>
      <w:proofErr w:type="gramStart"/>
      <w:r w:rsidRPr="00094717">
        <w:rPr>
          <w:rFonts w:ascii="Times New Roman" w:eastAsia="Times New Roman" w:hAnsi="Times New Roman" w:cs="Times New Roman"/>
          <w:sz w:val="24"/>
          <w:szCs w:val="24"/>
        </w:rPr>
        <w:t>a Facebook</w:t>
      </w:r>
      <w:proofErr w:type="gramEnd"/>
      <w:r w:rsidRPr="00094717">
        <w:rPr>
          <w:rFonts w:ascii="Times New Roman" w:eastAsia="Times New Roman" w:hAnsi="Times New Roman" w:cs="Times New Roman"/>
          <w:sz w:val="24"/>
          <w:szCs w:val="24"/>
        </w:rPr>
        <w:t xml:space="preserve">-enhanced Mindful Self-Compassion intervention improve body image? An evaluation study. </w:t>
      </w:r>
      <w:r w:rsidRPr="00094717">
        <w:rPr>
          <w:rFonts w:ascii="Times New Roman" w:eastAsia="Times New Roman" w:hAnsi="Times New Roman" w:cs="Times New Roman"/>
          <w:i/>
          <w:sz w:val="24"/>
          <w:szCs w:val="24"/>
        </w:rPr>
        <w:t>Body Image, 34</w:t>
      </w:r>
      <w:r w:rsidRPr="00094717">
        <w:rPr>
          <w:rFonts w:ascii="Times New Roman" w:eastAsia="Times New Roman" w:hAnsi="Times New Roman" w:cs="Times New Roman"/>
          <w:sz w:val="24"/>
          <w:szCs w:val="24"/>
        </w:rPr>
        <w:t>, 259-269.</w:t>
      </w:r>
      <w:hyperlink r:id="rId166">
        <w:r w:rsidR="00246954" w:rsidRPr="00094717">
          <w:rPr>
            <w:rFonts w:ascii="Times New Roman" w:eastAsia="Times New Roman" w:hAnsi="Times New Roman" w:cs="Times New Roman"/>
            <w:sz w:val="24"/>
            <w:szCs w:val="24"/>
          </w:rPr>
          <w:t xml:space="preserve"> </w:t>
        </w:r>
      </w:hyperlink>
      <w:r w:rsidR="00057A0A" w:rsidRPr="00094717">
        <w:rPr>
          <w:rFonts w:ascii="Times New Roman" w:hAnsi="Times New Roman" w:cs="Times New Roman"/>
          <w:sz w:val="24"/>
          <w:szCs w:val="24"/>
        </w:rPr>
        <w:t xml:space="preserve"> </w:t>
      </w:r>
      <w:hyperlink r:id="rId167" w:history="1">
        <w:r w:rsidR="00057A0A" w:rsidRPr="00094717">
          <w:rPr>
            <w:rStyle w:val="Hipervnculo"/>
            <w:rFonts w:ascii="Times New Roman" w:hAnsi="Times New Roman" w:cs="Times New Roman"/>
            <w:sz w:val="24"/>
            <w:szCs w:val="24"/>
          </w:rPr>
          <w:t>https://doi.org/10.1016/j.bodyim.2020.07.006</w:t>
        </w:r>
      </w:hyperlink>
      <w:r w:rsidR="00057A0A" w:rsidRPr="00094717">
        <w:rPr>
          <w:rFonts w:ascii="Times New Roman" w:hAnsi="Times New Roman" w:cs="Times New Roman"/>
          <w:sz w:val="24"/>
          <w:szCs w:val="24"/>
        </w:rPr>
        <w:t xml:space="preserve"> </w:t>
      </w:r>
    </w:p>
    <w:p w14:paraId="70CBD276" w14:textId="77E8C41D" w:rsidR="00246954" w:rsidRPr="00094717" w:rsidRDefault="00000000"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Seekis</w:t>
      </w:r>
      <w:proofErr w:type="spellEnd"/>
      <w:r w:rsidRPr="00094717">
        <w:rPr>
          <w:rFonts w:ascii="Times New Roman" w:eastAsia="Times New Roman" w:hAnsi="Times New Roman" w:cs="Times New Roman"/>
          <w:sz w:val="24"/>
          <w:szCs w:val="24"/>
        </w:rPr>
        <w:t>, V., Mulgrew, K. E., Prichard, I., Manning, H., Wood, I., &amp; Stevenson, C. (2025). To detox or not to detox? The impact of different approaches to social media detox strategies on body image and wellbeing. Body Image, 52, 101849.</w:t>
      </w:r>
      <w:r w:rsidR="00057A0A" w:rsidRPr="00094717">
        <w:rPr>
          <w:rFonts w:ascii="Times New Roman" w:eastAsia="Times New Roman" w:hAnsi="Times New Roman" w:cs="Times New Roman"/>
          <w:sz w:val="24"/>
          <w:szCs w:val="24"/>
        </w:rPr>
        <w:t xml:space="preserve"> </w:t>
      </w:r>
      <w:hyperlink r:id="rId168" w:history="1">
        <w:r w:rsidR="00057A0A" w:rsidRPr="00094717">
          <w:rPr>
            <w:rStyle w:val="Hipervnculo"/>
            <w:rFonts w:ascii="Times New Roman" w:eastAsia="Times New Roman" w:hAnsi="Times New Roman" w:cs="Times New Roman"/>
            <w:sz w:val="24"/>
            <w:szCs w:val="24"/>
          </w:rPr>
          <w:t>https://doi.org/10.1016/j.bodyim.2024.101849</w:t>
        </w:r>
      </w:hyperlink>
      <w:r w:rsidR="00057A0A" w:rsidRPr="00094717">
        <w:rPr>
          <w:rFonts w:ascii="Times New Roman" w:eastAsia="Times New Roman" w:hAnsi="Times New Roman" w:cs="Times New Roman"/>
          <w:sz w:val="24"/>
          <w:szCs w:val="24"/>
        </w:rPr>
        <w:t xml:space="preserve"> </w:t>
      </w:r>
    </w:p>
    <w:p w14:paraId="5655F64C" w14:textId="2552218C"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highlight w:val="white"/>
        </w:rPr>
        <w:t xml:space="preserve">Setia, S., Tichy, M., &amp; Gilbert, F. (2024). Innovating social-emotional learning to enhance </w:t>
      </w:r>
      <w:proofErr w:type="gramStart"/>
      <w:r w:rsidRPr="00094717">
        <w:rPr>
          <w:rFonts w:ascii="Times New Roman" w:eastAsia="Times New Roman" w:hAnsi="Times New Roman" w:cs="Times New Roman"/>
          <w:sz w:val="24"/>
          <w:szCs w:val="24"/>
          <w:highlight w:val="white"/>
        </w:rPr>
        <w:t>positive</w:t>
      </w:r>
      <w:proofErr w:type="gramEnd"/>
      <w:r w:rsidRPr="00094717">
        <w:rPr>
          <w:rFonts w:ascii="Times New Roman" w:eastAsia="Times New Roman" w:hAnsi="Times New Roman" w:cs="Times New Roman"/>
          <w:sz w:val="24"/>
          <w:szCs w:val="24"/>
          <w:highlight w:val="white"/>
        </w:rPr>
        <w:t xml:space="preserve"> engagement of youth with social media: a comprehensive review of why and how. </w:t>
      </w:r>
      <w:proofErr w:type="spellStart"/>
      <w:r w:rsidRPr="00094717">
        <w:rPr>
          <w:rFonts w:ascii="Times New Roman" w:eastAsia="Times New Roman" w:hAnsi="Times New Roman" w:cs="Times New Roman"/>
          <w:i/>
          <w:sz w:val="24"/>
          <w:szCs w:val="24"/>
        </w:rPr>
        <w:t>Cureus</w:t>
      </w:r>
      <w:proofErr w:type="spellEnd"/>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16</w:t>
      </w:r>
      <w:r w:rsidRPr="00094717">
        <w:rPr>
          <w:rFonts w:ascii="Times New Roman" w:eastAsia="Times New Roman" w:hAnsi="Times New Roman" w:cs="Times New Roman"/>
          <w:sz w:val="24"/>
          <w:szCs w:val="24"/>
        </w:rPr>
        <w:t>(9).</w:t>
      </w:r>
      <w:r w:rsidR="00057A0A" w:rsidRPr="00094717">
        <w:rPr>
          <w:rFonts w:ascii="Times New Roman" w:eastAsia="Times New Roman" w:hAnsi="Times New Roman" w:cs="Times New Roman"/>
          <w:sz w:val="24"/>
          <w:szCs w:val="24"/>
        </w:rPr>
        <w:t xml:space="preserve"> </w:t>
      </w:r>
      <w:hyperlink r:id="rId169" w:history="1">
        <w:r w:rsidR="00057A0A" w:rsidRPr="00094717">
          <w:rPr>
            <w:rStyle w:val="Hipervnculo"/>
            <w:rFonts w:ascii="Times New Roman" w:eastAsia="Times New Roman" w:hAnsi="Times New Roman" w:cs="Times New Roman"/>
            <w:sz w:val="24"/>
            <w:szCs w:val="24"/>
          </w:rPr>
          <w:t>https://doi.org/10.7759/cureus.70130</w:t>
        </w:r>
      </w:hyperlink>
      <w:r w:rsidR="00057A0A" w:rsidRPr="00094717">
        <w:rPr>
          <w:rFonts w:ascii="Times New Roman" w:eastAsia="Times New Roman" w:hAnsi="Times New Roman" w:cs="Times New Roman"/>
          <w:sz w:val="24"/>
          <w:szCs w:val="24"/>
        </w:rPr>
        <w:t xml:space="preserve"> </w:t>
      </w:r>
    </w:p>
    <w:p w14:paraId="3AD69E25" w14:textId="554E6EBD"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Sherlock, M.</w:t>
      </w:r>
      <w:proofErr w:type="gramStart"/>
      <w:r w:rsidRPr="00094717">
        <w:rPr>
          <w:rFonts w:ascii="Times New Roman" w:eastAsia="Times New Roman" w:hAnsi="Times New Roman" w:cs="Times New Roman"/>
          <w:sz w:val="24"/>
          <w:szCs w:val="24"/>
        </w:rPr>
        <w:t>, y</w:t>
      </w:r>
      <w:proofErr w:type="gramEnd"/>
      <w:r w:rsidRPr="00094717">
        <w:rPr>
          <w:rFonts w:ascii="Times New Roman" w:eastAsia="Times New Roman" w:hAnsi="Times New Roman" w:cs="Times New Roman"/>
          <w:sz w:val="24"/>
          <w:szCs w:val="24"/>
        </w:rPr>
        <w:t xml:space="preserve"> Wagstaff, D.L. (2018). Exploring the Relationship Between Frequency </w:t>
      </w:r>
      <w:proofErr w:type="spellStart"/>
      <w:r w:rsidRPr="00094717">
        <w:rPr>
          <w:rFonts w:ascii="Times New Roman" w:eastAsia="Times New Roman" w:hAnsi="Times New Roman" w:cs="Times New Roman"/>
          <w:sz w:val="24"/>
          <w:szCs w:val="24"/>
        </w:rPr>
        <w:t>ofInstagram</w:t>
      </w:r>
      <w:proofErr w:type="spellEnd"/>
      <w:r w:rsidRPr="00094717">
        <w:rPr>
          <w:rFonts w:ascii="Times New Roman" w:eastAsia="Times New Roman" w:hAnsi="Times New Roman" w:cs="Times New Roman"/>
          <w:sz w:val="24"/>
          <w:szCs w:val="24"/>
        </w:rPr>
        <w:t xml:space="preserve"> Use, Exposure to Idealized Images, and Psychological Well-Being in Women. </w:t>
      </w:r>
      <w:r w:rsidRPr="00094717">
        <w:rPr>
          <w:rFonts w:ascii="Times New Roman" w:eastAsia="Times New Roman" w:hAnsi="Times New Roman" w:cs="Times New Roman"/>
          <w:i/>
          <w:sz w:val="24"/>
          <w:szCs w:val="24"/>
        </w:rPr>
        <w:t>Psychology of Popular Media Culture, 8(</w:t>
      </w:r>
      <w:r w:rsidRPr="00094717">
        <w:rPr>
          <w:rFonts w:ascii="Times New Roman" w:eastAsia="Times New Roman" w:hAnsi="Times New Roman" w:cs="Times New Roman"/>
          <w:sz w:val="24"/>
          <w:szCs w:val="24"/>
        </w:rPr>
        <w:t>4), 82-490.</w:t>
      </w:r>
      <w:r w:rsidR="00057A0A" w:rsidRPr="00094717">
        <w:rPr>
          <w:rFonts w:ascii="Times New Roman" w:eastAsia="Times New Roman" w:hAnsi="Times New Roman" w:cs="Times New Roman"/>
          <w:sz w:val="24"/>
          <w:szCs w:val="24"/>
        </w:rPr>
        <w:t xml:space="preserve"> </w:t>
      </w:r>
      <w:hyperlink r:id="rId170" w:history="1">
        <w:r w:rsidR="00057A0A" w:rsidRPr="00094717">
          <w:rPr>
            <w:rStyle w:val="Hipervnculo"/>
            <w:rFonts w:ascii="Times New Roman" w:eastAsia="Times New Roman" w:hAnsi="Times New Roman" w:cs="Times New Roman"/>
            <w:sz w:val="24"/>
            <w:szCs w:val="24"/>
          </w:rPr>
          <w:t>https://psycnet.apa.org/doi/10.1037/ppm0000182</w:t>
        </w:r>
      </w:hyperlink>
      <w:r w:rsidR="00057A0A" w:rsidRPr="00094717">
        <w:rPr>
          <w:rFonts w:ascii="Times New Roman" w:eastAsia="Times New Roman" w:hAnsi="Times New Roman" w:cs="Times New Roman"/>
          <w:sz w:val="24"/>
          <w:szCs w:val="24"/>
        </w:rPr>
        <w:t xml:space="preserve"> </w:t>
      </w:r>
    </w:p>
    <w:p w14:paraId="567DD7CB" w14:textId="17EDFF88" w:rsidR="00246954" w:rsidRPr="00094717" w:rsidRDefault="00000000" w:rsidP="00094717">
      <w:pPr>
        <w:widowControl w:val="0"/>
        <w:spacing w:line="240" w:lineRule="auto"/>
        <w:ind w:firstLine="720"/>
        <w:rPr>
          <w:rFonts w:ascii="Times New Roman" w:eastAsia="Times New Roman" w:hAnsi="Times New Roman" w:cs="Times New Roman"/>
          <w:color w:val="222222"/>
          <w:sz w:val="24"/>
          <w:szCs w:val="24"/>
          <w:highlight w:val="white"/>
        </w:rPr>
      </w:pPr>
      <w:r w:rsidRPr="00094717">
        <w:rPr>
          <w:rFonts w:ascii="Times New Roman" w:eastAsia="Times New Roman" w:hAnsi="Times New Roman" w:cs="Times New Roman"/>
          <w:color w:val="222222"/>
          <w:sz w:val="24"/>
          <w:szCs w:val="24"/>
          <w:highlight w:val="white"/>
        </w:rPr>
        <w:t xml:space="preserve">Smith, O. E., Mills, J. S., &amp; Samson, L. (2024). Out of the loop: Taking a one-week break from social media leads to better self-esteem and body image among young women. </w:t>
      </w:r>
      <w:r w:rsidRPr="00094717">
        <w:rPr>
          <w:rFonts w:ascii="Times New Roman" w:eastAsia="Times New Roman" w:hAnsi="Times New Roman" w:cs="Times New Roman"/>
          <w:i/>
          <w:color w:val="222222"/>
          <w:sz w:val="24"/>
          <w:szCs w:val="24"/>
          <w:highlight w:val="white"/>
        </w:rPr>
        <w:t>Body image</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49</w:t>
      </w:r>
      <w:r w:rsidRPr="00094717">
        <w:rPr>
          <w:rFonts w:ascii="Times New Roman" w:eastAsia="Times New Roman" w:hAnsi="Times New Roman" w:cs="Times New Roman"/>
          <w:color w:val="222222"/>
          <w:sz w:val="24"/>
          <w:szCs w:val="24"/>
          <w:highlight w:val="white"/>
        </w:rPr>
        <w:t>, 101715.</w:t>
      </w:r>
      <w:r w:rsidR="000D4C03" w:rsidRPr="00094717">
        <w:rPr>
          <w:rFonts w:ascii="Times New Roman" w:eastAsia="Times New Roman" w:hAnsi="Times New Roman" w:cs="Times New Roman"/>
          <w:color w:val="222222"/>
          <w:sz w:val="24"/>
          <w:szCs w:val="24"/>
          <w:highlight w:val="white"/>
        </w:rPr>
        <w:t xml:space="preserve"> </w:t>
      </w:r>
      <w:hyperlink r:id="rId171" w:history="1">
        <w:r w:rsidR="000D4C03" w:rsidRPr="00094717">
          <w:rPr>
            <w:rStyle w:val="Hipervnculo"/>
            <w:rFonts w:ascii="Times New Roman" w:eastAsia="Times New Roman" w:hAnsi="Times New Roman" w:cs="Times New Roman"/>
            <w:sz w:val="24"/>
            <w:szCs w:val="24"/>
          </w:rPr>
          <w:t>https://doi.org/10.1016/j.bodyim.2024.101715</w:t>
        </w:r>
      </w:hyperlink>
      <w:r w:rsidR="000D4C03" w:rsidRPr="00094717">
        <w:rPr>
          <w:rFonts w:ascii="Times New Roman" w:eastAsia="Times New Roman" w:hAnsi="Times New Roman" w:cs="Times New Roman"/>
          <w:color w:val="222222"/>
          <w:sz w:val="24"/>
          <w:szCs w:val="24"/>
        </w:rPr>
        <w:t xml:space="preserve"> </w:t>
      </w:r>
    </w:p>
    <w:p w14:paraId="34CC653B" w14:textId="159640BB"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Stice, E., Shaw, H., Burton, E., &amp; Wade, E. (2006). Dissonance and healthy weight eating disorder prevention programs: a randomized efficacy trial. </w:t>
      </w:r>
      <w:r w:rsidRPr="00094717">
        <w:rPr>
          <w:rFonts w:ascii="Times New Roman" w:eastAsia="Times New Roman" w:hAnsi="Times New Roman" w:cs="Times New Roman"/>
          <w:i/>
          <w:sz w:val="24"/>
          <w:szCs w:val="24"/>
        </w:rPr>
        <w:t>Journal of consulting and clinical psychology</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74</w:t>
      </w:r>
      <w:r w:rsidRPr="00094717">
        <w:rPr>
          <w:rFonts w:ascii="Times New Roman" w:eastAsia="Times New Roman" w:hAnsi="Times New Roman" w:cs="Times New Roman"/>
          <w:sz w:val="24"/>
          <w:szCs w:val="24"/>
        </w:rPr>
        <w:t>(2), 263.</w:t>
      </w:r>
      <w:hyperlink r:id="rId172">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73" w:history="1">
        <w:r w:rsidR="000D4C03" w:rsidRPr="00094717">
          <w:rPr>
            <w:rStyle w:val="Hipervnculo"/>
            <w:rFonts w:ascii="Times New Roman" w:hAnsi="Times New Roman" w:cs="Times New Roman"/>
            <w:sz w:val="24"/>
            <w:szCs w:val="24"/>
          </w:rPr>
          <w:t>https://doi.org/10.1037/0022-006X.74.2.263</w:t>
        </w:r>
      </w:hyperlink>
      <w:r w:rsidR="000D4C03" w:rsidRPr="00094717">
        <w:rPr>
          <w:rFonts w:ascii="Times New Roman" w:hAnsi="Times New Roman" w:cs="Times New Roman"/>
          <w:sz w:val="24"/>
          <w:szCs w:val="24"/>
        </w:rPr>
        <w:t xml:space="preserve"> </w:t>
      </w:r>
    </w:p>
    <w:p w14:paraId="20546426" w14:textId="7702083C" w:rsidR="00246954" w:rsidRPr="00094717" w:rsidRDefault="00000000" w:rsidP="00094717">
      <w:pPr>
        <w:widowControl w:val="0"/>
        <w:spacing w:line="240" w:lineRule="auto"/>
        <w:ind w:firstLine="720"/>
        <w:rPr>
          <w:rFonts w:ascii="Times New Roman" w:eastAsia="Times New Roman" w:hAnsi="Times New Roman" w:cs="Times New Roman"/>
          <w:color w:val="222222"/>
          <w:sz w:val="24"/>
          <w:szCs w:val="24"/>
          <w:highlight w:val="white"/>
        </w:rPr>
      </w:pPr>
      <w:proofErr w:type="spellStart"/>
      <w:r w:rsidRPr="00094717">
        <w:rPr>
          <w:rFonts w:ascii="Times New Roman" w:eastAsia="Times New Roman" w:hAnsi="Times New Roman" w:cs="Times New Roman"/>
          <w:color w:val="222222"/>
          <w:sz w:val="24"/>
          <w:szCs w:val="24"/>
          <w:highlight w:val="white"/>
        </w:rPr>
        <w:t>Takarangi</w:t>
      </w:r>
      <w:proofErr w:type="spellEnd"/>
      <w:r w:rsidRPr="00094717">
        <w:rPr>
          <w:rFonts w:ascii="Times New Roman" w:eastAsia="Times New Roman" w:hAnsi="Times New Roman" w:cs="Times New Roman"/>
          <w:color w:val="222222"/>
          <w:sz w:val="24"/>
          <w:szCs w:val="24"/>
          <w:highlight w:val="white"/>
        </w:rPr>
        <w:t xml:space="preserve">, M. K., </w:t>
      </w:r>
      <w:proofErr w:type="spellStart"/>
      <w:r w:rsidRPr="00094717">
        <w:rPr>
          <w:rFonts w:ascii="Times New Roman" w:eastAsia="Times New Roman" w:hAnsi="Times New Roman" w:cs="Times New Roman"/>
          <w:color w:val="222222"/>
          <w:sz w:val="24"/>
          <w:szCs w:val="24"/>
          <w:highlight w:val="white"/>
        </w:rPr>
        <w:t>Bridgland</w:t>
      </w:r>
      <w:proofErr w:type="spellEnd"/>
      <w:r w:rsidRPr="00094717">
        <w:rPr>
          <w:rFonts w:ascii="Times New Roman" w:eastAsia="Times New Roman" w:hAnsi="Times New Roman" w:cs="Times New Roman"/>
          <w:color w:val="222222"/>
          <w:sz w:val="24"/>
          <w:szCs w:val="24"/>
          <w:highlight w:val="white"/>
        </w:rPr>
        <w:t>, V. M., &amp; Simister, E. T. (2023). A nervous wait: Instagram</w:t>
      </w:r>
      <w:r w:rsidR="00E22369" w:rsidRPr="00094717">
        <w:rPr>
          <w:rFonts w:ascii="Times New Roman" w:eastAsia="Times New Roman" w:hAnsi="Times New Roman" w:cs="Times New Roman"/>
          <w:color w:val="222222"/>
          <w:sz w:val="24"/>
          <w:szCs w:val="24"/>
          <w:highlight w:val="white"/>
        </w:rPr>
        <w:t>'</w:t>
      </w:r>
      <w:r w:rsidRPr="00094717">
        <w:rPr>
          <w:rFonts w:ascii="Times New Roman" w:eastAsia="Times New Roman" w:hAnsi="Times New Roman" w:cs="Times New Roman"/>
          <w:color w:val="222222"/>
          <w:sz w:val="24"/>
          <w:szCs w:val="24"/>
          <w:highlight w:val="white"/>
        </w:rPr>
        <w:t xml:space="preserve">s sensitive-content screens cause anticipatory anxiety but do not mitigate reactions to negative content. </w:t>
      </w:r>
      <w:r w:rsidRPr="00094717">
        <w:rPr>
          <w:rFonts w:ascii="Times New Roman" w:eastAsia="Times New Roman" w:hAnsi="Times New Roman" w:cs="Times New Roman"/>
          <w:i/>
          <w:color w:val="222222"/>
          <w:sz w:val="24"/>
          <w:szCs w:val="24"/>
          <w:highlight w:val="white"/>
        </w:rPr>
        <w:t>Cognition and Emotion</w:t>
      </w:r>
      <w:r w:rsidRPr="00094717">
        <w:rPr>
          <w:rFonts w:ascii="Times New Roman" w:eastAsia="Times New Roman" w:hAnsi="Times New Roman" w:cs="Times New Roman"/>
          <w:color w:val="222222"/>
          <w:sz w:val="24"/>
          <w:szCs w:val="24"/>
          <w:highlight w:val="white"/>
        </w:rPr>
        <w:t xml:space="preserve">, </w:t>
      </w:r>
      <w:r w:rsidRPr="00094717">
        <w:rPr>
          <w:rFonts w:ascii="Times New Roman" w:eastAsia="Times New Roman" w:hAnsi="Times New Roman" w:cs="Times New Roman"/>
          <w:i/>
          <w:color w:val="222222"/>
          <w:sz w:val="24"/>
          <w:szCs w:val="24"/>
          <w:highlight w:val="white"/>
        </w:rPr>
        <w:t>37</w:t>
      </w:r>
      <w:r w:rsidRPr="00094717">
        <w:rPr>
          <w:rFonts w:ascii="Times New Roman" w:eastAsia="Times New Roman" w:hAnsi="Times New Roman" w:cs="Times New Roman"/>
          <w:color w:val="222222"/>
          <w:sz w:val="24"/>
          <w:szCs w:val="24"/>
          <w:highlight w:val="white"/>
        </w:rPr>
        <w:t>(8), 1315-1329.</w:t>
      </w:r>
      <w:r w:rsidR="000D4C03" w:rsidRPr="00094717">
        <w:rPr>
          <w:rFonts w:ascii="Times New Roman" w:eastAsia="Times New Roman" w:hAnsi="Times New Roman" w:cs="Times New Roman"/>
          <w:color w:val="222222"/>
          <w:sz w:val="24"/>
          <w:szCs w:val="24"/>
          <w:highlight w:val="white"/>
        </w:rPr>
        <w:t xml:space="preserve"> </w:t>
      </w:r>
      <w:hyperlink r:id="rId174" w:history="1">
        <w:r w:rsidR="000D4C03" w:rsidRPr="00094717">
          <w:rPr>
            <w:rStyle w:val="Hipervnculo"/>
            <w:rFonts w:ascii="Times New Roman" w:eastAsia="Times New Roman" w:hAnsi="Times New Roman" w:cs="Times New Roman"/>
            <w:sz w:val="24"/>
            <w:szCs w:val="24"/>
          </w:rPr>
          <w:t>https://doi.org/10.1080/02699931.2023.2258574</w:t>
        </w:r>
      </w:hyperlink>
      <w:r w:rsidR="000D4C03" w:rsidRPr="00094717">
        <w:rPr>
          <w:rFonts w:ascii="Times New Roman" w:eastAsia="Times New Roman" w:hAnsi="Times New Roman" w:cs="Times New Roman"/>
          <w:color w:val="222222"/>
          <w:sz w:val="24"/>
          <w:szCs w:val="24"/>
        </w:rPr>
        <w:t xml:space="preserve"> </w:t>
      </w:r>
    </w:p>
    <w:p w14:paraId="6092C5DE" w14:textId="53DDB20D"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Tamplin, N. C., McLean, S. A., &amp; Paxton, S. J. (2018). Social media literacy protects against the negative impact of exposure to appearance ideal social media images in young adult women but not men. </w:t>
      </w:r>
      <w:r w:rsidRPr="00094717">
        <w:rPr>
          <w:rFonts w:ascii="Times New Roman" w:eastAsia="Times New Roman" w:hAnsi="Times New Roman" w:cs="Times New Roman"/>
          <w:i/>
          <w:sz w:val="24"/>
          <w:szCs w:val="24"/>
        </w:rPr>
        <w:t>Body Image, 26</w:t>
      </w:r>
      <w:r w:rsidRPr="00094717">
        <w:rPr>
          <w:rFonts w:ascii="Times New Roman" w:eastAsia="Times New Roman" w:hAnsi="Times New Roman" w:cs="Times New Roman"/>
          <w:sz w:val="24"/>
          <w:szCs w:val="24"/>
        </w:rPr>
        <w:t>, 29-37.</w:t>
      </w:r>
      <w:hyperlink r:id="rId175">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76" w:history="1">
        <w:r w:rsidR="000D4C03" w:rsidRPr="00094717">
          <w:rPr>
            <w:rStyle w:val="Hipervnculo"/>
            <w:rFonts w:ascii="Times New Roman" w:hAnsi="Times New Roman" w:cs="Times New Roman"/>
            <w:sz w:val="24"/>
            <w:szCs w:val="24"/>
          </w:rPr>
          <w:t>https://doi.org/10.1016/j.bodyim.2018.05.003</w:t>
        </w:r>
      </w:hyperlink>
      <w:r w:rsidR="000D4C03" w:rsidRPr="00094717">
        <w:rPr>
          <w:rFonts w:ascii="Times New Roman" w:hAnsi="Times New Roman" w:cs="Times New Roman"/>
          <w:sz w:val="24"/>
          <w:szCs w:val="24"/>
        </w:rPr>
        <w:t xml:space="preserve"> </w:t>
      </w:r>
    </w:p>
    <w:p w14:paraId="79BDBB19" w14:textId="5F6DF560" w:rsidR="00246954" w:rsidRPr="00094717" w:rsidRDefault="00000000" w:rsidP="00094717">
      <w:pPr>
        <w:widowControl w:val="0"/>
        <w:spacing w:line="240" w:lineRule="auto"/>
        <w:ind w:firstLine="720"/>
        <w:rPr>
          <w:rFonts w:ascii="Times New Roman" w:eastAsia="Times New Roman" w:hAnsi="Times New Roman" w:cs="Times New Roman"/>
          <w:sz w:val="24"/>
          <w:szCs w:val="24"/>
          <w:highlight w:val="white"/>
        </w:rPr>
      </w:pPr>
      <w:r w:rsidRPr="00094717">
        <w:rPr>
          <w:rFonts w:ascii="Times New Roman" w:eastAsia="Times New Roman" w:hAnsi="Times New Roman" w:cs="Times New Roman"/>
          <w:sz w:val="24"/>
          <w:szCs w:val="24"/>
          <w:highlight w:val="white"/>
        </w:rPr>
        <w:t xml:space="preserve">Thai, H., Davis, C. G., Mahboob, W., Perry, S., Adams, A., &amp; Goldfield, G. S. (2024). Reducing social media use improves appearance and weight esteem in youth with emotional distress. </w:t>
      </w:r>
      <w:r w:rsidRPr="00094717">
        <w:rPr>
          <w:rFonts w:ascii="Times New Roman" w:eastAsia="Times New Roman" w:hAnsi="Times New Roman" w:cs="Times New Roman"/>
          <w:i/>
          <w:sz w:val="24"/>
          <w:szCs w:val="24"/>
          <w:highlight w:val="white"/>
        </w:rPr>
        <w:t>Psychology of Popular Media</w:t>
      </w:r>
      <w:r w:rsidRPr="00094717">
        <w:rPr>
          <w:rFonts w:ascii="Times New Roman" w:eastAsia="Times New Roman" w:hAnsi="Times New Roman" w:cs="Times New Roman"/>
          <w:sz w:val="24"/>
          <w:szCs w:val="24"/>
          <w:highlight w:val="white"/>
        </w:rPr>
        <w:t xml:space="preserve">, </w:t>
      </w:r>
      <w:r w:rsidRPr="00094717">
        <w:rPr>
          <w:rFonts w:ascii="Times New Roman" w:eastAsia="Times New Roman" w:hAnsi="Times New Roman" w:cs="Times New Roman"/>
          <w:i/>
          <w:sz w:val="24"/>
          <w:szCs w:val="24"/>
          <w:highlight w:val="white"/>
        </w:rPr>
        <w:t>13</w:t>
      </w:r>
      <w:r w:rsidRPr="00094717">
        <w:rPr>
          <w:rFonts w:ascii="Times New Roman" w:eastAsia="Times New Roman" w:hAnsi="Times New Roman" w:cs="Times New Roman"/>
          <w:sz w:val="24"/>
          <w:szCs w:val="24"/>
          <w:highlight w:val="white"/>
        </w:rPr>
        <w:t>(1), 162.</w:t>
      </w:r>
      <w:r w:rsidR="000D4C03" w:rsidRPr="00094717">
        <w:rPr>
          <w:rFonts w:ascii="Times New Roman" w:eastAsia="Times New Roman" w:hAnsi="Times New Roman" w:cs="Times New Roman"/>
          <w:sz w:val="24"/>
          <w:szCs w:val="24"/>
          <w:highlight w:val="white"/>
        </w:rPr>
        <w:t xml:space="preserve"> </w:t>
      </w:r>
      <w:hyperlink r:id="rId177" w:history="1">
        <w:r w:rsidR="000D4C03" w:rsidRPr="00094717">
          <w:rPr>
            <w:rStyle w:val="Hipervnculo"/>
            <w:rFonts w:ascii="Times New Roman" w:eastAsia="Times New Roman" w:hAnsi="Times New Roman" w:cs="Times New Roman"/>
            <w:sz w:val="24"/>
            <w:szCs w:val="24"/>
          </w:rPr>
          <w:t>https://psycnet.apa.org/doi/10.1037/ppm0000460</w:t>
        </w:r>
      </w:hyperlink>
      <w:r w:rsidR="000D4C03" w:rsidRPr="00094717">
        <w:rPr>
          <w:rFonts w:ascii="Times New Roman" w:eastAsia="Times New Roman" w:hAnsi="Times New Roman" w:cs="Times New Roman"/>
          <w:sz w:val="24"/>
          <w:szCs w:val="24"/>
        </w:rPr>
        <w:t xml:space="preserve"> </w:t>
      </w:r>
    </w:p>
    <w:p w14:paraId="7EBFAC08" w14:textId="15D75687"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Thai, H., Davis, C. G., Stewart, N., Gunnell, K. E., &amp; Goldfield, G. S. (2021). The effects of reducing social media use on body esteem among transitional-aged youth. </w:t>
      </w:r>
      <w:r w:rsidRPr="00094717">
        <w:rPr>
          <w:rFonts w:ascii="Times New Roman" w:eastAsia="Times New Roman" w:hAnsi="Times New Roman" w:cs="Times New Roman"/>
          <w:i/>
          <w:sz w:val="24"/>
          <w:szCs w:val="24"/>
        </w:rPr>
        <w:t>Journal of Social and Clinical Psychology, 40</w:t>
      </w:r>
      <w:r w:rsidRPr="00094717">
        <w:rPr>
          <w:rFonts w:ascii="Times New Roman" w:eastAsia="Times New Roman" w:hAnsi="Times New Roman" w:cs="Times New Roman"/>
          <w:sz w:val="24"/>
          <w:szCs w:val="24"/>
        </w:rPr>
        <w:t>(6), 481-507.</w:t>
      </w:r>
      <w:hyperlink r:id="rId178">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79" w:history="1">
        <w:r w:rsidR="000D4C03" w:rsidRPr="00094717">
          <w:rPr>
            <w:rStyle w:val="Hipervnculo"/>
            <w:rFonts w:ascii="Times New Roman" w:hAnsi="Times New Roman" w:cs="Times New Roman"/>
            <w:sz w:val="24"/>
            <w:szCs w:val="24"/>
          </w:rPr>
          <w:t>https://doi.org/10.1521/jscp.2021.40.6.481</w:t>
        </w:r>
      </w:hyperlink>
      <w:r w:rsidR="000D4C03" w:rsidRPr="00094717">
        <w:rPr>
          <w:rFonts w:ascii="Times New Roman" w:hAnsi="Times New Roman" w:cs="Times New Roman"/>
          <w:sz w:val="24"/>
          <w:szCs w:val="24"/>
        </w:rPr>
        <w:t xml:space="preserve"> </w:t>
      </w:r>
    </w:p>
    <w:p w14:paraId="1A37BC26" w14:textId="04EB9469"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Tiggemann, M., &amp; Zaccardo, M. (2015). </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Exercise to be fit, not skinny</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 The effect of fitspiration imagery on women's body image. </w:t>
      </w:r>
      <w:r w:rsidRPr="00094717">
        <w:rPr>
          <w:rFonts w:ascii="Times New Roman" w:eastAsia="Times New Roman" w:hAnsi="Times New Roman" w:cs="Times New Roman"/>
          <w:i/>
          <w:sz w:val="24"/>
          <w:szCs w:val="24"/>
        </w:rPr>
        <w:t>Body Image, 15</w:t>
      </w:r>
      <w:r w:rsidRPr="00094717">
        <w:rPr>
          <w:rFonts w:ascii="Times New Roman" w:eastAsia="Times New Roman" w:hAnsi="Times New Roman" w:cs="Times New Roman"/>
          <w:sz w:val="24"/>
          <w:szCs w:val="24"/>
        </w:rPr>
        <w:t>, 61-67.</w:t>
      </w:r>
      <w:hyperlink r:id="rId180">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81" w:history="1">
        <w:r w:rsidR="000D4C03" w:rsidRPr="00094717">
          <w:rPr>
            <w:rStyle w:val="Hipervnculo"/>
            <w:rFonts w:ascii="Times New Roman" w:hAnsi="Times New Roman" w:cs="Times New Roman"/>
            <w:sz w:val="24"/>
            <w:szCs w:val="24"/>
          </w:rPr>
          <w:t>https://doi.org/10.1016/j.bodyim.2015.06.003</w:t>
        </w:r>
      </w:hyperlink>
      <w:r w:rsidR="000D4C03" w:rsidRPr="00094717">
        <w:rPr>
          <w:rFonts w:ascii="Times New Roman" w:hAnsi="Times New Roman" w:cs="Times New Roman"/>
          <w:sz w:val="24"/>
          <w:szCs w:val="24"/>
        </w:rPr>
        <w:t xml:space="preserve"> </w:t>
      </w:r>
    </w:p>
    <w:p w14:paraId="6739C06A" w14:textId="39693CB0"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Tylka, T. L., &amp; Wood-Barcalow, N. L. (2015). The Body Appreciation Scale-2: Item refinement and psychometric evaluation. </w:t>
      </w:r>
      <w:r w:rsidRPr="00094717">
        <w:rPr>
          <w:rFonts w:ascii="Times New Roman" w:eastAsia="Times New Roman" w:hAnsi="Times New Roman" w:cs="Times New Roman"/>
          <w:i/>
          <w:sz w:val="24"/>
          <w:szCs w:val="24"/>
        </w:rPr>
        <w:t>Body Image, 12</w:t>
      </w:r>
      <w:r w:rsidRPr="00094717">
        <w:rPr>
          <w:rFonts w:ascii="Times New Roman" w:eastAsia="Times New Roman" w:hAnsi="Times New Roman" w:cs="Times New Roman"/>
          <w:sz w:val="24"/>
          <w:szCs w:val="24"/>
        </w:rPr>
        <w:t>, 53-67.</w:t>
      </w:r>
      <w:hyperlink r:id="rId182">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83" w:history="1">
        <w:r w:rsidR="000D4C03" w:rsidRPr="00094717">
          <w:rPr>
            <w:rStyle w:val="Hipervnculo"/>
            <w:rFonts w:ascii="Times New Roman" w:hAnsi="Times New Roman" w:cs="Times New Roman"/>
            <w:sz w:val="24"/>
            <w:szCs w:val="24"/>
          </w:rPr>
          <w:t>https://doi.org/10.1016/j.bodyim.2014.09.006</w:t>
        </w:r>
      </w:hyperlink>
      <w:r w:rsidR="000D4C03" w:rsidRPr="00094717">
        <w:rPr>
          <w:rFonts w:ascii="Times New Roman" w:hAnsi="Times New Roman" w:cs="Times New Roman"/>
          <w:sz w:val="24"/>
          <w:szCs w:val="24"/>
        </w:rPr>
        <w:t xml:space="preserve"> </w:t>
      </w:r>
    </w:p>
    <w:p w14:paraId="2D978EB5" w14:textId="3CD3A7CB"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lastRenderedPageBreak/>
        <w:t xml:space="preserve">Tylka, T. L., &amp; Wood-Barcalow, N. L. (2015). What is and what is not positive body image? Conceptual foundations and construct definition. </w:t>
      </w:r>
      <w:r w:rsidRPr="00094717">
        <w:rPr>
          <w:rFonts w:ascii="Times New Roman" w:eastAsia="Times New Roman" w:hAnsi="Times New Roman" w:cs="Times New Roman"/>
          <w:i/>
          <w:sz w:val="24"/>
          <w:szCs w:val="24"/>
        </w:rPr>
        <w:t>Body Image, 14</w:t>
      </w:r>
      <w:r w:rsidRPr="00094717">
        <w:rPr>
          <w:rFonts w:ascii="Times New Roman" w:eastAsia="Times New Roman" w:hAnsi="Times New Roman" w:cs="Times New Roman"/>
          <w:sz w:val="24"/>
          <w:szCs w:val="24"/>
        </w:rPr>
        <w:t>, 118–129.</w:t>
      </w:r>
      <w:hyperlink r:id="rId184">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85" w:history="1">
        <w:r w:rsidR="000D4C03" w:rsidRPr="00094717">
          <w:rPr>
            <w:rStyle w:val="Hipervnculo"/>
            <w:rFonts w:ascii="Times New Roman" w:hAnsi="Times New Roman" w:cs="Times New Roman"/>
            <w:sz w:val="24"/>
            <w:szCs w:val="24"/>
          </w:rPr>
          <w:t>https://doi.org/10.1016/j.bodyim.2015.04.001</w:t>
        </w:r>
      </w:hyperlink>
      <w:r w:rsidR="000D4C03" w:rsidRPr="00094717">
        <w:rPr>
          <w:rFonts w:ascii="Times New Roman" w:hAnsi="Times New Roman" w:cs="Times New Roman"/>
          <w:sz w:val="24"/>
          <w:szCs w:val="24"/>
        </w:rPr>
        <w:t xml:space="preserve"> </w:t>
      </w:r>
    </w:p>
    <w:p w14:paraId="2A4A7452" w14:textId="2CA97EE2"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Tylka, T. L., Rodgers, R. F., Calogero, R. M., Thompson, J. K., &amp; Harriger, J. A. (2023). Integrating social media variables as predictors, mediators, and moderators within body image frameworks: Potential mechanisms of action to consider in future research. </w:t>
      </w:r>
      <w:r w:rsidRPr="00094717">
        <w:rPr>
          <w:rFonts w:ascii="Times New Roman" w:eastAsia="Times New Roman" w:hAnsi="Times New Roman" w:cs="Times New Roman"/>
          <w:i/>
          <w:sz w:val="24"/>
          <w:szCs w:val="24"/>
        </w:rPr>
        <w:t>Body Image, 44</w:t>
      </w:r>
      <w:r w:rsidRPr="00094717">
        <w:rPr>
          <w:rFonts w:ascii="Times New Roman" w:eastAsia="Times New Roman" w:hAnsi="Times New Roman" w:cs="Times New Roman"/>
          <w:sz w:val="24"/>
          <w:szCs w:val="24"/>
        </w:rPr>
        <w:t>, 197-221.</w:t>
      </w:r>
      <w:hyperlink r:id="rId186">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87" w:history="1">
        <w:r w:rsidR="000D4C03" w:rsidRPr="00094717">
          <w:rPr>
            <w:rStyle w:val="Hipervnculo"/>
            <w:rFonts w:ascii="Times New Roman" w:hAnsi="Times New Roman" w:cs="Times New Roman"/>
            <w:sz w:val="24"/>
            <w:szCs w:val="24"/>
          </w:rPr>
          <w:t>https://doi.org/10.1016/j.bodyim.2023.01.004</w:t>
        </w:r>
      </w:hyperlink>
      <w:r w:rsidR="000D4C03" w:rsidRPr="00094717">
        <w:rPr>
          <w:rFonts w:ascii="Times New Roman" w:hAnsi="Times New Roman" w:cs="Times New Roman"/>
          <w:sz w:val="24"/>
          <w:szCs w:val="24"/>
        </w:rPr>
        <w:t xml:space="preserve"> </w:t>
      </w:r>
    </w:p>
    <w:p w14:paraId="055D3AF8" w14:textId="3569B68B"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Valizadeh, A., </w:t>
      </w:r>
      <w:proofErr w:type="spellStart"/>
      <w:r w:rsidRPr="00094717">
        <w:rPr>
          <w:rFonts w:ascii="Times New Roman" w:eastAsia="Times New Roman" w:hAnsi="Times New Roman" w:cs="Times New Roman"/>
          <w:sz w:val="24"/>
          <w:szCs w:val="24"/>
        </w:rPr>
        <w:t>Moassefi</w:t>
      </w:r>
      <w:proofErr w:type="spellEnd"/>
      <w:r w:rsidRPr="00094717">
        <w:rPr>
          <w:rFonts w:ascii="Times New Roman" w:eastAsia="Times New Roman" w:hAnsi="Times New Roman" w:cs="Times New Roman"/>
          <w:sz w:val="24"/>
          <w:szCs w:val="24"/>
        </w:rPr>
        <w:t xml:space="preserve">, M., </w:t>
      </w:r>
      <w:proofErr w:type="spellStart"/>
      <w:r w:rsidRPr="00094717">
        <w:rPr>
          <w:rFonts w:ascii="Times New Roman" w:eastAsia="Times New Roman" w:hAnsi="Times New Roman" w:cs="Times New Roman"/>
          <w:sz w:val="24"/>
          <w:szCs w:val="24"/>
        </w:rPr>
        <w:t>Nakhostin</w:t>
      </w:r>
      <w:proofErr w:type="spellEnd"/>
      <w:r w:rsidRPr="00094717">
        <w:rPr>
          <w:rFonts w:ascii="Times New Roman" w:eastAsia="Times New Roman" w:hAnsi="Times New Roman" w:cs="Times New Roman"/>
          <w:sz w:val="24"/>
          <w:szCs w:val="24"/>
        </w:rPr>
        <w:t xml:space="preserve">-Ansari, A., Hosseini Asl, S. H., </w:t>
      </w:r>
      <w:proofErr w:type="spellStart"/>
      <w:r w:rsidRPr="00094717">
        <w:rPr>
          <w:rFonts w:ascii="Times New Roman" w:eastAsia="Times New Roman" w:hAnsi="Times New Roman" w:cs="Times New Roman"/>
          <w:sz w:val="24"/>
          <w:szCs w:val="24"/>
        </w:rPr>
        <w:t>Saghab</w:t>
      </w:r>
      <w:proofErr w:type="spellEnd"/>
      <w:r w:rsidRPr="00094717">
        <w:rPr>
          <w:rFonts w:ascii="Times New Roman" w:eastAsia="Times New Roman" w:hAnsi="Times New Roman" w:cs="Times New Roman"/>
          <w:sz w:val="24"/>
          <w:szCs w:val="24"/>
        </w:rPr>
        <w:t xml:space="preserve"> Torbati, M., Aghajani, R., ... &amp; </w:t>
      </w:r>
      <w:proofErr w:type="spellStart"/>
      <w:r w:rsidRPr="00094717">
        <w:rPr>
          <w:rFonts w:ascii="Times New Roman" w:eastAsia="Times New Roman" w:hAnsi="Times New Roman" w:cs="Times New Roman"/>
          <w:sz w:val="24"/>
          <w:szCs w:val="24"/>
        </w:rPr>
        <w:t>Faghani</w:t>
      </w:r>
      <w:proofErr w:type="spellEnd"/>
      <w:r w:rsidRPr="00094717">
        <w:rPr>
          <w:rFonts w:ascii="Times New Roman" w:eastAsia="Times New Roman" w:hAnsi="Times New Roman" w:cs="Times New Roman"/>
          <w:sz w:val="24"/>
          <w:szCs w:val="24"/>
        </w:rPr>
        <w:t xml:space="preserve">, S. (2022). Abstract screening using the automated tool Rayyan: results of effectiveness in three diagnostic test accuracy systematic reviews. </w:t>
      </w:r>
      <w:r w:rsidRPr="00094717">
        <w:rPr>
          <w:rFonts w:ascii="Times New Roman" w:eastAsia="Times New Roman" w:hAnsi="Times New Roman" w:cs="Times New Roman"/>
          <w:i/>
          <w:sz w:val="24"/>
          <w:szCs w:val="24"/>
        </w:rPr>
        <w:t>BMC Medical Research Methodology, 22</w:t>
      </w:r>
      <w:r w:rsidRPr="00094717">
        <w:rPr>
          <w:rFonts w:ascii="Times New Roman" w:eastAsia="Times New Roman" w:hAnsi="Times New Roman" w:cs="Times New Roman"/>
          <w:sz w:val="24"/>
          <w:szCs w:val="24"/>
        </w:rPr>
        <w:t>(1), 160.</w:t>
      </w:r>
      <w:hyperlink r:id="rId188">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color w:val="222222"/>
          <w:sz w:val="24"/>
          <w:szCs w:val="24"/>
          <w:shd w:val="clear" w:color="auto" w:fill="FFFFFF"/>
        </w:rPr>
        <w:t xml:space="preserve"> </w:t>
      </w:r>
      <w:hyperlink r:id="rId189" w:history="1">
        <w:r w:rsidR="000D4C03" w:rsidRPr="00094717">
          <w:rPr>
            <w:rStyle w:val="Hipervnculo"/>
            <w:rFonts w:ascii="Times New Roman" w:hAnsi="Times New Roman" w:cs="Times New Roman"/>
            <w:sz w:val="24"/>
            <w:szCs w:val="24"/>
          </w:rPr>
          <w:t>https://doi.org/10.1186/s12874-022-01631-8</w:t>
        </w:r>
      </w:hyperlink>
      <w:r w:rsidR="000D4C03" w:rsidRPr="00094717">
        <w:rPr>
          <w:rFonts w:ascii="Times New Roman" w:hAnsi="Times New Roman" w:cs="Times New Roman"/>
          <w:sz w:val="24"/>
          <w:szCs w:val="24"/>
        </w:rPr>
        <w:t xml:space="preserve"> </w:t>
      </w:r>
    </w:p>
    <w:p w14:paraId="64ABF304" w14:textId="2AA42B49"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Vaterlaus, J. M., Patten, E. V., Roche, C., &amp; Young, J. A. (2015). # </w:t>
      </w:r>
      <w:proofErr w:type="spellStart"/>
      <w:r w:rsidRPr="00094717">
        <w:rPr>
          <w:rFonts w:ascii="Times New Roman" w:eastAsia="Times New Roman" w:hAnsi="Times New Roman" w:cs="Times New Roman"/>
          <w:sz w:val="24"/>
          <w:szCs w:val="24"/>
        </w:rPr>
        <w:t>Gettinghealthy</w:t>
      </w:r>
      <w:proofErr w:type="spellEnd"/>
      <w:r w:rsidRPr="00094717">
        <w:rPr>
          <w:rFonts w:ascii="Times New Roman" w:eastAsia="Times New Roman" w:hAnsi="Times New Roman" w:cs="Times New Roman"/>
          <w:sz w:val="24"/>
          <w:szCs w:val="24"/>
        </w:rPr>
        <w:t xml:space="preserve">: The perceived influence of social media on young adult health behaviors. </w:t>
      </w:r>
      <w:r w:rsidRPr="00094717">
        <w:rPr>
          <w:rFonts w:ascii="Times New Roman" w:eastAsia="Times New Roman" w:hAnsi="Times New Roman" w:cs="Times New Roman"/>
          <w:i/>
          <w:sz w:val="24"/>
          <w:szCs w:val="24"/>
        </w:rPr>
        <w:t>Computers in Human Behavior, 45</w:t>
      </w:r>
      <w:r w:rsidRPr="00094717">
        <w:rPr>
          <w:rFonts w:ascii="Times New Roman" w:eastAsia="Times New Roman" w:hAnsi="Times New Roman" w:cs="Times New Roman"/>
          <w:sz w:val="24"/>
          <w:szCs w:val="24"/>
        </w:rPr>
        <w:t>, 151-157.</w:t>
      </w:r>
      <w:hyperlink r:id="rId190">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91" w:history="1">
        <w:r w:rsidR="000D4C03" w:rsidRPr="00094717">
          <w:rPr>
            <w:rStyle w:val="Hipervnculo"/>
            <w:rFonts w:ascii="Times New Roman" w:hAnsi="Times New Roman" w:cs="Times New Roman"/>
            <w:sz w:val="24"/>
            <w:szCs w:val="24"/>
          </w:rPr>
          <w:t>https://doi.org/10.1016/j.chb.2014.12.013</w:t>
        </w:r>
      </w:hyperlink>
      <w:r w:rsidR="000D4C03" w:rsidRPr="00094717">
        <w:rPr>
          <w:rFonts w:ascii="Times New Roman" w:hAnsi="Times New Roman" w:cs="Times New Roman"/>
          <w:sz w:val="24"/>
          <w:szCs w:val="24"/>
        </w:rPr>
        <w:t xml:space="preserve"> </w:t>
      </w:r>
    </w:p>
    <w:p w14:paraId="3396BFC3" w14:textId="385AEA1F"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Veldhuis, J., </w:t>
      </w:r>
      <w:proofErr w:type="spellStart"/>
      <w:r w:rsidRPr="00094717">
        <w:rPr>
          <w:rFonts w:ascii="Times New Roman" w:eastAsia="Times New Roman" w:hAnsi="Times New Roman" w:cs="Times New Roman"/>
          <w:sz w:val="24"/>
          <w:szCs w:val="24"/>
        </w:rPr>
        <w:t>Konijn</w:t>
      </w:r>
      <w:proofErr w:type="spellEnd"/>
      <w:r w:rsidRPr="00094717">
        <w:rPr>
          <w:rFonts w:ascii="Times New Roman" w:eastAsia="Times New Roman" w:hAnsi="Times New Roman" w:cs="Times New Roman"/>
          <w:sz w:val="24"/>
          <w:szCs w:val="24"/>
        </w:rPr>
        <w:t xml:space="preserve">, E. A., &amp; Seidell, J. C. (2012). Weight information labels on media models reduce body dissatisfaction in adolescent girls. </w:t>
      </w:r>
      <w:r w:rsidRPr="00094717">
        <w:rPr>
          <w:rFonts w:ascii="Times New Roman" w:eastAsia="Times New Roman" w:hAnsi="Times New Roman" w:cs="Times New Roman"/>
          <w:i/>
          <w:sz w:val="24"/>
          <w:szCs w:val="24"/>
        </w:rPr>
        <w:t>Journal of Adolescent Health, 50</w:t>
      </w:r>
      <w:r w:rsidRPr="00094717">
        <w:rPr>
          <w:rFonts w:ascii="Times New Roman" w:eastAsia="Times New Roman" w:hAnsi="Times New Roman" w:cs="Times New Roman"/>
          <w:sz w:val="24"/>
          <w:szCs w:val="24"/>
        </w:rPr>
        <w:t>(6), 600-606.</w:t>
      </w:r>
      <w:hyperlink r:id="rId192">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93" w:history="1">
        <w:r w:rsidR="000D4C03" w:rsidRPr="00094717">
          <w:rPr>
            <w:rStyle w:val="Hipervnculo"/>
            <w:rFonts w:ascii="Times New Roman" w:hAnsi="Times New Roman" w:cs="Times New Roman"/>
            <w:sz w:val="24"/>
            <w:szCs w:val="24"/>
          </w:rPr>
          <w:t>https://doi.org/10.1016/j.jadohealth.2011.10.249</w:t>
        </w:r>
      </w:hyperlink>
      <w:r w:rsidR="000D4C03" w:rsidRPr="00094717">
        <w:rPr>
          <w:rFonts w:ascii="Times New Roman" w:hAnsi="Times New Roman" w:cs="Times New Roman"/>
          <w:sz w:val="24"/>
          <w:szCs w:val="24"/>
        </w:rPr>
        <w:t xml:space="preserve"> </w:t>
      </w:r>
    </w:p>
    <w:p w14:paraId="3947777A" w14:textId="7DB41A88"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Veldhuis, J., </w:t>
      </w:r>
      <w:proofErr w:type="spellStart"/>
      <w:r w:rsidRPr="00094717">
        <w:rPr>
          <w:rFonts w:ascii="Times New Roman" w:eastAsia="Times New Roman" w:hAnsi="Times New Roman" w:cs="Times New Roman"/>
          <w:sz w:val="24"/>
          <w:szCs w:val="24"/>
        </w:rPr>
        <w:t>Konijn</w:t>
      </w:r>
      <w:proofErr w:type="spellEnd"/>
      <w:r w:rsidRPr="00094717">
        <w:rPr>
          <w:rFonts w:ascii="Times New Roman" w:eastAsia="Times New Roman" w:hAnsi="Times New Roman" w:cs="Times New Roman"/>
          <w:sz w:val="24"/>
          <w:szCs w:val="24"/>
        </w:rPr>
        <w:t xml:space="preserve">, E. A., &amp; Seidell, J. C. (2014). Negotiated media effects. Peer feedback modifies </w:t>
      </w:r>
      <w:proofErr w:type="gramStart"/>
      <w:r w:rsidRPr="00094717">
        <w:rPr>
          <w:rFonts w:ascii="Times New Roman" w:eastAsia="Times New Roman" w:hAnsi="Times New Roman" w:cs="Times New Roman"/>
          <w:sz w:val="24"/>
          <w:szCs w:val="24"/>
        </w:rPr>
        <w:t>effects</w:t>
      </w:r>
      <w:proofErr w:type="gramEnd"/>
      <w:r w:rsidRPr="00094717">
        <w:rPr>
          <w:rFonts w:ascii="Times New Roman" w:eastAsia="Times New Roman" w:hAnsi="Times New Roman" w:cs="Times New Roman"/>
          <w:sz w:val="24"/>
          <w:szCs w:val="24"/>
        </w:rPr>
        <w:t xml:space="preserve"> of </w:t>
      </w:r>
      <w:proofErr w:type="gramStart"/>
      <w:r w:rsidRPr="00094717">
        <w:rPr>
          <w:rFonts w:ascii="Times New Roman" w:eastAsia="Times New Roman" w:hAnsi="Times New Roman" w:cs="Times New Roman"/>
          <w:sz w:val="24"/>
          <w:szCs w:val="24"/>
        </w:rPr>
        <w:t>media</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s</w:t>
      </w:r>
      <w:proofErr w:type="gramEnd"/>
      <w:r w:rsidRPr="00094717">
        <w:rPr>
          <w:rFonts w:ascii="Times New Roman" w:eastAsia="Times New Roman" w:hAnsi="Times New Roman" w:cs="Times New Roman"/>
          <w:sz w:val="24"/>
          <w:szCs w:val="24"/>
        </w:rPr>
        <w:t xml:space="preserve"> thin-body ideal on adolescent girls. </w:t>
      </w:r>
      <w:r w:rsidRPr="00094717">
        <w:rPr>
          <w:rFonts w:ascii="Times New Roman" w:eastAsia="Times New Roman" w:hAnsi="Times New Roman" w:cs="Times New Roman"/>
          <w:i/>
          <w:sz w:val="24"/>
          <w:szCs w:val="24"/>
        </w:rPr>
        <w:t>Appetite, 73</w:t>
      </w:r>
      <w:r w:rsidRPr="00094717">
        <w:rPr>
          <w:rFonts w:ascii="Times New Roman" w:eastAsia="Times New Roman" w:hAnsi="Times New Roman" w:cs="Times New Roman"/>
          <w:sz w:val="24"/>
          <w:szCs w:val="24"/>
        </w:rPr>
        <w:t>, 172-182.</w:t>
      </w:r>
      <w:hyperlink r:id="rId194">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95" w:history="1">
        <w:r w:rsidR="000D4C03" w:rsidRPr="00094717">
          <w:rPr>
            <w:rStyle w:val="Hipervnculo"/>
            <w:rFonts w:ascii="Times New Roman" w:hAnsi="Times New Roman" w:cs="Times New Roman"/>
            <w:sz w:val="24"/>
            <w:szCs w:val="24"/>
          </w:rPr>
          <w:t>https://doi.org/10.1016/j.appet.2013.10.023</w:t>
        </w:r>
      </w:hyperlink>
      <w:r w:rsidR="000D4C03" w:rsidRPr="00094717">
        <w:rPr>
          <w:rFonts w:ascii="Times New Roman" w:hAnsi="Times New Roman" w:cs="Times New Roman"/>
          <w:sz w:val="24"/>
          <w:szCs w:val="24"/>
        </w:rPr>
        <w:t xml:space="preserve"> </w:t>
      </w:r>
    </w:p>
    <w:p w14:paraId="05BF62C8" w14:textId="6884CC88"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Wade, T. D., </w:t>
      </w:r>
      <w:proofErr w:type="spellStart"/>
      <w:r w:rsidRPr="00094717">
        <w:rPr>
          <w:rFonts w:ascii="Times New Roman" w:eastAsia="Times New Roman" w:hAnsi="Times New Roman" w:cs="Times New Roman"/>
          <w:sz w:val="24"/>
          <w:szCs w:val="24"/>
        </w:rPr>
        <w:t>Wilksch</w:t>
      </w:r>
      <w:proofErr w:type="spellEnd"/>
      <w:r w:rsidRPr="00094717">
        <w:rPr>
          <w:rFonts w:ascii="Times New Roman" w:eastAsia="Times New Roman" w:hAnsi="Times New Roman" w:cs="Times New Roman"/>
          <w:sz w:val="24"/>
          <w:szCs w:val="24"/>
        </w:rPr>
        <w:t xml:space="preserve">, S. M., Paxton, S. J., Byrne, S. M., &amp; Austin, S. B. (2017). Do universal media literacy programs </w:t>
      </w:r>
      <w:proofErr w:type="gramStart"/>
      <w:r w:rsidRPr="00094717">
        <w:rPr>
          <w:rFonts w:ascii="Times New Roman" w:eastAsia="Times New Roman" w:hAnsi="Times New Roman" w:cs="Times New Roman"/>
          <w:sz w:val="24"/>
          <w:szCs w:val="24"/>
        </w:rPr>
        <w:t>have an effect on</w:t>
      </w:r>
      <w:proofErr w:type="gramEnd"/>
      <w:r w:rsidRPr="00094717">
        <w:rPr>
          <w:rFonts w:ascii="Times New Roman" w:eastAsia="Times New Roman" w:hAnsi="Times New Roman" w:cs="Times New Roman"/>
          <w:sz w:val="24"/>
          <w:szCs w:val="24"/>
        </w:rPr>
        <w:t xml:space="preserve"> weight and shape concern by influencing media </w:t>
      </w:r>
      <w:proofErr w:type="gramStart"/>
      <w:r w:rsidRPr="00094717">
        <w:rPr>
          <w:rFonts w:ascii="Times New Roman" w:eastAsia="Times New Roman" w:hAnsi="Times New Roman" w:cs="Times New Roman"/>
          <w:sz w:val="24"/>
          <w:szCs w:val="24"/>
        </w:rPr>
        <w:t>internalization?.</w:t>
      </w:r>
      <w:proofErr w:type="gramEnd"/>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International Journal of Eating Disorders, 50</w:t>
      </w:r>
      <w:r w:rsidRPr="00094717">
        <w:rPr>
          <w:rFonts w:ascii="Times New Roman" w:eastAsia="Times New Roman" w:hAnsi="Times New Roman" w:cs="Times New Roman"/>
          <w:sz w:val="24"/>
          <w:szCs w:val="24"/>
        </w:rPr>
        <w:t>(7), 731-738.</w:t>
      </w:r>
      <w:hyperlink r:id="rId196">
        <w:r w:rsidR="00246954" w:rsidRPr="00094717">
          <w:rPr>
            <w:rFonts w:ascii="Times New Roman" w:eastAsia="Times New Roman" w:hAnsi="Times New Roman" w:cs="Times New Roman"/>
            <w:sz w:val="24"/>
            <w:szCs w:val="24"/>
          </w:rPr>
          <w:t xml:space="preserve"> </w:t>
        </w:r>
      </w:hyperlink>
      <w:r w:rsidR="00197BFA" w:rsidRPr="00094717">
        <w:rPr>
          <w:rFonts w:ascii="Times New Roman" w:hAnsi="Times New Roman" w:cs="Times New Roman"/>
          <w:sz w:val="24"/>
          <w:szCs w:val="24"/>
        </w:rPr>
        <w:t xml:space="preserve"> </w:t>
      </w:r>
      <w:hyperlink r:id="rId197" w:history="1">
        <w:r w:rsidR="00197BFA" w:rsidRPr="00094717">
          <w:rPr>
            <w:rStyle w:val="Hipervnculo"/>
            <w:rFonts w:ascii="Times New Roman" w:hAnsi="Times New Roman" w:cs="Times New Roman"/>
            <w:sz w:val="24"/>
            <w:szCs w:val="24"/>
          </w:rPr>
          <w:t>https://doi.org/10.1002/eat.22689</w:t>
        </w:r>
      </w:hyperlink>
      <w:r w:rsidR="00197BFA" w:rsidRPr="00094717">
        <w:rPr>
          <w:rFonts w:ascii="Times New Roman" w:hAnsi="Times New Roman" w:cs="Times New Roman"/>
          <w:sz w:val="24"/>
          <w:szCs w:val="24"/>
        </w:rPr>
        <w:t xml:space="preserve"> </w:t>
      </w:r>
    </w:p>
    <w:p w14:paraId="1A3D55DF" w14:textId="78F4A570"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Yager, Z., &amp; O</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Dea, J. A. (2010). A controlled intervention to promote a healthy body image and reduce risk factors for eating disorders in young children. </w:t>
      </w:r>
      <w:r w:rsidRPr="00094717">
        <w:rPr>
          <w:rFonts w:ascii="Times New Roman" w:eastAsia="Times New Roman" w:hAnsi="Times New Roman" w:cs="Times New Roman"/>
          <w:i/>
          <w:sz w:val="24"/>
          <w:szCs w:val="24"/>
        </w:rPr>
        <w:t>European Eating Disorders Review, 18</w:t>
      </w:r>
      <w:r w:rsidRPr="00094717">
        <w:rPr>
          <w:rFonts w:ascii="Times New Roman" w:eastAsia="Times New Roman" w:hAnsi="Times New Roman" w:cs="Times New Roman"/>
          <w:sz w:val="24"/>
          <w:szCs w:val="24"/>
        </w:rPr>
        <w:t>(3), 230-239.</w:t>
      </w:r>
      <w:hyperlink r:id="rId198">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199" w:history="1">
        <w:r w:rsidR="000D4C03" w:rsidRPr="00094717">
          <w:rPr>
            <w:rStyle w:val="Hipervnculo"/>
            <w:rFonts w:ascii="Times New Roman" w:hAnsi="Times New Roman" w:cs="Times New Roman"/>
            <w:sz w:val="24"/>
            <w:szCs w:val="24"/>
          </w:rPr>
          <w:t>https://doi.org/10.1093/her/cyq036</w:t>
        </w:r>
      </w:hyperlink>
      <w:r w:rsidR="000D4C03" w:rsidRPr="00094717">
        <w:rPr>
          <w:rFonts w:ascii="Times New Roman" w:hAnsi="Times New Roman" w:cs="Times New Roman"/>
          <w:sz w:val="24"/>
          <w:szCs w:val="24"/>
        </w:rPr>
        <w:t xml:space="preserve"> </w:t>
      </w:r>
    </w:p>
    <w:p w14:paraId="3E13FCDE" w14:textId="1E058CC9" w:rsidR="00246954" w:rsidRPr="00094717" w:rsidRDefault="00000000" w:rsidP="00094717">
      <w:pPr>
        <w:spacing w:line="240" w:lineRule="auto"/>
        <w:ind w:firstLine="720"/>
        <w:rPr>
          <w:rFonts w:ascii="Times New Roman" w:eastAsia="Times New Roman" w:hAnsi="Times New Roman" w:cs="Times New Roman"/>
          <w:sz w:val="24"/>
          <w:szCs w:val="24"/>
          <w:u w:val="single"/>
        </w:rPr>
      </w:pPr>
      <w:r w:rsidRPr="00094717">
        <w:rPr>
          <w:rFonts w:ascii="Times New Roman" w:eastAsia="Times New Roman" w:hAnsi="Times New Roman" w:cs="Times New Roman"/>
          <w:sz w:val="24"/>
          <w:szCs w:val="24"/>
        </w:rPr>
        <w:t xml:space="preserve">Yu, F., Liu, C., &amp; Sharmin, S. (2022). Performance, usability, and user experience of </w:t>
      </w:r>
      <w:proofErr w:type="spellStart"/>
      <w:r w:rsidRPr="00094717">
        <w:rPr>
          <w:rFonts w:ascii="Times New Roman" w:eastAsia="Times New Roman" w:hAnsi="Times New Roman" w:cs="Times New Roman"/>
          <w:sz w:val="24"/>
          <w:szCs w:val="24"/>
        </w:rPr>
        <w:t>rayyan</w:t>
      </w:r>
      <w:proofErr w:type="spellEnd"/>
      <w:r w:rsidRPr="00094717">
        <w:rPr>
          <w:rFonts w:ascii="Times New Roman" w:eastAsia="Times New Roman" w:hAnsi="Times New Roman" w:cs="Times New Roman"/>
          <w:sz w:val="24"/>
          <w:szCs w:val="24"/>
        </w:rPr>
        <w:t xml:space="preserve"> for systematic reviews. </w:t>
      </w:r>
      <w:r w:rsidRPr="00094717">
        <w:rPr>
          <w:rFonts w:ascii="Times New Roman" w:eastAsia="Times New Roman" w:hAnsi="Times New Roman" w:cs="Times New Roman"/>
          <w:i/>
          <w:sz w:val="24"/>
          <w:szCs w:val="24"/>
        </w:rPr>
        <w:t>Proceedings of the Association for Information Science and Technology, 59</w:t>
      </w:r>
      <w:r w:rsidRPr="00094717">
        <w:rPr>
          <w:rFonts w:ascii="Times New Roman" w:eastAsia="Times New Roman" w:hAnsi="Times New Roman" w:cs="Times New Roman"/>
          <w:sz w:val="24"/>
          <w:szCs w:val="24"/>
        </w:rPr>
        <w:t>(1), 843-844.</w:t>
      </w:r>
      <w:hyperlink r:id="rId200">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201" w:history="1">
        <w:r w:rsidR="000D4C03" w:rsidRPr="00094717">
          <w:rPr>
            <w:rStyle w:val="Hipervnculo"/>
            <w:rFonts w:ascii="Times New Roman" w:hAnsi="Times New Roman" w:cs="Times New Roman"/>
            <w:sz w:val="24"/>
            <w:szCs w:val="24"/>
          </w:rPr>
          <w:t>https://doi.org/10.1002/pra2.745</w:t>
        </w:r>
      </w:hyperlink>
      <w:r w:rsidR="000D4C03" w:rsidRPr="00094717">
        <w:rPr>
          <w:rFonts w:ascii="Times New Roman" w:hAnsi="Times New Roman" w:cs="Times New Roman"/>
          <w:sz w:val="24"/>
          <w:szCs w:val="24"/>
        </w:rPr>
        <w:t xml:space="preserve"> </w:t>
      </w:r>
    </w:p>
    <w:p w14:paraId="1FD8949C" w14:textId="5B98B71C" w:rsidR="00246954" w:rsidRPr="00094717" w:rsidRDefault="00000000" w:rsidP="00094717">
      <w:pPr>
        <w:spacing w:line="240" w:lineRule="auto"/>
        <w:ind w:firstLine="720"/>
        <w:rPr>
          <w:rFonts w:ascii="Times New Roman" w:eastAsia="Times New Roman" w:hAnsi="Times New Roman" w:cs="Times New Roman"/>
          <w:sz w:val="24"/>
          <w:szCs w:val="24"/>
        </w:rPr>
      </w:pPr>
      <w:r w:rsidRPr="00094717">
        <w:rPr>
          <w:rFonts w:ascii="Times New Roman" w:eastAsia="Times New Roman" w:hAnsi="Times New Roman" w:cs="Times New Roman"/>
          <w:sz w:val="24"/>
          <w:szCs w:val="24"/>
        </w:rPr>
        <w:t xml:space="preserve">Zhao, Y. F., Yin, M. X. C., Huang, M. Y., &amp; Chen, X. Y. (2025). The effectiveness of randomized controlled psychosocial interventions on body image among nonclinical women: A systematic review and meta-analysis. </w:t>
      </w:r>
      <w:r w:rsidRPr="00094717">
        <w:rPr>
          <w:rFonts w:ascii="Times New Roman" w:eastAsia="Times New Roman" w:hAnsi="Times New Roman" w:cs="Times New Roman"/>
          <w:i/>
          <w:sz w:val="24"/>
          <w:szCs w:val="24"/>
        </w:rPr>
        <w:t>Body Image</w:t>
      </w:r>
      <w:r w:rsidRPr="00094717">
        <w:rPr>
          <w:rFonts w:ascii="Times New Roman" w:eastAsia="Times New Roman" w:hAnsi="Times New Roman" w:cs="Times New Roman"/>
          <w:sz w:val="24"/>
          <w:szCs w:val="24"/>
        </w:rPr>
        <w:t xml:space="preserve">, </w:t>
      </w:r>
      <w:r w:rsidRPr="00094717">
        <w:rPr>
          <w:rFonts w:ascii="Times New Roman" w:eastAsia="Times New Roman" w:hAnsi="Times New Roman" w:cs="Times New Roman"/>
          <w:i/>
          <w:sz w:val="24"/>
          <w:szCs w:val="24"/>
        </w:rPr>
        <w:t>52</w:t>
      </w:r>
      <w:r w:rsidRPr="00094717">
        <w:rPr>
          <w:rFonts w:ascii="Times New Roman" w:eastAsia="Times New Roman" w:hAnsi="Times New Roman" w:cs="Times New Roman"/>
          <w:sz w:val="24"/>
          <w:szCs w:val="24"/>
        </w:rPr>
        <w:t>, 101843.</w:t>
      </w:r>
      <w:r w:rsidR="000D4C03" w:rsidRPr="00094717">
        <w:rPr>
          <w:rFonts w:ascii="Times New Roman" w:eastAsia="Times New Roman" w:hAnsi="Times New Roman" w:cs="Times New Roman"/>
          <w:sz w:val="24"/>
          <w:szCs w:val="24"/>
        </w:rPr>
        <w:t xml:space="preserve"> </w:t>
      </w:r>
      <w:hyperlink r:id="rId202" w:history="1">
        <w:r w:rsidR="000D4C03" w:rsidRPr="00094717">
          <w:rPr>
            <w:rStyle w:val="Hipervnculo"/>
            <w:rFonts w:ascii="Times New Roman" w:eastAsia="Times New Roman" w:hAnsi="Times New Roman" w:cs="Times New Roman"/>
            <w:sz w:val="24"/>
            <w:szCs w:val="24"/>
          </w:rPr>
          <w:t>https://doi.org/10.1016/j.bodyim.2024.101843</w:t>
        </w:r>
      </w:hyperlink>
      <w:r w:rsidR="000D4C03" w:rsidRPr="00094717">
        <w:rPr>
          <w:rFonts w:ascii="Times New Roman" w:eastAsia="Times New Roman" w:hAnsi="Times New Roman" w:cs="Times New Roman"/>
          <w:sz w:val="24"/>
          <w:szCs w:val="24"/>
        </w:rPr>
        <w:t xml:space="preserve"> </w:t>
      </w:r>
    </w:p>
    <w:p w14:paraId="52C9F4D8" w14:textId="655E102F" w:rsidR="00246954" w:rsidRPr="00094717" w:rsidRDefault="00000000" w:rsidP="00094717">
      <w:pPr>
        <w:spacing w:line="240" w:lineRule="auto"/>
        <w:ind w:firstLine="720"/>
        <w:rPr>
          <w:rFonts w:ascii="Times New Roman" w:eastAsia="Times New Roman" w:hAnsi="Times New Roman" w:cs="Times New Roman"/>
          <w:sz w:val="24"/>
          <w:szCs w:val="24"/>
        </w:rPr>
      </w:pPr>
      <w:proofErr w:type="spellStart"/>
      <w:r w:rsidRPr="00094717">
        <w:rPr>
          <w:rFonts w:ascii="Times New Roman" w:eastAsia="Times New Roman" w:hAnsi="Times New Roman" w:cs="Times New Roman"/>
          <w:sz w:val="24"/>
          <w:szCs w:val="24"/>
        </w:rPr>
        <w:t>Zuair</w:t>
      </w:r>
      <w:proofErr w:type="spellEnd"/>
      <w:r w:rsidRPr="00094717">
        <w:rPr>
          <w:rFonts w:ascii="Times New Roman" w:eastAsia="Times New Roman" w:hAnsi="Times New Roman" w:cs="Times New Roman"/>
          <w:sz w:val="24"/>
          <w:szCs w:val="24"/>
        </w:rPr>
        <w:t xml:space="preserve">, A. A., &amp; </w:t>
      </w:r>
      <w:proofErr w:type="spellStart"/>
      <w:r w:rsidRPr="00094717">
        <w:rPr>
          <w:rFonts w:ascii="Times New Roman" w:eastAsia="Times New Roman" w:hAnsi="Times New Roman" w:cs="Times New Roman"/>
          <w:sz w:val="24"/>
          <w:szCs w:val="24"/>
        </w:rPr>
        <w:t>Sopory</w:t>
      </w:r>
      <w:proofErr w:type="spellEnd"/>
      <w:r w:rsidRPr="00094717">
        <w:rPr>
          <w:rFonts w:ascii="Times New Roman" w:eastAsia="Times New Roman" w:hAnsi="Times New Roman" w:cs="Times New Roman"/>
          <w:sz w:val="24"/>
          <w:szCs w:val="24"/>
        </w:rPr>
        <w:t>, P. (2022). Effects of Media Health Literacy School-Based Interventions on Adolescents</w:t>
      </w:r>
      <w:r w:rsidR="00E22369" w:rsidRPr="00094717">
        <w:rPr>
          <w:rFonts w:ascii="Times New Roman" w:eastAsia="Times New Roman" w:hAnsi="Times New Roman" w:cs="Times New Roman"/>
          <w:sz w:val="24"/>
          <w:szCs w:val="24"/>
        </w:rPr>
        <w:t>'</w:t>
      </w:r>
      <w:r w:rsidRPr="00094717">
        <w:rPr>
          <w:rFonts w:ascii="Times New Roman" w:eastAsia="Times New Roman" w:hAnsi="Times New Roman" w:cs="Times New Roman"/>
          <w:sz w:val="24"/>
          <w:szCs w:val="24"/>
        </w:rPr>
        <w:t xml:space="preserve"> Body Image Concerns, Eating Concerns, and Thin-Internalization Attitudes: A Systematic Review and Meta-Analysis. </w:t>
      </w:r>
      <w:r w:rsidRPr="00094717">
        <w:rPr>
          <w:rFonts w:ascii="Times New Roman" w:eastAsia="Times New Roman" w:hAnsi="Times New Roman" w:cs="Times New Roman"/>
          <w:i/>
          <w:sz w:val="24"/>
          <w:szCs w:val="24"/>
        </w:rPr>
        <w:t>Health Communication</w:t>
      </w:r>
      <w:r w:rsidRPr="00094717">
        <w:rPr>
          <w:rFonts w:ascii="Times New Roman" w:eastAsia="Times New Roman" w:hAnsi="Times New Roman" w:cs="Times New Roman"/>
          <w:sz w:val="24"/>
          <w:szCs w:val="24"/>
        </w:rPr>
        <w:t>. Advance online publication.</w:t>
      </w:r>
      <w:hyperlink r:id="rId203">
        <w:r w:rsidR="00246954" w:rsidRPr="00094717">
          <w:rPr>
            <w:rFonts w:ascii="Times New Roman" w:eastAsia="Times New Roman" w:hAnsi="Times New Roman" w:cs="Times New Roman"/>
            <w:sz w:val="24"/>
            <w:szCs w:val="24"/>
          </w:rPr>
          <w:t xml:space="preserve"> </w:t>
        </w:r>
      </w:hyperlink>
      <w:r w:rsidR="000D4C03" w:rsidRPr="00094717">
        <w:rPr>
          <w:rFonts w:ascii="Times New Roman" w:hAnsi="Times New Roman" w:cs="Times New Roman"/>
          <w:sz w:val="24"/>
          <w:szCs w:val="24"/>
        </w:rPr>
        <w:t xml:space="preserve"> </w:t>
      </w:r>
      <w:hyperlink r:id="rId204" w:history="1">
        <w:r w:rsidR="000D4C03" w:rsidRPr="00094717">
          <w:rPr>
            <w:rStyle w:val="Hipervnculo"/>
            <w:rFonts w:ascii="Times New Roman" w:hAnsi="Times New Roman" w:cs="Times New Roman"/>
            <w:sz w:val="24"/>
            <w:szCs w:val="24"/>
          </w:rPr>
          <w:t>https://doi.org/10.1080/10410236.2020.1813954</w:t>
        </w:r>
      </w:hyperlink>
      <w:r w:rsidR="000D4C03" w:rsidRPr="00094717">
        <w:rPr>
          <w:rFonts w:ascii="Times New Roman" w:hAnsi="Times New Roman" w:cs="Times New Roman"/>
          <w:sz w:val="24"/>
          <w:szCs w:val="24"/>
        </w:rPr>
        <w:t xml:space="preserve"> </w:t>
      </w:r>
    </w:p>
    <w:p w14:paraId="28C2E9F2" w14:textId="77777777" w:rsidR="00246954" w:rsidRPr="00EF037E" w:rsidRDefault="00246954" w:rsidP="00094717">
      <w:pPr>
        <w:spacing w:line="240" w:lineRule="auto"/>
        <w:ind w:firstLine="720"/>
        <w:rPr>
          <w:rFonts w:ascii="Times New Roman" w:eastAsia="Times New Roman" w:hAnsi="Times New Roman" w:cs="Times New Roman"/>
          <w:sz w:val="24"/>
          <w:szCs w:val="24"/>
        </w:rPr>
      </w:pPr>
    </w:p>
    <w:p w14:paraId="5895BCD5" w14:textId="77777777" w:rsidR="00246954" w:rsidRPr="00EF037E" w:rsidRDefault="00246954" w:rsidP="00094717">
      <w:pPr>
        <w:widowControl w:val="0"/>
        <w:pBdr>
          <w:top w:val="nil"/>
          <w:left w:val="nil"/>
          <w:bottom w:val="nil"/>
          <w:right w:val="nil"/>
          <w:between w:val="nil"/>
        </w:pBdr>
        <w:spacing w:line="240" w:lineRule="auto"/>
        <w:ind w:firstLine="720"/>
        <w:rPr>
          <w:rFonts w:ascii="Times New Roman" w:eastAsia="Times New Roman" w:hAnsi="Times New Roman" w:cs="Times New Roman"/>
          <w:color w:val="222222"/>
          <w:sz w:val="24"/>
          <w:szCs w:val="24"/>
          <w:highlight w:val="white"/>
        </w:rPr>
      </w:pPr>
    </w:p>
    <w:sectPr w:rsidR="00246954" w:rsidRPr="00EF037E" w:rsidSect="00945E9F">
      <w:headerReference w:type="default" r:id="rId205"/>
      <w:pgSz w:w="11909" w:h="16834"/>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0211" w14:textId="77777777" w:rsidR="00F430FE" w:rsidRDefault="00F430FE">
      <w:pPr>
        <w:spacing w:line="240" w:lineRule="auto"/>
      </w:pPr>
      <w:r>
        <w:separator/>
      </w:r>
    </w:p>
  </w:endnote>
  <w:endnote w:type="continuationSeparator" w:id="0">
    <w:p w14:paraId="3E8D9E27" w14:textId="77777777" w:rsidR="00F430FE" w:rsidRDefault="00F43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8219" w14:textId="77777777" w:rsidR="00F430FE" w:rsidRDefault="00F430FE">
      <w:pPr>
        <w:spacing w:line="240" w:lineRule="auto"/>
      </w:pPr>
      <w:r>
        <w:separator/>
      </w:r>
    </w:p>
  </w:footnote>
  <w:footnote w:type="continuationSeparator" w:id="0">
    <w:p w14:paraId="0A49743D" w14:textId="77777777" w:rsidR="00F430FE" w:rsidRDefault="00F430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FCB5" w14:textId="77777777" w:rsidR="00246954" w:rsidRDefault="00000000">
    <w:pPr>
      <w:jc w:val="right"/>
    </w:pPr>
    <w:r>
      <w:t xml:space="preserve">                               </w:t>
    </w:r>
    <w:r>
      <w:fldChar w:fldCharType="begin"/>
    </w:r>
    <w:r>
      <w:instrText>PAGE</w:instrText>
    </w:r>
    <w:r>
      <w:fldChar w:fldCharType="separate"/>
    </w:r>
    <w:r w:rsidR="00E2236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0331F"/>
    <w:multiLevelType w:val="hybridMultilevel"/>
    <w:tmpl w:val="4D645A60"/>
    <w:lvl w:ilvl="0" w:tplc="D966BE98">
      <w:start w:val="1"/>
      <w:numFmt w:val="decimal"/>
      <w:lvlText w:val="%1."/>
      <w:lvlJc w:val="left"/>
      <w:pPr>
        <w:ind w:left="1080" w:hanging="360"/>
      </w:pPr>
      <w:rPr>
        <w:rFonts w:hint="default"/>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203149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954"/>
    <w:rsid w:val="00057A0A"/>
    <w:rsid w:val="00086C8E"/>
    <w:rsid w:val="00094717"/>
    <w:rsid w:val="000D4C03"/>
    <w:rsid w:val="00120130"/>
    <w:rsid w:val="00121541"/>
    <w:rsid w:val="00126800"/>
    <w:rsid w:val="00145A14"/>
    <w:rsid w:val="00197BFA"/>
    <w:rsid w:val="001D55D1"/>
    <w:rsid w:val="00246954"/>
    <w:rsid w:val="002510F1"/>
    <w:rsid w:val="00276D36"/>
    <w:rsid w:val="002D7770"/>
    <w:rsid w:val="00371636"/>
    <w:rsid w:val="003F76B7"/>
    <w:rsid w:val="004164F4"/>
    <w:rsid w:val="00426045"/>
    <w:rsid w:val="00433002"/>
    <w:rsid w:val="00443B29"/>
    <w:rsid w:val="004A18EC"/>
    <w:rsid w:val="004E1890"/>
    <w:rsid w:val="0050018E"/>
    <w:rsid w:val="00555877"/>
    <w:rsid w:val="006B4BF4"/>
    <w:rsid w:val="00772113"/>
    <w:rsid w:val="007B580D"/>
    <w:rsid w:val="00865158"/>
    <w:rsid w:val="008A6F75"/>
    <w:rsid w:val="00945E9F"/>
    <w:rsid w:val="00A135EB"/>
    <w:rsid w:val="00A82813"/>
    <w:rsid w:val="00AE346B"/>
    <w:rsid w:val="00C6180C"/>
    <w:rsid w:val="00D15E19"/>
    <w:rsid w:val="00D9407B"/>
    <w:rsid w:val="00DB464B"/>
    <w:rsid w:val="00DF77A0"/>
    <w:rsid w:val="00E17DEB"/>
    <w:rsid w:val="00E22369"/>
    <w:rsid w:val="00E47EED"/>
    <w:rsid w:val="00E944BD"/>
    <w:rsid w:val="00ED1FBA"/>
    <w:rsid w:val="00EF037E"/>
    <w:rsid w:val="00F430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C84F"/>
  <w15:docId w15:val="{C1C538A0-65C2-4248-81DE-D950EF04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2510F1"/>
    <w:pPr>
      <w:ind w:left="720"/>
      <w:contextualSpacing/>
    </w:pPr>
  </w:style>
  <w:style w:type="character" w:styleId="Hipervnculo">
    <w:name w:val="Hyperlink"/>
    <w:basedOn w:val="Fuentedeprrafopredeter"/>
    <w:uiPriority w:val="99"/>
    <w:unhideWhenUsed/>
    <w:rsid w:val="00120130"/>
    <w:rPr>
      <w:color w:val="0000FF" w:themeColor="hyperlink"/>
      <w:u w:val="single"/>
    </w:rPr>
  </w:style>
  <w:style w:type="character" w:styleId="Mencinsinresolver">
    <w:name w:val="Unresolved Mention"/>
    <w:basedOn w:val="Fuentedeprrafopredeter"/>
    <w:uiPriority w:val="99"/>
    <w:semiHidden/>
    <w:unhideWhenUsed/>
    <w:rsid w:val="0012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74">
      <w:bodyDiv w:val="1"/>
      <w:marLeft w:val="0"/>
      <w:marRight w:val="0"/>
      <w:marTop w:val="0"/>
      <w:marBottom w:val="0"/>
      <w:divBdr>
        <w:top w:val="none" w:sz="0" w:space="0" w:color="auto"/>
        <w:left w:val="none" w:sz="0" w:space="0" w:color="auto"/>
        <w:bottom w:val="none" w:sz="0" w:space="0" w:color="auto"/>
        <w:right w:val="none" w:sz="0" w:space="0" w:color="auto"/>
      </w:divBdr>
    </w:div>
    <w:div w:id="308830700">
      <w:bodyDiv w:val="1"/>
      <w:marLeft w:val="0"/>
      <w:marRight w:val="0"/>
      <w:marTop w:val="0"/>
      <w:marBottom w:val="0"/>
      <w:divBdr>
        <w:top w:val="none" w:sz="0" w:space="0" w:color="auto"/>
        <w:left w:val="none" w:sz="0" w:space="0" w:color="auto"/>
        <w:bottom w:val="none" w:sz="0" w:space="0" w:color="auto"/>
        <w:right w:val="none" w:sz="0" w:space="0" w:color="auto"/>
      </w:divBdr>
    </w:div>
    <w:div w:id="464590431">
      <w:bodyDiv w:val="1"/>
      <w:marLeft w:val="0"/>
      <w:marRight w:val="0"/>
      <w:marTop w:val="0"/>
      <w:marBottom w:val="0"/>
      <w:divBdr>
        <w:top w:val="none" w:sz="0" w:space="0" w:color="auto"/>
        <w:left w:val="none" w:sz="0" w:space="0" w:color="auto"/>
        <w:bottom w:val="none" w:sz="0" w:space="0" w:color="auto"/>
        <w:right w:val="none" w:sz="0" w:space="0" w:color="auto"/>
      </w:divBdr>
    </w:div>
    <w:div w:id="529027201">
      <w:bodyDiv w:val="1"/>
      <w:marLeft w:val="0"/>
      <w:marRight w:val="0"/>
      <w:marTop w:val="0"/>
      <w:marBottom w:val="0"/>
      <w:divBdr>
        <w:top w:val="none" w:sz="0" w:space="0" w:color="auto"/>
        <w:left w:val="none" w:sz="0" w:space="0" w:color="auto"/>
        <w:bottom w:val="none" w:sz="0" w:space="0" w:color="auto"/>
        <w:right w:val="none" w:sz="0" w:space="0" w:color="auto"/>
      </w:divBdr>
    </w:div>
    <w:div w:id="1083257789">
      <w:bodyDiv w:val="1"/>
      <w:marLeft w:val="0"/>
      <w:marRight w:val="0"/>
      <w:marTop w:val="0"/>
      <w:marBottom w:val="0"/>
      <w:divBdr>
        <w:top w:val="none" w:sz="0" w:space="0" w:color="auto"/>
        <w:left w:val="none" w:sz="0" w:space="0" w:color="auto"/>
        <w:bottom w:val="none" w:sz="0" w:space="0" w:color="auto"/>
        <w:right w:val="none" w:sz="0" w:space="0" w:color="auto"/>
      </w:divBdr>
    </w:div>
    <w:div w:id="1119104021">
      <w:bodyDiv w:val="1"/>
      <w:marLeft w:val="0"/>
      <w:marRight w:val="0"/>
      <w:marTop w:val="0"/>
      <w:marBottom w:val="0"/>
      <w:divBdr>
        <w:top w:val="none" w:sz="0" w:space="0" w:color="auto"/>
        <w:left w:val="none" w:sz="0" w:space="0" w:color="auto"/>
        <w:bottom w:val="none" w:sz="0" w:space="0" w:color="auto"/>
        <w:right w:val="none" w:sz="0" w:space="0" w:color="auto"/>
      </w:divBdr>
    </w:div>
    <w:div w:id="1127893946">
      <w:bodyDiv w:val="1"/>
      <w:marLeft w:val="0"/>
      <w:marRight w:val="0"/>
      <w:marTop w:val="0"/>
      <w:marBottom w:val="0"/>
      <w:divBdr>
        <w:top w:val="none" w:sz="0" w:space="0" w:color="auto"/>
        <w:left w:val="none" w:sz="0" w:space="0" w:color="auto"/>
        <w:bottom w:val="none" w:sz="0" w:space="0" w:color="auto"/>
        <w:right w:val="none" w:sz="0" w:space="0" w:color="auto"/>
      </w:divBdr>
    </w:div>
    <w:div w:id="1472942290">
      <w:bodyDiv w:val="1"/>
      <w:marLeft w:val="0"/>
      <w:marRight w:val="0"/>
      <w:marTop w:val="0"/>
      <w:marBottom w:val="0"/>
      <w:divBdr>
        <w:top w:val="none" w:sz="0" w:space="0" w:color="auto"/>
        <w:left w:val="none" w:sz="0" w:space="0" w:color="auto"/>
        <w:bottom w:val="none" w:sz="0" w:space="0" w:color="auto"/>
        <w:right w:val="none" w:sz="0" w:space="0" w:color="auto"/>
      </w:divBdr>
    </w:div>
    <w:div w:id="1516307059">
      <w:bodyDiv w:val="1"/>
      <w:marLeft w:val="0"/>
      <w:marRight w:val="0"/>
      <w:marTop w:val="0"/>
      <w:marBottom w:val="0"/>
      <w:divBdr>
        <w:top w:val="none" w:sz="0" w:space="0" w:color="auto"/>
        <w:left w:val="none" w:sz="0" w:space="0" w:color="auto"/>
        <w:bottom w:val="none" w:sz="0" w:space="0" w:color="auto"/>
        <w:right w:val="none" w:sz="0" w:space="0" w:color="auto"/>
      </w:divBdr>
    </w:div>
    <w:div w:id="1993217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search?q=https://www.google.com/url%3Fsa%3DE%26source%3Dgmail%26q%3Dhttps://doi.org/10.3389/fpsyg.2022.832640" TargetMode="External"/><Relationship Id="rId21" Type="http://schemas.openxmlformats.org/officeDocument/2006/relationships/hyperlink" Target="https://doi.org/10.1371/journal.pone.0139177" TargetMode="External"/><Relationship Id="rId42" Type="http://schemas.openxmlformats.org/officeDocument/2006/relationships/hyperlink" Target="https://doi.org/10.1016/j.eatbeh.2024.101852" TargetMode="External"/><Relationship Id="rId63" Type="http://schemas.openxmlformats.org/officeDocument/2006/relationships/hyperlink" Target="https://doi.org/10.1016/j.bodyim.2014.10.004" TargetMode="External"/><Relationship Id="rId84" Type="http://schemas.openxmlformats.org/officeDocument/2006/relationships/hyperlink" Target="https://doi.org/10.1017/S0140525X0999152X" TargetMode="External"/><Relationship Id="rId138" Type="http://schemas.openxmlformats.org/officeDocument/2006/relationships/hyperlink" Target="https://doi.org/10.1186/s13643-018-0699-4" TargetMode="External"/><Relationship Id="rId159" Type="http://schemas.openxmlformats.org/officeDocument/2006/relationships/hyperlink" Target="https://www.google.com/search?q=https://www.google.com/search%3Fq%3Dhttps://www.google.com/search%253Fq%253Dhttps://doi.org/10.1111/1747-0080.12581%3C5%3E" TargetMode="External"/><Relationship Id="rId170" Type="http://schemas.openxmlformats.org/officeDocument/2006/relationships/hyperlink" Target="https://psycnet.apa.org/doi/10.1037/ppm0000182" TargetMode="External"/><Relationship Id="rId191" Type="http://schemas.openxmlformats.org/officeDocument/2006/relationships/hyperlink" Target="https://doi.org/10.1016/j.chb.2014.12.013" TargetMode="External"/><Relationship Id="rId205" Type="http://schemas.openxmlformats.org/officeDocument/2006/relationships/header" Target="header1.xml"/><Relationship Id="rId107" Type="http://schemas.openxmlformats.org/officeDocument/2006/relationships/hyperlink" Target="https://www.google.com/search?q=https://doi.org/10.1016/B978-0-12-384907-0.00086-8" TargetMode="External"/><Relationship Id="rId11" Type="http://schemas.openxmlformats.org/officeDocument/2006/relationships/hyperlink" Target="https://psyarxiv.com" TargetMode="External"/><Relationship Id="rId32" Type="http://schemas.openxmlformats.org/officeDocument/2006/relationships/hyperlink" Target="https://doi.org/10.1016/S0140-6736(10)60903-8" TargetMode="External"/><Relationship Id="rId53" Type="http://schemas.openxmlformats.org/officeDocument/2006/relationships/hyperlink" Target="https://www.google.com/search?q=https://doi.org/10.1002/eat.23743" TargetMode="External"/><Relationship Id="rId74" Type="http://schemas.openxmlformats.org/officeDocument/2006/relationships/hyperlink" Target="https://doi.org/10.1016%3C32%3E/j.bodyim.2021.12.007" TargetMode="External"/><Relationship Id="rId128" Type="http://schemas.openxmlformats.org/officeDocument/2006/relationships/hyperlink" Target="https://doi.org/10.1037/xge0001668" TargetMode="External"/><Relationship Id="rId149" Type="http://schemas.openxmlformats.org/officeDocument/2006/relationships/hyperlink" Target="https://www.google.com/search?q=https://www.google.com/url%3Fsa%3DE%26source%3Dgmail%26q%3Dhttps://doi.org/10.1016/j.bodyim.2022.03.007" TargetMode="External"/><Relationship Id="rId5" Type="http://schemas.openxmlformats.org/officeDocument/2006/relationships/webSettings" Target="webSettings.xml"/><Relationship Id="rId95" Type="http://schemas.openxmlformats.org/officeDocument/2006/relationships/hyperlink" Target="https://www.google.com/search?q=https://www.google.com/url%3Fsa%3DE%26source%3Dgmail%26q%3Dhttps://doi.org/10.1016/j.bushor.2009.09.003" TargetMode="External"/><Relationship Id="rId160" Type="http://schemas.openxmlformats.org/officeDocument/2006/relationships/hyperlink" Target="https://doi.org/10.1111/1747-0080.12581" TargetMode="External"/><Relationship Id="rId181" Type="http://schemas.openxmlformats.org/officeDocument/2006/relationships/hyperlink" Target="https://doi.org/10.1016/j.bodyim.2015.06.003" TargetMode="External"/><Relationship Id="rId22" Type="http://schemas.openxmlformats.org/officeDocument/2006/relationships/hyperlink" Target="https://doi.org/10.1016/j.bodyim.2024.101774" TargetMode="External"/><Relationship Id="rId43" Type="http://schemas.openxmlformats.org/officeDocument/2006/relationships/hyperlink" Target="https://doi.org/10.1177/14614448211068530" TargetMode="External"/><Relationship Id="rId64" Type="http://schemas.openxmlformats.org/officeDocument/2006/relationships/hyperlink" Target="https://doi.org/10.1016/j.copsyc.2015.09.005" TargetMode="External"/><Relationship Id="rId118" Type="http://schemas.openxmlformats.org/officeDocument/2006/relationships/hyperlink" Target="https://doi.org/10.3389/fpsyg.2022.1011951" TargetMode="External"/><Relationship Id="rId139" Type="http://schemas.openxmlformats.org/officeDocument/2006/relationships/hyperlink" Target="https://www.google.com/search?q=https://www.google.com/search%3Fq%3Dhttps://doi.org/10.1016/j.bodyim.2022.11.002" TargetMode="External"/><Relationship Id="rId85" Type="http://schemas.openxmlformats.org/officeDocument/2006/relationships/hyperlink" Target="https://psycnet.apa.org/doi/10.1037/ppm0000455" TargetMode="External"/><Relationship Id="rId150" Type="http://schemas.openxmlformats.org/officeDocument/2006/relationships/hyperlink" Target="https://doi.org/10.1016/j.bodyim.2022.02.009" TargetMode="External"/><Relationship Id="rId171" Type="http://schemas.openxmlformats.org/officeDocument/2006/relationships/hyperlink" Target="https://doi.org/10.1016/j.bodyim.2024.101715" TargetMode="External"/><Relationship Id="rId192" Type="http://schemas.openxmlformats.org/officeDocument/2006/relationships/hyperlink" Target="https://www.google.com/search?q=https://www.google.com/search%3Fq%3Dhttps://www.google.com/url%253Fsa%253DE%2526source%253Dgmail%2526q%253Dhttps://doi.org/10.1016/j.jadohealth.2011.10.00%3C24%3E8" TargetMode="External"/><Relationship Id="rId206" Type="http://schemas.openxmlformats.org/officeDocument/2006/relationships/fontTable" Target="fontTable.xml"/><Relationship Id="rId12" Type="http://schemas.openxmlformats.org/officeDocument/2006/relationships/hyperlink" Target="https://www.medrxiv.org" TargetMode="External"/><Relationship Id="rId33" Type="http://schemas.openxmlformats.org/officeDocument/2006/relationships/hyperlink" Target="https://doi.org/10.1016/j.bodyim.2020.03.006" TargetMode="External"/><Relationship Id="rId108" Type="http://schemas.openxmlformats.org/officeDocument/2006/relationships/hyperlink" Target="https://www.google.com/search?q=https://www.google.com/search%3Fq%3Dhttps://doi.org/10.1037/ccp0000245" TargetMode="External"/><Relationship Id="rId129" Type="http://schemas.openxmlformats.org/officeDocument/2006/relationships/hyperlink" Target="https://www.google.com/search?q=https://www.google.com/url%3Fsa%3DE%26source%3Dgmail%26q%3Dhttps://doi.org/10.7326/0003-4819-151-4-200908180-00135" TargetMode="External"/><Relationship Id="rId54" Type="http://schemas.openxmlformats.org/officeDocument/2006/relationships/hyperlink" Target="https://doi.org/10.1002/eat.23756" TargetMode="External"/><Relationship Id="rId75" Type="http://schemas.openxmlformats.org/officeDocument/2006/relationships/hyperlink" Target="https://doi.org/10.1016/j.bodyim.2021.12.011" TargetMode="External"/><Relationship Id="rId96" Type="http://schemas.openxmlformats.org/officeDocument/2006/relationships/hyperlink" Target="https://doi.org/10.1016/j.bushor.2009.09.003" TargetMode="External"/><Relationship Id="rId140" Type="http://schemas.openxmlformats.org/officeDocument/2006/relationships/hyperlink" Target="https://doi.org/10.1007/s11199-014-0384-6" TargetMode="External"/><Relationship Id="rId161" Type="http://schemas.openxmlformats.org/officeDocument/2006/relationships/hyperlink" Target="https://psycnet.apa.org/doi/10.1037/ppm0000453" TargetMode="External"/><Relationship Id="rId182" Type="http://schemas.openxmlformats.org/officeDocument/2006/relationships/hyperlink" Target="https://www.google.com/search?q=https://www.google.com/search%3Fq%3Dhttps://www.google.com/url%253Fsa%253DE%2526source%253Dgmail%2526q%253Dhttps://doi.org/10.1016/j.bodyim.2014.09.006%3C3%3E" TargetMode="External"/><Relationship Id="rId6" Type="http://schemas.openxmlformats.org/officeDocument/2006/relationships/footnotes" Target="footnotes.xml"/><Relationship Id="rId23" Type="http://schemas.openxmlformats.org/officeDocument/2006/relationships/hyperlink" Target="https://www.google.com/search?q=ht%3C2%3Etps://doi.org/10.1179/1751835015Y.0000000013" TargetMode="External"/><Relationship Id="rId119" Type="http://schemas.openxmlformats.org/officeDocument/2006/relationships/hyperlink" Target="https://www.google.com/search?q=https://www.google.com/search%3Fq%3Dhttps://doi.org/10.1007/978-3-031-14033-2_2" TargetMode="External"/><Relationship Id="rId44" Type="http://schemas.openxmlformats.org/officeDocument/2006/relationships/hyperlink" Target="https://www.google.com/search?q=https://doi.org/10.1016/j.bodyim.2020.03.004" TargetMode="External"/><Relationship Id="rId65" Type="http://schemas.openxmlformats.org/officeDocument/2006/relationships/hyperlink" Target="https://doi.org/10.1016/j.copsyc.2015.09.005" TargetMode="External"/><Relationship Id="rId86" Type="http://schemas.openxmlformats.org/officeDocument/2006/relationships/hyperlink" Target="https://doi.org/10.1016/j.bodyim.2016.02.008" TargetMode="External"/><Relationship Id="rId130" Type="http://schemas.openxmlformats.org/officeDocument/2006/relationships/hyperlink" Target="https://doi.org/10.1016/j.ijsu.2010.02.007" TargetMode="External"/><Relationship Id="rId151" Type="http://schemas.openxmlformats.org/officeDocument/2006/relationships/hyperlink" Target="https://www.google.com/search?q=https://www.google.com/url%3Fsa%3DE%26source%3Dgmail%26q%3Dhttps://doi.org/10.1016/j.bodyim.2021.07.008" TargetMode="External"/><Relationship Id="rId172" Type="http://schemas.openxmlformats.org/officeDocument/2006/relationships/hyperlink" Target="https://www.google.com/search?q=https://psycnet.apa.org/doi/10.1037/0022-006X.74.2.263%3C11%3E" TargetMode="External"/><Relationship Id="rId193" Type="http://schemas.openxmlformats.org/officeDocument/2006/relationships/hyperlink" Target="https://doi.org/10.1016/j.jadohealth.2011.10.249" TargetMode="External"/><Relationship Id="rId207" Type="http://schemas.openxmlformats.org/officeDocument/2006/relationships/theme" Target="theme/theme1.xml"/><Relationship Id="rId13" Type="http://schemas.openxmlformats.org/officeDocument/2006/relationships/image" Target="media/image1.png"/><Relationship Id="rId109" Type="http://schemas.openxmlformats.org/officeDocument/2006/relationships/hyperlink" Target="https://psycnet.apa.org/doi/10.1037/ccp0000245" TargetMode="External"/><Relationship Id="rId34" Type="http://schemas.openxmlformats.org/officeDocument/2006/relationships/hyperlink" Target="https://doi.org/10.1016/j.bodyim.2020.03.003" TargetMode="External"/><Relationship Id="rId55" Type="http://schemas.openxmlformats.org/officeDocument/2006/relationships/hyperlink" Target="https://doi.org/10.1016/j.bodyim.2021.09.003" TargetMode="External"/><Relationship Id="rId76" Type="http://schemas.openxmlformats.org/officeDocument/2006/relationships/hyperlink" Target="https://doi.org/10.3390/nu13113825" TargetMode="External"/><Relationship Id="rId97" Type="http://schemas.openxmlformats.org/officeDocument/2006/relationships/hyperlink" Target="https://www.google.com/search?q=https://www.google.com/url%3Fsa%3DE%26source%3Dgmail%26q%3Dhttps://doi.org/10.1002/eat.22094" TargetMode="External"/><Relationship Id="rId120" Type="http://schemas.openxmlformats.org/officeDocument/2006/relationships/hyperlink" Target="https://www.google.com/search?q=https://www.google.com/search%3Fq%3Dhttps://doi.org/10.2147/PRBM.S383461" TargetMode="External"/><Relationship Id="rId141" Type="http://schemas.openxmlformats.org/officeDocument/2006/relationships/hyperlink" Target="https://www.google.com/search?q=https://www.google.com/url%3Fsa%3DE%26source%3Dgmail%26q%3Dhttps://doi.org/10.1007/s11199-014-0384-6" TargetMode="External"/><Relationship Id="rId7" Type="http://schemas.openxmlformats.org/officeDocument/2006/relationships/endnotes" Target="endnotes.xml"/><Relationship Id="rId162" Type="http://schemas.openxmlformats.org/officeDocument/2006/relationships/hyperlink" Target="https://www.google.com/search?q=https://www.google.com/search%3Fq%3Dhttps://www.google.com/search%253Fq%253Dhttps://doi.org/10.1037/ppm0000258%3C7%3E" TargetMode="External"/><Relationship Id="rId183" Type="http://schemas.openxmlformats.org/officeDocument/2006/relationships/hyperlink" Target="https://doi.org/10.1016/j.bodyim.2014.09.006" TargetMode="External"/><Relationship Id="rId24" Type="http://schemas.openxmlformats.org/officeDocument/2006/relationships/hyperlink" Target="https://doi.org/10.1080/14759756.2016.1142790" TargetMode="External"/><Relationship Id="rId40" Type="http://schemas.openxmlformats.org/officeDocument/2006/relationships/hyperlink" Target="https://doi.org/10.1007/s11948-020-00175-8" TargetMode="External"/><Relationship Id="rId45" Type="http://schemas.openxmlformats.org/officeDocument/2006/relationships/hyperlink" Target="https://doi.org/10.1016/j.bodyim.2020.02.017" TargetMode="External"/><Relationship Id="rId66" Type="http://schemas.openxmlformats.org/officeDocument/2006/relationships/hyperlink" Target="https://doi.org/10.1016/j.bodyim.2014.12.002" TargetMode="External"/><Relationship Id="rId87" Type="http://schemas.openxmlformats.org/officeDocument/2006/relationships/hyperlink" Target="https://doi.org/10.1016/j.bodyim.2016.02.008" TargetMode="External"/><Relationship Id="rId110" Type="http://schemas.openxmlformats.org/officeDocument/2006/relationships/hyperlink" Target="https://www.google.com/search?q=https://www.google.com/search%3Fq%3Dhttps://doi.org/10.1016/j.bodyim.2019.12.008" TargetMode="External"/><Relationship Id="rId115" Type="http://schemas.openxmlformats.org/officeDocument/2006/relationships/hyperlink" Target="https://www.google.com/search?q=https://www.google.com/search%3Fq%3Dhttps://doi.org/10.1177/135910452211042" TargetMode="External"/><Relationship Id="rId131" Type="http://schemas.openxmlformats.org/officeDocument/2006/relationships/hyperlink" Target="https://doi.org/10.1186/s13643-016-0384-4" TargetMode="External"/><Relationship Id="rId136" Type="http://schemas.openxmlformats.org/officeDocument/2006/relationships/hyperlink" Target="https://www.google.com/search?q=https://www.google.com/search%3Fq%3Dhttps://doi.org/10.1080/17482798.2021.1967789" TargetMode="External"/><Relationship Id="rId157" Type="http://schemas.openxmlformats.org/officeDocument/2006/relationships/hyperlink" Target="https://www.google.com/search?q=https://www.google.com/search%3Fq%3Dhttps://www.google.com/search%253Fq%253Dhttps://doi.org/10.1016/j.bodyim.2022.03.013%3C4%3E" TargetMode="External"/><Relationship Id="rId178" Type="http://schemas.openxmlformats.org/officeDocument/2006/relationships/hyperlink" Target="https://www.google.com/search?q=https://www.google.com/search%3Fq%3Dhttps://www.google.com/search%253Fq%253Dhttps://doi.org/10.1521/jscp.2021.40.6.481%3C14%3E" TargetMode="External"/><Relationship Id="rId61" Type="http://schemas.openxmlformats.org/officeDocument/2006/relationships/hyperlink" Target="https://doi.org/10.1016/j.bodyim.2021.06.002" TargetMode="External"/><Relationship Id="rId82" Type="http://schemas.openxmlformats.org/officeDocument/2006/relationships/hyperlink" Target="https://doi.org/10.1016/j.bodyim.2023.08.004" TargetMode="External"/><Relationship Id="rId152" Type="http://schemas.openxmlformats.org/officeDocument/2006/relationships/hyperlink" Target="https://doi.org/10.1016/j.bodyim.2021.08.001" TargetMode="External"/><Relationship Id="rId173" Type="http://schemas.openxmlformats.org/officeDocument/2006/relationships/hyperlink" Target="https://doi.org/10.1037/0022-006X.74.2.263" TargetMode="External"/><Relationship Id="rId194" Type="http://schemas.openxmlformats.org/officeDocument/2006/relationships/hyperlink" Target="https://www.google.com/search?q=https://www.google.com/search%3Fq%3Dhttps://www.google.com/url%253Fsa%253DE%2526source%253Dgmail%2526q%253Dhttps://doi.org/10.1016/j.appet.2013.11.00%3C25%3E4" TargetMode="External"/><Relationship Id="rId199" Type="http://schemas.openxmlformats.org/officeDocument/2006/relationships/hyperlink" Target="https://doi.org/10.1093/her/cyq036" TargetMode="External"/><Relationship Id="rId203" Type="http://schemas.openxmlformats.org/officeDocument/2006/relationships/hyperlink" Target="https://doi.org/10.1080/10410236.2020.1813954" TargetMode="External"/><Relationship Id="rId19" Type="http://schemas.openxmlformats.org/officeDocument/2006/relationships/hyperlink" Target="https://doi.org/10.1007/s12671-014-0277-3" TargetMode="External"/><Relationship Id="rId14" Type="http://schemas.openxmlformats.org/officeDocument/2006/relationships/image" Target="media/image2.png"/><Relationship Id="rId30" Type="http://schemas.openxmlformats.org/officeDocument/2006/relationships/hyperlink" Target="https://doi.org/10.1016/j.eatbeh.2023.101770" TargetMode="External"/><Relationship Id="rId35" Type="http://schemas.openxmlformats.org/officeDocument/2006/relationships/hyperlink" Target="https://doi.org/10.1145/1978942.1979023" TargetMode="External"/><Relationship Id="rId56" Type="http://schemas.openxmlformats.org/officeDocument/2006/relationships/hyperlink" Target="https://doi.org/10.1016/j.bodyim.2021.10.001" TargetMode="External"/><Relationship Id="rId77" Type="http://schemas.openxmlformats.org/officeDocument/2006/relationships/hyperlink" Target="https://doi.org/10.3390/nu13113825" TargetMode="External"/><Relationship Id="rId100" Type="http://schemas.openxmlformats.org/officeDocument/2006/relationships/hyperlink" Target="https://p.widencdn.net/kqy7ii/Digital2019-Report-en" TargetMode="External"/><Relationship Id="rId105" Type="http://schemas.openxmlformats.org/officeDocument/2006/relationships/hyperlink" Target="https://www.google.com/search?q=https://www.google.com/url%3Fsa%3DE%26source%3Dgmail%26q%3Dhttps://doi.org/10.1521/jscp.2009.28.1.9" TargetMode="External"/><Relationship Id="rId126" Type="http://schemas.openxmlformats.org/officeDocument/2006/relationships/hyperlink" Target="https://www.google.com/search?q=https://www.google.com/url%3Fsa%3DE%26source%3Dgmail%26q%3Dhttps://doi.org/10.1002/eat.22708" TargetMode="External"/><Relationship Id="rId147" Type="http://schemas.openxmlformats.org/officeDocument/2006/relationships/hyperlink" Target="https://www.google.com/search?q=https://www.google.com/url%3Fsa%3DE%26source%3Dgmail%26q%3Dhttps://doi.org/10.1007/s40894-015-0016-6" TargetMode="External"/><Relationship Id="rId168" Type="http://schemas.openxmlformats.org/officeDocument/2006/relationships/hyperlink" Target="https://doi.org/10.1016/j.bodyim.2024.101849" TargetMode="External"/><Relationship Id="rId8" Type="http://schemas.openxmlformats.org/officeDocument/2006/relationships/hyperlink" Target="https://www.zotero.org/google-docs/?pxrRnX" TargetMode="External"/><Relationship Id="rId51" Type="http://schemas.openxmlformats.org/officeDocument/2006/relationships/hyperlink" Target="https://doi.org/10.1111/bjhp.12555" TargetMode="External"/><Relationship Id="rId72" Type="http://schemas.openxmlformats.org/officeDocument/2006/relationships/hyperlink" Target="https://www.google.com/search?q=https://doi.org/10.1080/16506073.2019.1660709" TargetMode="External"/><Relationship Id="rId93" Type="http://schemas.openxmlformats.org/officeDocument/2006/relationships/hyperlink" Target="https://doi.org/10.1016/j.biopsych.2006.03.040" TargetMode="External"/><Relationship Id="rId98" Type="http://schemas.openxmlformats.org/officeDocument/2006/relationships/hyperlink" Target="https://doi.org/10.1002/eat.22094" TargetMode="External"/><Relationship Id="rId121" Type="http://schemas.openxmlformats.org/officeDocument/2006/relationships/hyperlink" Target="https://doi.org/10.2147/PRBM.S410600" TargetMode="External"/><Relationship Id="rId142" Type="http://schemas.openxmlformats.org/officeDocument/2006/relationships/hyperlink" Target="https://doi.org/10.1016/j.bodyim.2022.11.005" TargetMode="External"/><Relationship Id="rId163" Type="http://schemas.openxmlformats.org/officeDocument/2006/relationships/hyperlink" Target="https://psycnet.apa.org/doi/10.1037/ppm0000264" TargetMode="External"/><Relationship Id="rId184" Type="http://schemas.openxmlformats.org/officeDocument/2006/relationships/hyperlink" Target="https://www.google.com/search?q=https://www.google.com/search%3Fq%3Dhttps://www.google.com/url%253Fsa%253DE%2526source%253Dgmail%2526q%253Dhttps://doi.org/10.1016/j.bodyim.2015.04.001%3C19%3E" TargetMode="External"/><Relationship Id="rId189" Type="http://schemas.openxmlformats.org/officeDocument/2006/relationships/hyperlink" Target="https://doi.org/10.1186/s12874-022-01631-8" TargetMode="External"/><Relationship Id="rId3" Type="http://schemas.openxmlformats.org/officeDocument/2006/relationships/styles" Target="styles.xml"/><Relationship Id="rId25" Type="http://schemas.openxmlformats.org/officeDocument/2006/relationships/hyperlink" Target="about:blank" TargetMode="External"/><Relationship Id="rId46" Type="http://schemas.openxmlformats.org/officeDocument/2006/relationships/hyperlink" Target="https://www.google.com/%3C15%3Eurl?sa=E&amp;source=gmail&amp;q=https://doi.org/10.1016/j.bodyim.2020.03.003" TargetMode="External"/><Relationship Id="rId67" Type="http://schemas.openxmlformats.org/officeDocument/2006/relationships/hyperlink" Target="https://doi.org/10.1016/j.bodyim.2014.12.002" TargetMode="External"/><Relationship Id="rId116" Type="http://schemas.openxmlformats.org/officeDocument/2006/relationships/hyperlink" Target="https://doi.org/10.1177/13591045221099215" TargetMode="External"/><Relationship Id="rId137" Type="http://schemas.openxmlformats.org/officeDocument/2006/relationships/hyperlink" Target="https://doi.org/10.1080/17482798.2021.1938619" TargetMode="External"/><Relationship Id="rId158" Type="http://schemas.openxmlformats.org/officeDocument/2006/relationships/hyperlink" Target="https://doi.org/10.1016/j.bodyim.2022.03.008" TargetMode="External"/><Relationship Id="rId20" Type="http://schemas.openxmlformats.org/officeDocument/2006/relationships/hyperlink" Target="https://www.google.com/search?q=https://doi.org/10.1371/journal.pone.0139177" TargetMode="External"/><Relationship Id="rId41" Type="http://schemas.openxmlformats.org/officeDocument/2006/relationships/hyperlink" Target="https://www.google.com/search?q=https://doi.org/10.1016/j.eatbeh.2024.101852" TargetMode="External"/><Relationship Id="rId62" Type="http://schemas.openxmlformats.org/officeDocument/2006/relationships/hyperlink" Target="https://doi.org/10.1016/j.bodyim.2021.06.002" TargetMode="External"/><Relationship Id="rId83" Type="http://schemas.openxmlformats.org/officeDocument/2006/relationships/hyperlink" Target="https://doi.org/10.1017/S0140525X0999152X" TargetMode="External"/><Relationship Id="rId88" Type="http://schemas.openxmlformats.org/officeDocument/2006/relationships/hyperlink" Target="https://www.google.com/search?q=https://doi.org/10.1016/j.bodyim.2024.101702" TargetMode="External"/><Relationship Id="rId111" Type="http://schemas.openxmlformats.org/officeDocument/2006/relationships/hyperlink" Target="https://doi.org/10.1016/j.bodyim.2019.12.006" TargetMode="External"/><Relationship Id="rId132" Type="http://schemas.openxmlformats.org/officeDocument/2006/relationships/hyperlink" Target="https://www.google.com/search?q=https://www.google.com/url%3Fsa%3DE%26source%3Dgmail%26q%3Dhttps://doi.org/10.1016/j.cpr.2017.08.001" TargetMode="External"/><Relationship Id="rId153" Type="http://schemas.openxmlformats.org/officeDocument/2006/relationships/hyperlink" Target="https://www.google.com/search?q=https://www.google.com/search%3Fq%3Dhttps://www.google.com/search%253Fq%253Dhttps://doi.org/10.1007/s11199-018-0971-2" TargetMode="External"/><Relationship Id="rId174" Type="http://schemas.openxmlformats.org/officeDocument/2006/relationships/hyperlink" Target="https://doi.org/10.1080/02699931.2023.2258574" TargetMode="External"/><Relationship Id="rId179" Type="http://schemas.openxmlformats.org/officeDocument/2006/relationships/hyperlink" Target="https://doi.org/10.1521/jscp.2021.40.6.481" TargetMode="External"/><Relationship Id="rId195" Type="http://schemas.openxmlformats.org/officeDocument/2006/relationships/hyperlink" Target="https://doi.org/10.1016/j.appet.2013.10.023" TargetMode="External"/><Relationship Id="rId190" Type="http://schemas.openxmlformats.org/officeDocument/2006/relationships/hyperlink" Target="https://www.google.com/search?q=https://www.google.com/search%3Fq%3Dhttps://www.google.com/search%253Fq%253Dhttps://doi.org/10.1016/j.chb.2014.11.047" TargetMode="External"/><Relationship Id="rId204" Type="http://schemas.openxmlformats.org/officeDocument/2006/relationships/hyperlink" Target="https://doi.org/10.1080/10410236.2020.1813954" TargetMode="External"/><Relationship Id="rId15" Type="http://schemas.openxmlformats.org/officeDocument/2006/relationships/image" Target="media/image3.png"/><Relationship Id="rId36" Type="http://schemas.openxmlformats.org/officeDocument/2006/relationships/hyperlink" Target="https://doi.org/10.1145/1978942.1979023" TargetMode="External"/><Relationship Id="rId57" Type="http://schemas.openxmlformats.org/officeDocument/2006/relationships/hyperlink" Target="https://www.google.com/search?q=https://doi.org/10.1016/B978-0-12-384907-0.00086-8" TargetMode="External"/><Relationship Id="rId106" Type="http://schemas.openxmlformats.org/officeDocument/2006/relationships/hyperlink" Target="https://doi.org/10.1521/jscp.2009.28.1.9" TargetMode="External"/><Relationship Id="rId127" Type="http://schemas.openxmlformats.org/officeDocument/2006/relationships/hyperlink" Target="https://doi.org/10.1002/eat.22708" TargetMode="External"/><Relationship Id="rId10" Type="http://schemas.openxmlformats.org/officeDocument/2006/relationships/hyperlink" Target="https://www.zotero.org/google-docs/?pxrRnX" TargetMode="External"/><Relationship Id="rId31" Type="http://schemas.openxmlformats.org/officeDocument/2006/relationships/hyperlink" Target="https://doi.org/10.1186/2046-4053-1-2" TargetMode="External"/><Relationship Id="rId52" Type="http://schemas.openxmlformats.org/officeDocument/2006/relationships/hyperlink" Target="https://doi.org/10.1111/bjhp.12547" TargetMode="External"/><Relationship Id="rId73" Type="http://schemas.openxmlformats.org/officeDocument/2006/relationships/hyperlink" Target="https://doi.org/10.1017/S1352465816000072" TargetMode="External"/><Relationship Id="rId78" Type="http://schemas.openxmlformats.org/officeDocument/2006/relationships/hyperlink" Target="https://doi.org/10.1016/j.bodyim.2020.02.003" TargetMode="External"/><Relationship Id="rId94" Type="http://schemas.openxmlformats.org/officeDocument/2006/relationships/hyperlink" Target="https://www.google.com/search?q=https://www.google.com/search%3Fq%3Dhttps://doi.org/10.1093/oxfordhb/9780195373623.003.0008" TargetMode="External"/><Relationship Id="rId99" Type="http://schemas.openxmlformats.org/officeDocument/2006/relationships/hyperlink" Target="https://p.widencdn.net/kqy7ii/Digital2019-Report-en" TargetMode="External"/><Relationship Id="rId101" Type="http://schemas.openxmlformats.org/officeDocument/2006/relationships/hyperlink" Target="https://datareportal.com/reports/digital-2021-october-global-statshot" TargetMode="External"/><Relationship Id="rId122" Type="http://schemas.openxmlformats.org/officeDocument/2006/relationships/hyperlink" Target="https://www.google.com/search?q=https://www.google.com/search%3Fq%3Dhttps://doi.org/10.1016/j.bodyim.2021.05.003" TargetMode="External"/><Relationship Id="rId143" Type="http://schemas.openxmlformats.org/officeDocument/2006/relationships/hyperlink" Target="https://www.google.com/search?q=https://www.google.com/search%3Fq%3Dhttps://doi.org/10.1016/j.bodyim.2022.11.008" TargetMode="External"/><Relationship Id="rId148" Type="http://schemas.openxmlformats.org/officeDocument/2006/relationships/hyperlink" Target="https://doi.org/10.1007/s40894-015-0016-6" TargetMode="External"/><Relationship Id="rId164" Type="http://schemas.openxmlformats.org/officeDocument/2006/relationships/hyperlink" Target="https://www.google.com/search?q=https://www.google.com/search%3Fq%3Dhttps://www.google.com/search%253Fq%253Dhttps://doi.org/10.1016/j.chb.2019.07.028%3C8%3E" TargetMode="External"/><Relationship Id="rId169" Type="http://schemas.openxmlformats.org/officeDocument/2006/relationships/hyperlink" Target="https://doi.org/10.7759/cureus.70130" TargetMode="External"/><Relationship Id="rId185" Type="http://schemas.openxmlformats.org/officeDocument/2006/relationships/hyperlink" Target="https://doi.org/10.1016/j.bodyim.2015.04.001" TargetMode="External"/><Relationship Id="rId4" Type="http://schemas.openxmlformats.org/officeDocument/2006/relationships/settings" Target="settings.xml"/><Relationship Id="rId9" Type="http://schemas.openxmlformats.org/officeDocument/2006/relationships/hyperlink" Target="https://www.zotero.org/google-docs/?pxrRnX" TargetMode="External"/><Relationship Id="rId180" Type="http://schemas.openxmlformats.org/officeDocument/2006/relationships/hyperlink" Target="https://www.google.com/search?q=https://www.google.com/search%3Fq%3Dhttps://www.google.com/url%253Fsa%253DE%2526source%253Dgmail%2526q%253Dhttps://doi.org/10.1016/j.bodyim.2015.06.003%3C18%3E" TargetMode="External"/><Relationship Id="rId26" Type="http://schemas.openxmlformats.org/officeDocument/2006/relationships/hyperlink" Target="https://doi.org/10.1111/bjep.12449" TargetMode="External"/><Relationship Id="rId47" Type="http://schemas.openxmlformats.org/officeDocument/2006/relationships/hyperlink" Target="https://doi.org/10.1016/j.bodyim.2020.02.014" TargetMode="External"/><Relationship Id="rId68" Type="http://schemas.openxmlformats.org/officeDocument/2006/relationships/hyperlink" Target="https://www.google.com/search?q=https://doi.org/10.1177/0361684315582554" TargetMode="External"/><Relationship Id="rId89" Type="http://schemas.openxmlformats.org/officeDocument/2006/relationships/hyperlink" Target="https://doi.org/10.1016/j.bodyim.2024.101702" TargetMode="External"/><Relationship Id="rId112" Type="http://schemas.openxmlformats.org/officeDocument/2006/relationships/hyperlink" Target="https://www.google.com/search?q=https://www.google.com/url%3Fsa%3DE%26source%3Dgmail%26q%3Dhttps://doi.org/10.1515/commun-2014-0113" TargetMode="External"/><Relationship Id="rId133" Type="http://schemas.openxmlformats.org/officeDocument/2006/relationships/hyperlink" Target="https://doi.org/10.1016/j.cpr.2017.08.001" TargetMode="External"/><Relationship Id="rId154" Type="http://schemas.openxmlformats.org/officeDocument/2006/relationships/hyperlink" Target="https://doi.org/10.10" TargetMode="External"/><Relationship Id="rId175" Type="http://schemas.openxmlformats.org/officeDocument/2006/relationships/hyperlink" Target="https://www.google.com/search?q=https://www.google.com/search%3Fq%3Dhttps://www.google.com/url%253Fsa%253DE%2526source%253Dgmail%2526q%253Dhttps://doi.org/10.1016/j.bodyim.2018.04.003%3C13%3E" TargetMode="External"/><Relationship Id="rId196" Type="http://schemas.openxmlformats.org/officeDocument/2006/relationships/hyperlink" Target="https://www.google.com/search?q=https://www.google.com/search%3Fq%3Dhttps://www.google.com/url%253Fsa%253DE%2526source%253Dgmail%2626q%253Dhttps://doi.org/10.1002/eat.22720" TargetMode="External"/><Relationship Id="rId200" Type="http://schemas.openxmlformats.org/officeDocument/2006/relationships/hyperlink" Target="https://www.google.com/search?q=https://www.google.com/search%3Fq%3Dhttps://www.google.com/search%253Fq%253Dhttps://doi.org/10.1002/pra2.746" TargetMode="External"/><Relationship Id="rId16" Type="http://schemas.openxmlformats.org/officeDocument/2006/relationships/image" Target="media/image4.png"/><Relationship Id="rId37" Type="http://schemas.openxmlformats.org/officeDocument/2006/relationships/hyperlink" Target="https://doi.org/10.1145/1753326.1753613" TargetMode="External"/><Relationship Id="rId58" Type="http://schemas.openxmlformats.org/officeDocument/2006/relationships/hyperlink" Target="https://doi.org/10.1016/j.addbeh.2024.108024" TargetMode="External"/><Relationship Id="rId79" Type="http://schemas.openxmlformats.org/officeDocument/2006/relationships/hyperlink" Target="https://doi.org/10.1016/j.bodyim.2020.02.003" TargetMode="External"/><Relationship Id="rId102" Type="http://schemas.openxmlformats.org/officeDocument/2006/relationships/hyperlink" Target="https://datareportal.com/reports/digital-2021-october-global-statshot" TargetMode="External"/><Relationship Id="rId123" Type="http://schemas.openxmlformats.org/officeDocument/2006/relationships/hyperlink" Target="https://doi.org/10.1016/j.bodyim.2021.04.011" TargetMode="External"/><Relationship Id="rId144" Type="http://schemas.openxmlformats.org/officeDocument/2006/relationships/hyperlink" Target="https://doi.org/10.1016/j.bodyim.2021.03.007" TargetMode="External"/><Relationship Id="rId90" Type="http://schemas.openxmlformats.org/officeDocument/2006/relationships/hyperlink" Target="https://www.google.com/search?q=https://doi.org/10.1080/15213269.2019.1688054" TargetMode="External"/><Relationship Id="rId165" Type="http://schemas.openxmlformats.org/officeDocument/2006/relationships/hyperlink" Target="https://doi.org/10.1016/j.chb.2019.07.028" TargetMode="External"/><Relationship Id="rId186" Type="http://schemas.openxmlformats.org/officeDocument/2006/relationships/hyperlink" Target="https://www.google.com/search?q=https://www.google.com/url%3Fsa%3DE%26source%3Dgmail%26q%3Dhttps://doi.org/10.1016/j.bodyim.2023.01.002" TargetMode="External"/><Relationship Id="rId27" Type="http://schemas.openxmlformats.org/officeDocument/2006/relationships/hyperlink" Target="https://www.google.com/search?q=htt%3C5%3Eps://doi.org/10.1177/20551029211018920" TargetMode="External"/><Relationship Id="rId48" Type="http://schemas.openxmlformats.org/officeDocument/2006/relationships/hyperlink" Target="https://www.covidence.org/" TargetMode="External"/><Relationship Id="rId69" Type="http://schemas.openxmlformats.org/officeDocument/2006/relationships/hyperlink" Target="https://doi.org/10.1177/0361684315581841" TargetMode="External"/><Relationship Id="rId113" Type="http://schemas.openxmlformats.org/officeDocument/2006/relationships/hyperlink" Target="https://doi.org/10.1515/commun-2014-0113" TargetMode="External"/><Relationship Id="rId134" Type="http://schemas.openxmlformats.org/officeDocument/2006/relationships/hyperlink" Target="https://www.google.com/search?q=https://www.google.com/url%3Fsa%3DE%26source%3Dgmail%26q%3Dhttps://doi.org/10.1177/0956797620916782" TargetMode="External"/><Relationship Id="rId80" Type="http://schemas.openxmlformats.org/officeDocument/2006/relationships/hyperlink" Target="https://doi.org/10.1016/j.bodyim.2022.03.001" TargetMode="External"/><Relationship Id="rId155" Type="http://schemas.openxmlformats.org/officeDocument/2006/relationships/hyperlink" Target="https://www.google.com/search?q=https://www.google.com/url%3Fsa%3DE%26source%3Dgmail%26q%3Dhttps://doi.org/10.1007/s40894-020-00149-6" TargetMode="External"/><Relationship Id="rId176" Type="http://schemas.openxmlformats.org/officeDocument/2006/relationships/hyperlink" Target="https://doi.org/10.1016/j.bodyim.2018.05.003" TargetMode="External"/><Relationship Id="rId197" Type="http://schemas.openxmlformats.org/officeDocument/2006/relationships/hyperlink" Target="https://doi.org/10.1002/eat.22689" TargetMode="External"/><Relationship Id="rId201" Type="http://schemas.openxmlformats.org/officeDocument/2006/relationships/hyperlink" Target="https://doi.org/10.1002/pra2.745" TargetMode="External"/><Relationship Id="rId17" Type="http://schemas.openxmlformats.org/officeDocument/2006/relationships/image" Target="media/image5.png"/><Relationship Id="rId38" Type="http://schemas.openxmlformats.org/officeDocument/2006/relationships/hyperlink" Target="https://doi.org/10.1145/1753326.1753613" TargetMode="External"/><Relationship Id="rId59" Type="http://schemas.openxmlformats.org/officeDocument/2006/relationships/hyperlink" Target="https://doi.org/10.1002/hbe2.196" TargetMode="External"/><Relationship Id="rId103" Type="http://schemas.openxmlformats.org/officeDocument/2006/relationships/hyperlink" Target="https://www.google.com/search?q=https://www.google.com/url%3Fsa%3DE%26source%3Dgmail%26q%3Dhttps://doi.org/10.1016/j.chb.2015.01.026" TargetMode="External"/><Relationship Id="rId124" Type="http://schemas.openxmlformats.org/officeDocument/2006/relationships/hyperlink" Target="https://www.google.com/search?q=https://www.google.com/url%3Fsa%3DE%26source%3Dgmail%26q%3Dhttps://doi.org/10.1186/2050-2974-3-S1-O21" TargetMode="External"/><Relationship Id="rId70" Type="http://schemas.openxmlformats.org/officeDocument/2006/relationships/hyperlink" Target="https://www.google.com/u%3C29%3Erl?sa=E&amp;source=gmail&amp;q=https://doi.org/10.1097/GME.0000000000002278" TargetMode="External"/><Relationship Id="rId91" Type="http://schemas.openxmlformats.org/officeDocument/2006/relationships/hyperlink" Target="https://doi.org/10.1080/15213269.2020.1737545" TargetMode="External"/><Relationship Id="rId145" Type="http://schemas.openxmlformats.org/officeDocument/2006/relationships/hyperlink" Target="https://www.google.com/search?q=https://www.google.com/url%3Fsa%3DE%26source%3Dgmail%26q%3Dhttps://doi.org/10.3389/fpsyt.2019.00864" TargetMode="External"/><Relationship Id="rId166" Type="http://schemas.openxmlformats.org/officeDocument/2006/relationships/hyperlink" Target="https://www.google.com/search?q=https://www.google.com/search%3Fq%3Dhttps://www.google.com/url%253Fsa%253DE%2526source%253Dgmail%2526q%253Dhttps://doi.org/10.1016/j.bodyim.2020.07.001%3C9%3E" TargetMode="External"/><Relationship Id="rId187" Type="http://schemas.openxmlformats.org/officeDocument/2006/relationships/hyperlink" Target="https://doi.org/10.1016/j.bodyim.2023.01.004" TargetMode="External"/><Relationship Id="rId1" Type="http://schemas.openxmlformats.org/officeDocument/2006/relationships/customXml" Target="../customXml/item1.xml"/><Relationship Id="rId28" Type="http://schemas.openxmlformats.org/officeDocument/2006/relationships/hyperlink" Target="https://doi.org/10.1177/20551029211018920" TargetMode="External"/><Relationship Id="rId49" Type="http://schemas.openxmlformats.org/officeDocument/2006/relationships/hyperlink" Target="https://www.covidence.org/" TargetMode="External"/><Relationship Id="rId114" Type="http://schemas.openxmlformats.org/officeDocument/2006/relationships/hyperlink" Target="https://doi.org/10.1080/15213269.2010.525737" TargetMode="External"/><Relationship Id="rId60" Type="http://schemas.openxmlformats.org/officeDocument/2006/relationships/hyperlink" Target="https://publons.com/publon/10.1002/hbe2.196" TargetMode="External"/><Relationship Id="rId81" Type="http://schemas.openxmlformats.org/officeDocument/2006/relationships/hyperlink" Target="https://doi.org/10.1016/j.bodyim.2022.03.007" TargetMode="External"/><Relationship Id="rId135" Type="http://schemas.openxmlformats.org/officeDocument/2006/relationships/hyperlink" Target="https://doi.org/10.1177/0956797620916782" TargetMode="External"/><Relationship Id="rId156" Type="http://schemas.openxmlformats.org/officeDocument/2006/relationships/hyperlink" Target="https://doi.org/10.1007/s40894-020-00139-w" TargetMode="External"/><Relationship Id="rId177" Type="http://schemas.openxmlformats.org/officeDocument/2006/relationships/hyperlink" Target="https://psycnet.apa.org/doi/10.1037/ppm0000460" TargetMode="External"/><Relationship Id="rId198" Type="http://schemas.openxmlformats.org/officeDocument/2006/relationships/hyperlink" Target="https://www.google.com/search?q=https://www.google.com/search%3Fq%3Dhttps://www.google.com/search%253Fq%253Dhttps://doi.org/10.1002/erv.99%3C26%3E3" TargetMode="External"/><Relationship Id="rId202" Type="http://schemas.openxmlformats.org/officeDocument/2006/relationships/hyperlink" Target="https://doi.org/10.1016/j.bodyim.2024.101843" TargetMode="External"/><Relationship Id="rId18" Type="http://schemas.openxmlformats.org/officeDocument/2006/relationships/hyperlink" Target="https://doi.org/10.1007/s12671-014-0277-3" TargetMode="External"/><Relationship Id="rId39" Type="http://schemas.openxmlformats.org/officeDocument/2006/relationships/hyperlink" Target="https://doi.org/10.1007/s11948-020-00224-2" TargetMode="External"/><Relationship Id="rId50" Type="http://schemas.openxmlformats.org/officeDocument/2006/relationships/hyperlink" Target="https://doi.org/10.1371/journal.pgph.0001091" TargetMode="External"/><Relationship Id="rId104" Type="http://schemas.openxmlformats.org/officeDocument/2006/relationships/hyperlink" Target="https://doi.org/10.1016/j.chb.2015.01.009" TargetMode="External"/><Relationship Id="rId125" Type="http://schemas.openxmlformats.org/officeDocument/2006/relationships/hyperlink" Target="https://doi.org/10.1186/2050-2974-3-S1-O21" TargetMode="External"/><Relationship Id="rId146" Type="http://schemas.openxmlformats.org/officeDocument/2006/relationships/hyperlink" Target="https://doi.org/10.3389/fpsyt.2019.00864" TargetMode="External"/><Relationship Id="rId167" Type="http://schemas.openxmlformats.org/officeDocument/2006/relationships/hyperlink" Target="https://doi.org/10.1016/j.bodyim.2020.07.006" TargetMode="External"/><Relationship Id="rId188" Type="http://schemas.openxmlformats.org/officeDocument/2006/relationships/hyperlink" Target="https://www.google.com/search?q=https://www.google.com/search%3Fq%3Dhttps://www.google.com/search%253Fq%253Dhttps://doi.org/10.1186/s12874-022-01636-7%3C22%3E" TargetMode="External"/><Relationship Id="rId71" Type="http://schemas.openxmlformats.org/officeDocument/2006/relationships/hyperlink" Target="https://doi.org/10.1097/gme.0000000000002141" TargetMode="External"/><Relationship Id="rId92" Type="http://schemas.openxmlformats.org/officeDocument/2006/relationships/hyperlink" Target="https://www.google.com/search?q=https://doi.org/10.1016/S0006-3223(06)01159-X" TargetMode="External"/><Relationship Id="rId2" Type="http://schemas.openxmlformats.org/officeDocument/2006/relationships/numbering" Target="numbering.xml"/><Relationship Id="rId29" Type="http://schemas.openxmlformats.org/officeDocument/2006/relationships/hyperlink" Target="https://www.google.com/s%3C7%3Eearch?q=https://doi.org/10.1016/j.eatbeh.2023.101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B721B-CB82-48CE-B305-EE33F24D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23</Pages>
  <Words>11506</Words>
  <Characters>63283</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Abrevaya</dc:creator>
  <cp:lastModifiedBy>Sofía Abrevaya</cp:lastModifiedBy>
  <cp:revision>6</cp:revision>
  <dcterms:created xsi:type="dcterms:W3CDTF">2025-04-17T12:50:00Z</dcterms:created>
  <dcterms:modified xsi:type="dcterms:W3CDTF">2025-04-18T12:59:00Z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211c673d69b64d921980ca62be1aec300dcedce180d1b512ca37e1ca198b8f71</vt:lpwstr>
  </property>
</Properties>
</file>