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CA5DDD" w14:textId="77777777" w:rsidR="00A30F46" w:rsidRPr="0031438B" w:rsidRDefault="00A30F46" w:rsidP="00A30F46">
      <w:pPr>
        <w:pBdr>
          <w:top w:val="nil"/>
          <w:left w:val="nil"/>
          <w:bottom w:val="nil"/>
          <w:right w:val="nil"/>
          <w:between w:val="nil"/>
        </w:pBdr>
        <w:jc w:val="center"/>
        <w:rPr>
          <w:b/>
          <w:color w:val="000000"/>
          <w:sz w:val="36"/>
          <w:szCs w:val="36"/>
        </w:rPr>
      </w:pPr>
      <w:r w:rsidRPr="0031438B">
        <w:rPr>
          <w:b/>
          <w:color w:val="000000"/>
          <w:sz w:val="36"/>
          <w:szCs w:val="36"/>
        </w:rPr>
        <w:t xml:space="preserve">The </w:t>
      </w:r>
      <w:proofErr w:type="spellStart"/>
      <w:r w:rsidRPr="0031438B">
        <w:rPr>
          <w:b/>
          <w:color w:val="000000"/>
          <w:sz w:val="36"/>
          <w:szCs w:val="36"/>
        </w:rPr>
        <w:t>Practice</w:t>
      </w:r>
      <w:proofErr w:type="spellEnd"/>
      <w:r w:rsidRPr="0031438B">
        <w:rPr>
          <w:b/>
          <w:color w:val="000000"/>
          <w:sz w:val="36"/>
          <w:szCs w:val="36"/>
        </w:rPr>
        <w:t xml:space="preserve"> </w:t>
      </w:r>
      <w:proofErr w:type="spellStart"/>
      <w:r w:rsidRPr="0031438B">
        <w:rPr>
          <w:b/>
          <w:color w:val="000000"/>
          <w:sz w:val="36"/>
          <w:szCs w:val="36"/>
        </w:rPr>
        <w:t>of</w:t>
      </w:r>
      <w:proofErr w:type="spellEnd"/>
      <w:r w:rsidRPr="0031438B">
        <w:rPr>
          <w:b/>
          <w:color w:val="000000"/>
          <w:sz w:val="36"/>
          <w:szCs w:val="36"/>
        </w:rPr>
        <w:t xml:space="preserve"> </w:t>
      </w:r>
      <w:proofErr w:type="spellStart"/>
      <w:r w:rsidRPr="0031438B">
        <w:rPr>
          <w:b/>
          <w:color w:val="000000"/>
          <w:sz w:val="36"/>
          <w:szCs w:val="36"/>
        </w:rPr>
        <w:t>Psychologists</w:t>
      </w:r>
      <w:proofErr w:type="spellEnd"/>
      <w:r w:rsidRPr="0031438B">
        <w:rPr>
          <w:b/>
          <w:color w:val="000000"/>
          <w:sz w:val="36"/>
          <w:szCs w:val="36"/>
        </w:rPr>
        <w:t xml:space="preserve"> in Rural </w:t>
      </w:r>
      <w:proofErr w:type="spellStart"/>
      <w:r w:rsidRPr="0031438B">
        <w:rPr>
          <w:b/>
          <w:color w:val="000000"/>
          <w:sz w:val="36"/>
          <w:szCs w:val="36"/>
        </w:rPr>
        <w:t>Contexts</w:t>
      </w:r>
      <w:proofErr w:type="spellEnd"/>
      <w:r w:rsidRPr="0031438B">
        <w:rPr>
          <w:b/>
          <w:color w:val="000000"/>
          <w:sz w:val="36"/>
          <w:szCs w:val="36"/>
        </w:rPr>
        <w:t xml:space="preserve"> in </w:t>
      </w:r>
      <w:proofErr w:type="spellStart"/>
      <w:r w:rsidRPr="0031438B">
        <w:rPr>
          <w:b/>
          <w:color w:val="000000"/>
          <w:sz w:val="36"/>
          <w:szCs w:val="36"/>
        </w:rPr>
        <w:t>Latin</w:t>
      </w:r>
      <w:proofErr w:type="spellEnd"/>
      <w:r w:rsidRPr="0031438B">
        <w:rPr>
          <w:b/>
          <w:color w:val="000000"/>
          <w:sz w:val="36"/>
          <w:szCs w:val="36"/>
        </w:rPr>
        <w:t xml:space="preserve"> </w:t>
      </w:r>
      <w:proofErr w:type="spellStart"/>
      <w:r w:rsidRPr="0031438B">
        <w:rPr>
          <w:b/>
          <w:color w:val="000000"/>
          <w:sz w:val="36"/>
          <w:szCs w:val="36"/>
        </w:rPr>
        <w:t>America</w:t>
      </w:r>
      <w:proofErr w:type="spellEnd"/>
    </w:p>
    <w:p w14:paraId="45FA8021" w14:textId="5C57B512" w:rsidR="00B53CA4" w:rsidRPr="0031438B" w:rsidRDefault="00971A3F" w:rsidP="00A30F46">
      <w:pPr>
        <w:pBdr>
          <w:top w:val="nil"/>
          <w:left w:val="nil"/>
          <w:bottom w:val="nil"/>
          <w:right w:val="nil"/>
          <w:between w:val="nil"/>
        </w:pBdr>
        <w:jc w:val="center"/>
        <w:rPr>
          <w:rFonts w:ascii="Times" w:eastAsia="Times" w:hAnsi="Times" w:cs="Times"/>
          <w:i/>
          <w:sz w:val="28"/>
          <w:szCs w:val="28"/>
        </w:rPr>
      </w:pPr>
      <w:r w:rsidRPr="0031438B">
        <w:rPr>
          <w:noProof/>
        </w:rPr>
        <mc:AlternateContent>
          <mc:Choice Requires="wps">
            <w:drawing>
              <wp:anchor distT="4294967295" distB="4294967295" distL="114300" distR="114300" simplePos="0" relativeHeight="251656192" behindDoc="0" locked="0" layoutInCell="1" hidden="0" allowOverlap="1" wp14:anchorId="6FA6FC65" wp14:editId="742D9B56">
                <wp:simplePos x="0" y="0"/>
                <wp:positionH relativeFrom="column">
                  <wp:posOffset>1</wp:posOffset>
                </wp:positionH>
                <wp:positionV relativeFrom="paragraph">
                  <wp:posOffset>55896</wp:posOffset>
                </wp:positionV>
                <wp:extent cx="0" cy="25400"/>
                <wp:effectExtent l="0" t="0" r="0" b="0"/>
                <wp:wrapNone/>
                <wp:docPr id="23" name="Conector de Seta Reta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w:pict>
              <v:shapetype w14:anchorId="5F252BA5" id="_x0000_t32" coordsize="21600,21600" o:spt="32" o:oned="t" path="m,l21600,21600e" filled="f">
                <v:path arrowok="t" fillok="f" o:connecttype="none"/>
                <o:lock v:ext="edit" shapetype="t"/>
              </v:shapetype>
              <v:shape id="Conector de Seta Reta 23" o:spid="_x0000_s1026" type="#_x0000_t32" style="position:absolute;margin-left:0;margin-top:4.4pt;width:0;height:2pt;z-index:25165619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" strokeweight="2pt">
                <v:stroke startarrowwidth="narrow" startarrowlength="short" endarrowwidth="narrow" endarrowlength="short"/>
              </v:shape>
            </w:pict>
          </mc:Fallback>
        </mc:AlternateContent>
      </w:r>
    </w:p>
    <w:p w14:paraId="36125C50" w14:textId="77777777" w:rsidR="00B53CA4" w:rsidRPr="0031438B" w:rsidRDefault="00B53CA4">
      <w:pPr>
        <w:rPr>
          <w:b/>
          <w:sz w:val="20"/>
          <w:szCs w:val="20"/>
        </w:rPr>
      </w:pPr>
    </w:p>
    <w:p w14:paraId="796C393C" w14:textId="77777777" w:rsidR="00B53CA4" w:rsidRPr="0031438B" w:rsidRDefault="00971A3F">
      <w:pPr>
        <w:pBdr>
          <w:top w:val="nil"/>
          <w:left w:val="nil"/>
          <w:bottom w:val="nil"/>
          <w:right w:val="nil"/>
          <w:between w:val="nil"/>
        </w:pBdr>
        <w:spacing w:after="120"/>
        <w:jc w:val="center"/>
        <w:rPr>
          <w:b/>
          <w:smallCaps/>
          <w:color w:val="000000"/>
          <w:sz w:val="20"/>
          <w:szCs w:val="20"/>
        </w:rPr>
      </w:pPr>
      <w:r w:rsidRPr="0031438B">
        <w:rPr>
          <w:b/>
          <w:smallCaps/>
          <w:color w:val="000000"/>
          <w:sz w:val="20"/>
          <w:szCs w:val="20"/>
        </w:rPr>
        <w:t>Abstract</w:t>
      </w:r>
    </w:p>
    <w:p w14:paraId="1A67D031" w14:textId="2F2709E4" w:rsidR="00A30F46" w:rsidRPr="0031438B" w:rsidRDefault="00A30F46" w:rsidP="00A30F46">
      <w:pPr>
        <w:spacing w:line="360" w:lineRule="auto"/>
        <w:jc w:val="both"/>
        <w:rPr>
          <w:sz w:val="20"/>
          <w:szCs w:val="20"/>
        </w:rPr>
      </w:pPr>
      <w:proofErr w:type="spellStart"/>
      <w:r w:rsidRPr="0031438B">
        <w:rPr>
          <w:sz w:val="20"/>
          <w:szCs w:val="20"/>
        </w:rPr>
        <w:t>Psychology's</w:t>
      </w:r>
      <w:proofErr w:type="spellEnd"/>
      <w:r w:rsidRPr="0031438B">
        <w:rPr>
          <w:sz w:val="20"/>
          <w:szCs w:val="20"/>
        </w:rPr>
        <w:t xml:space="preserve"> approach </w:t>
      </w:r>
      <w:proofErr w:type="spellStart"/>
      <w:r w:rsidRPr="0031438B">
        <w:rPr>
          <w:sz w:val="20"/>
          <w:szCs w:val="20"/>
        </w:rPr>
        <w:t>to</w:t>
      </w:r>
      <w:proofErr w:type="spellEnd"/>
      <w:r w:rsidRPr="0031438B">
        <w:rPr>
          <w:sz w:val="20"/>
          <w:szCs w:val="20"/>
        </w:rPr>
        <w:t xml:space="preserve"> rural </w:t>
      </w:r>
      <w:proofErr w:type="spellStart"/>
      <w:r w:rsidRPr="0031438B">
        <w:rPr>
          <w:sz w:val="20"/>
          <w:szCs w:val="20"/>
        </w:rPr>
        <w:t>contexts</w:t>
      </w:r>
      <w:proofErr w:type="spellEnd"/>
      <w:r w:rsidRPr="0031438B">
        <w:rPr>
          <w:sz w:val="20"/>
          <w:szCs w:val="20"/>
        </w:rPr>
        <w:t xml:space="preserve"> in </w:t>
      </w:r>
      <w:proofErr w:type="spellStart"/>
      <w:r w:rsidRPr="0031438B">
        <w:rPr>
          <w:sz w:val="20"/>
          <w:szCs w:val="20"/>
        </w:rPr>
        <w:t>Latin</w:t>
      </w:r>
      <w:proofErr w:type="spellEnd"/>
      <w:r w:rsidRPr="0031438B">
        <w:rPr>
          <w:sz w:val="20"/>
          <w:szCs w:val="20"/>
        </w:rPr>
        <w:t xml:space="preserve"> </w:t>
      </w:r>
      <w:proofErr w:type="spellStart"/>
      <w:r w:rsidRPr="0031438B">
        <w:rPr>
          <w:sz w:val="20"/>
          <w:szCs w:val="20"/>
        </w:rPr>
        <w:t>America</w:t>
      </w:r>
      <w:proofErr w:type="spellEnd"/>
      <w:r w:rsidRPr="0031438B">
        <w:rPr>
          <w:sz w:val="20"/>
          <w:szCs w:val="20"/>
        </w:rPr>
        <w:t xml:space="preserve"> </w:t>
      </w:r>
      <w:proofErr w:type="spellStart"/>
      <w:r w:rsidRPr="0031438B">
        <w:rPr>
          <w:sz w:val="20"/>
          <w:szCs w:val="20"/>
        </w:rPr>
        <w:t>has</w:t>
      </w:r>
      <w:proofErr w:type="spellEnd"/>
      <w:r w:rsidRPr="0031438B">
        <w:rPr>
          <w:sz w:val="20"/>
          <w:szCs w:val="20"/>
        </w:rPr>
        <w:t xml:space="preserve"> </w:t>
      </w:r>
      <w:proofErr w:type="spellStart"/>
      <w:r w:rsidRPr="0031438B">
        <w:rPr>
          <w:sz w:val="20"/>
          <w:szCs w:val="20"/>
        </w:rPr>
        <w:t>intensified</w:t>
      </w:r>
      <w:proofErr w:type="spellEnd"/>
      <w:r w:rsidRPr="0031438B">
        <w:rPr>
          <w:sz w:val="20"/>
          <w:szCs w:val="20"/>
        </w:rPr>
        <w:t xml:space="preserve"> in </w:t>
      </w:r>
      <w:proofErr w:type="spellStart"/>
      <w:r w:rsidRPr="0031438B">
        <w:rPr>
          <w:sz w:val="20"/>
          <w:szCs w:val="20"/>
        </w:rPr>
        <w:t>recent</w:t>
      </w:r>
      <w:proofErr w:type="spellEnd"/>
      <w:r w:rsidRPr="0031438B">
        <w:rPr>
          <w:sz w:val="20"/>
          <w:szCs w:val="20"/>
        </w:rPr>
        <w:t xml:space="preserve"> </w:t>
      </w:r>
      <w:proofErr w:type="spellStart"/>
      <w:r w:rsidRPr="0031438B">
        <w:rPr>
          <w:sz w:val="20"/>
          <w:szCs w:val="20"/>
        </w:rPr>
        <w:t>years</w:t>
      </w:r>
      <w:proofErr w:type="spellEnd"/>
      <w:r w:rsidRPr="0031438B">
        <w:rPr>
          <w:sz w:val="20"/>
          <w:szCs w:val="20"/>
        </w:rPr>
        <w:t xml:space="preserve">. </w:t>
      </w:r>
      <w:proofErr w:type="spellStart"/>
      <w:r w:rsidRPr="0031438B">
        <w:rPr>
          <w:sz w:val="20"/>
          <w:szCs w:val="20"/>
        </w:rPr>
        <w:t>Although</w:t>
      </w:r>
      <w:proofErr w:type="spellEnd"/>
      <w:r w:rsidRPr="0031438B">
        <w:rPr>
          <w:sz w:val="20"/>
          <w:szCs w:val="20"/>
        </w:rPr>
        <w:t xml:space="preserve"> </w:t>
      </w:r>
      <w:proofErr w:type="spellStart"/>
      <w:r w:rsidRPr="0031438B">
        <w:rPr>
          <w:sz w:val="20"/>
          <w:szCs w:val="20"/>
        </w:rPr>
        <w:t>the</w:t>
      </w:r>
      <w:proofErr w:type="spellEnd"/>
      <w:r w:rsidRPr="0031438B">
        <w:rPr>
          <w:sz w:val="20"/>
          <w:szCs w:val="20"/>
        </w:rPr>
        <w:t xml:space="preserve"> </w:t>
      </w:r>
      <w:proofErr w:type="spellStart"/>
      <w:r w:rsidRPr="0031438B">
        <w:rPr>
          <w:sz w:val="20"/>
          <w:szCs w:val="20"/>
        </w:rPr>
        <w:t>history</w:t>
      </w:r>
      <w:proofErr w:type="spellEnd"/>
      <w:r w:rsidRPr="0031438B">
        <w:rPr>
          <w:sz w:val="20"/>
          <w:szCs w:val="20"/>
        </w:rPr>
        <w:t xml:space="preserve"> </w:t>
      </w:r>
      <w:proofErr w:type="spellStart"/>
      <w:r w:rsidRPr="0031438B">
        <w:rPr>
          <w:sz w:val="20"/>
          <w:szCs w:val="20"/>
        </w:rPr>
        <w:t>of</w:t>
      </w:r>
      <w:proofErr w:type="spellEnd"/>
      <w:r w:rsidRPr="0031438B">
        <w:rPr>
          <w:sz w:val="20"/>
          <w:szCs w:val="20"/>
        </w:rPr>
        <w:t xml:space="preserve"> </w:t>
      </w:r>
      <w:proofErr w:type="spellStart"/>
      <w:r w:rsidRPr="0031438B">
        <w:rPr>
          <w:sz w:val="20"/>
          <w:szCs w:val="20"/>
        </w:rPr>
        <w:t>the</w:t>
      </w:r>
      <w:proofErr w:type="spellEnd"/>
      <w:r w:rsidRPr="0031438B">
        <w:rPr>
          <w:sz w:val="20"/>
          <w:szCs w:val="20"/>
        </w:rPr>
        <w:t xml:space="preserve"> </w:t>
      </w:r>
      <w:proofErr w:type="spellStart"/>
      <w:r w:rsidRPr="0031438B">
        <w:rPr>
          <w:sz w:val="20"/>
          <w:szCs w:val="20"/>
        </w:rPr>
        <w:t>profession's</w:t>
      </w:r>
      <w:proofErr w:type="spellEnd"/>
      <w:r w:rsidRPr="0031438B">
        <w:rPr>
          <w:sz w:val="20"/>
          <w:szCs w:val="20"/>
        </w:rPr>
        <w:t xml:space="preserve"> training </w:t>
      </w:r>
      <w:proofErr w:type="spellStart"/>
      <w:r w:rsidRPr="0031438B">
        <w:rPr>
          <w:sz w:val="20"/>
          <w:szCs w:val="20"/>
        </w:rPr>
        <w:t>and</w:t>
      </w:r>
      <w:proofErr w:type="spellEnd"/>
      <w:r w:rsidRPr="0031438B">
        <w:rPr>
          <w:sz w:val="20"/>
          <w:szCs w:val="20"/>
        </w:rPr>
        <w:t xml:space="preserve"> </w:t>
      </w:r>
      <w:proofErr w:type="spellStart"/>
      <w:r w:rsidRPr="0031438B">
        <w:rPr>
          <w:sz w:val="20"/>
          <w:szCs w:val="20"/>
        </w:rPr>
        <w:t>the</w:t>
      </w:r>
      <w:proofErr w:type="spellEnd"/>
      <w:r w:rsidRPr="0031438B">
        <w:rPr>
          <w:sz w:val="20"/>
          <w:szCs w:val="20"/>
        </w:rPr>
        <w:t xml:space="preserve"> </w:t>
      </w:r>
      <w:proofErr w:type="spellStart"/>
      <w:r w:rsidRPr="0031438B">
        <w:rPr>
          <w:sz w:val="20"/>
          <w:szCs w:val="20"/>
        </w:rPr>
        <w:t>interest</w:t>
      </w:r>
      <w:proofErr w:type="spellEnd"/>
      <w:r w:rsidRPr="0031438B">
        <w:rPr>
          <w:sz w:val="20"/>
          <w:szCs w:val="20"/>
        </w:rPr>
        <w:t xml:space="preserve"> in </w:t>
      </w:r>
      <w:proofErr w:type="spellStart"/>
      <w:r w:rsidRPr="0031438B">
        <w:rPr>
          <w:sz w:val="20"/>
          <w:szCs w:val="20"/>
        </w:rPr>
        <w:t>studying</w:t>
      </w:r>
      <w:proofErr w:type="spellEnd"/>
      <w:r w:rsidRPr="0031438B">
        <w:rPr>
          <w:sz w:val="20"/>
          <w:szCs w:val="20"/>
        </w:rPr>
        <w:t xml:space="preserve"> </w:t>
      </w:r>
      <w:proofErr w:type="spellStart"/>
      <w:r w:rsidRPr="0031438B">
        <w:rPr>
          <w:sz w:val="20"/>
          <w:szCs w:val="20"/>
        </w:rPr>
        <w:t>and</w:t>
      </w:r>
      <w:proofErr w:type="spellEnd"/>
      <w:r w:rsidRPr="0031438B">
        <w:rPr>
          <w:sz w:val="20"/>
          <w:szCs w:val="20"/>
        </w:rPr>
        <w:t xml:space="preserve"> </w:t>
      </w:r>
      <w:proofErr w:type="spellStart"/>
      <w:r w:rsidRPr="0031438B">
        <w:rPr>
          <w:sz w:val="20"/>
          <w:szCs w:val="20"/>
        </w:rPr>
        <w:t>working</w:t>
      </w:r>
      <w:proofErr w:type="spellEnd"/>
      <w:r w:rsidRPr="0031438B">
        <w:rPr>
          <w:sz w:val="20"/>
          <w:szCs w:val="20"/>
        </w:rPr>
        <w:t xml:space="preserve"> in it </w:t>
      </w:r>
      <w:proofErr w:type="spellStart"/>
      <w:r w:rsidRPr="0031438B">
        <w:rPr>
          <w:sz w:val="20"/>
          <w:szCs w:val="20"/>
        </w:rPr>
        <w:t>have</w:t>
      </w:r>
      <w:proofErr w:type="spellEnd"/>
      <w:r w:rsidRPr="0031438B">
        <w:rPr>
          <w:sz w:val="20"/>
          <w:szCs w:val="20"/>
        </w:rPr>
        <w:t xml:space="preserve"> </w:t>
      </w:r>
      <w:proofErr w:type="spellStart"/>
      <w:r w:rsidRPr="0031438B">
        <w:rPr>
          <w:sz w:val="20"/>
          <w:szCs w:val="20"/>
        </w:rPr>
        <w:t>primarily</w:t>
      </w:r>
      <w:proofErr w:type="spellEnd"/>
      <w:r w:rsidRPr="0031438B">
        <w:rPr>
          <w:sz w:val="20"/>
          <w:szCs w:val="20"/>
        </w:rPr>
        <w:t xml:space="preserve"> </w:t>
      </w:r>
      <w:proofErr w:type="spellStart"/>
      <w:r w:rsidRPr="0031438B">
        <w:rPr>
          <w:sz w:val="20"/>
          <w:szCs w:val="20"/>
        </w:rPr>
        <w:t>focused</w:t>
      </w:r>
      <w:proofErr w:type="spellEnd"/>
      <w:r w:rsidRPr="0031438B">
        <w:rPr>
          <w:sz w:val="20"/>
          <w:szCs w:val="20"/>
        </w:rPr>
        <w:t xml:space="preserve"> </w:t>
      </w:r>
      <w:proofErr w:type="spellStart"/>
      <w:r w:rsidRPr="0031438B">
        <w:rPr>
          <w:sz w:val="20"/>
          <w:szCs w:val="20"/>
        </w:rPr>
        <w:t>on</w:t>
      </w:r>
      <w:proofErr w:type="spellEnd"/>
      <w:r w:rsidRPr="0031438B">
        <w:rPr>
          <w:sz w:val="20"/>
          <w:szCs w:val="20"/>
        </w:rPr>
        <w:t xml:space="preserve"> </w:t>
      </w:r>
      <w:proofErr w:type="spellStart"/>
      <w:r w:rsidRPr="0031438B">
        <w:rPr>
          <w:sz w:val="20"/>
          <w:szCs w:val="20"/>
        </w:rPr>
        <w:t>urban</w:t>
      </w:r>
      <w:proofErr w:type="spellEnd"/>
      <w:r w:rsidRPr="0031438B">
        <w:rPr>
          <w:sz w:val="20"/>
          <w:szCs w:val="20"/>
        </w:rPr>
        <w:t xml:space="preserve"> </w:t>
      </w:r>
      <w:proofErr w:type="spellStart"/>
      <w:r w:rsidRPr="0031438B">
        <w:rPr>
          <w:sz w:val="20"/>
          <w:szCs w:val="20"/>
        </w:rPr>
        <w:t>contexts</w:t>
      </w:r>
      <w:proofErr w:type="spellEnd"/>
      <w:r w:rsidRPr="0031438B">
        <w:rPr>
          <w:sz w:val="20"/>
          <w:szCs w:val="20"/>
        </w:rPr>
        <w:t xml:space="preserve">, </w:t>
      </w:r>
      <w:proofErr w:type="spellStart"/>
      <w:r w:rsidRPr="0031438B">
        <w:rPr>
          <w:sz w:val="20"/>
          <w:szCs w:val="20"/>
        </w:rPr>
        <w:t>political</w:t>
      </w:r>
      <w:proofErr w:type="spellEnd"/>
      <w:r w:rsidRPr="0031438B">
        <w:rPr>
          <w:sz w:val="20"/>
          <w:szCs w:val="20"/>
        </w:rPr>
        <w:t xml:space="preserve"> </w:t>
      </w:r>
      <w:proofErr w:type="spellStart"/>
      <w:r w:rsidRPr="0031438B">
        <w:rPr>
          <w:sz w:val="20"/>
          <w:szCs w:val="20"/>
        </w:rPr>
        <w:t>changes</w:t>
      </w:r>
      <w:proofErr w:type="spellEnd"/>
      <w:r w:rsidRPr="0031438B">
        <w:rPr>
          <w:sz w:val="20"/>
          <w:szCs w:val="20"/>
        </w:rPr>
        <w:t xml:space="preserve"> </w:t>
      </w:r>
      <w:proofErr w:type="spellStart"/>
      <w:r w:rsidRPr="0031438B">
        <w:rPr>
          <w:sz w:val="20"/>
          <w:szCs w:val="20"/>
        </w:rPr>
        <w:t>and</w:t>
      </w:r>
      <w:proofErr w:type="spellEnd"/>
      <w:r w:rsidRPr="0031438B">
        <w:rPr>
          <w:sz w:val="20"/>
          <w:szCs w:val="20"/>
        </w:rPr>
        <w:t xml:space="preserve"> </w:t>
      </w:r>
      <w:proofErr w:type="spellStart"/>
      <w:r w:rsidRPr="0031438B">
        <w:rPr>
          <w:sz w:val="20"/>
          <w:szCs w:val="20"/>
        </w:rPr>
        <w:t>the</w:t>
      </w:r>
      <w:proofErr w:type="spellEnd"/>
      <w:r w:rsidRPr="0031438B">
        <w:rPr>
          <w:sz w:val="20"/>
          <w:szCs w:val="20"/>
        </w:rPr>
        <w:t xml:space="preserve"> </w:t>
      </w:r>
      <w:proofErr w:type="spellStart"/>
      <w:r w:rsidRPr="0031438B">
        <w:rPr>
          <w:sz w:val="20"/>
          <w:szCs w:val="20"/>
        </w:rPr>
        <w:t>development</w:t>
      </w:r>
      <w:proofErr w:type="spellEnd"/>
      <w:r w:rsidRPr="0031438B">
        <w:rPr>
          <w:sz w:val="20"/>
          <w:szCs w:val="20"/>
        </w:rPr>
        <w:t xml:space="preserve"> </w:t>
      </w:r>
      <w:proofErr w:type="spellStart"/>
      <w:r w:rsidRPr="0031438B">
        <w:rPr>
          <w:sz w:val="20"/>
          <w:szCs w:val="20"/>
        </w:rPr>
        <w:t>of</w:t>
      </w:r>
      <w:proofErr w:type="spellEnd"/>
      <w:r w:rsidRPr="0031438B">
        <w:rPr>
          <w:sz w:val="20"/>
          <w:szCs w:val="20"/>
        </w:rPr>
        <w:t xml:space="preserve"> new perspectives </w:t>
      </w:r>
      <w:proofErr w:type="spellStart"/>
      <w:r w:rsidRPr="0031438B">
        <w:rPr>
          <w:sz w:val="20"/>
          <w:szCs w:val="20"/>
        </w:rPr>
        <w:t>have</w:t>
      </w:r>
      <w:proofErr w:type="spellEnd"/>
      <w:r w:rsidRPr="0031438B">
        <w:rPr>
          <w:sz w:val="20"/>
          <w:szCs w:val="20"/>
        </w:rPr>
        <w:t xml:space="preserve"> </w:t>
      </w:r>
      <w:proofErr w:type="spellStart"/>
      <w:r w:rsidRPr="0031438B">
        <w:rPr>
          <w:sz w:val="20"/>
          <w:szCs w:val="20"/>
        </w:rPr>
        <w:t>contributed</w:t>
      </w:r>
      <w:proofErr w:type="spellEnd"/>
      <w:r w:rsidRPr="0031438B">
        <w:rPr>
          <w:sz w:val="20"/>
          <w:szCs w:val="20"/>
        </w:rPr>
        <w:t xml:space="preserve"> </w:t>
      </w:r>
      <w:proofErr w:type="spellStart"/>
      <w:r w:rsidRPr="0031438B">
        <w:rPr>
          <w:sz w:val="20"/>
          <w:szCs w:val="20"/>
        </w:rPr>
        <w:t>to</w:t>
      </w:r>
      <w:proofErr w:type="spellEnd"/>
      <w:r w:rsidRPr="0031438B">
        <w:rPr>
          <w:sz w:val="20"/>
          <w:szCs w:val="20"/>
        </w:rPr>
        <w:t xml:space="preserve"> </w:t>
      </w:r>
      <w:proofErr w:type="spellStart"/>
      <w:r w:rsidRPr="0031438B">
        <w:rPr>
          <w:sz w:val="20"/>
          <w:szCs w:val="20"/>
        </w:rPr>
        <w:t>psychology</w:t>
      </w:r>
      <w:proofErr w:type="spellEnd"/>
      <w:r w:rsidRPr="0031438B">
        <w:rPr>
          <w:sz w:val="20"/>
          <w:szCs w:val="20"/>
        </w:rPr>
        <w:t xml:space="preserve"> </w:t>
      </w:r>
      <w:proofErr w:type="spellStart"/>
      <w:r w:rsidRPr="0031438B">
        <w:rPr>
          <w:sz w:val="20"/>
          <w:szCs w:val="20"/>
        </w:rPr>
        <w:t>professionals</w:t>
      </w:r>
      <w:proofErr w:type="spellEnd"/>
      <w:r w:rsidRPr="0031438B">
        <w:rPr>
          <w:sz w:val="20"/>
          <w:szCs w:val="20"/>
        </w:rPr>
        <w:t xml:space="preserve"> </w:t>
      </w:r>
      <w:proofErr w:type="spellStart"/>
      <w:r w:rsidRPr="0031438B">
        <w:rPr>
          <w:sz w:val="20"/>
          <w:szCs w:val="20"/>
        </w:rPr>
        <w:t>encountering</w:t>
      </w:r>
      <w:proofErr w:type="spellEnd"/>
      <w:r w:rsidRPr="0031438B">
        <w:rPr>
          <w:sz w:val="20"/>
          <w:szCs w:val="20"/>
        </w:rPr>
        <w:t xml:space="preserve"> rural </w:t>
      </w:r>
      <w:proofErr w:type="spellStart"/>
      <w:r w:rsidRPr="0031438B">
        <w:rPr>
          <w:sz w:val="20"/>
          <w:szCs w:val="20"/>
        </w:rPr>
        <w:t>areas</w:t>
      </w:r>
      <w:proofErr w:type="spellEnd"/>
      <w:r w:rsidRPr="0031438B">
        <w:rPr>
          <w:sz w:val="20"/>
          <w:szCs w:val="20"/>
        </w:rPr>
        <w:t xml:space="preserve">. The </w:t>
      </w:r>
      <w:proofErr w:type="spellStart"/>
      <w:r w:rsidRPr="0031438B">
        <w:rPr>
          <w:sz w:val="20"/>
          <w:szCs w:val="20"/>
        </w:rPr>
        <w:t>main</w:t>
      </w:r>
      <w:proofErr w:type="spellEnd"/>
      <w:r w:rsidRPr="0031438B">
        <w:rPr>
          <w:sz w:val="20"/>
          <w:szCs w:val="20"/>
        </w:rPr>
        <w:t xml:space="preserve"> </w:t>
      </w:r>
      <w:proofErr w:type="spellStart"/>
      <w:r w:rsidRPr="0031438B">
        <w:rPr>
          <w:sz w:val="20"/>
          <w:szCs w:val="20"/>
        </w:rPr>
        <w:t>objective</w:t>
      </w:r>
      <w:proofErr w:type="spellEnd"/>
      <w:r w:rsidRPr="0031438B">
        <w:rPr>
          <w:sz w:val="20"/>
          <w:szCs w:val="20"/>
        </w:rPr>
        <w:t xml:space="preserve"> </w:t>
      </w:r>
      <w:proofErr w:type="spellStart"/>
      <w:r w:rsidRPr="0031438B">
        <w:rPr>
          <w:sz w:val="20"/>
          <w:szCs w:val="20"/>
        </w:rPr>
        <w:t>of</w:t>
      </w:r>
      <w:proofErr w:type="spellEnd"/>
      <w:r w:rsidRPr="0031438B">
        <w:rPr>
          <w:sz w:val="20"/>
          <w:szCs w:val="20"/>
        </w:rPr>
        <w:t xml:space="preserve"> </w:t>
      </w:r>
      <w:proofErr w:type="spellStart"/>
      <w:r w:rsidRPr="0031438B">
        <w:rPr>
          <w:sz w:val="20"/>
          <w:szCs w:val="20"/>
        </w:rPr>
        <w:t>this</w:t>
      </w:r>
      <w:proofErr w:type="spellEnd"/>
      <w:r w:rsidRPr="0031438B">
        <w:rPr>
          <w:sz w:val="20"/>
          <w:szCs w:val="20"/>
        </w:rPr>
        <w:t xml:space="preserve"> </w:t>
      </w:r>
      <w:proofErr w:type="spellStart"/>
      <w:r w:rsidRPr="0031438B">
        <w:rPr>
          <w:sz w:val="20"/>
          <w:szCs w:val="20"/>
        </w:rPr>
        <w:t>article</w:t>
      </w:r>
      <w:proofErr w:type="spellEnd"/>
      <w:r w:rsidRPr="0031438B">
        <w:rPr>
          <w:sz w:val="20"/>
          <w:szCs w:val="20"/>
        </w:rPr>
        <w:t xml:space="preserve"> </w:t>
      </w:r>
      <w:proofErr w:type="spellStart"/>
      <w:r w:rsidRPr="0031438B">
        <w:rPr>
          <w:sz w:val="20"/>
          <w:szCs w:val="20"/>
        </w:rPr>
        <w:t>is</w:t>
      </w:r>
      <w:proofErr w:type="spellEnd"/>
      <w:r w:rsidRPr="0031438B">
        <w:rPr>
          <w:sz w:val="20"/>
          <w:szCs w:val="20"/>
        </w:rPr>
        <w:t xml:space="preserve"> </w:t>
      </w:r>
      <w:proofErr w:type="spellStart"/>
      <w:r w:rsidRPr="0031438B">
        <w:rPr>
          <w:sz w:val="20"/>
          <w:szCs w:val="20"/>
        </w:rPr>
        <w:t>to</w:t>
      </w:r>
      <w:proofErr w:type="spellEnd"/>
      <w:r w:rsidRPr="0031438B">
        <w:rPr>
          <w:sz w:val="20"/>
          <w:szCs w:val="20"/>
        </w:rPr>
        <w:t xml:space="preserve"> </w:t>
      </w:r>
      <w:proofErr w:type="spellStart"/>
      <w:r w:rsidRPr="0031438B">
        <w:rPr>
          <w:sz w:val="20"/>
          <w:szCs w:val="20"/>
        </w:rPr>
        <w:t>characterize</w:t>
      </w:r>
      <w:proofErr w:type="spellEnd"/>
      <w:r w:rsidRPr="0031438B">
        <w:rPr>
          <w:sz w:val="20"/>
          <w:szCs w:val="20"/>
        </w:rPr>
        <w:t xml:space="preserve"> </w:t>
      </w:r>
      <w:proofErr w:type="spellStart"/>
      <w:r w:rsidRPr="0031438B">
        <w:rPr>
          <w:sz w:val="20"/>
          <w:szCs w:val="20"/>
        </w:rPr>
        <w:t>the</w:t>
      </w:r>
      <w:proofErr w:type="spellEnd"/>
      <w:r w:rsidRPr="0031438B">
        <w:rPr>
          <w:sz w:val="20"/>
          <w:szCs w:val="20"/>
        </w:rPr>
        <w:t xml:space="preserve"> </w:t>
      </w:r>
      <w:proofErr w:type="spellStart"/>
      <w:r w:rsidRPr="0031438B">
        <w:rPr>
          <w:sz w:val="20"/>
          <w:szCs w:val="20"/>
        </w:rPr>
        <w:t>work</w:t>
      </w:r>
      <w:proofErr w:type="spellEnd"/>
      <w:r w:rsidRPr="0031438B">
        <w:rPr>
          <w:sz w:val="20"/>
          <w:szCs w:val="20"/>
        </w:rPr>
        <w:t xml:space="preserve"> </w:t>
      </w:r>
      <w:proofErr w:type="spellStart"/>
      <w:r w:rsidRPr="0031438B">
        <w:rPr>
          <w:sz w:val="20"/>
          <w:szCs w:val="20"/>
        </w:rPr>
        <w:t>of</w:t>
      </w:r>
      <w:proofErr w:type="spellEnd"/>
      <w:r w:rsidRPr="0031438B">
        <w:rPr>
          <w:sz w:val="20"/>
          <w:szCs w:val="20"/>
        </w:rPr>
        <w:t xml:space="preserve"> </w:t>
      </w:r>
      <w:proofErr w:type="spellStart"/>
      <w:r w:rsidRPr="0031438B">
        <w:rPr>
          <w:sz w:val="20"/>
          <w:szCs w:val="20"/>
        </w:rPr>
        <w:t>psychology</w:t>
      </w:r>
      <w:proofErr w:type="spellEnd"/>
      <w:r w:rsidRPr="0031438B">
        <w:rPr>
          <w:sz w:val="20"/>
          <w:szCs w:val="20"/>
        </w:rPr>
        <w:t xml:space="preserve"> </w:t>
      </w:r>
      <w:proofErr w:type="spellStart"/>
      <w:r w:rsidRPr="0031438B">
        <w:rPr>
          <w:sz w:val="20"/>
          <w:szCs w:val="20"/>
        </w:rPr>
        <w:t>professionals</w:t>
      </w:r>
      <w:proofErr w:type="spellEnd"/>
      <w:r w:rsidRPr="0031438B">
        <w:rPr>
          <w:sz w:val="20"/>
          <w:szCs w:val="20"/>
        </w:rPr>
        <w:t xml:space="preserve"> in rural </w:t>
      </w:r>
      <w:proofErr w:type="spellStart"/>
      <w:r w:rsidRPr="0031438B">
        <w:rPr>
          <w:sz w:val="20"/>
          <w:szCs w:val="20"/>
        </w:rPr>
        <w:t>contexts</w:t>
      </w:r>
      <w:proofErr w:type="spellEnd"/>
      <w:r w:rsidRPr="0031438B">
        <w:rPr>
          <w:sz w:val="20"/>
          <w:szCs w:val="20"/>
        </w:rPr>
        <w:t xml:space="preserve"> </w:t>
      </w:r>
      <w:proofErr w:type="spellStart"/>
      <w:r w:rsidRPr="0031438B">
        <w:rPr>
          <w:sz w:val="20"/>
          <w:szCs w:val="20"/>
        </w:rPr>
        <w:t>and</w:t>
      </w:r>
      <w:proofErr w:type="spellEnd"/>
      <w:r w:rsidRPr="0031438B">
        <w:rPr>
          <w:sz w:val="20"/>
          <w:szCs w:val="20"/>
        </w:rPr>
        <w:t>/</w:t>
      </w:r>
      <w:proofErr w:type="spellStart"/>
      <w:r w:rsidRPr="0031438B">
        <w:rPr>
          <w:sz w:val="20"/>
          <w:szCs w:val="20"/>
        </w:rPr>
        <w:t>or</w:t>
      </w:r>
      <w:proofErr w:type="spellEnd"/>
      <w:r w:rsidRPr="0031438B">
        <w:rPr>
          <w:sz w:val="20"/>
          <w:szCs w:val="20"/>
        </w:rPr>
        <w:t xml:space="preserve"> </w:t>
      </w:r>
      <w:proofErr w:type="spellStart"/>
      <w:r w:rsidRPr="0031438B">
        <w:rPr>
          <w:sz w:val="20"/>
          <w:szCs w:val="20"/>
        </w:rPr>
        <w:t>small</w:t>
      </w:r>
      <w:proofErr w:type="spellEnd"/>
      <w:r w:rsidRPr="0031438B">
        <w:rPr>
          <w:sz w:val="20"/>
          <w:szCs w:val="20"/>
        </w:rPr>
        <w:t xml:space="preserve"> </w:t>
      </w:r>
      <w:proofErr w:type="spellStart"/>
      <w:r w:rsidRPr="0031438B">
        <w:rPr>
          <w:sz w:val="20"/>
          <w:szCs w:val="20"/>
        </w:rPr>
        <w:t>municipalities</w:t>
      </w:r>
      <w:proofErr w:type="spellEnd"/>
      <w:r w:rsidRPr="0031438B">
        <w:rPr>
          <w:sz w:val="20"/>
          <w:szCs w:val="20"/>
        </w:rPr>
        <w:t xml:space="preserve"> (</w:t>
      </w:r>
      <w:proofErr w:type="spellStart"/>
      <w:r w:rsidRPr="0031438B">
        <w:rPr>
          <w:sz w:val="20"/>
          <w:szCs w:val="20"/>
        </w:rPr>
        <w:t>up</w:t>
      </w:r>
      <w:proofErr w:type="spellEnd"/>
      <w:r w:rsidRPr="0031438B">
        <w:rPr>
          <w:sz w:val="20"/>
          <w:szCs w:val="20"/>
        </w:rPr>
        <w:t xml:space="preserve"> </w:t>
      </w:r>
      <w:proofErr w:type="spellStart"/>
      <w:r w:rsidRPr="0031438B">
        <w:rPr>
          <w:sz w:val="20"/>
          <w:szCs w:val="20"/>
        </w:rPr>
        <w:t>to</w:t>
      </w:r>
      <w:proofErr w:type="spellEnd"/>
      <w:r w:rsidRPr="0031438B">
        <w:rPr>
          <w:sz w:val="20"/>
          <w:szCs w:val="20"/>
        </w:rPr>
        <w:t xml:space="preserve"> 20,000 </w:t>
      </w:r>
      <w:proofErr w:type="spellStart"/>
      <w:r w:rsidRPr="0031438B">
        <w:rPr>
          <w:sz w:val="20"/>
          <w:szCs w:val="20"/>
        </w:rPr>
        <w:t>inhabitants</w:t>
      </w:r>
      <w:proofErr w:type="spellEnd"/>
      <w:r w:rsidRPr="0031438B">
        <w:rPr>
          <w:sz w:val="20"/>
          <w:szCs w:val="20"/>
        </w:rPr>
        <w:t xml:space="preserve">). The sample </w:t>
      </w:r>
      <w:proofErr w:type="spellStart"/>
      <w:r w:rsidRPr="0031438B">
        <w:rPr>
          <w:sz w:val="20"/>
          <w:szCs w:val="20"/>
        </w:rPr>
        <w:t>comprised</w:t>
      </w:r>
      <w:proofErr w:type="spellEnd"/>
      <w:r w:rsidRPr="0031438B">
        <w:rPr>
          <w:sz w:val="20"/>
          <w:szCs w:val="20"/>
        </w:rPr>
        <w:t xml:space="preserve"> 160 </w:t>
      </w:r>
      <w:proofErr w:type="spellStart"/>
      <w:r w:rsidRPr="0031438B">
        <w:rPr>
          <w:sz w:val="20"/>
          <w:szCs w:val="20"/>
        </w:rPr>
        <w:t>professionals</w:t>
      </w:r>
      <w:proofErr w:type="spellEnd"/>
      <w:r w:rsidRPr="0031438B">
        <w:rPr>
          <w:sz w:val="20"/>
          <w:szCs w:val="20"/>
        </w:rPr>
        <w:t xml:space="preserve"> </w:t>
      </w:r>
      <w:proofErr w:type="spellStart"/>
      <w:r w:rsidRPr="0031438B">
        <w:rPr>
          <w:sz w:val="20"/>
          <w:szCs w:val="20"/>
        </w:rPr>
        <w:t>from</w:t>
      </w:r>
      <w:proofErr w:type="spellEnd"/>
      <w:r w:rsidRPr="0031438B">
        <w:rPr>
          <w:sz w:val="20"/>
          <w:szCs w:val="20"/>
        </w:rPr>
        <w:t xml:space="preserve"> </w:t>
      </w:r>
      <w:proofErr w:type="spellStart"/>
      <w:r w:rsidRPr="0031438B">
        <w:rPr>
          <w:sz w:val="20"/>
          <w:szCs w:val="20"/>
        </w:rPr>
        <w:t>the</w:t>
      </w:r>
      <w:proofErr w:type="spellEnd"/>
      <w:r w:rsidRPr="0031438B">
        <w:rPr>
          <w:sz w:val="20"/>
          <w:szCs w:val="20"/>
        </w:rPr>
        <w:t xml:space="preserve"> </w:t>
      </w:r>
      <w:proofErr w:type="spellStart"/>
      <w:r w:rsidRPr="0031438B">
        <w:rPr>
          <w:sz w:val="20"/>
          <w:szCs w:val="20"/>
        </w:rPr>
        <w:t>five</w:t>
      </w:r>
      <w:proofErr w:type="spellEnd"/>
      <w:r w:rsidRPr="0031438B">
        <w:rPr>
          <w:sz w:val="20"/>
          <w:szCs w:val="20"/>
        </w:rPr>
        <w:t xml:space="preserve"> </w:t>
      </w:r>
      <w:proofErr w:type="spellStart"/>
      <w:r w:rsidRPr="0031438B">
        <w:rPr>
          <w:sz w:val="20"/>
          <w:szCs w:val="20"/>
        </w:rPr>
        <w:t>Brazilian</w:t>
      </w:r>
      <w:proofErr w:type="spellEnd"/>
      <w:r w:rsidRPr="0031438B">
        <w:rPr>
          <w:sz w:val="20"/>
          <w:szCs w:val="20"/>
        </w:rPr>
        <w:t xml:space="preserve"> </w:t>
      </w:r>
      <w:proofErr w:type="spellStart"/>
      <w:r w:rsidRPr="0031438B">
        <w:rPr>
          <w:sz w:val="20"/>
          <w:szCs w:val="20"/>
        </w:rPr>
        <w:t>regions</w:t>
      </w:r>
      <w:proofErr w:type="spellEnd"/>
      <w:r w:rsidRPr="0031438B">
        <w:rPr>
          <w:sz w:val="20"/>
          <w:szCs w:val="20"/>
        </w:rPr>
        <w:t xml:space="preserve"> </w:t>
      </w:r>
      <w:proofErr w:type="spellStart"/>
      <w:r w:rsidRPr="0031438B">
        <w:rPr>
          <w:sz w:val="20"/>
          <w:szCs w:val="20"/>
        </w:rPr>
        <w:t>and</w:t>
      </w:r>
      <w:proofErr w:type="spellEnd"/>
      <w:r w:rsidRPr="0031438B">
        <w:rPr>
          <w:sz w:val="20"/>
          <w:szCs w:val="20"/>
        </w:rPr>
        <w:t xml:space="preserve"> </w:t>
      </w:r>
      <w:proofErr w:type="spellStart"/>
      <w:r w:rsidRPr="0031438B">
        <w:rPr>
          <w:sz w:val="20"/>
          <w:szCs w:val="20"/>
        </w:rPr>
        <w:t>seven</w:t>
      </w:r>
      <w:proofErr w:type="spellEnd"/>
      <w:r w:rsidRPr="0031438B">
        <w:rPr>
          <w:sz w:val="20"/>
          <w:szCs w:val="20"/>
        </w:rPr>
        <w:t xml:space="preserve"> </w:t>
      </w:r>
      <w:proofErr w:type="spellStart"/>
      <w:r w:rsidRPr="0031438B">
        <w:rPr>
          <w:sz w:val="20"/>
          <w:szCs w:val="20"/>
        </w:rPr>
        <w:t>other</w:t>
      </w:r>
      <w:proofErr w:type="spellEnd"/>
      <w:r w:rsidRPr="0031438B">
        <w:rPr>
          <w:sz w:val="20"/>
          <w:szCs w:val="20"/>
        </w:rPr>
        <w:t xml:space="preserve"> </w:t>
      </w:r>
      <w:proofErr w:type="spellStart"/>
      <w:r w:rsidRPr="0031438B">
        <w:rPr>
          <w:sz w:val="20"/>
          <w:szCs w:val="20"/>
        </w:rPr>
        <w:t>Latin</w:t>
      </w:r>
      <w:proofErr w:type="spellEnd"/>
      <w:r w:rsidRPr="0031438B">
        <w:rPr>
          <w:sz w:val="20"/>
          <w:szCs w:val="20"/>
        </w:rPr>
        <w:t xml:space="preserve"> American countries. The data </w:t>
      </w:r>
      <w:proofErr w:type="spellStart"/>
      <w:r w:rsidRPr="0031438B">
        <w:rPr>
          <w:sz w:val="20"/>
          <w:szCs w:val="20"/>
        </w:rPr>
        <w:t>was</w:t>
      </w:r>
      <w:proofErr w:type="spellEnd"/>
      <w:r w:rsidRPr="0031438B">
        <w:rPr>
          <w:sz w:val="20"/>
          <w:szCs w:val="20"/>
        </w:rPr>
        <w:t xml:space="preserve"> </w:t>
      </w:r>
      <w:proofErr w:type="spellStart"/>
      <w:r w:rsidRPr="0031438B">
        <w:rPr>
          <w:sz w:val="20"/>
          <w:szCs w:val="20"/>
        </w:rPr>
        <w:t>collected</w:t>
      </w:r>
      <w:proofErr w:type="spellEnd"/>
      <w:r w:rsidRPr="0031438B">
        <w:rPr>
          <w:sz w:val="20"/>
          <w:szCs w:val="20"/>
        </w:rPr>
        <w:t xml:space="preserve"> </w:t>
      </w:r>
      <w:proofErr w:type="spellStart"/>
      <w:r w:rsidRPr="0031438B">
        <w:rPr>
          <w:sz w:val="20"/>
          <w:szCs w:val="20"/>
        </w:rPr>
        <w:t>using</w:t>
      </w:r>
      <w:proofErr w:type="spellEnd"/>
      <w:r w:rsidRPr="0031438B">
        <w:rPr>
          <w:sz w:val="20"/>
          <w:szCs w:val="20"/>
        </w:rPr>
        <w:t xml:space="preserve"> a </w:t>
      </w:r>
      <w:proofErr w:type="spellStart"/>
      <w:r w:rsidRPr="0031438B">
        <w:rPr>
          <w:sz w:val="20"/>
          <w:szCs w:val="20"/>
        </w:rPr>
        <w:t>structured</w:t>
      </w:r>
      <w:proofErr w:type="spellEnd"/>
      <w:r w:rsidRPr="0031438B">
        <w:rPr>
          <w:sz w:val="20"/>
          <w:szCs w:val="20"/>
        </w:rPr>
        <w:t xml:space="preserve"> </w:t>
      </w:r>
      <w:proofErr w:type="spellStart"/>
      <w:r w:rsidRPr="0031438B">
        <w:rPr>
          <w:sz w:val="20"/>
          <w:szCs w:val="20"/>
        </w:rPr>
        <w:t>questionnaire</w:t>
      </w:r>
      <w:proofErr w:type="spellEnd"/>
      <w:r w:rsidRPr="0031438B">
        <w:rPr>
          <w:sz w:val="20"/>
          <w:szCs w:val="20"/>
        </w:rPr>
        <w:t xml:space="preserve"> </w:t>
      </w:r>
      <w:proofErr w:type="spellStart"/>
      <w:r w:rsidRPr="0031438B">
        <w:rPr>
          <w:sz w:val="20"/>
          <w:szCs w:val="20"/>
        </w:rPr>
        <w:t>with</w:t>
      </w:r>
      <w:proofErr w:type="spellEnd"/>
      <w:r w:rsidRPr="0031438B">
        <w:rPr>
          <w:sz w:val="20"/>
          <w:szCs w:val="20"/>
        </w:rPr>
        <w:t xml:space="preserve"> open </w:t>
      </w:r>
      <w:proofErr w:type="spellStart"/>
      <w:r w:rsidRPr="0031438B">
        <w:rPr>
          <w:sz w:val="20"/>
          <w:szCs w:val="20"/>
        </w:rPr>
        <w:t>and</w:t>
      </w:r>
      <w:proofErr w:type="spellEnd"/>
      <w:r w:rsidRPr="0031438B">
        <w:rPr>
          <w:sz w:val="20"/>
          <w:szCs w:val="20"/>
        </w:rPr>
        <w:t xml:space="preserve"> </w:t>
      </w:r>
      <w:proofErr w:type="spellStart"/>
      <w:r w:rsidRPr="0031438B">
        <w:rPr>
          <w:sz w:val="20"/>
          <w:szCs w:val="20"/>
        </w:rPr>
        <w:t>closed</w:t>
      </w:r>
      <w:proofErr w:type="spellEnd"/>
      <w:r w:rsidRPr="0031438B">
        <w:rPr>
          <w:sz w:val="20"/>
          <w:szCs w:val="20"/>
        </w:rPr>
        <w:t xml:space="preserve"> </w:t>
      </w:r>
      <w:proofErr w:type="spellStart"/>
      <w:r w:rsidRPr="0031438B">
        <w:rPr>
          <w:sz w:val="20"/>
          <w:szCs w:val="20"/>
        </w:rPr>
        <w:t>questions</w:t>
      </w:r>
      <w:proofErr w:type="spellEnd"/>
      <w:r w:rsidRPr="0031438B">
        <w:rPr>
          <w:sz w:val="20"/>
          <w:szCs w:val="20"/>
        </w:rPr>
        <w:t xml:space="preserve"> </w:t>
      </w:r>
      <w:proofErr w:type="spellStart"/>
      <w:r w:rsidRPr="0031438B">
        <w:rPr>
          <w:sz w:val="20"/>
          <w:szCs w:val="20"/>
        </w:rPr>
        <w:t>on</w:t>
      </w:r>
      <w:proofErr w:type="spellEnd"/>
      <w:r w:rsidRPr="0031438B">
        <w:rPr>
          <w:sz w:val="20"/>
          <w:szCs w:val="20"/>
        </w:rPr>
        <w:t xml:space="preserve"> </w:t>
      </w:r>
      <w:proofErr w:type="spellStart"/>
      <w:r w:rsidRPr="0031438B">
        <w:rPr>
          <w:sz w:val="20"/>
          <w:szCs w:val="20"/>
        </w:rPr>
        <w:t>sociodemographic</w:t>
      </w:r>
      <w:proofErr w:type="spellEnd"/>
      <w:r w:rsidRPr="0031438B">
        <w:rPr>
          <w:sz w:val="20"/>
          <w:szCs w:val="20"/>
        </w:rPr>
        <w:t xml:space="preserve"> </w:t>
      </w:r>
      <w:proofErr w:type="spellStart"/>
      <w:r w:rsidRPr="0031438B">
        <w:rPr>
          <w:sz w:val="20"/>
          <w:szCs w:val="20"/>
        </w:rPr>
        <w:t>characteristics</w:t>
      </w:r>
      <w:proofErr w:type="spellEnd"/>
      <w:r w:rsidRPr="0031438B">
        <w:rPr>
          <w:sz w:val="20"/>
          <w:szCs w:val="20"/>
        </w:rPr>
        <w:t xml:space="preserve">, </w:t>
      </w:r>
      <w:proofErr w:type="spellStart"/>
      <w:r w:rsidRPr="0031438B">
        <w:rPr>
          <w:sz w:val="20"/>
          <w:szCs w:val="20"/>
        </w:rPr>
        <w:t>work</w:t>
      </w:r>
      <w:proofErr w:type="spellEnd"/>
      <w:r w:rsidRPr="0031438B">
        <w:rPr>
          <w:sz w:val="20"/>
          <w:szCs w:val="20"/>
        </w:rPr>
        <w:t xml:space="preserve"> </w:t>
      </w:r>
      <w:proofErr w:type="spellStart"/>
      <w:r w:rsidRPr="0031438B">
        <w:rPr>
          <w:sz w:val="20"/>
          <w:szCs w:val="20"/>
        </w:rPr>
        <w:t>characterization</w:t>
      </w:r>
      <w:proofErr w:type="spellEnd"/>
      <w:r w:rsidRPr="0031438B">
        <w:rPr>
          <w:sz w:val="20"/>
          <w:szCs w:val="20"/>
        </w:rPr>
        <w:t xml:space="preserve">, </w:t>
      </w:r>
      <w:proofErr w:type="spellStart"/>
      <w:r w:rsidRPr="0031438B">
        <w:rPr>
          <w:sz w:val="20"/>
          <w:szCs w:val="20"/>
        </w:rPr>
        <w:t>and</w:t>
      </w:r>
      <w:proofErr w:type="spellEnd"/>
      <w:r w:rsidRPr="0031438B">
        <w:rPr>
          <w:sz w:val="20"/>
          <w:szCs w:val="20"/>
        </w:rPr>
        <w:t xml:space="preserve"> </w:t>
      </w:r>
      <w:proofErr w:type="spellStart"/>
      <w:r w:rsidRPr="0031438B">
        <w:rPr>
          <w:sz w:val="20"/>
          <w:szCs w:val="20"/>
        </w:rPr>
        <w:t>an</w:t>
      </w:r>
      <w:proofErr w:type="spellEnd"/>
      <w:r w:rsidRPr="0031438B">
        <w:rPr>
          <w:sz w:val="20"/>
          <w:szCs w:val="20"/>
        </w:rPr>
        <w:t xml:space="preserve"> assessment </w:t>
      </w:r>
      <w:proofErr w:type="spellStart"/>
      <w:r w:rsidRPr="0031438B">
        <w:rPr>
          <w:sz w:val="20"/>
          <w:szCs w:val="20"/>
        </w:rPr>
        <w:t>of</w:t>
      </w:r>
      <w:proofErr w:type="spellEnd"/>
      <w:r w:rsidRPr="0031438B">
        <w:rPr>
          <w:sz w:val="20"/>
          <w:szCs w:val="20"/>
        </w:rPr>
        <w:t xml:space="preserve"> </w:t>
      </w:r>
      <w:proofErr w:type="spellStart"/>
      <w:r w:rsidRPr="0031438B">
        <w:rPr>
          <w:sz w:val="20"/>
          <w:szCs w:val="20"/>
        </w:rPr>
        <w:t>the</w:t>
      </w:r>
      <w:proofErr w:type="spellEnd"/>
      <w:r w:rsidRPr="0031438B">
        <w:rPr>
          <w:sz w:val="20"/>
          <w:szCs w:val="20"/>
        </w:rPr>
        <w:t xml:space="preserve"> training </w:t>
      </w:r>
      <w:proofErr w:type="spellStart"/>
      <w:r w:rsidRPr="0031438B">
        <w:rPr>
          <w:sz w:val="20"/>
          <w:szCs w:val="20"/>
        </w:rPr>
        <w:t>and</w:t>
      </w:r>
      <w:proofErr w:type="spellEnd"/>
      <w:r w:rsidRPr="0031438B">
        <w:rPr>
          <w:sz w:val="20"/>
          <w:szCs w:val="20"/>
        </w:rPr>
        <w:t xml:space="preserve"> </w:t>
      </w:r>
      <w:proofErr w:type="spellStart"/>
      <w:r w:rsidRPr="0031438B">
        <w:rPr>
          <w:sz w:val="20"/>
          <w:szCs w:val="20"/>
        </w:rPr>
        <w:t>theoretical</w:t>
      </w:r>
      <w:proofErr w:type="spellEnd"/>
      <w:r w:rsidRPr="0031438B">
        <w:rPr>
          <w:sz w:val="20"/>
          <w:szCs w:val="20"/>
        </w:rPr>
        <w:t xml:space="preserve"> </w:t>
      </w:r>
      <w:proofErr w:type="spellStart"/>
      <w:r w:rsidRPr="0031438B">
        <w:rPr>
          <w:sz w:val="20"/>
          <w:szCs w:val="20"/>
        </w:rPr>
        <w:t>references</w:t>
      </w:r>
      <w:proofErr w:type="spellEnd"/>
      <w:r w:rsidRPr="0031438B">
        <w:rPr>
          <w:sz w:val="20"/>
          <w:szCs w:val="20"/>
        </w:rPr>
        <w:t xml:space="preserve"> </w:t>
      </w:r>
      <w:proofErr w:type="spellStart"/>
      <w:r w:rsidRPr="0031438B">
        <w:rPr>
          <w:sz w:val="20"/>
          <w:szCs w:val="20"/>
        </w:rPr>
        <w:t>of</w:t>
      </w:r>
      <w:proofErr w:type="spellEnd"/>
      <w:r w:rsidRPr="0031438B">
        <w:rPr>
          <w:sz w:val="20"/>
          <w:szCs w:val="20"/>
        </w:rPr>
        <w:t xml:space="preserve"> </w:t>
      </w:r>
      <w:proofErr w:type="spellStart"/>
      <w:r w:rsidRPr="0031438B">
        <w:rPr>
          <w:sz w:val="20"/>
          <w:szCs w:val="20"/>
        </w:rPr>
        <w:t>psychology</w:t>
      </w:r>
      <w:proofErr w:type="spellEnd"/>
      <w:r w:rsidRPr="0031438B">
        <w:rPr>
          <w:sz w:val="20"/>
          <w:szCs w:val="20"/>
        </w:rPr>
        <w:t xml:space="preserve"> </w:t>
      </w:r>
      <w:proofErr w:type="spellStart"/>
      <w:r w:rsidRPr="0031438B">
        <w:rPr>
          <w:sz w:val="20"/>
          <w:szCs w:val="20"/>
        </w:rPr>
        <w:t>professionals</w:t>
      </w:r>
      <w:proofErr w:type="spellEnd"/>
      <w:r w:rsidRPr="0031438B">
        <w:rPr>
          <w:sz w:val="20"/>
          <w:szCs w:val="20"/>
        </w:rPr>
        <w:t xml:space="preserve"> in rural </w:t>
      </w:r>
      <w:proofErr w:type="spellStart"/>
      <w:r w:rsidRPr="0031438B">
        <w:rPr>
          <w:sz w:val="20"/>
          <w:szCs w:val="20"/>
        </w:rPr>
        <w:t>contexts</w:t>
      </w:r>
      <w:proofErr w:type="spellEnd"/>
      <w:r w:rsidRPr="0031438B">
        <w:rPr>
          <w:sz w:val="20"/>
          <w:szCs w:val="20"/>
        </w:rPr>
        <w:t xml:space="preserve">. The </w:t>
      </w:r>
      <w:proofErr w:type="spellStart"/>
      <w:r w:rsidRPr="0031438B">
        <w:rPr>
          <w:sz w:val="20"/>
          <w:szCs w:val="20"/>
        </w:rPr>
        <w:t>work</w:t>
      </w:r>
      <w:proofErr w:type="spellEnd"/>
      <w:r w:rsidRPr="0031438B">
        <w:rPr>
          <w:sz w:val="20"/>
          <w:szCs w:val="20"/>
        </w:rPr>
        <w:t xml:space="preserve"> </w:t>
      </w:r>
      <w:proofErr w:type="spellStart"/>
      <w:r w:rsidRPr="0031438B">
        <w:rPr>
          <w:sz w:val="20"/>
          <w:szCs w:val="20"/>
        </w:rPr>
        <w:t>methods</w:t>
      </w:r>
      <w:proofErr w:type="spellEnd"/>
      <w:r w:rsidRPr="0031438B">
        <w:rPr>
          <w:sz w:val="20"/>
          <w:szCs w:val="20"/>
        </w:rPr>
        <w:t xml:space="preserve"> </w:t>
      </w:r>
      <w:proofErr w:type="spellStart"/>
      <w:r w:rsidRPr="0031438B">
        <w:rPr>
          <w:sz w:val="20"/>
          <w:szCs w:val="20"/>
        </w:rPr>
        <w:t>most</w:t>
      </w:r>
      <w:proofErr w:type="spellEnd"/>
      <w:r w:rsidRPr="0031438B">
        <w:rPr>
          <w:sz w:val="20"/>
          <w:szCs w:val="20"/>
        </w:rPr>
        <w:t xml:space="preserve"> </w:t>
      </w:r>
      <w:proofErr w:type="spellStart"/>
      <w:r w:rsidRPr="0031438B">
        <w:rPr>
          <w:sz w:val="20"/>
          <w:szCs w:val="20"/>
        </w:rPr>
        <w:t>frequently</w:t>
      </w:r>
      <w:proofErr w:type="spellEnd"/>
      <w:r w:rsidRPr="0031438B">
        <w:rPr>
          <w:sz w:val="20"/>
          <w:szCs w:val="20"/>
        </w:rPr>
        <w:t xml:space="preserve"> </w:t>
      </w:r>
      <w:proofErr w:type="spellStart"/>
      <w:r w:rsidRPr="0031438B">
        <w:rPr>
          <w:sz w:val="20"/>
          <w:szCs w:val="20"/>
        </w:rPr>
        <w:t>mentioned</w:t>
      </w:r>
      <w:proofErr w:type="spellEnd"/>
      <w:r w:rsidRPr="0031438B">
        <w:rPr>
          <w:sz w:val="20"/>
          <w:szCs w:val="20"/>
        </w:rPr>
        <w:t xml:space="preserve"> </w:t>
      </w:r>
      <w:proofErr w:type="spellStart"/>
      <w:r w:rsidRPr="0031438B">
        <w:rPr>
          <w:sz w:val="20"/>
          <w:szCs w:val="20"/>
        </w:rPr>
        <w:t>by</w:t>
      </w:r>
      <w:proofErr w:type="spellEnd"/>
      <w:r w:rsidRPr="0031438B">
        <w:rPr>
          <w:sz w:val="20"/>
          <w:szCs w:val="20"/>
        </w:rPr>
        <w:t xml:space="preserve"> </w:t>
      </w:r>
      <w:proofErr w:type="spellStart"/>
      <w:r w:rsidRPr="0031438B">
        <w:rPr>
          <w:sz w:val="20"/>
          <w:szCs w:val="20"/>
        </w:rPr>
        <w:t>the</w:t>
      </w:r>
      <w:proofErr w:type="spellEnd"/>
      <w:r w:rsidRPr="0031438B">
        <w:rPr>
          <w:sz w:val="20"/>
          <w:szCs w:val="20"/>
        </w:rPr>
        <w:t xml:space="preserve"> </w:t>
      </w:r>
      <w:proofErr w:type="spellStart"/>
      <w:r w:rsidRPr="0031438B">
        <w:rPr>
          <w:sz w:val="20"/>
          <w:szCs w:val="20"/>
        </w:rPr>
        <w:t>professionals</w:t>
      </w:r>
      <w:proofErr w:type="spellEnd"/>
      <w:r w:rsidRPr="0031438B">
        <w:rPr>
          <w:sz w:val="20"/>
          <w:szCs w:val="20"/>
        </w:rPr>
        <w:t xml:space="preserve"> </w:t>
      </w:r>
      <w:proofErr w:type="spellStart"/>
      <w:r w:rsidRPr="0031438B">
        <w:rPr>
          <w:sz w:val="20"/>
          <w:szCs w:val="20"/>
        </w:rPr>
        <w:t>were</w:t>
      </w:r>
      <w:proofErr w:type="spellEnd"/>
      <w:r w:rsidRPr="0031438B">
        <w:rPr>
          <w:sz w:val="20"/>
          <w:szCs w:val="20"/>
        </w:rPr>
        <w:t xml:space="preserve"> in </w:t>
      </w:r>
      <w:proofErr w:type="spellStart"/>
      <w:r w:rsidRPr="0031438B">
        <w:rPr>
          <w:sz w:val="20"/>
          <w:szCs w:val="20"/>
        </w:rPr>
        <w:t>health</w:t>
      </w:r>
      <w:proofErr w:type="spellEnd"/>
      <w:r w:rsidRPr="0031438B">
        <w:rPr>
          <w:sz w:val="20"/>
          <w:szCs w:val="20"/>
        </w:rPr>
        <w:t xml:space="preserve">, social </w:t>
      </w:r>
      <w:proofErr w:type="spellStart"/>
      <w:r w:rsidRPr="0031438B">
        <w:rPr>
          <w:sz w:val="20"/>
          <w:szCs w:val="20"/>
        </w:rPr>
        <w:t>assistance</w:t>
      </w:r>
      <w:proofErr w:type="spellEnd"/>
      <w:r w:rsidRPr="0031438B">
        <w:rPr>
          <w:sz w:val="20"/>
          <w:szCs w:val="20"/>
        </w:rPr>
        <w:t xml:space="preserve">, </w:t>
      </w:r>
      <w:proofErr w:type="spellStart"/>
      <w:r w:rsidRPr="0031438B">
        <w:rPr>
          <w:sz w:val="20"/>
          <w:szCs w:val="20"/>
        </w:rPr>
        <w:t>and</w:t>
      </w:r>
      <w:proofErr w:type="spellEnd"/>
      <w:r w:rsidRPr="0031438B">
        <w:rPr>
          <w:sz w:val="20"/>
          <w:szCs w:val="20"/>
        </w:rPr>
        <w:t xml:space="preserve"> </w:t>
      </w:r>
      <w:proofErr w:type="spellStart"/>
      <w:r w:rsidRPr="0031438B">
        <w:rPr>
          <w:sz w:val="20"/>
          <w:szCs w:val="20"/>
        </w:rPr>
        <w:t>research</w:t>
      </w:r>
      <w:proofErr w:type="spellEnd"/>
      <w:r w:rsidRPr="0031438B">
        <w:rPr>
          <w:sz w:val="20"/>
          <w:szCs w:val="20"/>
        </w:rPr>
        <w:t xml:space="preserve">. The </w:t>
      </w:r>
      <w:proofErr w:type="spellStart"/>
      <w:r w:rsidRPr="0031438B">
        <w:rPr>
          <w:sz w:val="20"/>
          <w:szCs w:val="20"/>
        </w:rPr>
        <w:t>most</w:t>
      </w:r>
      <w:proofErr w:type="spellEnd"/>
      <w:r w:rsidRPr="0031438B">
        <w:rPr>
          <w:sz w:val="20"/>
          <w:szCs w:val="20"/>
        </w:rPr>
        <w:t xml:space="preserve"> common </w:t>
      </w:r>
      <w:proofErr w:type="spellStart"/>
      <w:r w:rsidRPr="0031438B">
        <w:rPr>
          <w:sz w:val="20"/>
          <w:szCs w:val="20"/>
        </w:rPr>
        <w:t>work</w:t>
      </w:r>
      <w:proofErr w:type="spellEnd"/>
      <w:r w:rsidRPr="0031438B">
        <w:rPr>
          <w:sz w:val="20"/>
          <w:szCs w:val="20"/>
        </w:rPr>
        <w:t xml:space="preserve"> </w:t>
      </w:r>
      <w:proofErr w:type="spellStart"/>
      <w:r w:rsidRPr="0031438B">
        <w:rPr>
          <w:sz w:val="20"/>
          <w:szCs w:val="20"/>
        </w:rPr>
        <w:t>areas</w:t>
      </w:r>
      <w:proofErr w:type="spellEnd"/>
      <w:r w:rsidRPr="0031438B">
        <w:rPr>
          <w:sz w:val="20"/>
          <w:szCs w:val="20"/>
        </w:rPr>
        <w:t xml:space="preserve"> </w:t>
      </w:r>
      <w:proofErr w:type="spellStart"/>
      <w:r w:rsidRPr="0031438B">
        <w:rPr>
          <w:sz w:val="20"/>
          <w:szCs w:val="20"/>
        </w:rPr>
        <w:t>were</w:t>
      </w:r>
      <w:proofErr w:type="spellEnd"/>
      <w:r w:rsidRPr="0031438B">
        <w:rPr>
          <w:sz w:val="20"/>
          <w:szCs w:val="20"/>
        </w:rPr>
        <w:t xml:space="preserve"> </w:t>
      </w:r>
      <w:proofErr w:type="spellStart"/>
      <w:r w:rsidRPr="0031438B">
        <w:rPr>
          <w:sz w:val="20"/>
          <w:szCs w:val="20"/>
        </w:rPr>
        <w:t>small</w:t>
      </w:r>
      <w:proofErr w:type="spellEnd"/>
      <w:r w:rsidRPr="0031438B">
        <w:rPr>
          <w:sz w:val="20"/>
          <w:szCs w:val="20"/>
        </w:rPr>
        <w:t xml:space="preserve"> </w:t>
      </w:r>
      <w:proofErr w:type="spellStart"/>
      <w:r w:rsidRPr="0031438B">
        <w:rPr>
          <w:sz w:val="20"/>
          <w:szCs w:val="20"/>
        </w:rPr>
        <w:t>municipalities</w:t>
      </w:r>
      <w:proofErr w:type="spellEnd"/>
      <w:r w:rsidRPr="0031438B">
        <w:rPr>
          <w:sz w:val="20"/>
          <w:szCs w:val="20"/>
        </w:rPr>
        <w:t xml:space="preserve">, rural </w:t>
      </w:r>
      <w:proofErr w:type="spellStart"/>
      <w:r w:rsidRPr="0031438B">
        <w:rPr>
          <w:sz w:val="20"/>
          <w:szCs w:val="20"/>
        </w:rPr>
        <w:t>communities</w:t>
      </w:r>
      <w:proofErr w:type="spellEnd"/>
      <w:r w:rsidRPr="0031438B">
        <w:rPr>
          <w:sz w:val="20"/>
          <w:szCs w:val="20"/>
        </w:rPr>
        <w:t xml:space="preserve">, </w:t>
      </w:r>
      <w:proofErr w:type="spellStart"/>
      <w:r w:rsidRPr="0031438B">
        <w:rPr>
          <w:sz w:val="20"/>
          <w:szCs w:val="20"/>
        </w:rPr>
        <w:t>and</w:t>
      </w:r>
      <w:proofErr w:type="spellEnd"/>
      <w:r w:rsidRPr="0031438B">
        <w:rPr>
          <w:sz w:val="20"/>
          <w:szCs w:val="20"/>
        </w:rPr>
        <w:t xml:space="preserve"> </w:t>
      </w:r>
      <w:proofErr w:type="spellStart"/>
      <w:r w:rsidRPr="0031438B">
        <w:rPr>
          <w:sz w:val="20"/>
          <w:szCs w:val="20"/>
        </w:rPr>
        <w:t>family</w:t>
      </w:r>
      <w:proofErr w:type="spellEnd"/>
      <w:r w:rsidRPr="0031438B">
        <w:rPr>
          <w:sz w:val="20"/>
          <w:szCs w:val="20"/>
        </w:rPr>
        <w:t xml:space="preserve"> </w:t>
      </w:r>
      <w:proofErr w:type="spellStart"/>
      <w:r w:rsidRPr="0031438B">
        <w:rPr>
          <w:sz w:val="20"/>
          <w:szCs w:val="20"/>
        </w:rPr>
        <w:t>farming</w:t>
      </w:r>
      <w:proofErr w:type="spellEnd"/>
      <w:r w:rsidRPr="0031438B">
        <w:rPr>
          <w:sz w:val="20"/>
          <w:szCs w:val="20"/>
        </w:rPr>
        <w:t xml:space="preserve"> </w:t>
      </w:r>
      <w:proofErr w:type="spellStart"/>
      <w:r w:rsidRPr="0031438B">
        <w:rPr>
          <w:sz w:val="20"/>
          <w:szCs w:val="20"/>
        </w:rPr>
        <w:t>areas</w:t>
      </w:r>
      <w:proofErr w:type="spellEnd"/>
      <w:r w:rsidRPr="0031438B">
        <w:rPr>
          <w:sz w:val="20"/>
          <w:szCs w:val="20"/>
        </w:rPr>
        <w:t xml:space="preserve">. Healthcare </w:t>
      </w:r>
      <w:proofErr w:type="spellStart"/>
      <w:r w:rsidRPr="0031438B">
        <w:rPr>
          <w:sz w:val="20"/>
          <w:szCs w:val="20"/>
        </w:rPr>
        <w:t>teams</w:t>
      </w:r>
      <w:proofErr w:type="spellEnd"/>
      <w:r w:rsidRPr="0031438B">
        <w:rPr>
          <w:sz w:val="20"/>
          <w:szCs w:val="20"/>
        </w:rPr>
        <w:t xml:space="preserve"> </w:t>
      </w:r>
      <w:proofErr w:type="spellStart"/>
      <w:r w:rsidRPr="0031438B">
        <w:rPr>
          <w:sz w:val="20"/>
          <w:szCs w:val="20"/>
        </w:rPr>
        <w:t>and</w:t>
      </w:r>
      <w:proofErr w:type="spellEnd"/>
      <w:r w:rsidRPr="0031438B">
        <w:rPr>
          <w:sz w:val="20"/>
          <w:szCs w:val="20"/>
        </w:rPr>
        <w:t xml:space="preserve"> </w:t>
      </w:r>
      <w:proofErr w:type="spellStart"/>
      <w:r w:rsidRPr="0031438B">
        <w:rPr>
          <w:sz w:val="20"/>
          <w:szCs w:val="20"/>
        </w:rPr>
        <w:t>teaching</w:t>
      </w:r>
      <w:proofErr w:type="spellEnd"/>
      <w:r w:rsidRPr="0031438B">
        <w:rPr>
          <w:sz w:val="20"/>
          <w:szCs w:val="20"/>
        </w:rPr>
        <w:t>/</w:t>
      </w:r>
      <w:proofErr w:type="spellStart"/>
      <w:r w:rsidRPr="0031438B">
        <w:rPr>
          <w:sz w:val="20"/>
          <w:szCs w:val="20"/>
        </w:rPr>
        <w:t>research</w:t>
      </w:r>
      <w:proofErr w:type="spellEnd"/>
      <w:r w:rsidRPr="0031438B">
        <w:rPr>
          <w:sz w:val="20"/>
          <w:szCs w:val="20"/>
        </w:rPr>
        <w:t xml:space="preserve"> </w:t>
      </w:r>
      <w:proofErr w:type="spellStart"/>
      <w:r w:rsidRPr="0031438B">
        <w:rPr>
          <w:sz w:val="20"/>
          <w:szCs w:val="20"/>
        </w:rPr>
        <w:t>institutions</w:t>
      </w:r>
      <w:proofErr w:type="spellEnd"/>
      <w:r w:rsidRPr="0031438B">
        <w:rPr>
          <w:sz w:val="20"/>
          <w:szCs w:val="20"/>
        </w:rPr>
        <w:t xml:space="preserve"> </w:t>
      </w:r>
      <w:proofErr w:type="spellStart"/>
      <w:r w:rsidRPr="0031438B">
        <w:rPr>
          <w:sz w:val="20"/>
          <w:szCs w:val="20"/>
        </w:rPr>
        <w:t>were</w:t>
      </w:r>
      <w:proofErr w:type="spellEnd"/>
      <w:r w:rsidRPr="0031438B">
        <w:rPr>
          <w:sz w:val="20"/>
          <w:szCs w:val="20"/>
        </w:rPr>
        <w:t xml:space="preserve"> </w:t>
      </w:r>
      <w:proofErr w:type="spellStart"/>
      <w:r w:rsidRPr="0031438B">
        <w:rPr>
          <w:sz w:val="20"/>
          <w:szCs w:val="20"/>
        </w:rPr>
        <w:t>where</w:t>
      </w:r>
      <w:proofErr w:type="spellEnd"/>
      <w:r w:rsidRPr="0031438B">
        <w:rPr>
          <w:sz w:val="20"/>
          <w:szCs w:val="20"/>
        </w:rPr>
        <w:t xml:space="preserve"> </w:t>
      </w:r>
      <w:proofErr w:type="spellStart"/>
      <w:r w:rsidRPr="0031438B">
        <w:rPr>
          <w:sz w:val="20"/>
          <w:szCs w:val="20"/>
        </w:rPr>
        <w:t>participants</w:t>
      </w:r>
      <w:proofErr w:type="spellEnd"/>
      <w:r w:rsidRPr="0031438B">
        <w:rPr>
          <w:sz w:val="20"/>
          <w:szCs w:val="20"/>
        </w:rPr>
        <w:t xml:space="preserve"> </w:t>
      </w:r>
      <w:proofErr w:type="spellStart"/>
      <w:r w:rsidRPr="0031438B">
        <w:rPr>
          <w:sz w:val="20"/>
          <w:szCs w:val="20"/>
        </w:rPr>
        <w:t>most</w:t>
      </w:r>
      <w:proofErr w:type="spellEnd"/>
      <w:r w:rsidRPr="0031438B">
        <w:rPr>
          <w:sz w:val="20"/>
          <w:szCs w:val="20"/>
        </w:rPr>
        <w:t xml:space="preserve"> </w:t>
      </w:r>
      <w:proofErr w:type="spellStart"/>
      <w:r w:rsidRPr="0031438B">
        <w:rPr>
          <w:sz w:val="20"/>
          <w:szCs w:val="20"/>
        </w:rPr>
        <w:t>often</w:t>
      </w:r>
      <w:proofErr w:type="spellEnd"/>
      <w:r w:rsidRPr="0031438B">
        <w:rPr>
          <w:sz w:val="20"/>
          <w:szCs w:val="20"/>
        </w:rPr>
        <w:t xml:space="preserve"> </w:t>
      </w:r>
      <w:proofErr w:type="spellStart"/>
      <w:r w:rsidRPr="0031438B">
        <w:rPr>
          <w:sz w:val="20"/>
          <w:szCs w:val="20"/>
        </w:rPr>
        <w:t>found</w:t>
      </w:r>
      <w:proofErr w:type="spellEnd"/>
      <w:r w:rsidRPr="0031438B">
        <w:rPr>
          <w:sz w:val="20"/>
          <w:szCs w:val="20"/>
        </w:rPr>
        <w:t xml:space="preserve"> </w:t>
      </w:r>
      <w:proofErr w:type="spellStart"/>
      <w:r w:rsidRPr="0031438B">
        <w:rPr>
          <w:sz w:val="20"/>
          <w:szCs w:val="20"/>
        </w:rPr>
        <w:t>themselves</w:t>
      </w:r>
      <w:proofErr w:type="spellEnd"/>
      <w:r w:rsidRPr="0031438B">
        <w:rPr>
          <w:sz w:val="20"/>
          <w:szCs w:val="20"/>
        </w:rPr>
        <w:t xml:space="preserve"> </w:t>
      </w:r>
      <w:proofErr w:type="spellStart"/>
      <w:r w:rsidRPr="0031438B">
        <w:rPr>
          <w:sz w:val="20"/>
          <w:szCs w:val="20"/>
        </w:rPr>
        <w:t>at</w:t>
      </w:r>
      <w:proofErr w:type="spellEnd"/>
      <w:r w:rsidRPr="0031438B">
        <w:rPr>
          <w:sz w:val="20"/>
          <w:szCs w:val="20"/>
        </w:rPr>
        <w:t xml:space="preserve"> </w:t>
      </w:r>
      <w:proofErr w:type="spellStart"/>
      <w:r w:rsidRPr="0031438B">
        <w:rPr>
          <w:sz w:val="20"/>
          <w:szCs w:val="20"/>
        </w:rPr>
        <w:t>work</w:t>
      </w:r>
      <w:proofErr w:type="spellEnd"/>
      <w:r w:rsidRPr="0031438B">
        <w:rPr>
          <w:sz w:val="20"/>
          <w:szCs w:val="20"/>
        </w:rPr>
        <w:t xml:space="preserve">. </w:t>
      </w:r>
      <w:proofErr w:type="spellStart"/>
      <w:r w:rsidRPr="0031438B">
        <w:rPr>
          <w:sz w:val="20"/>
          <w:szCs w:val="20"/>
        </w:rPr>
        <w:t>About</w:t>
      </w:r>
      <w:proofErr w:type="spellEnd"/>
      <w:r w:rsidRPr="0031438B">
        <w:rPr>
          <w:sz w:val="20"/>
          <w:szCs w:val="20"/>
        </w:rPr>
        <w:t xml:space="preserve"> </w:t>
      </w:r>
      <w:proofErr w:type="spellStart"/>
      <w:r w:rsidRPr="0031438B">
        <w:rPr>
          <w:sz w:val="20"/>
          <w:szCs w:val="20"/>
        </w:rPr>
        <w:t>their</w:t>
      </w:r>
      <w:proofErr w:type="spellEnd"/>
      <w:r w:rsidRPr="0031438B">
        <w:rPr>
          <w:sz w:val="20"/>
          <w:szCs w:val="20"/>
        </w:rPr>
        <w:t xml:space="preserve"> assessment </w:t>
      </w:r>
      <w:proofErr w:type="spellStart"/>
      <w:r w:rsidRPr="0031438B">
        <w:rPr>
          <w:sz w:val="20"/>
          <w:szCs w:val="20"/>
        </w:rPr>
        <w:t>of</w:t>
      </w:r>
      <w:proofErr w:type="spellEnd"/>
      <w:r w:rsidRPr="0031438B">
        <w:rPr>
          <w:sz w:val="20"/>
          <w:szCs w:val="20"/>
        </w:rPr>
        <w:t xml:space="preserve"> </w:t>
      </w:r>
      <w:proofErr w:type="spellStart"/>
      <w:r w:rsidRPr="0031438B">
        <w:rPr>
          <w:sz w:val="20"/>
          <w:szCs w:val="20"/>
        </w:rPr>
        <w:t>their</w:t>
      </w:r>
      <w:proofErr w:type="spellEnd"/>
      <w:r w:rsidRPr="0031438B">
        <w:rPr>
          <w:sz w:val="20"/>
          <w:szCs w:val="20"/>
        </w:rPr>
        <w:t xml:space="preserve"> training, more </w:t>
      </w:r>
      <w:proofErr w:type="spellStart"/>
      <w:r w:rsidRPr="0031438B">
        <w:rPr>
          <w:sz w:val="20"/>
          <w:szCs w:val="20"/>
        </w:rPr>
        <w:t>than</w:t>
      </w:r>
      <w:proofErr w:type="spellEnd"/>
      <w:r w:rsidRPr="0031438B">
        <w:rPr>
          <w:sz w:val="20"/>
          <w:szCs w:val="20"/>
        </w:rPr>
        <w:t xml:space="preserve"> </w:t>
      </w:r>
      <w:proofErr w:type="spellStart"/>
      <w:r w:rsidRPr="0031438B">
        <w:rPr>
          <w:sz w:val="20"/>
          <w:szCs w:val="20"/>
        </w:rPr>
        <w:t>half</w:t>
      </w:r>
      <w:proofErr w:type="spellEnd"/>
      <w:r w:rsidRPr="0031438B">
        <w:rPr>
          <w:sz w:val="20"/>
          <w:szCs w:val="20"/>
        </w:rPr>
        <w:t xml:space="preserve"> </w:t>
      </w:r>
      <w:proofErr w:type="spellStart"/>
      <w:r w:rsidRPr="0031438B">
        <w:rPr>
          <w:sz w:val="20"/>
          <w:szCs w:val="20"/>
        </w:rPr>
        <w:t>of</w:t>
      </w:r>
      <w:proofErr w:type="spellEnd"/>
      <w:r w:rsidRPr="0031438B">
        <w:rPr>
          <w:sz w:val="20"/>
          <w:szCs w:val="20"/>
        </w:rPr>
        <w:t xml:space="preserve"> </w:t>
      </w:r>
      <w:proofErr w:type="spellStart"/>
      <w:r w:rsidRPr="0031438B">
        <w:rPr>
          <w:sz w:val="20"/>
          <w:szCs w:val="20"/>
        </w:rPr>
        <w:t>the</w:t>
      </w:r>
      <w:proofErr w:type="spellEnd"/>
      <w:r w:rsidRPr="0031438B">
        <w:rPr>
          <w:sz w:val="20"/>
          <w:szCs w:val="20"/>
        </w:rPr>
        <w:t xml:space="preserve"> </w:t>
      </w:r>
      <w:proofErr w:type="spellStart"/>
      <w:r w:rsidRPr="0031438B">
        <w:rPr>
          <w:sz w:val="20"/>
          <w:szCs w:val="20"/>
        </w:rPr>
        <w:t>professionals</w:t>
      </w:r>
      <w:proofErr w:type="spellEnd"/>
      <w:r w:rsidRPr="0031438B">
        <w:rPr>
          <w:sz w:val="20"/>
          <w:szCs w:val="20"/>
        </w:rPr>
        <w:t xml:space="preserve"> </w:t>
      </w:r>
      <w:proofErr w:type="spellStart"/>
      <w:r w:rsidRPr="0031438B">
        <w:rPr>
          <w:sz w:val="20"/>
          <w:szCs w:val="20"/>
        </w:rPr>
        <w:t>said</w:t>
      </w:r>
      <w:proofErr w:type="spellEnd"/>
      <w:r w:rsidRPr="0031438B">
        <w:rPr>
          <w:sz w:val="20"/>
          <w:szCs w:val="20"/>
        </w:rPr>
        <w:t xml:space="preserve"> </w:t>
      </w:r>
      <w:proofErr w:type="spellStart"/>
      <w:r w:rsidRPr="0031438B">
        <w:rPr>
          <w:sz w:val="20"/>
          <w:szCs w:val="20"/>
        </w:rPr>
        <w:t>they</w:t>
      </w:r>
      <w:proofErr w:type="spellEnd"/>
      <w:r w:rsidRPr="0031438B">
        <w:rPr>
          <w:sz w:val="20"/>
          <w:szCs w:val="20"/>
        </w:rPr>
        <w:t xml:space="preserve"> </w:t>
      </w:r>
      <w:proofErr w:type="spellStart"/>
      <w:r w:rsidRPr="0031438B">
        <w:rPr>
          <w:sz w:val="20"/>
          <w:szCs w:val="20"/>
        </w:rPr>
        <w:t>had</w:t>
      </w:r>
      <w:proofErr w:type="spellEnd"/>
      <w:r w:rsidRPr="0031438B">
        <w:rPr>
          <w:sz w:val="20"/>
          <w:szCs w:val="20"/>
        </w:rPr>
        <w:t xml:space="preserve"> </w:t>
      </w:r>
      <w:proofErr w:type="spellStart"/>
      <w:r w:rsidRPr="0031438B">
        <w:rPr>
          <w:sz w:val="20"/>
          <w:szCs w:val="20"/>
        </w:rPr>
        <w:t>had</w:t>
      </w:r>
      <w:proofErr w:type="spellEnd"/>
      <w:r w:rsidRPr="0031438B">
        <w:rPr>
          <w:sz w:val="20"/>
          <w:szCs w:val="20"/>
        </w:rPr>
        <w:t xml:space="preserve"> no </w:t>
      </w:r>
      <w:proofErr w:type="spellStart"/>
      <w:r w:rsidRPr="0031438B">
        <w:rPr>
          <w:sz w:val="20"/>
          <w:szCs w:val="20"/>
        </w:rPr>
        <w:t>contact</w:t>
      </w:r>
      <w:proofErr w:type="spellEnd"/>
      <w:r w:rsidRPr="0031438B">
        <w:rPr>
          <w:sz w:val="20"/>
          <w:szCs w:val="20"/>
        </w:rPr>
        <w:t xml:space="preserve"> </w:t>
      </w:r>
      <w:proofErr w:type="spellStart"/>
      <w:r w:rsidRPr="0031438B">
        <w:rPr>
          <w:sz w:val="20"/>
          <w:szCs w:val="20"/>
        </w:rPr>
        <w:t>with</w:t>
      </w:r>
      <w:proofErr w:type="spellEnd"/>
      <w:r w:rsidRPr="0031438B">
        <w:rPr>
          <w:sz w:val="20"/>
          <w:szCs w:val="20"/>
        </w:rPr>
        <w:t xml:space="preserve"> </w:t>
      </w:r>
      <w:proofErr w:type="spellStart"/>
      <w:r w:rsidRPr="0031438B">
        <w:rPr>
          <w:sz w:val="20"/>
          <w:szCs w:val="20"/>
        </w:rPr>
        <w:t>the</w:t>
      </w:r>
      <w:proofErr w:type="spellEnd"/>
      <w:r w:rsidRPr="0031438B">
        <w:rPr>
          <w:sz w:val="20"/>
          <w:szCs w:val="20"/>
        </w:rPr>
        <w:t xml:space="preserve"> </w:t>
      </w:r>
      <w:proofErr w:type="spellStart"/>
      <w:r w:rsidRPr="0031438B">
        <w:rPr>
          <w:sz w:val="20"/>
          <w:szCs w:val="20"/>
        </w:rPr>
        <w:t>subject</w:t>
      </w:r>
      <w:proofErr w:type="spellEnd"/>
      <w:r w:rsidRPr="0031438B">
        <w:rPr>
          <w:sz w:val="20"/>
          <w:szCs w:val="20"/>
        </w:rPr>
        <w:t xml:space="preserve"> </w:t>
      </w:r>
      <w:proofErr w:type="spellStart"/>
      <w:r w:rsidRPr="0031438B">
        <w:rPr>
          <w:sz w:val="20"/>
          <w:szCs w:val="20"/>
        </w:rPr>
        <w:t>during</w:t>
      </w:r>
      <w:proofErr w:type="spellEnd"/>
      <w:r w:rsidRPr="0031438B">
        <w:rPr>
          <w:sz w:val="20"/>
          <w:szCs w:val="20"/>
        </w:rPr>
        <w:t xml:space="preserve"> </w:t>
      </w:r>
      <w:proofErr w:type="spellStart"/>
      <w:r w:rsidRPr="0031438B">
        <w:rPr>
          <w:sz w:val="20"/>
          <w:szCs w:val="20"/>
        </w:rPr>
        <w:t>their</w:t>
      </w:r>
      <w:proofErr w:type="spellEnd"/>
      <w:r w:rsidRPr="0031438B">
        <w:rPr>
          <w:sz w:val="20"/>
          <w:szCs w:val="20"/>
        </w:rPr>
        <w:t xml:space="preserve"> </w:t>
      </w:r>
      <w:proofErr w:type="spellStart"/>
      <w:r w:rsidRPr="0031438B">
        <w:rPr>
          <w:sz w:val="20"/>
          <w:szCs w:val="20"/>
        </w:rPr>
        <w:t>undergraduate</w:t>
      </w:r>
      <w:proofErr w:type="spellEnd"/>
      <w:r w:rsidRPr="0031438B">
        <w:rPr>
          <w:sz w:val="20"/>
          <w:szCs w:val="20"/>
        </w:rPr>
        <w:t xml:space="preserve"> </w:t>
      </w:r>
      <w:proofErr w:type="spellStart"/>
      <w:r w:rsidRPr="0031438B">
        <w:rPr>
          <w:sz w:val="20"/>
          <w:szCs w:val="20"/>
        </w:rPr>
        <w:t>studies</w:t>
      </w:r>
      <w:proofErr w:type="spellEnd"/>
      <w:r w:rsidRPr="0031438B">
        <w:rPr>
          <w:sz w:val="20"/>
          <w:szCs w:val="20"/>
        </w:rPr>
        <w:t xml:space="preserve">. </w:t>
      </w:r>
      <w:proofErr w:type="spellStart"/>
      <w:r w:rsidRPr="0031438B">
        <w:rPr>
          <w:sz w:val="20"/>
          <w:szCs w:val="20"/>
        </w:rPr>
        <w:t>Regarding</w:t>
      </w:r>
      <w:proofErr w:type="spellEnd"/>
      <w:r w:rsidRPr="0031438B">
        <w:rPr>
          <w:sz w:val="20"/>
          <w:szCs w:val="20"/>
        </w:rPr>
        <w:t xml:space="preserve"> </w:t>
      </w:r>
      <w:proofErr w:type="spellStart"/>
      <w:r w:rsidRPr="0031438B">
        <w:rPr>
          <w:sz w:val="20"/>
          <w:szCs w:val="20"/>
        </w:rPr>
        <w:t>theoretical</w:t>
      </w:r>
      <w:proofErr w:type="spellEnd"/>
      <w:r w:rsidRPr="0031438B">
        <w:rPr>
          <w:sz w:val="20"/>
          <w:szCs w:val="20"/>
        </w:rPr>
        <w:t xml:space="preserve"> </w:t>
      </w:r>
      <w:proofErr w:type="spellStart"/>
      <w:r w:rsidRPr="0031438B">
        <w:rPr>
          <w:sz w:val="20"/>
          <w:szCs w:val="20"/>
        </w:rPr>
        <w:t>references</w:t>
      </w:r>
      <w:proofErr w:type="spellEnd"/>
      <w:r w:rsidRPr="0031438B">
        <w:rPr>
          <w:sz w:val="20"/>
          <w:szCs w:val="20"/>
        </w:rPr>
        <w:t xml:space="preserve">, social </w:t>
      </w:r>
      <w:proofErr w:type="spellStart"/>
      <w:r w:rsidRPr="0031438B">
        <w:rPr>
          <w:sz w:val="20"/>
          <w:szCs w:val="20"/>
        </w:rPr>
        <w:t>psychology</w:t>
      </w:r>
      <w:proofErr w:type="spellEnd"/>
      <w:r w:rsidRPr="0031438B">
        <w:rPr>
          <w:sz w:val="20"/>
          <w:szCs w:val="20"/>
        </w:rPr>
        <w:t xml:space="preserve">, </w:t>
      </w:r>
      <w:proofErr w:type="spellStart"/>
      <w:r w:rsidRPr="0031438B">
        <w:rPr>
          <w:sz w:val="20"/>
          <w:szCs w:val="20"/>
        </w:rPr>
        <w:t>and</w:t>
      </w:r>
      <w:proofErr w:type="spellEnd"/>
      <w:r w:rsidRPr="0031438B">
        <w:rPr>
          <w:sz w:val="20"/>
          <w:szCs w:val="20"/>
        </w:rPr>
        <w:t xml:space="preserve"> </w:t>
      </w:r>
      <w:proofErr w:type="spellStart"/>
      <w:r w:rsidRPr="0031438B">
        <w:rPr>
          <w:sz w:val="20"/>
          <w:szCs w:val="20"/>
        </w:rPr>
        <w:t>community</w:t>
      </w:r>
      <w:proofErr w:type="spellEnd"/>
      <w:r w:rsidRPr="0031438B">
        <w:rPr>
          <w:sz w:val="20"/>
          <w:szCs w:val="20"/>
        </w:rPr>
        <w:t xml:space="preserve"> </w:t>
      </w:r>
      <w:proofErr w:type="spellStart"/>
      <w:r w:rsidRPr="0031438B">
        <w:rPr>
          <w:sz w:val="20"/>
          <w:szCs w:val="20"/>
        </w:rPr>
        <w:t>psychology</w:t>
      </w:r>
      <w:proofErr w:type="spellEnd"/>
      <w:r w:rsidRPr="0031438B">
        <w:rPr>
          <w:sz w:val="20"/>
          <w:szCs w:val="20"/>
        </w:rPr>
        <w:t xml:space="preserve"> </w:t>
      </w:r>
      <w:proofErr w:type="spellStart"/>
      <w:r w:rsidRPr="0031438B">
        <w:rPr>
          <w:sz w:val="20"/>
          <w:szCs w:val="20"/>
        </w:rPr>
        <w:t>were</w:t>
      </w:r>
      <w:proofErr w:type="spellEnd"/>
      <w:r w:rsidRPr="0031438B">
        <w:rPr>
          <w:sz w:val="20"/>
          <w:szCs w:val="20"/>
        </w:rPr>
        <w:t xml:space="preserve"> </w:t>
      </w:r>
      <w:proofErr w:type="spellStart"/>
      <w:r w:rsidRPr="0031438B">
        <w:rPr>
          <w:sz w:val="20"/>
          <w:szCs w:val="20"/>
        </w:rPr>
        <w:t>the</w:t>
      </w:r>
      <w:proofErr w:type="spellEnd"/>
      <w:r w:rsidRPr="0031438B">
        <w:rPr>
          <w:sz w:val="20"/>
          <w:szCs w:val="20"/>
        </w:rPr>
        <w:t xml:space="preserve"> perspectives </w:t>
      </w:r>
      <w:proofErr w:type="spellStart"/>
      <w:r w:rsidRPr="0031438B">
        <w:rPr>
          <w:sz w:val="20"/>
          <w:szCs w:val="20"/>
        </w:rPr>
        <w:t>most</w:t>
      </w:r>
      <w:proofErr w:type="spellEnd"/>
      <w:r w:rsidRPr="0031438B">
        <w:rPr>
          <w:sz w:val="20"/>
          <w:szCs w:val="20"/>
        </w:rPr>
        <w:t xml:space="preserve"> </w:t>
      </w:r>
      <w:proofErr w:type="spellStart"/>
      <w:r w:rsidRPr="0031438B">
        <w:rPr>
          <w:sz w:val="20"/>
          <w:szCs w:val="20"/>
        </w:rPr>
        <w:t>indicated</w:t>
      </w:r>
      <w:proofErr w:type="spellEnd"/>
      <w:r w:rsidRPr="0031438B">
        <w:rPr>
          <w:sz w:val="20"/>
          <w:szCs w:val="20"/>
        </w:rPr>
        <w:t xml:space="preserve"> </w:t>
      </w:r>
      <w:proofErr w:type="spellStart"/>
      <w:r w:rsidRPr="0031438B">
        <w:rPr>
          <w:sz w:val="20"/>
          <w:szCs w:val="20"/>
        </w:rPr>
        <w:t>by</w:t>
      </w:r>
      <w:proofErr w:type="spellEnd"/>
      <w:r w:rsidRPr="0031438B">
        <w:rPr>
          <w:sz w:val="20"/>
          <w:szCs w:val="20"/>
        </w:rPr>
        <w:t xml:space="preserve"> </w:t>
      </w:r>
      <w:proofErr w:type="spellStart"/>
      <w:r w:rsidRPr="0031438B">
        <w:rPr>
          <w:sz w:val="20"/>
          <w:szCs w:val="20"/>
        </w:rPr>
        <w:t>the</w:t>
      </w:r>
      <w:proofErr w:type="spellEnd"/>
      <w:r w:rsidRPr="0031438B">
        <w:rPr>
          <w:sz w:val="20"/>
          <w:szCs w:val="20"/>
        </w:rPr>
        <w:t xml:space="preserve"> </w:t>
      </w:r>
      <w:proofErr w:type="spellStart"/>
      <w:r w:rsidRPr="0031438B">
        <w:rPr>
          <w:sz w:val="20"/>
          <w:szCs w:val="20"/>
        </w:rPr>
        <w:t>professionals</w:t>
      </w:r>
      <w:proofErr w:type="spellEnd"/>
      <w:r w:rsidRPr="0031438B">
        <w:rPr>
          <w:sz w:val="20"/>
          <w:szCs w:val="20"/>
        </w:rPr>
        <w:t xml:space="preserve">. </w:t>
      </w:r>
    </w:p>
    <w:p w14:paraId="1BAA95BC" w14:textId="77777777" w:rsidR="00A30F46" w:rsidRPr="0031438B" w:rsidRDefault="00A30F46" w:rsidP="00A30F46">
      <w:pPr>
        <w:rPr>
          <w:b/>
          <w:sz w:val="20"/>
          <w:szCs w:val="20"/>
        </w:rPr>
      </w:pPr>
      <w:r w:rsidRPr="0031438B">
        <w:rPr>
          <w:b/>
          <w:sz w:val="20"/>
          <w:szCs w:val="20"/>
        </w:rPr>
        <w:t>Keywords</w:t>
      </w:r>
    </w:p>
    <w:p w14:paraId="7A3F0E08" w14:textId="77777777" w:rsidR="00A30F46" w:rsidRPr="0031438B" w:rsidRDefault="00A30F46" w:rsidP="00A30F46">
      <w:pPr>
        <w:jc w:val="both"/>
        <w:rPr>
          <w:sz w:val="20"/>
          <w:szCs w:val="20"/>
        </w:rPr>
      </w:pPr>
      <w:r w:rsidRPr="0031438B">
        <w:rPr>
          <w:sz w:val="20"/>
          <w:szCs w:val="20"/>
        </w:rPr>
        <w:t xml:space="preserve">Rural </w:t>
      </w:r>
      <w:proofErr w:type="spellStart"/>
      <w:r w:rsidRPr="0031438B">
        <w:rPr>
          <w:sz w:val="20"/>
          <w:szCs w:val="20"/>
        </w:rPr>
        <w:t>Contexts</w:t>
      </w:r>
      <w:proofErr w:type="spellEnd"/>
      <w:r w:rsidRPr="0031438B">
        <w:rPr>
          <w:sz w:val="20"/>
          <w:szCs w:val="20"/>
        </w:rPr>
        <w:t xml:space="preserve">; </w:t>
      </w:r>
      <w:proofErr w:type="spellStart"/>
      <w:r w:rsidRPr="0031438B">
        <w:rPr>
          <w:sz w:val="20"/>
          <w:szCs w:val="20"/>
        </w:rPr>
        <w:t>Psychology</w:t>
      </w:r>
      <w:proofErr w:type="spellEnd"/>
      <w:r w:rsidRPr="0031438B">
        <w:rPr>
          <w:sz w:val="20"/>
          <w:szCs w:val="20"/>
        </w:rPr>
        <w:t xml:space="preserve">; </w:t>
      </w:r>
      <w:proofErr w:type="spellStart"/>
      <w:r w:rsidRPr="0031438B">
        <w:rPr>
          <w:sz w:val="20"/>
          <w:szCs w:val="20"/>
        </w:rPr>
        <w:t>Latin</w:t>
      </w:r>
      <w:proofErr w:type="spellEnd"/>
      <w:r w:rsidRPr="0031438B">
        <w:rPr>
          <w:sz w:val="20"/>
          <w:szCs w:val="20"/>
        </w:rPr>
        <w:t xml:space="preserve"> </w:t>
      </w:r>
      <w:proofErr w:type="spellStart"/>
      <w:r w:rsidRPr="0031438B">
        <w:rPr>
          <w:sz w:val="20"/>
          <w:szCs w:val="20"/>
        </w:rPr>
        <w:t>America</w:t>
      </w:r>
      <w:proofErr w:type="spellEnd"/>
      <w:r w:rsidRPr="0031438B">
        <w:rPr>
          <w:sz w:val="20"/>
          <w:szCs w:val="20"/>
        </w:rPr>
        <w:t>; Professional Experience.</w:t>
      </w:r>
    </w:p>
    <w:p w14:paraId="47DC9A46" w14:textId="600A46B6" w:rsidR="00B53CA4" w:rsidRPr="0031438B" w:rsidRDefault="00B53CA4">
      <w:pPr>
        <w:jc w:val="both"/>
        <w:rPr>
          <w:sz w:val="20"/>
          <w:szCs w:val="20"/>
        </w:rPr>
      </w:pPr>
    </w:p>
    <w:p w14:paraId="6F7E2221" w14:textId="77777777" w:rsidR="00B53CA4" w:rsidRPr="0031438B" w:rsidRDefault="00B53CA4">
      <w:pPr>
        <w:jc w:val="both"/>
        <w:rPr>
          <w:sz w:val="20"/>
          <w:szCs w:val="20"/>
        </w:rPr>
      </w:pPr>
    </w:p>
    <w:p w14:paraId="54F0443F" w14:textId="77777777" w:rsidR="00B53CA4" w:rsidRPr="0031438B" w:rsidRDefault="00971A3F">
      <w:pPr>
        <w:pBdr>
          <w:top w:val="nil"/>
          <w:left w:val="nil"/>
          <w:bottom w:val="nil"/>
          <w:right w:val="nil"/>
          <w:between w:val="nil"/>
        </w:pBdr>
        <w:spacing w:after="120"/>
        <w:jc w:val="center"/>
        <w:rPr>
          <w:b/>
          <w:smallCaps/>
          <w:color w:val="000000"/>
          <w:sz w:val="20"/>
          <w:szCs w:val="20"/>
        </w:rPr>
      </w:pPr>
      <w:r w:rsidRPr="0031438B">
        <w:rPr>
          <w:b/>
          <w:smallCaps/>
          <w:color w:val="000000"/>
          <w:sz w:val="20"/>
          <w:szCs w:val="20"/>
        </w:rPr>
        <w:t>Resumo</w:t>
      </w:r>
    </w:p>
    <w:p w14:paraId="46F47522" w14:textId="43FB4A28" w:rsidR="00A30F46" w:rsidRPr="0031438B" w:rsidRDefault="00A30F46" w:rsidP="00A30F46">
      <w:pPr>
        <w:spacing w:line="360" w:lineRule="auto"/>
        <w:ind w:left="119" w:right="125"/>
        <w:jc w:val="both"/>
        <w:rPr>
          <w:sz w:val="20"/>
          <w:szCs w:val="20"/>
        </w:rPr>
      </w:pPr>
      <w:r w:rsidRPr="0031438B">
        <w:rPr>
          <w:sz w:val="20"/>
          <w:szCs w:val="20"/>
        </w:rPr>
        <w:t>A aproximação da Psicologia com os contextos rurais na América Latina tem se intensificado ao longo dos últimos anos. Apesar do histórico de formação da profissão e do interesse de estudo e atuação serem majoritariamente voltados para os contextos urbanos, mudanças políticas e o desenvolvimento de novas perspectivas contribuíram para que os profissionais de Psicologia se encontrassem com as ruralidades. O presente artigo tem como objetivo principal caracterizar a atuação dos profissionais de Psicologia em contextos rurais e/ou municípios de pequeno porte (até 20 mil habitantes). A amostra foi composta por 160 profissionais das cinco regiões brasileiras e de outros sete países da América Latina. Os dados foram coletados através de um questionário estruturado com perguntas abertas e fechadas sobre as características sociodemográficas, caracterização do trabalho e avaliação sobre a formação e referenciais teóricos dos profissionais de Psicologia em contextos rurais. Os dispositivos de trabalho que mais foram apontados pelos profissionais são voltados para as áreas de saúde, assistência social e pesquisa. Os territórios de atuação mais indicados foram os municípios de pequeno porte, as comunidades rurais e áreas de agricultura familiar. As equipes de saúde e as instituições de ensino/pesquisa foram os tipos de instituição de inserção no trabalho mais apontados pelos participantes. No que se refere a avaliação sobre a formação, mais da metade dos profissionais indicaram não ter tido nenhum contato com o tema durante a graduação. Quanto aos referenciais teóricos, a Psicologia Social e a Psicologia Comunitária foram as perspectivas de atuação mais indicadas pelos profissionais. </w:t>
      </w:r>
    </w:p>
    <w:p w14:paraId="13E786B8" w14:textId="77777777" w:rsidR="00A30F46" w:rsidRPr="0031438B" w:rsidRDefault="00A30F46" w:rsidP="00A30F46">
      <w:pPr>
        <w:jc w:val="both"/>
        <w:rPr>
          <w:b/>
          <w:sz w:val="20"/>
          <w:szCs w:val="20"/>
        </w:rPr>
      </w:pPr>
    </w:p>
    <w:p w14:paraId="31385D3C" w14:textId="77777777" w:rsidR="00A30F46" w:rsidRPr="0031438B" w:rsidRDefault="00A30F46" w:rsidP="00A30F46">
      <w:pPr>
        <w:jc w:val="both"/>
        <w:rPr>
          <w:b/>
          <w:sz w:val="20"/>
          <w:szCs w:val="20"/>
        </w:rPr>
      </w:pPr>
      <w:r w:rsidRPr="0031438B">
        <w:rPr>
          <w:b/>
          <w:sz w:val="20"/>
          <w:szCs w:val="20"/>
        </w:rPr>
        <w:t>Palavras-chave</w:t>
      </w:r>
    </w:p>
    <w:p w14:paraId="20771342" w14:textId="7E80E0AE" w:rsidR="00B53CA4" w:rsidRPr="0031438B" w:rsidRDefault="00A30F46" w:rsidP="00A30F46">
      <w:pPr>
        <w:jc w:val="both"/>
        <w:rPr>
          <w:bCs/>
          <w:sz w:val="20"/>
          <w:szCs w:val="20"/>
        </w:rPr>
      </w:pPr>
      <w:r w:rsidRPr="0031438B">
        <w:rPr>
          <w:bCs/>
          <w:sz w:val="20"/>
          <w:szCs w:val="20"/>
        </w:rPr>
        <w:t>Contextos Rurais; Psicologia; América Latina; Atuação Profissional.</w:t>
      </w:r>
    </w:p>
    <w:p w14:paraId="132A93CF" w14:textId="77777777" w:rsidR="00B53CA4" w:rsidRPr="0031438B" w:rsidRDefault="00B53CA4">
      <w:pPr>
        <w:jc w:val="both"/>
        <w:rPr>
          <w:sz w:val="20"/>
          <w:szCs w:val="20"/>
        </w:rPr>
      </w:pPr>
    </w:p>
    <w:p w14:paraId="5140B2BB" w14:textId="77777777" w:rsidR="00B53CA4" w:rsidRPr="0031438B" w:rsidRDefault="00971A3F">
      <w:pPr>
        <w:jc w:val="both"/>
        <w:rPr>
          <w:sz w:val="20"/>
          <w:szCs w:val="20"/>
        </w:rPr>
      </w:pPr>
      <w:r w:rsidRPr="0031438B">
        <w:rPr>
          <w:noProof/>
        </w:rPr>
        <w:drawing>
          <wp:anchor distT="0" distB="0" distL="114300" distR="114300" simplePos="0" relativeHeight="251658240" behindDoc="0" locked="0" layoutInCell="1" hidden="0" allowOverlap="1" wp14:anchorId="14AD1AC5" wp14:editId="4FE8BA07">
            <wp:simplePos x="0" y="0"/>
            <wp:positionH relativeFrom="column">
              <wp:posOffset>5400675</wp:posOffset>
            </wp:positionH>
            <wp:positionV relativeFrom="paragraph">
              <wp:posOffset>0</wp:posOffset>
            </wp:positionV>
            <wp:extent cx="396000" cy="259200"/>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96000" cy="259200"/>
                    </a:xfrm>
                    <a:prstGeom prst="rect">
                      <a:avLst/>
                    </a:prstGeom>
                    <a:ln/>
                  </pic:spPr>
                </pic:pic>
              </a:graphicData>
            </a:graphic>
          </wp:anchor>
        </w:drawing>
      </w:r>
    </w:p>
    <w:p w14:paraId="3A158D98" w14:textId="77777777" w:rsidR="00B53CA4" w:rsidRPr="0031438B" w:rsidRDefault="00B53CA4">
      <w:pPr>
        <w:rPr>
          <w:b/>
        </w:rPr>
      </w:pPr>
    </w:p>
    <w:p w14:paraId="7E797339" w14:textId="00C7192A" w:rsidR="00A30F46" w:rsidRDefault="00971A3F" w:rsidP="000C6D36">
      <w:pPr>
        <w:pBdr>
          <w:top w:val="nil"/>
          <w:left w:val="nil"/>
          <w:bottom w:val="nil"/>
          <w:right w:val="nil"/>
          <w:between w:val="nil"/>
        </w:pBdr>
        <w:jc w:val="center"/>
        <w:rPr>
          <w:color w:val="000000"/>
        </w:rPr>
      </w:pPr>
      <w:r w:rsidRPr="0031438B">
        <w:br w:type="page"/>
      </w:r>
      <w:r w:rsidR="00A30F46" w:rsidRPr="0031438B">
        <w:rPr>
          <w:color w:val="000000"/>
        </w:rPr>
        <w:lastRenderedPageBreak/>
        <w:t>A Atuação de Profissionais de Psicologia em Contextos Rurais na América Latina</w:t>
      </w:r>
    </w:p>
    <w:p w14:paraId="0553F069" w14:textId="77777777" w:rsidR="000C6D36" w:rsidRPr="0031438B" w:rsidRDefault="000C6D36" w:rsidP="000C6D36">
      <w:pPr>
        <w:pBdr>
          <w:top w:val="nil"/>
          <w:left w:val="nil"/>
          <w:bottom w:val="nil"/>
          <w:right w:val="nil"/>
          <w:between w:val="nil"/>
        </w:pBdr>
        <w:jc w:val="center"/>
        <w:rPr>
          <w:color w:val="000000"/>
        </w:rPr>
      </w:pPr>
    </w:p>
    <w:p w14:paraId="14464360" w14:textId="77777777" w:rsidR="00A30F46" w:rsidRPr="0031438B" w:rsidRDefault="00A30F46" w:rsidP="000C6D36">
      <w:pPr>
        <w:pBdr>
          <w:top w:val="nil"/>
          <w:left w:val="nil"/>
          <w:bottom w:val="nil"/>
          <w:right w:val="nil"/>
          <w:between w:val="nil"/>
        </w:pBdr>
        <w:spacing w:line="360" w:lineRule="auto"/>
        <w:jc w:val="center"/>
        <w:rPr>
          <w:b/>
          <w:color w:val="000000"/>
        </w:rPr>
      </w:pPr>
      <w:r w:rsidRPr="0031438B">
        <w:rPr>
          <w:b/>
          <w:color w:val="000000"/>
        </w:rPr>
        <w:t>Introdução</w:t>
      </w:r>
    </w:p>
    <w:p w14:paraId="6693827A" w14:textId="77777777" w:rsidR="00A30F46" w:rsidRPr="0031438B" w:rsidRDefault="00A30F46" w:rsidP="000055C2">
      <w:pPr>
        <w:pBdr>
          <w:top w:val="nil"/>
          <w:left w:val="nil"/>
          <w:bottom w:val="nil"/>
          <w:right w:val="nil"/>
          <w:between w:val="nil"/>
        </w:pBdr>
        <w:spacing w:line="360" w:lineRule="auto"/>
        <w:ind w:firstLine="708"/>
        <w:rPr>
          <w:color w:val="000000"/>
        </w:rPr>
      </w:pPr>
      <w:r w:rsidRPr="0031438B">
        <w:rPr>
          <w:color w:val="000000"/>
        </w:rPr>
        <w:t>Historicamente, a atuação dos profissionais de psicologia é voltada para contextos urbanos. Habitantes de cidades com características predominantemente urbanas, onde há a circulação do grande capital e polos de desenvolvimento industrial, foram e ainda são, em sua grande maioria, os alvos principais de intervenções dos profissionais da área (Leite et al., 2013). Apesar desse cenário histórico da Psicologia enquanto ciência e profissão, existe uma intensificação do debate acerca da aproximação da Psicologia latino-americana com os contextos rurais e suas especificidades.</w:t>
      </w:r>
    </w:p>
    <w:p w14:paraId="440182E6" w14:textId="77777777" w:rsidR="00A30F46" w:rsidRPr="0031438B" w:rsidRDefault="00A30F46" w:rsidP="000055C2">
      <w:pPr>
        <w:pBdr>
          <w:top w:val="nil"/>
          <w:left w:val="nil"/>
          <w:bottom w:val="nil"/>
          <w:right w:val="nil"/>
          <w:between w:val="nil"/>
        </w:pBdr>
        <w:spacing w:line="360" w:lineRule="auto"/>
        <w:ind w:firstLine="708"/>
        <w:rPr>
          <w:color w:val="000000"/>
        </w:rPr>
      </w:pPr>
      <w:r w:rsidRPr="0031438B">
        <w:rPr>
          <w:color w:val="000000"/>
        </w:rPr>
        <w:t xml:space="preserve">Algumas publicações apresentam-se como importantes marcos do desenvolvimento das práticas que refletem essa aproximação. Entre esses trabalhos, cabe destacar </w:t>
      </w:r>
      <w:proofErr w:type="spellStart"/>
      <w:r w:rsidRPr="0031438B">
        <w:rPr>
          <w:i/>
          <w:iCs/>
          <w:color w:val="000000"/>
        </w:rPr>
        <w:t>Psicología</w:t>
      </w:r>
      <w:proofErr w:type="spellEnd"/>
      <w:r w:rsidRPr="0031438B">
        <w:rPr>
          <w:i/>
          <w:iCs/>
          <w:color w:val="000000"/>
        </w:rPr>
        <w:t xml:space="preserve"> </w:t>
      </w:r>
      <w:proofErr w:type="spellStart"/>
      <w:r w:rsidRPr="0031438B">
        <w:rPr>
          <w:i/>
          <w:iCs/>
          <w:color w:val="000000"/>
        </w:rPr>
        <w:t>en</w:t>
      </w:r>
      <w:proofErr w:type="spellEnd"/>
      <w:r w:rsidRPr="0031438B">
        <w:rPr>
          <w:i/>
          <w:iCs/>
          <w:color w:val="000000"/>
        </w:rPr>
        <w:t xml:space="preserve"> Ambiente Rural</w:t>
      </w:r>
      <w:r w:rsidRPr="0031438B">
        <w:rPr>
          <w:color w:val="000000"/>
        </w:rPr>
        <w:t xml:space="preserve"> (</w:t>
      </w:r>
      <w:proofErr w:type="spellStart"/>
      <w:r w:rsidRPr="0031438B">
        <w:rPr>
          <w:color w:val="000000"/>
        </w:rPr>
        <w:t>Quintanar</w:t>
      </w:r>
      <w:proofErr w:type="spellEnd"/>
      <w:r w:rsidRPr="0031438B">
        <w:rPr>
          <w:color w:val="000000"/>
        </w:rPr>
        <w:t xml:space="preserve">, 2009) que aborda as experiências mexicanas que envolvem a articulação entre psicologia e ruralidades. O trabalho </w:t>
      </w:r>
      <w:r w:rsidRPr="0031438B">
        <w:rPr>
          <w:i/>
          <w:iCs/>
          <w:color w:val="000000"/>
        </w:rPr>
        <w:t>Psicologia em Contextos Rurais</w:t>
      </w:r>
      <w:r w:rsidRPr="0031438B">
        <w:rPr>
          <w:color w:val="000000"/>
        </w:rPr>
        <w:t xml:space="preserve"> de Leite e Dimenstein (2013) traz experiências brasileiras sobre essa relação e apresenta-se como importante referência acerca da formação dos profissionais de psicologia para atuação em contextos rurais. E ainda, o trabalho de Landini (2015), </w:t>
      </w:r>
      <w:proofErr w:type="spellStart"/>
      <w:r w:rsidRPr="0031438B">
        <w:rPr>
          <w:i/>
          <w:iCs/>
          <w:color w:val="000000"/>
        </w:rPr>
        <w:t>Hacia</w:t>
      </w:r>
      <w:proofErr w:type="spellEnd"/>
      <w:r w:rsidRPr="0031438B">
        <w:rPr>
          <w:i/>
          <w:iCs/>
          <w:color w:val="000000"/>
        </w:rPr>
        <w:t xml:space="preserve"> una </w:t>
      </w:r>
      <w:proofErr w:type="spellStart"/>
      <w:r w:rsidRPr="0031438B">
        <w:rPr>
          <w:i/>
          <w:iCs/>
          <w:color w:val="000000"/>
        </w:rPr>
        <w:t>Psicología</w:t>
      </w:r>
      <w:proofErr w:type="spellEnd"/>
      <w:r w:rsidRPr="0031438B">
        <w:rPr>
          <w:i/>
          <w:iCs/>
          <w:color w:val="000000"/>
        </w:rPr>
        <w:t xml:space="preserve"> Rural </w:t>
      </w:r>
      <w:proofErr w:type="spellStart"/>
      <w:r w:rsidRPr="0031438B">
        <w:rPr>
          <w:i/>
          <w:iCs/>
          <w:color w:val="000000"/>
        </w:rPr>
        <w:t>Latinoamericana</w:t>
      </w:r>
      <w:proofErr w:type="spellEnd"/>
      <w:r w:rsidRPr="0031438B">
        <w:rPr>
          <w:color w:val="000000"/>
        </w:rPr>
        <w:t xml:space="preserve">, que reúne diversas experiências, e aborda a Psicologia Rural, entendida não como uma nova abordagem do saber psicológico, mas como um espaço plural, diverso e repleto de possibilidades, em que a população rural, historicamente invisibilizada, possa ser compreendida, através das suas especificidades (que devem se colocar como principais nas intervenções psicossociais voltadas a essa população). </w:t>
      </w:r>
    </w:p>
    <w:p w14:paraId="09077FB5" w14:textId="77777777" w:rsidR="00A30F46" w:rsidRPr="0031438B" w:rsidRDefault="00A30F46" w:rsidP="000055C2">
      <w:pPr>
        <w:pBdr>
          <w:top w:val="nil"/>
          <w:left w:val="nil"/>
          <w:bottom w:val="nil"/>
          <w:right w:val="nil"/>
          <w:between w:val="nil"/>
        </w:pBdr>
        <w:spacing w:line="360" w:lineRule="auto"/>
        <w:ind w:firstLine="708"/>
        <w:rPr>
          <w:color w:val="000000"/>
        </w:rPr>
      </w:pPr>
      <w:r w:rsidRPr="0031438B">
        <w:rPr>
          <w:color w:val="000000"/>
        </w:rPr>
        <w:t xml:space="preserve">Essas publicações exemplificam o avanço e o desenvolvimento deste campo profissional, principalmente nos anos 2000. Soma-se a isso o relatório publicado pelo Conselho Federal de Psicologia (CFP, 2013), que trata das Referências técnicas para atuação de psicólogas (os) em questões relativas à terra e aborda importantes reflexões e recomendações para esse campo de atuação. Junto disso, a revisão publicada por Silva et al. (2021) que analisa as concepções utilizadas pela Psicologia latino-americana para definir rural, reitera e apresenta a importância do entendimento dessa categoria de reflexão teórica para além da sua dimensão espacial. O mundo rural deve ser compreendido como um universo integrado ao conjunto social e ao contexto de suas relações internacionais, que possui particularidades históricas, culturais, sociais e ecológicas que caracterizam uma realidade específica (Wanderley, 2001). </w:t>
      </w:r>
    </w:p>
    <w:p w14:paraId="7FBB0789" w14:textId="77777777" w:rsidR="00A30F46" w:rsidRPr="0031438B" w:rsidRDefault="00A30F46" w:rsidP="000055C2">
      <w:pPr>
        <w:pBdr>
          <w:top w:val="nil"/>
          <w:left w:val="nil"/>
          <w:bottom w:val="nil"/>
          <w:right w:val="nil"/>
          <w:between w:val="nil"/>
        </w:pBdr>
        <w:spacing w:line="360" w:lineRule="auto"/>
        <w:ind w:firstLine="708"/>
        <w:rPr>
          <w:color w:val="000000"/>
        </w:rPr>
      </w:pPr>
      <w:r w:rsidRPr="0031438B">
        <w:rPr>
          <w:color w:val="000000"/>
        </w:rPr>
        <w:lastRenderedPageBreak/>
        <w:t xml:space="preserve">Dessa forma, dentro da Psicologia latino-americana, apesar de existir importantes discussões sobre as especificidades dos contextos rurais, é necessário avançar no entendimento acerca das intervenções realizadas, uma vez que há uma forma de viver, se relacionar, necessidades e particularidades que são próprias destes contextos (Silva et al., 2021). Abordar as especificidades dos contextos rurais na América Latina e seu encontro com a Psicologia leva a reflexão de como tem sido materializado esse campo profissional, e ainda, como os temas referentes às ruralidades têm sido abordados nas instituições de formação.  </w:t>
      </w:r>
    </w:p>
    <w:p w14:paraId="451D093B" w14:textId="77777777" w:rsidR="00A30F46" w:rsidRPr="0031438B" w:rsidRDefault="00A30F46" w:rsidP="000055C2">
      <w:pPr>
        <w:pBdr>
          <w:top w:val="nil"/>
          <w:left w:val="nil"/>
          <w:bottom w:val="nil"/>
          <w:right w:val="nil"/>
          <w:between w:val="nil"/>
        </w:pBdr>
        <w:spacing w:line="360" w:lineRule="auto"/>
        <w:ind w:firstLine="708"/>
        <w:rPr>
          <w:color w:val="000000"/>
        </w:rPr>
      </w:pPr>
      <w:r w:rsidRPr="0031438B">
        <w:rPr>
          <w:color w:val="000000"/>
        </w:rPr>
        <w:t xml:space="preserve">Nesse sentido, ainda que a aproximação dos profissionais de psicologia com os contextos rurais seja uma realidade, e que tenha ocorrido determinado aumento no número de pesquisadores discorrendo acerca das possibilidades de contribuição de interlocução entre as áreas (Silva &amp; Macedo, 2019), a formação acadêmica dos profissionais de psicologia segue sendo direcionada para temas urbanos e, dessa forma, a grande maioria dos interesses de pesquisa e atuação são orientados, desde a academia, para essa população (Landini, 2015; Silva &amp; Macedo, 2017). </w:t>
      </w:r>
    </w:p>
    <w:p w14:paraId="05F7FD05" w14:textId="77777777" w:rsidR="00A30F46" w:rsidRPr="0031438B" w:rsidRDefault="00A30F46" w:rsidP="000055C2">
      <w:pPr>
        <w:pBdr>
          <w:top w:val="nil"/>
          <w:left w:val="nil"/>
          <w:bottom w:val="nil"/>
          <w:right w:val="nil"/>
          <w:between w:val="nil"/>
        </w:pBdr>
        <w:spacing w:line="360" w:lineRule="auto"/>
        <w:ind w:firstLine="708"/>
        <w:rPr>
          <w:color w:val="000000"/>
        </w:rPr>
      </w:pPr>
      <w:r w:rsidRPr="0031438B">
        <w:rPr>
          <w:color w:val="000000"/>
        </w:rPr>
        <w:t xml:space="preserve">É a partir desse cenário que caracteriza o avanço de um campo profissional e teórico que a presente investigação tem como objetivo principal caracterizar a atuação dos profissionais de psicologia em contextos rurais e/ou municípios de pequeno porte no Brasil e em outros sete países da América Latina. Junto dessa caracterização, realizou-se algumas considerações sobre como os profissionais avaliam a formação e o preparo para atuação nesses contextos. </w:t>
      </w:r>
    </w:p>
    <w:p w14:paraId="340CF119" w14:textId="50F27F02" w:rsidR="00DF0A89" w:rsidRDefault="00DF0A89" w:rsidP="00CB3449">
      <w:pPr>
        <w:pBdr>
          <w:top w:val="nil"/>
          <w:left w:val="nil"/>
          <w:bottom w:val="nil"/>
          <w:right w:val="nil"/>
          <w:between w:val="nil"/>
        </w:pBdr>
        <w:spacing w:line="360" w:lineRule="auto"/>
        <w:jc w:val="both"/>
        <w:rPr>
          <w:b/>
          <w:i/>
          <w:color w:val="000000"/>
        </w:rPr>
      </w:pPr>
      <w:r w:rsidRPr="0031438B">
        <w:rPr>
          <w:b/>
          <w:i/>
          <w:color w:val="000000"/>
        </w:rPr>
        <w:t>Profissionais de Psicologia em Contextos Rurais</w:t>
      </w:r>
    </w:p>
    <w:p w14:paraId="7B0FEF31" w14:textId="77777777" w:rsidR="00270A5C" w:rsidRPr="00CB3449" w:rsidRDefault="00270A5C" w:rsidP="00CB3449">
      <w:pPr>
        <w:pBdr>
          <w:top w:val="nil"/>
          <w:left w:val="nil"/>
          <w:bottom w:val="nil"/>
          <w:right w:val="nil"/>
          <w:between w:val="nil"/>
        </w:pBdr>
        <w:spacing w:line="360" w:lineRule="auto"/>
        <w:jc w:val="both"/>
        <w:rPr>
          <w:b/>
          <w:i/>
          <w:color w:val="000000"/>
        </w:rPr>
      </w:pPr>
    </w:p>
    <w:p w14:paraId="431F3A84" w14:textId="72BF6830" w:rsidR="00B53CA4" w:rsidRPr="0031438B" w:rsidRDefault="00971A3F" w:rsidP="000C6D36">
      <w:pPr>
        <w:pBdr>
          <w:top w:val="nil"/>
          <w:left w:val="nil"/>
          <w:bottom w:val="nil"/>
          <w:right w:val="nil"/>
          <w:between w:val="nil"/>
        </w:pBdr>
        <w:spacing w:line="360" w:lineRule="auto"/>
        <w:jc w:val="center"/>
        <w:rPr>
          <w:b/>
          <w:color w:val="000000"/>
        </w:rPr>
      </w:pPr>
      <w:r w:rsidRPr="0031438B">
        <w:rPr>
          <w:b/>
          <w:color w:val="000000"/>
        </w:rPr>
        <w:t>Método</w:t>
      </w:r>
    </w:p>
    <w:p w14:paraId="665D9BD1" w14:textId="302F9764" w:rsidR="00DF0A89" w:rsidRPr="0031438B" w:rsidRDefault="00DF0A89" w:rsidP="000055C2">
      <w:pPr>
        <w:pBdr>
          <w:top w:val="nil"/>
          <w:left w:val="nil"/>
          <w:bottom w:val="nil"/>
          <w:right w:val="nil"/>
          <w:between w:val="nil"/>
        </w:pBdr>
        <w:spacing w:line="360" w:lineRule="auto"/>
        <w:ind w:firstLine="708"/>
        <w:rPr>
          <w:color w:val="000000"/>
        </w:rPr>
      </w:pPr>
      <w:r w:rsidRPr="0031438B">
        <w:rPr>
          <w:color w:val="000000"/>
        </w:rPr>
        <w:t>Trata-se de uma pesquisa transversal, e de caráter exploratório e descritivo, direcionada a profissionais de psicologia que atuem ou tenham atuado em contextos rurais no Brasil e na América Latina. </w:t>
      </w:r>
    </w:p>
    <w:p w14:paraId="548D2C91" w14:textId="77777777" w:rsidR="00B53CA4" w:rsidRPr="0031438B" w:rsidRDefault="00971A3F" w:rsidP="000055C2">
      <w:pPr>
        <w:pBdr>
          <w:top w:val="nil"/>
          <w:left w:val="nil"/>
          <w:bottom w:val="nil"/>
          <w:right w:val="nil"/>
          <w:between w:val="nil"/>
        </w:pBdr>
        <w:spacing w:line="360" w:lineRule="auto"/>
        <w:rPr>
          <w:b/>
          <w:i/>
          <w:color w:val="000000"/>
        </w:rPr>
      </w:pPr>
      <w:r w:rsidRPr="0031438B">
        <w:rPr>
          <w:b/>
          <w:i/>
          <w:color w:val="000000"/>
        </w:rPr>
        <w:t>Participantes</w:t>
      </w:r>
    </w:p>
    <w:p w14:paraId="320CA700" w14:textId="77777777" w:rsidR="00DF0A89" w:rsidRPr="0031438B" w:rsidRDefault="00DF0A89" w:rsidP="000055C2">
      <w:pPr>
        <w:pBdr>
          <w:top w:val="nil"/>
          <w:left w:val="nil"/>
          <w:bottom w:val="nil"/>
          <w:right w:val="nil"/>
          <w:between w:val="nil"/>
        </w:pBdr>
        <w:spacing w:line="360" w:lineRule="auto"/>
        <w:ind w:firstLine="708"/>
        <w:rPr>
          <w:color w:val="000000"/>
        </w:rPr>
      </w:pPr>
      <w:r w:rsidRPr="0031438B">
        <w:rPr>
          <w:color w:val="000000"/>
        </w:rPr>
        <w:t xml:space="preserve">Participaram do estudo 160 profissionais de Psicologia que atuam e/ou atuaram em contextos rurais e/ou municípios de pequeno porte (até 20 mil habitantes). Tratam-se de 72,5% de psicólogos (as) das regiões Sudeste (61), Nordeste (23), Sul (19), Norte (7) e Centro-oeste (6) brasileiras, e 27,5% de outros países da América Latina, sendo estes, Chile (10), Colômbia (10), Argentina (9), México (7), Uruguai (4), Equador (2) e Bolívia (1). Foi indicado por um Psicólogo </w:t>
      </w:r>
      <w:r w:rsidRPr="0031438B">
        <w:rPr>
          <w:color w:val="000000"/>
        </w:rPr>
        <w:lastRenderedPageBreak/>
        <w:t>(a) a atuação em mais de um país. Foram incluídos na amostra aqueles que responderam positivamente à pergunta “Você trabalha ou trabalhou em contextos rurais?” presente no instrumento de coleta de dados. Foram excluídos profissionais que relataram não possuir formação em psicologia.</w:t>
      </w:r>
    </w:p>
    <w:p w14:paraId="279ECFD9" w14:textId="77777777" w:rsidR="0031438B" w:rsidRPr="0031438B" w:rsidRDefault="0031438B" w:rsidP="000055C2">
      <w:pPr>
        <w:spacing w:line="360" w:lineRule="auto"/>
        <w:rPr>
          <w:b/>
          <w:i/>
          <w:color w:val="000000"/>
        </w:rPr>
      </w:pPr>
      <w:r w:rsidRPr="0031438B">
        <w:rPr>
          <w:b/>
          <w:i/>
          <w:color w:val="000000"/>
        </w:rPr>
        <w:t>Instrumento de Coleta de Dados</w:t>
      </w:r>
      <w:r w:rsidRPr="0031438B">
        <w:rPr>
          <w:b/>
          <w:color w:val="000000"/>
        </w:rPr>
        <w:t> </w:t>
      </w:r>
    </w:p>
    <w:p w14:paraId="12987C3F"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Os profissionais responderam a um questionário online disponibilizado na Plataforma de Formulários do Google composto por: um Termo de Consentimento Livre e Esclarecido (TCLE) e questões relacionadas à aspectos sociodemográficos, formação e preparo para atuação em contextos rurais, além de características do trabalho exercido e do território. Trata-se de um questionário estruturado com perguntas abertas e fechadas, construído pelos autores do artigo, a partir das informações da literatura de referência na área de Psicologia em Contextos Rurais (Leite &amp; Dimenstein, 2013; Landini, 2015) para alcançar os objetivos deste trabalho. O questionário foi estruturado em Português, traduzido para o espanhol e retro traduzido para o Português com o objetivo de sanar possíveis divergências culturais dos idiomas.</w:t>
      </w:r>
    </w:p>
    <w:p w14:paraId="7EE32A24" w14:textId="77777777" w:rsidR="0031438B" w:rsidRPr="0031438B" w:rsidRDefault="0031438B" w:rsidP="000055C2">
      <w:pPr>
        <w:pBdr>
          <w:top w:val="nil"/>
          <w:left w:val="nil"/>
          <w:bottom w:val="nil"/>
          <w:right w:val="nil"/>
          <w:between w:val="nil"/>
        </w:pBdr>
        <w:spacing w:line="360" w:lineRule="auto"/>
        <w:rPr>
          <w:b/>
          <w:i/>
          <w:color w:val="000000"/>
        </w:rPr>
      </w:pPr>
      <w:r w:rsidRPr="0031438B">
        <w:rPr>
          <w:b/>
          <w:i/>
          <w:color w:val="000000"/>
        </w:rPr>
        <w:t xml:space="preserve">Procedimentos </w:t>
      </w:r>
    </w:p>
    <w:p w14:paraId="6BD49C30"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O questionário foi divulgado, inicialmente, nas redes sociais para disseminar a pesquisa. As publicações do Instagram, pensadas para alcançar os objetivos do estudo, somaram cerca de 2 mil visualizações. A divulgação também ocorreu no Facebook, através da publicação nos chamados “grupos/comunidades” de Psicologia de vários países. Foram elaborados ainda textos e conteúdos visuais específicos para os contatos/grupos de WhatsApp. </w:t>
      </w:r>
    </w:p>
    <w:p w14:paraId="5678DA0B"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Além disso, adotou-se o envio de e-mails como uma outra estratégia de divulgação. O conteúdo destes incluía uma breve descrição sobre o objetivo da pesquisa, os links de acesso aos questionários (em português e em espanhol) e um pedido de apoio na divulgação.  Foram enviados cerca de 44 mil e-mails para profissionais de diversas áreas, associações e organizações de psicologia, a partir de um banco de contatos disponibilizado por pesquisadores da área. Buscou-se também autores de artigos que se aproximem do tema de psicologia e ruralidades, e profissionais e pesquisadores de referência na área para que colaborassem com a divulgação a partir de suas redes de contato. Por último, o questionário foi enviado aos participantes do IV Congresso Latino-Americano de Psicologia Rural, através do apoio da organização do evento (</w:t>
      </w:r>
      <w:proofErr w:type="spellStart"/>
      <w:r w:rsidRPr="0031438B">
        <w:rPr>
          <w:color w:val="000000"/>
        </w:rPr>
        <w:t>Red</w:t>
      </w:r>
      <w:proofErr w:type="spellEnd"/>
      <w:r w:rsidRPr="0031438B">
        <w:rPr>
          <w:color w:val="000000"/>
        </w:rPr>
        <w:t xml:space="preserve"> </w:t>
      </w:r>
      <w:proofErr w:type="spellStart"/>
      <w:r w:rsidRPr="0031438B">
        <w:rPr>
          <w:color w:val="000000"/>
        </w:rPr>
        <w:t>Latinoamericana</w:t>
      </w:r>
      <w:proofErr w:type="spellEnd"/>
      <w:r w:rsidRPr="0031438B">
        <w:rPr>
          <w:color w:val="000000"/>
        </w:rPr>
        <w:t xml:space="preserve"> de </w:t>
      </w:r>
      <w:proofErr w:type="spellStart"/>
      <w:r w:rsidRPr="0031438B">
        <w:rPr>
          <w:color w:val="000000"/>
        </w:rPr>
        <w:t>Psicología</w:t>
      </w:r>
      <w:proofErr w:type="spellEnd"/>
      <w:r w:rsidRPr="0031438B">
        <w:rPr>
          <w:color w:val="000000"/>
        </w:rPr>
        <w:t xml:space="preserve"> Rural). Os dados parciais dessa pesquisa foram apresentados nesse mesmo evento, que ocorreu na cidade de Manaus (Amazonas), como estratégia de </w:t>
      </w:r>
      <w:r w:rsidRPr="0031438B">
        <w:rPr>
          <w:color w:val="000000"/>
        </w:rPr>
        <w:lastRenderedPageBreak/>
        <w:t xml:space="preserve">divulgação e recrutamento. Reitera-se que para todas as estratégias de recrutamento, utilizou-se a técnica “bola de neve”, solicitando aos participantes que indicassem outros profissionais que pudessem participar da pesquisa. </w:t>
      </w:r>
    </w:p>
    <w:p w14:paraId="7551B488"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O projeto foi submetido ao Comitê de Ética em Pesquisa da Universidade Federal de Juiz de Fora, processo </w:t>
      </w:r>
      <w:r w:rsidRPr="0031438B">
        <w:t xml:space="preserve">nº </w:t>
      </w:r>
      <w:proofErr w:type="gramStart"/>
      <w:r w:rsidRPr="0031438B">
        <w:t>[Omitido</w:t>
      </w:r>
      <w:proofErr w:type="gramEnd"/>
      <w:r w:rsidRPr="0031438B">
        <w:t xml:space="preserve"> – revisão as cegas]. Ao acessar </w:t>
      </w:r>
      <w:r w:rsidRPr="0031438B">
        <w:rPr>
          <w:color w:val="000000"/>
        </w:rPr>
        <w:t xml:space="preserve">o link, os profissionais assinalaram o Termo de Consentimento Livre e Esclarecido (TCLE) onde era informado, entre outros aspectos, a voluntariedade da pesquisa e que o sigilo ético e profissional seria cumprido. </w:t>
      </w:r>
    </w:p>
    <w:p w14:paraId="5A87ABC2" w14:textId="77777777" w:rsidR="0031438B" w:rsidRPr="0031438B" w:rsidRDefault="0031438B" w:rsidP="000055C2">
      <w:pPr>
        <w:pBdr>
          <w:top w:val="nil"/>
          <w:left w:val="nil"/>
          <w:bottom w:val="nil"/>
          <w:right w:val="nil"/>
          <w:between w:val="nil"/>
        </w:pBdr>
        <w:spacing w:line="360" w:lineRule="auto"/>
        <w:rPr>
          <w:b/>
          <w:i/>
          <w:color w:val="000000"/>
        </w:rPr>
      </w:pPr>
      <w:r w:rsidRPr="0031438B">
        <w:rPr>
          <w:b/>
          <w:i/>
          <w:color w:val="000000"/>
        </w:rPr>
        <w:t>Análise dos dados</w:t>
      </w:r>
    </w:p>
    <w:p w14:paraId="21D5101D"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Ao final da coleta, o banco de dados foi exportado para o software estatístico </w:t>
      </w:r>
      <w:proofErr w:type="spellStart"/>
      <w:r w:rsidRPr="0031438B">
        <w:rPr>
          <w:color w:val="000000"/>
        </w:rPr>
        <w:t>Statistical</w:t>
      </w:r>
      <w:proofErr w:type="spellEnd"/>
      <w:r w:rsidRPr="0031438B">
        <w:rPr>
          <w:color w:val="000000"/>
        </w:rPr>
        <w:t xml:space="preserve"> </w:t>
      </w:r>
      <w:proofErr w:type="spellStart"/>
      <w:r w:rsidRPr="0031438B">
        <w:rPr>
          <w:color w:val="000000"/>
        </w:rPr>
        <w:t>Package</w:t>
      </w:r>
      <w:proofErr w:type="spellEnd"/>
      <w:r w:rsidRPr="0031438B">
        <w:rPr>
          <w:color w:val="000000"/>
        </w:rPr>
        <w:t xml:space="preserve"> for </w:t>
      </w:r>
      <w:proofErr w:type="spellStart"/>
      <w:r w:rsidRPr="0031438B">
        <w:rPr>
          <w:color w:val="000000"/>
        </w:rPr>
        <w:t>the</w:t>
      </w:r>
      <w:proofErr w:type="spellEnd"/>
      <w:r w:rsidRPr="0031438B">
        <w:rPr>
          <w:color w:val="000000"/>
        </w:rPr>
        <w:t xml:space="preserve"> Social </w:t>
      </w:r>
      <w:proofErr w:type="spellStart"/>
      <w:r w:rsidRPr="0031438B">
        <w:rPr>
          <w:color w:val="000000"/>
        </w:rPr>
        <w:t>Sciences</w:t>
      </w:r>
      <w:proofErr w:type="spellEnd"/>
      <w:r w:rsidRPr="0031438B">
        <w:rPr>
          <w:color w:val="000000"/>
        </w:rPr>
        <w:t xml:space="preserve"> (SPSS), versão 15.0, para organização e análise dos dados. Para que a caracterização profissional e as análises fossem realizadas com maior precisão, os dados foram analisados a partir das variáveis Brasil e América Latina. Para respostas de múltipla escolha e demais variáveis, foram estabelecidas variáveis dicotômicas (sim/não). </w:t>
      </w:r>
    </w:p>
    <w:p w14:paraId="05D7EBD3"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Com o intuito de alcançar os objetivos dessa investigação, foram feitas análises estatísticas descritivas ou de tendências centrais, tais como frequência (n), porcentagem (%), média (M) e desvio padrão (DP). Foram realizados testes estatísticos inferenciais, especificamente o teste estatístico do </w:t>
      </w:r>
      <w:proofErr w:type="spellStart"/>
      <w:r w:rsidRPr="0031438B">
        <w:rPr>
          <w:color w:val="000000"/>
        </w:rPr>
        <w:t>Qui</w:t>
      </w:r>
      <w:proofErr w:type="spellEnd"/>
      <w:r w:rsidRPr="0031438B">
        <w:rPr>
          <w:color w:val="000000"/>
        </w:rPr>
        <w:t xml:space="preserve">-Quadrado (X²) para variáveis nominais e o Teste t de </w:t>
      </w:r>
      <w:proofErr w:type="spellStart"/>
      <w:r w:rsidRPr="0031438B">
        <w:rPr>
          <w:color w:val="000000"/>
        </w:rPr>
        <w:t>Student</w:t>
      </w:r>
      <w:proofErr w:type="spellEnd"/>
      <w:r w:rsidRPr="0031438B">
        <w:rPr>
          <w:color w:val="000000"/>
        </w:rPr>
        <w:t xml:space="preserve"> para a comparação entre as médias das variáveis numéricas. Foi adotado o intervalo de confiança de 95% (p&lt; 0,05). </w:t>
      </w:r>
    </w:p>
    <w:p w14:paraId="477EB579" w14:textId="77777777" w:rsidR="0031438B" w:rsidRPr="0031438B" w:rsidRDefault="0031438B" w:rsidP="000055C2">
      <w:pPr>
        <w:pBdr>
          <w:top w:val="nil"/>
          <w:left w:val="nil"/>
          <w:bottom w:val="nil"/>
          <w:right w:val="nil"/>
          <w:between w:val="nil"/>
        </w:pBdr>
        <w:spacing w:line="360" w:lineRule="auto"/>
        <w:rPr>
          <w:b/>
          <w:i/>
          <w:color w:val="000000"/>
        </w:rPr>
      </w:pPr>
      <w:r w:rsidRPr="0031438B">
        <w:rPr>
          <w:b/>
          <w:i/>
          <w:color w:val="000000"/>
        </w:rPr>
        <w:t>Aspectos Éticos</w:t>
      </w:r>
    </w:p>
    <w:p w14:paraId="6304C928" w14:textId="5840764B"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A pesquisa seguiu os padrões éticos gerais e específicos acordados nos países onde a atividade científica, acadêmica e profissional. Além disso, foi considerada a Declaração Universal de Princípios Éticos para Psicólogos, as Diretrizes Éticas Internacionais para Pesquisa Biomédica Envolvendo Seres Humanos e as declarações da ISP sobre comportamento ético.</w:t>
      </w:r>
      <w:r w:rsidRPr="0031438B">
        <w:rPr>
          <w:color w:val="000000"/>
        </w:rPr>
        <w:br/>
      </w:r>
    </w:p>
    <w:p w14:paraId="11694BEA" w14:textId="77777777" w:rsidR="0031438B" w:rsidRPr="0031438B" w:rsidRDefault="0031438B" w:rsidP="000C6D36">
      <w:pPr>
        <w:pBdr>
          <w:top w:val="nil"/>
          <w:left w:val="nil"/>
          <w:bottom w:val="nil"/>
          <w:right w:val="nil"/>
          <w:between w:val="nil"/>
        </w:pBdr>
        <w:spacing w:line="360" w:lineRule="auto"/>
        <w:jc w:val="center"/>
        <w:rPr>
          <w:b/>
          <w:color w:val="000000"/>
        </w:rPr>
      </w:pPr>
      <w:r w:rsidRPr="0031438B">
        <w:rPr>
          <w:b/>
          <w:color w:val="000000"/>
        </w:rPr>
        <w:t>Resultados</w:t>
      </w:r>
    </w:p>
    <w:p w14:paraId="481189F6" w14:textId="77CEEBFE"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Na tabela 1 são apresentados os dados sociodemográficos dos participantes da pesquisa. Observa-se que a amostra se caracteriza por profissionais com idade média de 38,16 anos (DP= 9,94), com semelhanças entre os profissionais brasileiros e de outros países. No Brasil, a média de idade foi de 38,5 (DP=9,86) e na América Latina 40,9 (DP=10,0). Essa mesma semelhança também pode ser observada no que se refere ao tempo em que os profissionais se formaram, com </w:t>
      </w:r>
      <w:r w:rsidRPr="0031438B">
        <w:rPr>
          <w:color w:val="000000"/>
        </w:rPr>
        <w:lastRenderedPageBreak/>
        <w:t xml:space="preserve">uma média de 38,16 anos de formados (DP=9,94). Os níveis de escolaridade também se assemelham. Os que tinham ensino superior completo eram 16,3%, especialização 29,4%, mestrado 30,5%, doutorado 17,5% e pós-doutorado 16,3%. Apesar disso, chama atenção que no Brasil os profissionais que fizeram algum tipo de especialização representam 33,6% enquanto que em outros países da América Latina, 18,2%. Essa proporção é invertida ao observar os profissionais que possuem doutorado, enquanto que em outros da América Latina este número representa 27,3% da amostra, no Brasil é de 13,8%. </w:t>
      </w:r>
    </w:p>
    <w:p w14:paraId="63E68D37"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As variáveis que apresentaram significância estatística na comparação foram: tempo de atuação em contextos rurais, gênero e instituição de formação. Em relação ao tempo de atuação em contextos rurais, os profissionais de outros países da América Latina têm uma média maior de tempo dedicados ao trabalho em contextos rurais 9,51 (DP=7,24), quando comparados aos profissionais do Brasil (M=6,55; DP=6,01) (t= -2,604, </w:t>
      </w:r>
      <w:proofErr w:type="spellStart"/>
      <w:r w:rsidRPr="0031438B">
        <w:rPr>
          <w:color w:val="000000"/>
        </w:rPr>
        <w:t>gl</w:t>
      </w:r>
      <w:proofErr w:type="spellEnd"/>
      <w:r w:rsidRPr="0031438B">
        <w:rPr>
          <w:color w:val="000000"/>
        </w:rPr>
        <w:t>=156, p=0,010).</w:t>
      </w:r>
    </w:p>
    <w:p w14:paraId="1EC45192" w14:textId="77777777" w:rsidR="0031438B" w:rsidRPr="0031438B" w:rsidRDefault="0031438B" w:rsidP="000055C2">
      <w:pPr>
        <w:pBdr>
          <w:top w:val="nil"/>
          <w:left w:val="nil"/>
          <w:bottom w:val="nil"/>
          <w:right w:val="nil"/>
          <w:between w:val="nil"/>
        </w:pBdr>
        <w:spacing w:line="360" w:lineRule="auto"/>
        <w:ind w:firstLine="708"/>
      </w:pPr>
      <w:r w:rsidRPr="0031438B">
        <w:rPr>
          <w:color w:val="000000"/>
        </w:rPr>
        <w:t>No que se refere ao gênero, há um número proporcionalmente maior de participantes homens em outros países (43,2%) do que no Brasil (21,6%) (</w:t>
      </w:r>
      <w:proofErr w:type="spellStart"/>
      <w:r w:rsidRPr="0031438B">
        <w:rPr>
          <w:color w:val="000000"/>
        </w:rPr>
        <w:t>Qui</w:t>
      </w:r>
      <w:proofErr w:type="spellEnd"/>
      <w:r w:rsidRPr="0031438B">
        <w:rPr>
          <w:color w:val="000000"/>
        </w:rPr>
        <w:t xml:space="preserve">-Quadrado Calculado = 7,486 </w:t>
      </w:r>
      <w:proofErr w:type="spellStart"/>
      <w:r w:rsidRPr="0031438B">
        <w:rPr>
          <w:color w:val="000000"/>
        </w:rPr>
        <w:t>gl</w:t>
      </w:r>
      <w:proofErr w:type="spellEnd"/>
      <w:r w:rsidRPr="0031438B">
        <w:rPr>
          <w:color w:val="000000"/>
        </w:rPr>
        <w:t xml:space="preserve"> = 1 p = 0,009). Quanto a instituição de formação, profissionais de outros países latino-americanos foram maioria entre os que se graduaram em instituições públicas (68,2%), enquanto no Brasil este número foi de 43,1% (</w:t>
      </w:r>
      <w:proofErr w:type="spellStart"/>
      <w:r w:rsidRPr="0031438B">
        <w:rPr>
          <w:color w:val="000000"/>
        </w:rPr>
        <w:t>Qui</w:t>
      </w:r>
      <w:proofErr w:type="spellEnd"/>
      <w:r w:rsidRPr="0031438B">
        <w:rPr>
          <w:color w:val="000000"/>
        </w:rPr>
        <w:t xml:space="preserve">-Quadrado Calculado = 8,025, </w:t>
      </w:r>
      <w:proofErr w:type="spellStart"/>
      <w:r w:rsidRPr="0031438B">
        <w:rPr>
          <w:color w:val="000000"/>
        </w:rPr>
        <w:t>gl</w:t>
      </w:r>
      <w:proofErr w:type="spellEnd"/>
      <w:r w:rsidRPr="0031438B">
        <w:rPr>
          <w:color w:val="000000"/>
        </w:rPr>
        <w:t xml:space="preserve"> = 1, p = 0,008). As demais variáveis entre as características sociodemográficas apresentadas não obtiveram diferenças estatísticas significativas na comparação realizada.</w:t>
      </w:r>
    </w:p>
    <w:p w14:paraId="6C7A18AA" w14:textId="77777777" w:rsidR="0031438B" w:rsidRPr="0031438B" w:rsidRDefault="0031438B" w:rsidP="0031438B">
      <w:pPr>
        <w:rPr>
          <w:sz w:val="20"/>
          <w:szCs w:val="20"/>
        </w:rPr>
      </w:pPr>
      <w:r w:rsidRPr="0031438B">
        <w:rPr>
          <w:sz w:val="20"/>
          <w:szCs w:val="20"/>
        </w:rPr>
        <w:t>Tabela 1</w:t>
      </w:r>
    </w:p>
    <w:p w14:paraId="23112EAA" w14:textId="77777777" w:rsidR="0031438B" w:rsidRPr="0031438B" w:rsidRDefault="0031438B" w:rsidP="0031438B">
      <w:pPr>
        <w:rPr>
          <w:i/>
          <w:sz w:val="20"/>
          <w:szCs w:val="20"/>
        </w:rPr>
      </w:pPr>
      <w:r w:rsidRPr="0031438B">
        <w:rPr>
          <w:i/>
          <w:sz w:val="20"/>
          <w:szCs w:val="20"/>
        </w:rPr>
        <w:t>Características sociodemográficas dos profissionais de psicologia em contextos rurais (n= 160)</w:t>
      </w:r>
    </w:p>
    <w:tbl>
      <w:tblPr>
        <w:tblpPr w:leftFromText="141" w:rightFromText="141" w:vertAnchor="text" w:tblpY="1"/>
        <w:tblW w:w="8716" w:type="dxa"/>
        <w:tblLayout w:type="fixed"/>
        <w:tblLook w:val="0400" w:firstRow="0" w:lastRow="0" w:firstColumn="0" w:lastColumn="0" w:noHBand="0" w:noVBand="1"/>
      </w:tblPr>
      <w:tblGrid>
        <w:gridCol w:w="3114"/>
        <w:gridCol w:w="992"/>
        <w:gridCol w:w="992"/>
        <w:gridCol w:w="939"/>
        <w:gridCol w:w="939"/>
        <w:gridCol w:w="870"/>
        <w:gridCol w:w="870"/>
      </w:tblGrid>
      <w:tr w:rsidR="0031438B" w:rsidRPr="0031438B" w14:paraId="07760661" w14:textId="77777777" w:rsidTr="00A55357">
        <w:trPr>
          <w:trHeight w:val="215"/>
        </w:trPr>
        <w:tc>
          <w:tcPr>
            <w:tcW w:w="3114" w:type="dxa"/>
            <w:tcBorders>
              <w:top w:val="single" w:sz="4" w:space="0" w:color="000000"/>
              <w:bottom w:val="single" w:sz="4" w:space="0" w:color="000000"/>
            </w:tcBorders>
            <w:vAlign w:val="center"/>
          </w:tcPr>
          <w:p w14:paraId="653801CD" w14:textId="77777777" w:rsidR="0031438B" w:rsidRPr="0031438B" w:rsidRDefault="0031438B" w:rsidP="00A55357">
            <w:pPr>
              <w:rPr>
                <w:sz w:val="20"/>
                <w:szCs w:val="20"/>
              </w:rPr>
            </w:pPr>
            <w:r w:rsidRPr="0031438B">
              <w:rPr>
                <w:b/>
                <w:sz w:val="20"/>
                <w:szCs w:val="20"/>
              </w:rPr>
              <w:t>Variáveis</w:t>
            </w:r>
          </w:p>
        </w:tc>
        <w:tc>
          <w:tcPr>
            <w:tcW w:w="5602" w:type="dxa"/>
            <w:gridSpan w:val="6"/>
            <w:tcBorders>
              <w:top w:val="single" w:sz="4" w:space="0" w:color="000000"/>
              <w:bottom w:val="single" w:sz="4" w:space="0" w:color="000000"/>
            </w:tcBorders>
            <w:vAlign w:val="center"/>
          </w:tcPr>
          <w:p w14:paraId="30AA11B4" w14:textId="77777777" w:rsidR="0031438B" w:rsidRPr="0031438B" w:rsidRDefault="0031438B" w:rsidP="00A55357">
            <w:pPr>
              <w:jc w:val="center"/>
              <w:rPr>
                <w:b/>
                <w:sz w:val="20"/>
                <w:szCs w:val="20"/>
              </w:rPr>
            </w:pPr>
            <w:r w:rsidRPr="0031438B">
              <w:rPr>
                <w:b/>
                <w:sz w:val="20"/>
                <w:szCs w:val="20"/>
              </w:rPr>
              <w:t>Região de atuação</w:t>
            </w:r>
          </w:p>
        </w:tc>
      </w:tr>
      <w:tr w:rsidR="0031438B" w:rsidRPr="0031438B" w14:paraId="41A6ADB2" w14:textId="77777777" w:rsidTr="00A55357">
        <w:trPr>
          <w:trHeight w:val="215"/>
        </w:trPr>
        <w:tc>
          <w:tcPr>
            <w:tcW w:w="3114" w:type="dxa"/>
            <w:tcBorders>
              <w:top w:val="single" w:sz="4" w:space="0" w:color="000000"/>
            </w:tcBorders>
            <w:vAlign w:val="bottom"/>
          </w:tcPr>
          <w:p w14:paraId="55DF5E80" w14:textId="77777777" w:rsidR="0031438B" w:rsidRPr="0031438B" w:rsidRDefault="0031438B" w:rsidP="00A55357">
            <w:pPr>
              <w:rPr>
                <w:sz w:val="20"/>
                <w:szCs w:val="20"/>
              </w:rPr>
            </w:pPr>
            <w:r w:rsidRPr="0031438B">
              <w:rPr>
                <w:sz w:val="20"/>
                <w:szCs w:val="20"/>
              </w:rPr>
              <w:t> </w:t>
            </w:r>
          </w:p>
        </w:tc>
        <w:tc>
          <w:tcPr>
            <w:tcW w:w="1984" w:type="dxa"/>
            <w:gridSpan w:val="2"/>
            <w:tcBorders>
              <w:top w:val="single" w:sz="4" w:space="0" w:color="000000"/>
            </w:tcBorders>
            <w:vAlign w:val="bottom"/>
          </w:tcPr>
          <w:p w14:paraId="7539353B" w14:textId="77777777" w:rsidR="0031438B" w:rsidRPr="0031438B" w:rsidRDefault="0031438B" w:rsidP="00A55357">
            <w:pPr>
              <w:jc w:val="center"/>
              <w:rPr>
                <w:sz w:val="20"/>
                <w:szCs w:val="20"/>
              </w:rPr>
            </w:pPr>
            <w:r w:rsidRPr="0031438B">
              <w:rPr>
                <w:b/>
                <w:sz w:val="20"/>
                <w:szCs w:val="20"/>
              </w:rPr>
              <w:t>Brasil</w:t>
            </w:r>
          </w:p>
        </w:tc>
        <w:tc>
          <w:tcPr>
            <w:tcW w:w="1878" w:type="dxa"/>
            <w:gridSpan w:val="2"/>
            <w:tcBorders>
              <w:top w:val="single" w:sz="4" w:space="0" w:color="000000"/>
            </w:tcBorders>
            <w:vAlign w:val="bottom"/>
          </w:tcPr>
          <w:p w14:paraId="2EBC0561" w14:textId="77777777" w:rsidR="0031438B" w:rsidRPr="0031438B" w:rsidRDefault="0031438B" w:rsidP="00A55357">
            <w:pPr>
              <w:rPr>
                <w:sz w:val="20"/>
                <w:szCs w:val="20"/>
              </w:rPr>
            </w:pPr>
            <w:r w:rsidRPr="0031438B">
              <w:rPr>
                <w:b/>
                <w:sz w:val="20"/>
                <w:szCs w:val="20"/>
              </w:rPr>
              <w:t>Outros países AL</w:t>
            </w:r>
          </w:p>
        </w:tc>
        <w:tc>
          <w:tcPr>
            <w:tcW w:w="1740" w:type="dxa"/>
            <w:gridSpan w:val="2"/>
            <w:tcBorders>
              <w:top w:val="single" w:sz="4" w:space="0" w:color="000000"/>
            </w:tcBorders>
            <w:vAlign w:val="bottom"/>
          </w:tcPr>
          <w:p w14:paraId="7E273845" w14:textId="77777777" w:rsidR="0031438B" w:rsidRPr="0031438B" w:rsidRDefault="0031438B" w:rsidP="00A55357">
            <w:pPr>
              <w:jc w:val="center"/>
              <w:rPr>
                <w:sz w:val="20"/>
                <w:szCs w:val="20"/>
              </w:rPr>
            </w:pPr>
            <w:r w:rsidRPr="0031438B">
              <w:rPr>
                <w:b/>
                <w:sz w:val="20"/>
                <w:szCs w:val="20"/>
              </w:rPr>
              <w:t>Total</w:t>
            </w:r>
          </w:p>
        </w:tc>
      </w:tr>
      <w:tr w:rsidR="0031438B" w:rsidRPr="0031438B" w14:paraId="30C2E529" w14:textId="77777777" w:rsidTr="00A55357">
        <w:trPr>
          <w:trHeight w:val="215"/>
        </w:trPr>
        <w:tc>
          <w:tcPr>
            <w:tcW w:w="3114" w:type="dxa"/>
            <w:vAlign w:val="bottom"/>
          </w:tcPr>
          <w:p w14:paraId="32625E9B" w14:textId="77777777" w:rsidR="0031438B" w:rsidRPr="0031438B" w:rsidRDefault="0031438B" w:rsidP="00A55357">
            <w:pPr>
              <w:rPr>
                <w:sz w:val="20"/>
                <w:szCs w:val="20"/>
              </w:rPr>
            </w:pPr>
          </w:p>
        </w:tc>
        <w:tc>
          <w:tcPr>
            <w:tcW w:w="992" w:type="dxa"/>
            <w:vAlign w:val="center"/>
          </w:tcPr>
          <w:p w14:paraId="02D42B17" w14:textId="77777777" w:rsidR="0031438B" w:rsidRPr="0031438B" w:rsidRDefault="0031438B" w:rsidP="00A55357">
            <w:pPr>
              <w:jc w:val="center"/>
              <w:rPr>
                <w:sz w:val="20"/>
                <w:szCs w:val="20"/>
              </w:rPr>
            </w:pPr>
            <w:r w:rsidRPr="0031438B">
              <w:rPr>
                <w:b/>
                <w:sz w:val="20"/>
                <w:szCs w:val="20"/>
              </w:rPr>
              <w:t>N</w:t>
            </w:r>
          </w:p>
        </w:tc>
        <w:tc>
          <w:tcPr>
            <w:tcW w:w="992" w:type="dxa"/>
          </w:tcPr>
          <w:p w14:paraId="2085CF79" w14:textId="77777777" w:rsidR="0031438B" w:rsidRPr="0031438B" w:rsidRDefault="0031438B" w:rsidP="00A55357">
            <w:pPr>
              <w:jc w:val="center"/>
              <w:rPr>
                <w:b/>
                <w:sz w:val="20"/>
                <w:szCs w:val="20"/>
              </w:rPr>
            </w:pPr>
            <w:r w:rsidRPr="0031438B">
              <w:rPr>
                <w:b/>
                <w:sz w:val="20"/>
                <w:szCs w:val="20"/>
              </w:rPr>
              <w:t>%</w:t>
            </w:r>
          </w:p>
        </w:tc>
        <w:tc>
          <w:tcPr>
            <w:tcW w:w="939" w:type="dxa"/>
            <w:vAlign w:val="bottom"/>
          </w:tcPr>
          <w:p w14:paraId="48751EB0" w14:textId="77777777" w:rsidR="0031438B" w:rsidRPr="0031438B" w:rsidRDefault="0031438B" w:rsidP="00A55357">
            <w:pPr>
              <w:jc w:val="center"/>
              <w:rPr>
                <w:sz w:val="20"/>
                <w:szCs w:val="20"/>
              </w:rPr>
            </w:pPr>
            <w:r w:rsidRPr="0031438B">
              <w:rPr>
                <w:b/>
                <w:sz w:val="20"/>
                <w:szCs w:val="20"/>
              </w:rPr>
              <w:t>N</w:t>
            </w:r>
          </w:p>
        </w:tc>
        <w:tc>
          <w:tcPr>
            <w:tcW w:w="939" w:type="dxa"/>
          </w:tcPr>
          <w:p w14:paraId="50272C97" w14:textId="77777777" w:rsidR="0031438B" w:rsidRPr="0031438B" w:rsidRDefault="0031438B" w:rsidP="00A55357">
            <w:pPr>
              <w:jc w:val="center"/>
              <w:rPr>
                <w:b/>
                <w:sz w:val="20"/>
                <w:szCs w:val="20"/>
              </w:rPr>
            </w:pPr>
            <w:r w:rsidRPr="0031438B">
              <w:rPr>
                <w:b/>
                <w:sz w:val="20"/>
                <w:szCs w:val="20"/>
              </w:rPr>
              <w:t>%</w:t>
            </w:r>
          </w:p>
        </w:tc>
        <w:tc>
          <w:tcPr>
            <w:tcW w:w="870" w:type="dxa"/>
          </w:tcPr>
          <w:p w14:paraId="09E670DB" w14:textId="77777777" w:rsidR="0031438B" w:rsidRPr="0031438B" w:rsidRDefault="0031438B" w:rsidP="00A55357">
            <w:pPr>
              <w:jc w:val="center"/>
              <w:rPr>
                <w:b/>
                <w:sz w:val="20"/>
                <w:szCs w:val="20"/>
              </w:rPr>
            </w:pPr>
            <w:r w:rsidRPr="0031438B">
              <w:rPr>
                <w:b/>
                <w:sz w:val="20"/>
                <w:szCs w:val="20"/>
              </w:rPr>
              <w:t>N</w:t>
            </w:r>
          </w:p>
        </w:tc>
        <w:tc>
          <w:tcPr>
            <w:tcW w:w="870" w:type="dxa"/>
          </w:tcPr>
          <w:p w14:paraId="6884266C" w14:textId="77777777" w:rsidR="0031438B" w:rsidRPr="0031438B" w:rsidRDefault="0031438B" w:rsidP="00A55357">
            <w:pPr>
              <w:jc w:val="center"/>
              <w:rPr>
                <w:b/>
                <w:sz w:val="20"/>
                <w:szCs w:val="20"/>
              </w:rPr>
            </w:pPr>
            <w:r w:rsidRPr="0031438B">
              <w:rPr>
                <w:b/>
                <w:sz w:val="20"/>
                <w:szCs w:val="20"/>
              </w:rPr>
              <w:t>%</w:t>
            </w:r>
          </w:p>
        </w:tc>
      </w:tr>
      <w:tr w:rsidR="0031438B" w:rsidRPr="0031438B" w14:paraId="74DFD15D" w14:textId="77777777" w:rsidTr="00A55357">
        <w:trPr>
          <w:trHeight w:val="215"/>
        </w:trPr>
        <w:tc>
          <w:tcPr>
            <w:tcW w:w="3114" w:type="dxa"/>
            <w:vAlign w:val="bottom"/>
          </w:tcPr>
          <w:p w14:paraId="3FDE2D43" w14:textId="77777777" w:rsidR="0031438B" w:rsidRPr="0031438B" w:rsidRDefault="0031438B" w:rsidP="00A55357">
            <w:pPr>
              <w:rPr>
                <w:sz w:val="20"/>
                <w:szCs w:val="20"/>
              </w:rPr>
            </w:pPr>
            <w:r w:rsidRPr="0031438B">
              <w:rPr>
                <w:sz w:val="20"/>
                <w:szCs w:val="20"/>
              </w:rPr>
              <w:t>Gênero*</w:t>
            </w:r>
          </w:p>
        </w:tc>
        <w:tc>
          <w:tcPr>
            <w:tcW w:w="992" w:type="dxa"/>
            <w:vAlign w:val="bottom"/>
          </w:tcPr>
          <w:p w14:paraId="497B353C" w14:textId="77777777" w:rsidR="0031438B" w:rsidRPr="0031438B" w:rsidRDefault="0031438B" w:rsidP="00A55357">
            <w:pPr>
              <w:jc w:val="center"/>
              <w:rPr>
                <w:sz w:val="20"/>
                <w:szCs w:val="20"/>
              </w:rPr>
            </w:pPr>
          </w:p>
        </w:tc>
        <w:tc>
          <w:tcPr>
            <w:tcW w:w="992" w:type="dxa"/>
            <w:vAlign w:val="bottom"/>
          </w:tcPr>
          <w:p w14:paraId="16B62D18" w14:textId="77777777" w:rsidR="0031438B" w:rsidRPr="0031438B" w:rsidRDefault="0031438B" w:rsidP="00A55357">
            <w:pPr>
              <w:jc w:val="center"/>
              <w:rPr>
                <w:sz w:val="20"/>
                <w:szCs w:val="20"/>
              </w:rPr>
            </w:pPr>
          </w:p>
        </w:tc>
        <w:tc>
          <w:tcPr>
            <w:tcW w:w="939" w:type="dxa"/>
            <w:vAlign w:val="bottom"/>
          </w:tcPr>
          <w:p w14:paraId="65ECB394" w14:textId="77777777" w:rsidR="0031438B" w:rsidRPr="0031438B" w:rsidRDefault="0031438B" w:rsidP="00A55357">
            <w:pPr>
              <w:jc w:val="center"/>
              <w:rPr>
                <w:sz w:val="20"/>
                <w:szCs w:val="20"/>
              </w:rPr>
            </w:pPr>
          </w:p>
        </w:tc>
        <w:tc>
          <w:tcPr>
            <w:tcW w:w="939" w:type="dxa"/>
            <w:vAlign w:val="bottom"/>
          </w:tcPr>
          <w:p w14:paraId="44B22801" w14:textId="77777777" w:rsidR="0031438B" w:rsidRPr="0031438B" w:rsidRDefault="0031438B" w:rsidP="00A55357">
            <w:pPr>
              <w:jc w:val="center"/>
              <w:rPr>
                <w:sz w:val="20"/>
                <w:szCs w:val="20"/>
              </w:rPr>
            </w:pPr>
          </w:p>
        </w:tc>
        <w:tc>
          <w:tcPr>
            <w:tcW w:w="870" w:type="dxa"/>
          </w:tcPr>
          <w:p w14:paraId="01B59625" w14:textId="77777777" w:rsidR="0031438B" w:rsidRPr="0031438B" w:rsidRDefault="0031438B" w:rsidP="00A55357">
            <w:pPr>
              <w:jc w:val="center"/>
              <w:rPr>
                <w:sz w:val="20"/>
                <w:szCs w:val="20"/>
              </w:rPr>
            </w:pPr>
          </w:p>
        </w:tc>
        <w:tc>
          <w:tcPr>
            <w:tcW w:w="870" w:type="dxa"/>
          </w:tcPr>
          <w:p w14:paraId="2E4DAC82" w14:textId="77777777" w:rsidR="0031438B" w:rsidRPr="0031438B" w:rsidRDefault="0031438B" w:rsidP="00A55357">
            <w:pPr>
              <w:jc w:val="center"/>
              <w:rPr>
                <w:sz w:val="20"/>
                <w:szCs w:val="20"/>
              </w:rPr>
            </w:pPr>
          </w:p>
        </w:tc>
      </w:tr>
      <w:tr w:rsidR="0031438B" w:rsidRPr="0031438B" w14:paraId="65742EB9" w14:textId="77777777" w:rsidTr="00A55357">
        <w:trPr>
          <w:trHeight w:val="215"/>
        </w:trPr>
        <w:tc>
          <w:tcPr>
            <w:tcW w:w="3114" w:type="dxa"/>
            <w:vAlign w:val="bottom"/>
          </w:tcPr>
          <w:p w14:paraId="496FE155" w14:textId="77777777" w:rsidR="0031438B" w:rsidRPr="0031438B" w:rsidRDefault="0031438B" w:rsidP="00A55357">
            <w:pPr>
              <w:ind w:firstLine="318"/>
              <w:rPr>
                <w:sz w:val="20"/>
                <w:szCs w:val="20"/>
              </w:rPr>
            </w:pPr>
            <w:r w:rsidRPr="0031438B">
              <w:rPr>
                <w:sz w:val="20"/>
                <w:szCs w:val="20"/>
              </w:rPr>
              <w:t>Feminino</w:t>
            </w:r>
          </w:p>
        </w:tc>
        <w:tc>
          <w:tcPr>
            <w:tcW w:w="992" w:type="dxa"/>
            <w:vAlign w:val="bottom"/>
          </w:tcPr>
          <w:p w14:paraId="64246027" w14:textId="77777777" w:rsidR="0031438B" w:rsidRPr="0031438B" w:rsidRDefault="0031438B" w:rsidP="00A55357">
            <w:pPr>
              <w:jc w:val="center"/>
              <w:rPr>
                <w:sz w:val="20"/>
                <w:szCs w:val="20"/>
              </w:rPr>
            </w:pPr>
            <w:r w:rsidRPr="0031438B">
              <w:rPr>
                <w:sz w:val="20"/>
                <w:szCs w:val="20"/>
              </w:rPr>
              <w:t>91</w:t>
            </w:r>
          </w:p>
        </w:tc>
        <w:tc>
          <w:tcPr>
            <w:tcW w:w="992" w:type="dxa"/>
            <w:vAlign w:val="bottom"/>
          </w:tcPr>
          <w:p w14:paraId="6289B60C" w14:textId="77777777" w:rsidR="0031438B" w:rsidRPr="0031438B" w:rsidRDefault="0031438B" w:rsidP="00A55357">
            <w:pPr>
              <w:jc w:val="center"/>
              <w:rPr>
                <w:sz w:val="20"/>
                <w:szCs w:val="20"/>
              </w:rPr>
            </w:pPr>
            <w:r w:rsidRPr="0031438B">
              <w:rPr>
                <w:sz w:val="20"/>
                <w:szCs w:val="20"/>
              </w:rPr>
              <w:t>78,4</w:t>
            </w:r>
          </w:p>
        </w:tc>
        <w:tc>
          <w:tcPr>
            <w:tcW w:w="939" w:type="dxa"/>
            <w:vAlign w:val="bottom"/>
          </w:tcPr>
          <w:p w14:paraId="5819CA31" w14:textId="77777777" w:rsidR="0031438B" w:rsidRPr="0031438B" w:rsidRDefault="0031438B" w:rsidP="00A55357">
            <w:pPr>
              <w:jc w:val="center"/>
              <w:rPr>
                <w:sz w:val="20"/>
                <w:szCs w:val="20"/>
              </w:rPr>
            </w:pPr>
            <w:r w:rsidRPr="0031438B">
              <w:rPr>
                <w:sz w:val="20"/>
                <w:szCs w:val="20"/>
              </w:rPr>
              <w:t>25</w:t>
            </w:r>
          </w:p>
        </w:tc>
        <w:tc>
          <w:tcPr>
            <w:tcW w:w="939" w:type="dxa"/>
            <w:vAlign w:val="bottom"/>
          </w:tcPr>
          <w:p w14:paraId="706E9FDA" w14:textId="77777777" w:rsidR="0031438B" w:rsidRPr="0031438B" w:rsidRDefault="0031438B" w:rsidP="00A55357">
            <w:pPr>
              <w:jc w:val="center"/>
              <w:rPr>
                <w:sz w:val="20"/>
                <w:szCs w:val="20"/>
              </w:rPr>
            </w:pPr>
            <w:r w:rsidRPr="0031438B">
              <w:rPr>
                <w:sz w:val="20"/>
                <w:szCs w:val="20"/>
              </w:rPr>
              <w:t>56,8</w:t>
            </w:r>
          </w:p>
        </w:tc>
        <w:tc>
          <w:tcPr>
            <w:tcW w:w="870" w:type="dxa"/>
          </w:tcPr>
          <w:p w14:paraId="5EF7572B" w14:textId="77777777" w:rsidR="0031438B" w:rsidRPr="0031438B" w:rsidRDefault="0031438B" w:rsidP="00A55357">
            <w:pPr>
              <w:jc w:val="center"/>
              <w:rPr>
                <w:sz w:val="20"/>
                <w:szCs w:val="20"/>
              </w:rPr>
            </w:pPr>
            <w:r w:rsidRPr="0031438B">
              <w:rPr>
                <w:sz w:val="20"/>
                <w:szCs w:val="20"/>
              </w:rPr>
              <w:t>116</w:t>
            </w:r>
          </w:p>
        </w:tc>
        <w:tc>
          <w:tcPr>
            <w:tcW w:w="870" w:type="dxa"/>
          </w:tcPr>
          <w:p w14:paraId="51D7F8E4" w14:textId="77777777" w:rsidR="0031438B" w:rsidRPr="0031438B" w:rsidRDefault="0031438B" w:rsidP="00A55357">
            <w:pPr>
              <w:jc w:val="center"/>
              <w:rPr>
                <w:sz w:val="20"/>
                <w:szCs w:val="20"/>
              </w:rPr>
            </w:pPr>
            <w:r w:rsidRPr="0031438B">
              <w:rPr>
                <w:sz w:val="20"/>
                <w:szCs w:val="20"/>
              </w:rPr>
              <w:t>72,5</w:t>
            </w:r>
          </w:p>
        </w:tc>
      </w:tr>
      <w:tr w:rsidR="0031438B" w:rsidRPr="0031438B" w14:paraId="50286951" w14:textId="77777777" w:rsidTr="00A55357">
        <w:trPr>
          <w:trHeight w:val="215"/>
        </w:trPr>
        <w:tc>
          <w:tcPr>
            <w:tcW w:w="3114" w:type="dxa"/>
            <w:vAlign w:val="bottom"/>
          </w:tcPr>
          <w:p w14:paraId="35315EA0" w14:textId="77777777" w:rsidR="0031438B" w:rsidRPr="0031438B" w:rsidRDefault="0031438B" w:rsidP="00A55357">
            <w:pPr>
              <w:ind w:firstLine="318"/>
              <w:rPr>
                <w:sz w:val="20"/>
                <w:szCs w:val="20"/>
              </w:rPr>
            </w:pPr>
            <w:r w:rsidRPr="0031438B">
              <w:rPr>
                <w:sz w:val="20"/>
                <w:szCs w:val="20"/>
              </w:rPr>
              <w:t>Masculino</w:t>
            </w:r>
          </w:p>
        </w:tc>
        <w:tc>
          <w:tcPr>
            <w:tcW w:w="992" w:type="dxa"/>
            <w:vAlign w:val="bottom"/>
          </w:tcPr>
          <w:p w14:paraId="4207FDC9" w14:textId="77777777" w:rsidR="0031438B" w:rsidRPr="0031438B" w:rsidRDefault="0031438B" w:rsidP="00A55357">
            <w:pPr>
              <w:jc w:val="center"/>
              <w:rPr>
                <w:sz w:val="20"/>
                <w:szCs w:val="20"/>
              </w:rPr>
            </w:pPr>
            <w:r w:rsidRPr="0031438B">
              <w:rPr>
                <w:sz w:val="20"/>
                <w:szCs w:val="20"/>
              </w:rPr>
              <w:t>25</w:t>
            </w:r>
          </w:p>
        </w:tc>
        <w:tc>
          <w:tcPr>
            <w:tcW w:w="992" w:type="dxa"/>
            <w:vAlign w:val="bottom"/>
          </w:tcPr>
          <w:p w14:paraId="479FE3CE" w14:textId="77777777" w:rsidR="0031438B" w:rsidRPr="0031438B" w:rsidRDefault="0031438B" w:rsidP="00A55357">
            <w:pPr>
              <w:jc w:val="center"/>
              <w:rPr>
                <w:sz w:val="20"/>
                <w:szCs w:val="20"/>
              </w:rPr>
            </w:pPr>
            <w:r w:rsidRPr="0031438B">
              <w:rPr>
                <w:sz w:val="20"/>
                <w:szCs w:val="20"/>
              </w:rPr>
              <w:t>21,6</w:t>
            </w:r>
          </w:p>
        </w:tc>
        <w:tc>
          <w:tcPr>
            <w:tcW w:w="939" w:type="dxa"/>
            <w:vAlign w:val="bottom"/>
          </w:tcPr>
          <w:p w14:paraId="5BF3433B" w14:textId="77777777" w:rsidR="0031438B" w:rsidRPr="0031438B" w:rsidRDefault="0031438B" w:rsidP="00A55357">
            <w:pPr>
              <w:jc w:val="center"/>
              <w:rPr>
                <w:sz w:val="20"/>
                <w:szCs w:val="20"/>
              </w:rPr>
            </w:pPr>
            <w:r w:rsidRPr="0031438B">
              <w:rPr>
                <w:sz w:val="20"/>
                <w:szCs w:val="20"/>
              </w:rPr>
              <w:t>19</w:t>
            </w:r>
          </w:p>
        </w:tc>
        <w:tc>
          <w:tcPr>
            <w:tcW w:w="939" w:type="dxa"/>
            <w:vAlign w:val="bottom"/>
          </w:tcPr>
          <w:p w14:paraId="1E670FC5" w14:textId="77777777" w:rsidR="0031438B" w:rsidRPr="0031438B" w:rsidRDefault="0031438B" w:rsidP="00A55357">
            <w:pPr>
              <w:jc w:val="center"/>
              <w:rPr>
                <w:sz w:val="20"/>
                <w:szCs w:val="20"/>
              </w:rPr>
            </w:pPr>
            <w:r w:rsidRPr="0031438B">
              <w:rPr>
                <w:sz w:val="20"/>
                <w:szCs w:val="20"/>
              </w:rPr>
              <w:t>43,2</w:t>
            </w:r>
          </w:p>
        </w:tc>
        <w:tc>
          <w:tcPr>
            <w:tcW w:w="870" w:type="dxa"/>
          </w:tcPr>
          <w:p w14:paraId="72D4AA2B" w14:textId="77777777" w:rsidR="0031438B" w:rsidRPr="0031438B" w:rsidRDefault="0031438B" w:rsidP="00A55357">
            <w:pPr>
              <w:jc w:val="center"/>
              <w:rPr>
                <w:sz w:val="20"/>
                <w:szCs w:val="20"/>
              </w:rPr>
            </w:pPr>
            <w:r w:rsidRPr="0031438B">
              <w:rPr>
                <w:sz w:val="20"/>
                <w:szCs w:val="20"/>
              </w:rPr>
              <w:t>44</w:t>
            </w:r>
          </w:p>
        </w:tc>
        <w:tc>
          <w:tcPr>
            <w:tcW w:w="870" w:type="dxa"/>
          </w:tcPr>
          <w:p w14:paraId="639116E6" w14:textId="77777777" w:rsidR="0031438B" w:rsidRPr="0031438B" w:rsidRDefault="0031438B" w:rsidP="00A55357">
            <w:pPr>
              <w:jc w:val="center"/>
              <w:rPr>
                <w:sz w:val="20"/>
                <w:szCs w:val="20"/>
              </w:rPr>
            </w:pPr>
            <w:r w:rsidRPr="0031438B">
              <w:rPr>
                <w:sz w:val="20"/>
                <w:szCs w:val="20"/>
              </w:rPr>
              <w:t>27,5</w:t>
            </w:r>
          </w:p>
        </w:tc>
      </w:tr>
      <w:tr w:rsidR="0031438B" w:rsidRPr="0031438B" w14:paraId="1D0D80FF" w14:textId="77777777" w:rsidTr="00A55357">
        <w:trPr>
          <w:trHeight w:val="215"/>
        </w:trPr>
        <w:tc>
          <w:tcPr>
            <w:tcW w:w="3114" w:type="dxa"/>
            <w:vAlign w:val="bottom"/>
          </w:tcPr>
          <w:p w14:paraId="395D3A9E" w14:textId="77777777" w:rsidR="0031438B" w:rsidRPr="0031438B" w:rsidRDefault="0031438B" w:rsidP="00A55357">
            <w:pPr>
              <w:rPr>
                <w:sz w:val="20"/>
                <w:szCs w:val="20"/>
              </w:rPr>
            </w:pPr>
            <w:r w:rsidRPr="0031438B">
              <w:rPr>
                <w:sz w:val="20"/>
                <w:szCs w:val="20"/>
              </w:rPr>
              <w:t>Idade</w:t>
            </w:r>
          </w:p>
        </w:tc>
        <w:tc>
          <w:tcPr>
            <w:tcW w:w="992" w:type="dxa"/>
            <w:vAlign w:val="bottom"/>
          </w:tcPr>
          <w:p w14:paraId="489E9258" w14:textId="77777777" w:rsidR="0031438B" w:rsidRPr="0031438B" w:rsidRDefault="0031438B" w:rsidP="00A55357">
            <w:pPr>
              <w:jc w:val="center"/>
              <w:rPr>
                <w:sz w:val="20"/>
                <w:szCs w:val="20"/>
              </w:rPr>
            </w:pPr>
            <w:r w:rsidRPr="0031438B">
              <w:rPr>
                <w:sz w:val="20"/>
                <w:szCs w:val="20"/>
              </w:rPr>
              <w:t>38,50(M)</w:t>
            </w:r>
          </w:p>
        </w:tc>
        <w:tc>
          <w:tcPr>
            <w:tcW w:w="992" w:type="dxa"/>
            <w:vAlign w:val="bottom"/>
          </w:tcPr>
          <w:p w14:paraId="066116BC" w14:textId="77777777" w:rsidR="0031438B" w:rsidRPr="0031438B" w:rsidRDefault="0031438B" w:rsidP="00A55357">
            <w:pPr>
              <w:jc w:val="center"/>
              <w:rPr>
                <w:sz w:val="20"/>
                <w:szCs w:val="20"/>
              </w:rPr>
            </w:pPr>
            <w:r w:rsidRPr="0031438B">
              <w:rPr>
                <w:sz w:val="20"/>
                <w:szCs w:val="20"/>
              </w:rPr>
              <w:t>9,86(DP)</w:t>
            </w:r>
          </w:p>
        </w:tc>
        <w:tc>
          <w:tcPr>
            <w:tcW w:w="939" w:type="dxa"/>
            <w:vAlign w:val="bottom"/>
          </w:tcPr>
          <w:p w14:paraId="55B1D8D4" w14:textId="77777777" w:rsidR="0031438B" w:rsidRPr="0031438B" w:rsidRDefault="0031438B" w:rsidP="00A55357">
            <w:pPr>
              <w:jc w:val="center"/>
              <w:rPr>
                <w:sz w:val="20"/>
                <w:szCs w:val="20"/>
              </w:rPr>
            </w:pPr>
            <w:r w:rsidRPr="0031438B">
              <w:rPr>
                <w:sz w:val="20"/>
                <w:szCs w:val="20"/>
              </w:rPr>
              <w:t>40,9(M)</w:t>
            </w:r>
          </w:p>
        </w:tc>
        <w:tc>
          <w:tcPr>
            <w:tcW w:w="939" w:type="dxa"/>
            <w:vAlign w:val="bottom"/>
          </w:tcPr>
          <w:p w14:paraId="22D80F24" w14:textId="77777777" w:rsidR="0031438B" w:rsidRPr="0031438B" w:rsidRDefault="0031438B" w:rsidP="00A55357">
            <w:pPr>
              <w:jc w:val="center"/>
              <w:rPr>
                <w:sz w:val="20"/>
                <w:szCs w:val="20"/>
              </w:rPr>
            </w:pPr>
            <w:r w:rsidRPr="0031438B">
              <w:rPr>
                <w:sz w:val="20"/>
                <w:szCs w:val="20"/>
              </w:rPr>
              <w:t>10(DP)</w:t>
            </w:r>
          </w:p>
        </w:tc>
        <w:tc>
          <w:tcPr>
            <w:tcW w:w="870" w:type="dxa"/>
          </w:tcPr>
          <w:p w14:paraId="55C98E8D" w14:textId="77777777" w:rsidR="0031438B" w:rsidRPr="0031438B" w:rsidRDefault="0031438B" w:rsidP="00A55357">
            <w:pPr>
              <w:jc w:val="center"/>
              <w:rPr>
                <w:sz w:val="20"/>
                <w:szCs w:val="20"/>
              </w:rPr>
            </w:pPr>
            <w:r w:rsidRPr="0031438B">
              <w:rPr>
                <w:sz w:val="20"/>
                <w:szCs w:val="20"/>
              </w:rPr>
              <w:t>38,16</w:t>
            </w:r>
          </w:p>
        </w:tc>
        <w:tc>
          <w:tcPr>
            <w:tcW w:w="870" w:type="dxa"/>
          </w:tcPr>
          <w:p w14:paraId="306E9316" w14:textId="77777777" w:rsidR="0031438B" w:rsidRPr="0031438B" w:rsidRDefault="0031438B" w:rsidP="00A55357">
            <w:pPr>
              <w:jc w:val="center"/>
              <w:rPr>
                <w:sz w:val="20"/>
                <w:szCs w:val="20"/>
              </w:rPr>
            </w:pPr>
            <w:r w:rsidRPr="0031438B">
              <w:rPr>
                <w:sz w:val="20"/>
                <w:szCs w:val="20"/>
              </w:rPr>
              <w:t>9,94</w:t>
            </w:r>
          </w:p>
        </w:tc>
      </w:tr>
      <w:tr w:rsidR="0031438B" w:rsidRPr="0031438B" w14:paraId="5A1B3A79" w14:textId="77777777" w:rsidTr="00A55357">
        <w:trPr>
          <w:trHeight w:val="215"/>
        </w:trPr>
        <w:tc>
          <w:tcPr>
            <w:tcW w:w="3114" w:type="dxa"/>
            <w:vAlign w:val="bottom"/>
          </w:tcPr>
          <w:p w14:paraId="2A1A6D7C" w14:textId="77777777" w:rsidR="0031438B" w:rsidRPr="0031438B" w:rsidRDefault="0031438B" w:rsidP="00A55357">
            <w:pPr>
              <w:rPr>
                <w:sz w:val="20"/>
                <w:szCs w:val="20"/>
              </w:rPr>
            </w:pPr>
            <w:r w:rsidRPr="0031438B">
              <w:rPr>
                <w:sz w:val="20"/>
                <w:szCs w:val="20"/>
              </w:rPr>
              <w:t>Titulação máxima</w:t>
            </w:r>
          </w:p>
        </w:tc>
        <w:tc>
          <w:tcPr>
            <w:tcW w:w="992" w:type="dxa"/>
            <w:vAlign w:val="bottom"/>
          </w:tcPr>
          <w:p w14:paraId="52E70663" w14:textId="77777777" w:rsidR="0031438B" w:rsidRPr="0031438B" w:rsidRDefault="0031438B" w:rsidP="00A55357">
            <w:pPr>
              <w:jc w:val="center"/>
              <w:rPr>
                <w:sz w:val="20"/>
                <w:szCs w:val="20"/>
              </w:rPr>
            </w:pPr>
          </w:p>
        </w:tc>
        <w:tc>
          <w:tcPr>
            <w:tcW w:w="992" w:type="dxa"/>
            <w:vAlign w:val="bottom"/>
          </w:tcPr>
          <w:p w14:paraId="03ECE3BA" w14:textId="77777777" w:rsidR="0031438B" w:rsidRPr="0031438B" w:rsidRDefault="0031438B" w:rsidP="00A55357">
            <w:pPr>
              <w:jc w:val="center"/>
              <w:rPr>
                <w:sz w:val="20"/>
                <w:szCs w:val="20"/>
              </w:rPr>
            </w:pPr>
          </w:p>
        </w:tc>
        <w:tc>
          <w:tcPr>
            <w:tcW w:w="939" w:type="dxa"/>
            <w:vAlign w:val="bottom"/>
          </w:tcPr>
          <w:p w14:paraId="31E90F4B" w14:textId="77777777" w:rsidR="0031438B" w:rsidRPr="0031438B" w:rsidRDefault="0031438B" w:rsidP="00A55357">
            <w:pPr>
              <w:jc w:val="center"/>
              <w:rPr>
                <w:sz w:val="20"/>
                <w:szCs w:val="20"/>
              </w:rPr>
            </w:pPr>
          </w:p>
        </w:tc>
        <w:tc>
          <w:tcPr>
            <w:tcW w:w="939" w:type="dxa"/>
            <w:vAlign w:val="bottom"/>
          </w:tcPr>
          <w:p w14:paraId="54FC76FA" w14:textId="77777777" w:rsidR="0031438B" w:rsidRPr="0031438B" w:rsidRDefault="0031438B" w:rsidP="00A55357">
            <w:pPr>
              <w:jc w:val="center"/>
              <w:rPr>
                <w:sz w:val="20"/>
                <w:szCs w:val="20"/>
              </w:rPr>
            </w:pPr>
          </w:p>
        </w:tc>
        <w:tc>
          <w:tcPr>
            <w:tcW w:w="870" w:type="dxa"/>
          </w:tcPr>
          <w:p w14:paraId="746D40A4" w14:textId="77777777" w:rsidR="0031438B" w:rsidRPr="0031438B" w:rsidRDefault="0031438B" w:rsidP="00A55357">
            <w:pPr>
              <w:jc w:val="center"/>
              <w:rPr>
                <w:sz w:val="20"/>
                <w:szCs w:val="20"/>
              </w:rPr>
            </w:pPr>
          </w:p>
        </w:tc>
        <w:tc>
          <w:tcPr>
            <w:tcW w:w="870" w:type="dxa"/>
          </w:tcPr>
          <w:p w14:paraId="1E55BC08" w14:textId="77777777" w:rsidR="0031438B" w:rsidRPr="0031438B" w:rsidRDefault="0031438B" w:rsidP="00A55357">
            <w:pPr>
              <w:jc w:val="center"/>
              <w:rPr>
                <w:sz w:val="20"/>
                <w:szCs w:val="20"/>
              </w:rPr>
            </w:pPr>
          </w:p>
        </w:tc>
      </w:tr>
      <w:tr w:rsidR="0031438B" w:rsidRPr="0031438B" w14:paraId="34EDF618" w14:textId="77777777" w:rsidTr="00A55357">
        <w:trPr>
          <w:trHeight w:val="215"/>
        </w:trPr>
        <w:tc>
          <w:tcPr>
            <w:tcW w:w="3114" w:type="dxa"/>
            <w:vAlign w:val="bottom"/>
          </w:tcPr>
          <w:p w14:paraId="619F1D4E" w14:textId="77777777" w:rsidR="0031438B" w:rsidRPr="0031438B" w:rsidRDefault="0031438B" w:rsidP="00A55357">
            <w:pPr>
              <w:ind w:firstLine="318"/>
              <w:rPr>
                <w:sz w:val="20"/>
                <w:szCs w:val="20"/>
              </w:rPr>
            </w:pPr>
            <w:r w:rsidRPr="0031438B">
              <w:rPr>
                <w:sz w:val="20"/>
                <w:szCs w:val="20"/>
              </w:rPr>
              <w:t>Ensino superior completo</w:t>
            </w:r>
          </w:p>
        </w:tc>
        <w:tc>
          <w:tcPr>
            <w:tcW w:w="992" w:type="dxa"/>
            <w:vAlign w:val="bottom"/>
          </w:tcPr>
          <w:p w14:paraId="30342203" w14:textId="77777777" w:rsidR="0031438B" w:rsidRPr="0031438B" w:rsidRDefault="0031438B" w:rsidP="00A55357">
            <w:pPr>
              <w:jc w:val="center"/>
              <w:rPr>
                <w:sz w:val="20"/>
                <w:szCs w:val="20"/>
              </w:rPr>
            </w:pPr>
            <w:r w:rsidRPr="0031438B">
              <w:rPr>
                <w:sz w:val="20"/>
                <w:szCs w:val="20"/>
              </w:rPr>
              <w:t>19</w:t>
            </w:r>
          </w:p>
        </w:tc>
        <w:tc>
          <w:tcPr>
            <w:tcW w:w="992" w:type="dxa"/>
            <w:vAlign w:val="bottom"/>
          </w:tcPr>
          <w:p w14:paraId="5B099D69" w14:textId="77777777" w:rsidR="0031438B" w:rsidRPr="0031438B" w:rsidRDefault="0031438B" w:rsidP="00A55357">
            <w:pPr>
              <w:jc w:val="center"/>
              <w:rPr>
                <w:sz w:val="20"/>
                <w:szCs w:val="20"/>
              </w:rPr>
            </w:pPr>
            <w:r w:rsidRPr="0031438B">
              <w:rPr>
                <w:sz w:val="20"/>
                <w:szCs w:val="20"/>
              </w:rPr>
              <w:t>16,4</w:t>
            </w:r>
          </w:p>
        </w:tc>
        <w:tc>
          <w:tcPr>
            <w:tcW w:w="939" w:type="dxa"/>
            <w:vAlign w:val="bottom"/>
          </w:tcPr>
          <w:p w14:paraId="1AE8BA8F" w14:textId="77777777" w:rsidR="0031438B" w:rsidRPr="0031438B" w:rsidRDefault="0031438B" w:rsidP="00A55357">
            <w:pPr>
              <w:jc w:val="center"/>
              <w:rPr>
                <w:sz w:val="20"/>
                <w:szCs w:val="20"/>
              </w:rPr>
            </w:pPr>
            <w:r w:rsidRPr="0031438B">
              <w:rPr>
                <w:sz w:val="20"/>
                <w:szCs w:val="20"/>
              </w:rPr>
              <w:t>7</w:t>
            </w:r>
          </w:p>
        </w:tc>
        <w:tc>
          <w:tcPr>
            <w:tcW w:w="939" w:type="dxa"/>
            <w:vAlign w:val="bottom"/>
          </w:tcPr>
          <w:p w14:paraId="6D49CBA0" w14:textId="77777777" w:rsidR="0031438B" w:rsidRPr="0031438B" w:rsidRDefault="0031438B" w:rsidP="00A55357">
            <w:pPr>
              <w:jc w:val="center"/>
              <w:rPr>
                <w:sz w:val="20"/>
                <w:szCs w:val="20"/>
              </w:rPr>
            </w:pPr>
            <w:r w:rsidRPr="0031438B">
              <w:rPr>
                <w:sz w:val="20"/>
                <w:szCs w:val="20"/>
              </w:rPr>
              <w:t>15,9</w:t>
            </w:r>
          </w:p>
        </w:tc>
        <w:tc>
          <w:tcPr>
            <w:tcW w:w="870" w:type="dxa"/>
          </w:tcPr>
          <w:p w14:paraId="4315A47F" w14:textId="77777777" w:rsidR="0031438B" w:rsidRPr="0031438B" w:rsidRDefault="0031438B" w:rsidP="00A55357">
            <w:pPr>
              <w:jc w:val="center"/>
              <w:rPr>
                <w:sz w:val="20"/>
                <w:szCs w:val="20"/>
              </w:rPr>
            </w:pPr>
            <w:r w:rsidRPr="0031438B">
              <w:rPr>
                <w:sz w:val="20"/>
                <w:szCs w:val="20"/>
              </w:rPr>
              <w:t>26</w:t>
            </w:r>
          </w:p>
        </w:tc>
        <w:tc>
          <w:tcPr>
            <w:tcW w:w="870" w:type="dxa"/>
          </w:tcPr>
          <w:p w14:paraId="30548137" w14:textId="77777777" w:rsidR="0031438B" w:rsidRPr="0031438B" w:rsidRDefault="0031438B" w:rsidP="00A55357">
            <w:pPr>
              <w:jc w:val="center"/>
              <w:rPr>
                <w:sz w:val="20"/>
                <w:szCs w:val="20"/>
              </w:rPr>
            </w:pPr>
            <w:r w:rsidRPr="0031438B">
              <w:rPr>
                <w:sz w:val="20"/>
                <w:szCs w:val="20"/>
              </w:rPr>
              <w:t>16,3</w:t>
            </w:r>
          </w:p>
        </w:tc>
      </w:tr>
      <w:tr w:rsidR="0031438B" w:rsidRPr="0031438B" w14:paraId="27702F0F" w14:textId="77777777" w:rsidTr="00A55357">
        <w:trPr>
          <w:trHeight w:val="215"/>
        </w:trPr>
        <w:tc>
          <w:tcPr>
            <w:tcW w:w="3114" w:type="dxa"/>
            <w:vAlign w:val="bottom"/>
          </w:tcPr>
          <w:p w14:paraId="2806CBC4" w14:textId="77777777" w:rsidR="0031438B" w:rsidRPr="0031438B" w:rsidRDefault="0031438B" w:rsidP="00A55357">
            <w:pPr>
              <w:ind w:firstLine="318"/>
              <w:rPr>
                <w:sz w:val="20"/>
                <w:szCs w:val="20"/>
              </w:rPr>
            </w:pPr>
            <w:r w:rsidRPr="0031438B">
              <w:rPr>
                <w:sz w:val="20"/>
                <w:szCs w:val="20"/>
              </w:rPr>
              <w:t>Especialização</w:t>
            </w:r>
          </w:p>
        </w:tc>
        <w:tc>
          <w:tcPr>
            <w:tcW w:w="992" w:type="dxa"/>
            <w:vAlign w:val="bottom"/>
          </w:tcPr>
          <w:p w14:paraId="27C3D7E6" w14:textId="77777777" w:rsidR="0031438B" w:rsidRPr="0031438B" w:rsidRDefault="0031438B" w:rsidP="00A55357">
            <w:pPr>
              <w:jc w:val="center"/>
              <w:rPr>
                <w:sz w:val="20"/>
                <w:szCs w:val="20"/>
              </w:rPr>
            </w:pPr>
            <w:r w:rsidRPr="0031438B">
              <w:rPr>
                <w:sz w:val="20"/>
                <w:szCs w:val="20"/>
              </w:rPr>
              <w:t>39</w:t>
            </w:r>
          </w:p>
        </w:tc>
        <w:tc>
          <w:tcPr>
            <w:tcW w:w="992" w:type="dxa"/>
            <w:vAlign w:val="bottom"/>
          </w:tcPr>
          <w:p w14:paraId="1F3E6727" w14:textId="77777777" w:rsidR="0031438B" w:rsidRPr="0031438B" w:rsidRDefault="0031438B" w:rsidP="00A55357">
            <w:pPr>
              <w:jc w:val="center"/>
              <w:rPr>
                <w:sz w:val="20"/>
                <w:szCs w:val="20"/>
              </w:rPr>
            </w:pPr>
            <w:r w:rsidRPr="0031438B">
              <w:rPr>
                <w:sz w:val="20"/>
                <w:szCs w:val="20"/>
              </w:rPr>
              <w:t>33,6</w:t>
            </w:r>
          </w:p>
        </w:tc>
        <w:tc>
          <w:tcPr>
            <w:tcW w:w="939" w:type="dxa"/>
            <w:vAlign w:val="bottom"/>
          </w:tcPr>
          <w:p w14:paraId="3807F96B" w14:textId="77777777" w:rsidR="0031438B" w:rsidRPr="0031438B" w:rsidRDefault="0031438B" w:rsidP="00A55357">
            <w:pPr>
              <w:jc w:val="center"/>
              <w:rPr>
                <w:sz w:val="20"/>
                <w:szCs w:val="20"/>
              </w:rPr>
            </w:pPr>
            <w:r w:rsidRPr="0031438B">
              <w:rPr>
                <w:sz w:val="20"/>
                <w:szCs w:val="20"/>
              </w:rPr>
              <w:t>8</w:t>
            </w:r>
          </w:p>
        </w:tc>
        <w:tc>
          <w:tcPr>
            <w:tcW w:w="939" w:type="dxa"/>
            <w:vAlign w:val="bottom"/>
          </w:tcPr>
          <w:p w14:paraId="24F844D5" w14:textId="77777777" w:rsidR="0031438B" w:rsidRPr="0031438B" w:rsidRDefault="0031438B" w:rsidP="00A55357">
            <w:pPr>
              <w:jc w:val="center"/>
              <w:rPr>
                <w:sz w:val="20"/>
                <w:szCs w:val="20"/>
              </w:rPr>
            </w:pPr>
            <w:r w:rsidRPr="0031438B">
              <w:rPr>
                <w:sz w:val="20"/>
                <w:szCs w:val="20"/>
              </w:rPr>
              <w:t>18,2</w:t>
            </w:r>
          </w:p>
        </w:tc>
        <w:tc>
          <w:tcPr>
            <w:tcW w:w="870" w:type="dxa"/>
          </w:tcPr>
          <w:p w14:paraId="63755361" w14:textId="77777777" w:rsidR="0031438B" w:rsidRPr="0031438B" w:rsidRDefault="0031438B" w:rsidP="00A55357">
            <w:pPr>
              <w:jc w:val="center"/>
              <w:rPr>
                <w:sz w:val="20"/>
                <w:szCs w:val="20"/>
              </w:rPr>
            </w:pPr>
            <w:r w:rsidRPr="0031438B">
              <w:rPr>
                <w:sz w:val="20"/>
                <w:szCs w:val="20"/>
              </w:rPr>
              <w:t>47</w:t>
            </w:r>
          </w:p>
        </w:tc>
        <w:tc>
          <w:tcPr>
            <w:tcW w:w="870" w:type="dxa"/>
          </w:tcPr>
          <w:p w14:paraId="270C8C54" w14:textId="77777777" w:rsidR="0031438B" w:rsidRPr="0031438B" w:rsidRDefault="0031438B" w:rsidP="00A55357">
            <w:pPr>
              <w:jc w:val="center"/>
              <w:rPr>
                <w:sz w:val="20"/>
                <w:szCs w:val="20"/>
              </w:rPr>
            </w:pPr>
            <w:r w:rsidRPr="0031438B">
              <w:rPr>
                <w:sz w:val="20"/>
                <w:szCs w:val="20"/>
              </w:rPr>
              <w:t>29,4</w:t>
            </w:r>
          </w:p>
        </w:tc>
      </w:tr>
      <w:tr w:rsidR="0031438B" w:rsidRPr="0031438B" w14:paraId="760EA4FB" w14:textId="77777777" w:rsidTr="00A55357">
        <w:trPr>
          <w:trHeight w:val="215"/>
        </w:trPr>
        <w:tc>
          <w:tcPr>
            <w:tcW w:w="3114" w:type="dxa"/>
            <w:vAlign w:val="bottom"/>
          </w:tcPr>
          <w:p w14:paraId="15CA234D" w14:textId="77777777" w:rsidR="0031438B" w:rsidRPr="0031438B" w:rsidRDefault="0031438B" w:rsidP="00A55357">
            <w:pPr>
              <w:ind w:firstLine="318"/>
              <w:rPr>
                <w:sz w:val="20"/>
                <w:szCs w:val="20"/>
              </w:rPr>
            </w:pPr>
            <w:r w:rsidRPr="0031438B">
              <w:rPr>
                <w:sz w:val="20"/>
                <w:szCs w:val="20"/>
              </w:rPr>
              <w:t>Mestrado</w:t>
            </w:r>
          </w:p>
        </w:tc>
        <w:tc>
          <w:tcPr>
            <w:tcW w:w="992" w:type="dxa"/>
            <w:vAlign w:val="bottom"/>
          </w:tcPr>
          <w:p w14:paraId="06B8F414" w14:textId="77777777" w:rsidR="0031438B" w:rsidRPr="0031438B" w:rsidRDefault="0031438B" w:rsidP="00A55357">
            <w:pPr>
              <w:jc w:val="center"/>
              <w:rPr>
                <w:sz w:val="20"/>
                <w:szCs w:val="20"/>
              </w:rPr>
            </w:pPr>
            <w:r w:rsidRPr="0031438B">
              <w:rPr>
                <w:sz w:val="20"/>
                <w:szCs w:val="20"/>
              </w:rPr>
              <w:t>33</w:t>
            </w:r>
          </w:p>
        </w:tc>
        <w:tc>
          <w:tcPr>
            <w:tcW w:w="992" w:type="dxa"/>
            <w:vAlign w:val="bottom"/>
          </w:tcPr>
          <w:p w14:paraId="0078521A" w14:textId="77777777" w:rsidR="0031438B" w:rsidRPr="0031438B" w:rsidRDefault="0031438B" w:rsidP="00A55357">
            <w:pPr>
              <w:jc w:val="center"/>
              <w:rPr>
                <w:sz w:val="20"/>
                <w:szCs w:val="20"/>
              </w:rPr>
            </w:pPr>
            <w:r w:rsidRPr="0031438B">
              <w:rPr>
                <w:sz w:val="20"/>
                <w:szCs w:val="20"/>
              </w:rPr>
              <w:t>28,4</w:t>
            </w:r>
          </w:p>
        </w:tc>
        <w:tc>
          <w:tcPr>
            <w:tcW w:w="939" w:type="dxa"/>
            <w:vAlign w:val="bottom"/>
          </w:tcPr>
          <w:p w14:paraId="22F250B7" w14:textId="77777777" w:rsidR="0031438B" w:rsidRPr="0031438B" w:rsidRDefault="0031438B" w:rsidP="00A55357">
            <w:pPr>
              <w:jc w:val="center"/>
              <w:rPr>
                <w:sz w:val="20"/>
                <w:szCs w:val="20"/>
              </w:rPr>
            </w:pPr>
            <w:r w:rsidRPr="0031438B">
              <w:rPr>
                <w:sz w:val="20"/>
                <w:szCs w:val="20"/>
              </w:rPr>
              <w:t>16</w:t>
            </w:r>
          </w:p>
        </w:tc>
        <w:tc>
          <w:tcPr>
            <w:tcW w:w="939" w:type="dxa"/>
            <w:vAlign w:val="bottom"/>
          </w:tcPr>
          <w:p w14:paraId="450F48D5" w14:textId="77777777" w:rsidR="0031438B" w:rsidRPr="0031438B" w:rsidRDefault="0031438B" w:rsidP="00A55357">
            <w:pPr>
              <w:jc w:val="center"/>
              <w:rPr>
                <w:sz w:val="20"/>
                <w:szCs w:val="20"/>
              </w:rPr>
            </w:pPr>
            <w:r w:rsidRPr="0031438B">
              <w:rPr>
                <w:sz w:val="20"/>
                <w:szCs w:val="20"/>
              </w:rPr>
              <w:t>36,4</w:t>
            </w:r>
          </w:p>
        </w:tc>
        <w:tc>
          <w:tcPr>
            <w:tcW w:w="870" w:type="dxa"/>
          </w:tcPr>
          <w:p w14:paraId="7669FC3D" w14:textId="77777777" w:rsidR="0031438B" w:rsidRPr="0031438B" w:rsidRDefault="0031438B" w:rsidP="00A55357">
            <w:pPr>
              <w:jc w:val="center"/>
              <w:rPr>
                <w:sz w:val="20"/>
                <w:szCs w:val="20"/>
              </w:rPr>
            </w:pPr>
            <w:r w:rsidRPr="0031438B">
              <w:rPr>
                <w:sz w:val="20"/>
                <w:szCs w:val="20"/>
              </w:rPr>
              <w:t>49</w:t>
            </w:r>
          </w:p>
        </w:tc>
        <w:tc>
          <w:tcPr>
            <w:tcW w:w="870" w:type="dxa"/>
          </w:tcPr>
          <w:p w14:paraId="5AFEA50C" w14:textId="77777777" w:rsidR="0031438B" w:rsidRPr="0031438B" w:rsidRDefault="0031438B" w:rsidP="00A55357">
            <w:pPr>
              <w:jc w:val="center"/>
              <w:rPr>
                <w:sz w:val="20"/>
                <w:szCs w:val="20"/>
              </w:rPr>
            </w:pPr>
            <w:r w:rsidRPr="0031438B">
              <w:rPr>
                <w:sz w:val="20"/>
                <w:szCs w:val="20"/>
              </w:rPr>
              <w:t>30,5</w:t>
            </w:r>
          </w:p>
        </w:tc>
      </w:tr>
      <w:tr w:rsidR="0031438B" w:rsidRPr="0031438B" w14:paraId="36C0DED0" w14:textId="77777777" w:rsidTr="00A55357">
        <w:trPr>
          <w:trHeight w:val="215"/>
        </w:trPr>
        <w:tc>
          <w:tcPr>
            <w:tcW w:w="3114" w:type="dxa"/>
            <w:vAlign w:val="bottom"/>
          </w:tcPr>
          <w:p w14:paraId="2ADC3968" w14:textId="77777777" w:rsidR="0031438B" w:rsidRPr="0031438B" w:rsidRDefault="0031438B" w:rsidP="00A55357">
            <w:pPr>
              <w:ind w:firstLine="318"/>
              <w:rPr>
                <w:sz w:val="20"/>
                <w:szCs w:val="20"/>
              </w:rPr>
            </w:pPr>
            <w:r w:rsidRPr="0031438B">
              <w:rPr>
                <w:sz w:val="20"/>
                <w:szCs w:val="20"/>
              </w:rPr>
              <w:t>Doutorado</w:t>
            </w:r>
          </w:p>
        </w:tc>
        <w:tc>
          <w:tcPr>
            <w:tcW w:w="992" w:type="dxa"/>
            <w:vAlign w:val="bottom"/>
          </w:tcPr>
          <w:p w14:paraId="5D9306F2" w14:textId="77777777" w:rsidR="0031438B" w:rsidRPr="0031438B" w:rsidRDefault="0031438B" w:rsidP="00A55357">
            <w:pPr>
              <w:jc w:val="center"/>
              <w:rPr>
                <w:sz w:val="20"/>
                <w:szCs w:val="20"/>
              </w:rPr>
            </w:pPr>
            <w:r w:rsidRPr="0031438B">
              <w:rPr>
                <w:sz w:val="20"/>
                <w:szCs w:val="20"/>
              </w:rPr>
              <w:t>16</w:t>
            </w:r>
          </w:p>
        </w:tc>
        <w:tc>
          <w:tcPr>
            <w:tcW w:w="992" w:type="dxa"/>
            <w:vAlign w:val="bottom"/>
          </w:tcPr>
          <w:p w14:paraId="6C7E6CA5" w14:textId="77777777" w:rsidR="0031438B" w:rsidRPr="0031438B" w:rsidRDefault="0031438B" w:rsidP="00A55357">
            <w:pPr>
              <w:jc w:val="center"/>
              <w:rPr>
                <w:sz w:val="20"/>
                <w:szCs w:val="20"/>
              </w:rPr>
            </w:pPr>
            <w:r w:rsidRPr="0031438B">
              <w:rPr>
                <w:sz w:val="20"/>
                <w:szCs w:val="20"/>
              </w:rPr>
              <w:t>13,8</w:t>
            </w:r>
          </w:p>
        </w:tc>
        <w:tc>
          <w:tcPr>
            <w:tcW w:w="939" w:type="dxa"/>
            <w:vAlign w:val="bottom"/>
          </w:tcPr>
          <w:p w14:paraId="491AE403" w14:textId="77777777" w:rsidR="0031438B" w:rsidRPr="0031438B" w:rsidRDefault="0031438B" w:rsidP="00A55357">
            <w:pPr>
              <w:jc w:val="center"/>
              <w:rPr>
                <w:sz w:val="20"/>
                <w:szCs w:val="20"/>
              </w:rPr>
            </w:pPr>
            <w:r w:rsidRPr="0031438B">
              <w:rPr>
                <w:sz w:val="20"/>
                <w:szCs w:val="20"/>
              </w:rPr>
              <w:t>12</w:t>
            </w:r>
          </w:p>
        </w:tc>
        <w:tc>
          <w:tcPr>
            <w:tcW w:w="939" w:type="dxa"/>
            <w:vAlign w:val="bottom"/>
          </w:tcPr>
          <w:p w14:paraId="27AA1A7D" w14:textId="77777777" w:rsidR="0031438B" w:rsidRPr="0031438B" w:rsidRDefault="0031438B" w:rsidP="00A55357">
            <w:pPr>
              <w:jc w:val="center"/>
              <w:rPr>
                <w:sz w:val="20"/>
                <w:szCs w:val="20"/>
              </w:rPr>
            </w:pPr>
            <w:r w:rsidRPr="0031438B">
              <w:rPr>
                <w:sz w:val="20"/>
                <w:szCs w:val="20"/>
              </w:rPr>
              <w:t>27,3</w:t>
            </w:r>
          </w:p>
        </w:tc>
        <w:tc>
          <w:tcPr>
            <w:tcW w:w="870" w:type="dxa"/>
          </w:tcPr>
          <w:p w14:paraId="43C6E741" w14:textId="77777777" w:rsidR="0031438B" w:rsidRPr="0031438B" w:rsidRDefault="0031438B" w:rsidP="00A55357">
            <w:pPr>
              <w:jc w:val="center"/>
              <w:rPr>
                <w:sz w:val="20"/>
                <w:szCs w:val="20"/>
              </w:rPr>
            </w:pPr>
            <w:r w:rsidRPr="0031438B">
              <w:rPr>
                <w:sz w:val="20"/>
                <w:szCs w:val="20"/>
              </w:rPr>
              <w:t>28</w:t>
            </w:r>
          </w:p>
        </w:tc>
        <w:tc>
          <w:tcPr>
            <w:tcW w:w="870" w:type="dxa"/>
          </w:tcPr>
          <w:p w14:paraId="40A28B25" w14:textId="77777777" w:rsidR="0031438B" w:rsidRPr="0031438B" w:rsidRDefault="0031438B" w:rsidP="00A55357">
            <w:pPr>
              <w:jc w:val="center"/>
              <w:rPr>
                <w:sz w:val="20"/>
                <w:szCs w:val="20"/>
              </w:rPr>
            </w:pPr>
            <w:r w:rsidRPr="0031438B">
              <w:rPr>
                <w:sz w:val="20"/>
                <w:szCs w:val="20"/>
              </w:rPr>
              <w:t>17,5</w:t>
            </w:r>
          </w:p>
        </w:tc>
      </w:tr>
      <w:tr w:rsidR="0031438B" w:rsidRPr="0031438B" w14:paraId="2EC803DC" w14:textId="77777777" w:rsidTr="00A55357">
        <w:trPr>
          <w:trHeight w:val="215"/>
        </w:trPr>
        <w:tc>
          <w:tcPr>
            <w:tcW w:w="3114" w:type="dxa"/>
            <w:vAlign w:val="bottom"/>
          </w:tcPr>
          <w:p w14:paraId="20309945" w14:textId="77777777" w:rsidR="0031438B" w:rsidRPr="0031438B" w:rsidRDefault="0031438B" w:rsidP="00A55357">
            <w:pPr>
              <w:ind w:firstLine="318"/>
              <w:rPr>
                <w:sz w:val="20"/>
                <w:szCs w:val="20"/>
              </w:rPr>
            </w:pPr>
            <w:r w:rsidRPr="0031438B">
              <w:rPr>
                <w:sz w:val="20"/>
                <w:szCs w:val="20"/>
              </w:rPr>
              <w:t>Pós-doutorado</w:t>
            </w:r>
          </w:p>
        </w:tc>
        <w:tc>
          <w:tcPr>
            <w:tcW w:w="992" w:type="dxa"/>
            <w:vAlign w:val="bottom"/>
          </w:tcPr>
          <w:p w14:paraId="0374BF64" w14:textId="77777777" w:rsidR="0031438B" w:rsidRPr="0031438B" w:rsidRDefault="0031438B" w:rsidP="00A55357">
            <w:pPr>
              <w:jc w:val="center"/>
              <w:rPr>
                <w:sz w:val="20"/>
                <w:szCs w:val="20"/>
              </w:rPr>
            </w:pPr>
            <w:r w:rsidRPr="0031438B">
              <w:rPr>
                <w:sz w:val="20"/>
                <w:szCs w:val="20"/>
              </w:rPr>
              <w:t>9</w:t>
            </w:r>
          </w:p>
        </w:tc>
        <w:tc>
          <w:tcPr>
            <w:tcW w:w="992" w:type="dxa"/>
            <w:vAlign w:val="bottom"/>
          </w:tcPr>
          <w:p w14:paraId="30DF1235" w14:textId="77777777" w:rsidR="0031438B" w:rsidRPr="0031438B" w:rsidRDefault="0031438B" w:rsidP="00A55357">
            <w:pPr>
              <w:jc w:val="center"/>
              <w:rPr>
                <w:sz w:val="20"/>
                <w:szCs w:val="20"/>
              </w:rPr>
            </w:pPr>
            <w:r w:rsidRPr="0031438B">
              <w:rPr>
                <w:sz w:val="20"/>
                <w:szCs w:val="20"/>
              </w:rPr>
              <w:t>7,8</w:t>
            </w:r>
          </w:p>
        </w:tc>
        <w:tc>
          <w:tcPr>
            <w:tcW w:w="939" w:type="dxa"/>
            <w:vAlign w:val="bottom"/>
          </w:tcPr>
          <w:p w14:paraId="78CA3B8A" w14:textId="77777777" w:rsidR="0031438B" w:rsidRPr="0031438B" w:rsidRDefault="0031438B" w:rsidP="00A55357">
            <w:pPr>
              <w:jc w:val="center"/>
              <w:rPr>
                <w:sz w:val="20"/>
                <w:szCs w:val="20"/>
              </w:rPr>
            </w:pPr>
            <w:r w:rsidRPr="0031438B">
              <w:rPr>
                <w:sz w:val="20"/>
                <w:szCs w:val="20"/>
              </w:rPr>
              <w:t>1</w:t>
            </w:r>
          </w:p>
        </w:tc>
        <w:tc>
          <w:tcPr>
            <w:tcW w:w="939" w:type="dxa"/>
            <w:vAlign w:val="bottom"/>
          </w:tcPr>
          <w:p w14:paraId="015B177F" w14:textId="77777777" w:rsidR="0031438B" w:rsidRPr="0031438B" w:rsidRDefault="0031438B" w:rsidP="00A55357">
            <w:pPr>
              <w:jc w:val="center"/>
              <w:rPr>
                <w:sz w:val="20"/>
                <w:szCs w:val="20"/>
              </w:rPr>
            </w:pPr>
            <w:r w:rsidRPr="0031438B">
              <w:rPr>
                <w:sz w:val="20"/>
                <w:szCs w:val="20"/>
              </w:rPr>
              <w:t>2,3</w:t>
            </w:r>
          </w:p>
        </w:tc>
        <w:tc>
          <w:tcPr>
            <w:tcW w:w="870" w:type="dxa"/>
          </w:tcPr>
          <w:p w14:paraId="1EA10814" w14:textId="77777777" w:rsidR="0031438B" w:rsidRPr="0031438B" w:rsidRDefault="0031438B" w:rsidP="00A55357">
            <w:pPr>
              <w:jc w:val="center"/>
              <w:rPr>
                <w:sz w:val="20"/>
                <w:szCs w:val="20"/>
              </w:rPr>
            </w:pPr>
            <w:r w:rsidRPr="0031438B">
              <w:rPr>
                <w:sz w:val="20"/>
                <w:szCs w:val="20"/>
              </w:rPr>
              <w:t>10</w:t>
            </w:r>
          </w:p>
        </w:tc>
        <w:tc>
          <w:tcPr>
            <w:tcW w:w="870" w:type="dxa"/>
          </w:tcPr>
          <w:p w14:paraId="22BFAFCD" w14:textId="77777777" w:rsidR="0031438B" w:rsidRPr="0031438B" w:rsidRDefault="0031438B" w:rsidP="00A55357">
            <w:pPr>
              <w:jc w:val="center"/>
              <w:rPr>
                <w:sz w:val="20"/>
                <w:szCs w:val="20"/>
              </w:rPr>
            </w:pPr>
            <w:r w:rsidRPr="0031438B">
              <w:rPr>
                <w:sz w:val="20"/>
                <w:szCs w:val="20"/>
              </w:rPr>
              <w:t>6,3</w:t>
            </w:r>
          </w:p>
        </w:tc>
      </w:tr>
      <w:tr w:rsidR="0031438B" w:rsidRPr="0031438B" w14:paraId="08621077" w14:textId="77777777" w:rsidTr="00A55357">
        <w:trPr>
          <w:trHeight w:val="215"/>
        </w:trPr>
        <w:tc>
          <w:tcPr>
            <w:tcW w:w="3114" w:type="dxa"/>
            <w:vAlign w:val="bottom"/>
          </w:tcPr>
          <w:p w14:paraId="4A48C97A" w14:textId="77777777" w:rsidR="0031438B" w:rsidRPr="0031438B" w:rsidRDefault="0031438B" w:rsidP="00A55357">
            <w:pPr>
              <w:rPr>
                <w:sz w:val="20"/>
                <w:szCs w:val="20"/>
              </w:rPr>
            </w:pPr>
            <w:r w:rsidRPr="0031438B">
              <w:rPr>
                <w:sz w:val="20"/>
                <w:szCs w:val="20"/>
              </w:rPr>
              <w:t>Instituição de Formação*</w:t>
            </w:r>
          </w:p>
        </w:tc>
        <w:tc>
          <w:tcPr>
            <w:tcW w:w="992" w:type="dxa"/>
            <w:vAlign w:val="bottom"/>
          </w:tcPr>
          <w:p w14:paraId="65663881" w14:textId="77777777" w:rsidR="0031438B" w:rsidRPr="0031438B" w:rsidRDefault="0031438B" w:rsidP="00A55357">
            <w:pPr>
              <w:jc w:val="center"/>
              <w:rPr>
                <w:sz w:val="20"/>
                <w:szCs w:val="20"/>
              </w:rPr>
            </w:pPr>
          </w:p>
        </w:tc>
        <w:tc>
          <w:tcPr>
            <w:tcW w:w="992" w:type="dxa"/>
            <w:vAlign w:val="bottom"/>
          </w:tcPr>
          <w:p w14:paraId="1D9293AB" w14:textId="77777777" w:rsidR="0031438B" w:rsidRPr="0031438B" w:rsidRDefault="0031438B" w:rsidP="00A55357">
            <w:pPr>
              <w:jc w:val="center"/>
              <w:rPr>
                <w:sz w:val="20"/>
                <w:szCs w:val="20"/>
              </w:rPr>
            </w:pPr>
          </w:p>
        </w:tc>
        <w:tc>
          <w:tcPr>
            <w:tcW w:w="939" w:type="dxa"/>
            <w:vAlign w:val="bottom"/>
          </w:tcPr>
          <w:p w14:paraId="1B37C2B1" w14:textId="77777777" w:rsidR="0031438B" w:rsidRPr="0031438B" w:rsidRDefault="0031438B" w:rsidP="00A55357">
            <w:pPr>
              <w:jc w:val="center"/>
              <w:rPr>
                <w:sz w:val="20"/>
                <w:szCs w:val="20"/>
              </w:rPr>
            </w:pPr>
          </w:p>
        </w:tc>
        <w:tc>
          <w:tcPr>
            <w:tcW w:w="939" w:type="dxa"/>
            <w:vAlign w:val="bottom"/>
          </w:tcPr>
          <w:p w14:paraId="4534C349" w14:textId="77777777" w:rsidR="0031438B" w:rsidRPr="0031438B" w:rsidRDefault="0031438B" w:rsidP="00A55357">
            <w:pPr>
              <w:jc w:val="center"/>
              <w:rPr>
                <w:sz w:val="20"/>
                <w:szCs w:val="20"/>
              </w:rPr>
            </w:pPr>
          </w:p>
        </w:tc>
        <w:tc>
          <w:tcPr>
            <w:tcW w:w="870" w:type="dxa"/>
          </w:tcPr>
          <w:p w14:paraId="1434B033" w14:textId="77777777" w:rsidR="0031438B" w:rsidRPr="0031438B" w:rsidRDefault="0031438B" w:rsidP="00A55357">
            <w:pPr>
              <w:jc w:val="center"/>
              <w:rPr>
                <w:sz w:val="20"/>
                <w:szCs w:val="20"/>
              </w:rPr>
            </w:pPr>
          </w:p>
        </w:tc>
        <w:tc>
          <w:tcPr>
            <w:tcW w:w="870" w:type="dxa"/>
          </w:tcPr>
          <w:p w14:paraId="44583E7D" w14:textId="77777777" w:rsidR="0031438B" w:rsidRPr="0031438B" w:rsidRDefault="0031438B" w:rsidP="00A55357">
            <w:pPr>
              <w:jc w:val="center"/>
              <w:rPr>
                <w:sz w:val="20"/>
                <w:szCs w:val="20"/>
              </w:rPr>
            </w:pPr>
          </w:p>
        </w:tc>
      </w:tr>
      <w:tr w:rsidR="0031438B" w:rsidRPr="0031438B" w14:paraId="7FBAA4C9" w14:textId="77777777" w:rsidTr="00A55357">
        <w:trPr>
          <w:trHeight w:val="215"/>
        </w:trPr>
        <w:tc>
          <w:tcPr>
            <w:tcW w:w="3114" w:type="dxa"/>
            <w:vAlign w:val="bottom"/>
          </w:tcPr>
          <w:p w14:paraId="351E4A8C" w14:textId="77777777" w:rsidR="0031438B" w:rsidRPr="0031438B" w:rsidRDefault="0031438B" w:rsidP="00A55357">
            <w:pPr>
              <w:ind w:firstLine="318"/>
              <w:rPr>
                <w:sz w:val="20"/>
                <w:szCs w:val="20"/>
              </w:rPr>
            </w:pPr>
            <w:r w:rsidRPr="0031438B">
              <w:rPr>
                <w:sz w:val="20"/>
                <w:szCs w:val="20"/>
              </w:rPr>
              <w:t>Pública</w:t>
            </w:r>
          </w:p>
        </w:tc>
        <w:tc>
          <w:tcPr>
            <w:tcW w:w="992" w:type="dxa"/>
            <w:vAlign w:val="bottom"/>
          </w:tcPr>
          <w:p w14:paraId="661EA1DE" w14:textId="77777777" w:rsidR="0031438B" w:rsidRPr="0031438B" w:rsidRDefault="0031438B" w:rsidP="00A55357">
            <w:pPr>
              <w:jc w:val="center"/>
              <w:rPr>
                <w:sz w:val="20"/>
                <w:szCs w:val="20"/>
              </w:rPr>
            </w:pPr>
            <w:r w:rsidRPr="0031438B">
              <w:rPr>
                <w:sz w:val="20"/>
                <w:szCs w:val="20"/>
              </w:rPr>
              <w:t>50</w:t>
            </w:r>
          </w:p>
        </w:tc>
        <w:tc>
          <w:tcPr>
            <w:tcW w:w="992" w:type="dxa"/>
            <w:vAlign w:val="bottom"/>
          </w:tcPr>
          <w:p w14:paraId="4034A6A7" w14:textId="77777777" w:rsidR="0031438B" w:rsidRPr="0031438B" w:rsidRDefault="0031438B" w:rsidP="00A55357">
            <w:pPr>
              <w:jc w:val="center"/>
              <w:rPr>
                <w:sz w:val="20"/>
                <w:szCs w:val="20"/>
              </w:rPr>
            </w:pPr>
            <w:r w:rsidRPr="0031438B">
              <w:rPr>
                <w:sz w:val="20"/>
                <w:szCs w:val="20"/>
              </w:rPr>
              <w:t>43,1</w:t>
            </w:r>
          </w:p>
        </w:tc>
        <w:tc>
          <w:tcPr>
            <w:tcW w:w="939" w:type="dxa"/>
            <w:vAlign w:val="bottom"/>
          </w:tcPr>
          <w:p w14:paraId="3EEA28D0" w14:textId="77777777" w:rsidR="0031438B" w:rsidRPr="0031438B" w:rsidRDefault="0031438B" w:rsidP="00A55357">
            <w:pPr>
              <w:jc w:val="center"/>
              <w:rPr>
                <w:sz w:val="20"/>
                <w:szCs w:val="20"/>
              </w:rPr>
            </w:pPr>
            <w:r w:rsidRPr="0031438B">
              <w:rPr>
                <w:sz w:val="20"/>
                <w:szCs w:val="20"/>
              </w:rPr>
              <w:t>30</w:t>
            </w:r>
          </w:p>
        </w:tc>
        <w:tc>
          <w:tcPr>
            <w:tcW w:w="939" w:type="dxa"/>
            <w:vAlign w:val="bottom"/>
          </w:tcPr>
          <w:p w14:paraId="382C8CBA" w14:textId="77777777" w:rsidR="0031438B" w:rsidRPr="0031438B" w:rsidRDefault="0031438B" w:rsidP="00A55357">
            <w:pPr>
              <w:jc w:val="center"/>
              <w:rPr>
                <w:sz w:val="20"/>
                <w:szCs w:val="20"/>
              </w:rPr>
            </w:pPr>
            <w:r w:rsidRPr="0031438B">
              <w:rPr>
                <w:sz w:val="20"/>
                <w:szCs w:val="20"/>
              </w:rPr>
              <w:t>68,2</w:t>
            </w:r>
          </w:p>
        </w:tc>
        <w:tc>
          <w:tcPr>
            <w:tcW w:w="870" w:type="dxa"/>
          </w:tcPr>
          <w:p w14:paraId="201F9B42" w14:textId="77777777" w:rsidR="0031438B" w:rsidRPr="0031438B" w:rsidRDefault="0031438B" w:rsidP="00A55357">
            <w:pPr>
              <w:jc w:val="center"/>
              <w:rPr>
                <w:sz w:val="20"/>
                <w:szCs w:val="20"/>
              </w:rPr>
            </w:pPr>
            <w:r w:rsidRPr="0031438B">
              <w:rPr>
                <w:sz w:val="20"/>
                <w:szCs w:val="20"/>
              </w:rPr>
              <w:t>80</w:t>
            </w:r>
          </w:p>
        </w:tc>
        <w:tc>
          <w:tcPr>
            <w:tcW w:w="870" w:type="dxa"/>
          </w:tcPr>
          <w:p w14:paraId="7793E4BA" w14:textId="77777777" w:rsidR="0031438B" w:rsidRPr="0031438B" w:rsidRDefault="0031438B" w:rsidP="00A55357">
            <w:pPr>
              <w:jc w:val="center"/>
              <w:rPr>
                <w:sz w:val="20"/>
                <w:szCs w:val="20"/>
              </w:rPr>
            </w:pPr>
            <w:r w:rsidRPr="0031438B">
              <w:rPr>
                <w:sz w:val="20"/>
                <w:szCs w:val="20"/>
              </w:rPr>
              <w:t>50</w:t>
            </w:r>
          </w:p>
        </w:tc>
      </w:tr>
      <w:tr w:rsidR="0031438B" w:rsidRPr="0031438B" w14:paraId="365B3478" w14:textId="77777777" w:rsidTr="00A55357">
        <w:trPr>
          <w:trHeight w:val="215"/>
        </w:trPr>
        <w:tc>
          <w:tcPr>
            <w:tcW w:w="3114" w:type="dxa"/>
            <w:vAlign w:val="bottom"/>
          </w:tcPr>
          <w:p w14:paraId="36509E8B" w14:textId="77777777" w:rsidR="0031438B" w:rsidRPr="0031438B" w:rsidRDefault="0031438B" w:rsidP="00A55357">
            <w:pPr>
              <w:ind w:firstLine="318"/>
              <w:rPr>
                <w:sz w:val="20"/>
                <w:szCs w:val="20"/>
              </w:rPr>
            </w:pPr>
            <w:r w:rsidRPr="0031438B">
              <w:rPr>
                <w:sz w:val="20"/>
                <w:szCs w:val="20"/>
              </w:rPr>
              <w:t>Privada</w:t>
            </w:r>
          </w:p>
        </w:tc>
        <w:tc>
          <w:tcPr>
            <w:tcW w:w="992" w:type="dxa"/>
            <w:vAlign w:val="bottom"/>
          </w:tcPr>
          <w:p w14:paraId="4DDF0726" w14:textId="77777777" w:rsidR="0031438B" w:rsidRPr="0031438B" w:rsidRDefault="0031438B" w:rsidP="00A55357">
            <w:pPr>
              <w:jc w:val="center"/>
              <w:rPr>
                <w:sz w:val="20"/>
                <w:szCs w:val="20"/>
              </w:rPr>
            </w:pPr>
            <w:r w:rsidRPr="0031438B">
              <w:rPr>
                <w:sz w:val="20"/>
                <w:szCs w:val="20"/>
              </w:rPr>
              <w:t>66</w:t>
            </w:r>
          </w:p>
        </w:tc>
        <w:tc>
          <w:tcPr>
            <w:tcW w:w="992" w:type="dxa"/>
            <w:vAlign w:val="bottom"/>
          </w:tcPr>
          <w:p w14:paraId="00220FAE" w14:textId="77777777" w:rsidR="0031438B" w:rsidRPr="0031438B" w:rsidRDefault="0031438B" w:rsidP="00A55357">
            <w:pPr>
              <w:jc w:val="center"/>
              <w:rPr>
                <w:sz w:val="20"/>
                <w:szCs w:val="20"/>
              </w:rPr>
            </w:pPr>
            <w:r w:rsidRPr="0031438B">
              <w:rPr>
                <w:sz w:val="20"/>
                <w:szCs w:val="20"/>
              </w:rPr>
              <w:t>56,9</w:t>
            </w:r>
          </w:p>
        </w:tc>
        <w:tc>
          <w:tcPr>
            <w:tcW w:w="939" w:type="dxa"/>
            <w:vAlign w:val="bottom"/>
          </w:tcPr>
          <w:p w14:paraId="35C035A4" w14:textId="77777777" w:rsidR="0031438B" w:rsidRPr="0031438B" w:rsidRDefault="0031438B" w:rsidP="00A55357">
            <w:pPr>
              <w:jc w:val="center"/>
              <w:rPr>
                <w:sz w:val="20"/>
                <w:szCs w:val="20"/>
              </w:rPr>
            </w:pPr>
            <w:r w:rsidRPr="0031438B">
              <w:rPr>
                <w:sz w:val="20"/>
                <w:szCs w:val="20"/>
              </w:rPr>
              <w:t>14</w:t>
            </w:r>
          </w:p>
        </w:tc>
        <w:tc>
          <w:tcPr>
            <w:tcW w:w="939" w:type="dxa"/>
            <w:vAlign w:val="bottom"/>
          </w:tcPr>
          <w:p w14:paraId="29D6AD99" w14:textId="77777777" w:rsidR="0031438B" w:rsidRPr="0031438B" w:rsidRDefault="0031438B" w:rsidP="00A55357">
            <w:pPr>
              <w:jc w:val="center"/>
              <w:rPr>
                <w:sz w:val="20"/>
                <w:szCs w:val="20"/>
              </w:rPr>
            </w:pPr>
            <w:r w:rsidRPr="0031438B">
              <w:rPr>
                <w:sz w:val="20"/>
                <w:szCs w:val="20"/>
              </w:rPr>
              <w:t>31,8</w:t>
            </w:r>
          </w:p>
        </w:tc>
        <w:tc>
          <w:tcPr>
            <w:tcW w:w="870" w:type="dxa"/>
          </w:tcPr>
          <w:p w14:paraId="2BCE805A" w14:textId="77777777" w:rsidR="0031438B" w:rsidRPr="0031438B" w:rsidRDefault="0031438B" w:rsidP="00A55357">
            <w:pPr>
              <w:jc w:val="center"/>
              <w:rPr>
                <w:sz w:val="20"/>
                <w:szCs w:val="20"/>
              </w:rPr>
            </w:pPr>
            <w:r w:rsidRPr="0031438B">
              <w:rPr>
                <w:sz w:val="20"/>
                <w:szCs w:val="20"/>
              </w:rPr>
              <w:t>80</w:t>
            </w:r>
          </w:p>
        </w:tc>
        <w:tc>
          <w:tcPr>
            <w:tcW w:w="870" w:type="dxa"/>
          </w:tcPr>
          <w:p w14:paraId="2C1ED842" w14:textId="77777777" w:rsidR="0031438B" w:rsidRPr="0031438B" w:rsidRDefault="0031438B" w:rsidP="00A55357">
            <w:pPr>
              <w:jc w:val="center"/>
              <w:rPr>
                <w:sz w:val="20"/>
                <w:szCs w:val="20"/>
              </w:rPr>
            </w:pPr>
            <w:r w:rsidRPr="0031438B">
              <w:rPr>
                <w:sz w:val="20"/>
                <w:szCs w:val="20"/>
              </w:rPr>
              <w:t>50</w:t>
            </w:r>
          </w:p>
        </w:tc>
      </w:tr>
      <w:tr w:rsidR="0031438B" w:rsidRPr="0031438B" w14:paraId="60F0CCA7" w14:textId="77777777" w:rsidTr="00A55357">
        <w:trPr>
          <w:trHeight w:val="215"/>
        </w:trPr>
        <w:tc>
          <w:tcPr>
            <w:tcW w:w="3114" w:type="dxa"/>
          </w:tcPr>
          <w:p w14:paraId="63F8A6EC" w14:textId="77777777" w:rsidR="0031438B" w:rsidRPr="0031438B" w:rsidRDefault="0031438B" w:rsidP="00A55357">
            <w:pPr>
              <w:rPr>
                <w:sz w:val="20"/>
                <w:szCs w:val="20"/>
              </w:rPr>
            </w:pPr>
            <w:r w:rsidRPr="0031438B">
              <w:rPr>
                <w:sz w:val="20"/>
                <w:szCs w:val="20"/>
              </w:rPr>
              <w:t>Anos de formado(a) em Psicologia</w:t>
            </w:r>
          </w:p>
        </w:tc>
        <w:tc>
          <w:tcPr>
            <w:tcW w:w="992" w:type="dxa"/>
          </w:tcPr>
          <w:p w14:paraId="5528A8F0" w14:textId="77777777" w:rsidR="0031438B" w:rsidRPr="0031438B" w:rsidRDefault="0031438B" w:rsidP="00A55357">
            <w:pPr>
              <w:jc w:val="center"/>
              <w:rPr>
                <w:sz w:val="20"/>
                <w:szCs w:val="20"/>
              </w:rPr>
            </w:pPr>
            <w:r w:rsidRPr="0031438B">
              <w:rPr>
                <w:sz w:val="20"/>
                <w:szCs w:val="20"/>
              </w:rPr>
              <w:t>14,34</w:t>
            </w:r>
          </w:p>
        </w:tc>
        <w:tc>
          <w:tcPr>
            <w:tcW w:w="992" w:type="dxa"/>
          </w:tcPr>
          <w:p w14:paraId="13E5ED09" w14:textId="77777777" w:rsidR="0031438B" w:rsidRPr="0031438B" w:rsidRDefault="0031438B" w:rsidP="00A55357">
            <w:pPr>
              <w:jc w:val="center"/>
              <w:rPr>
                <w:sz w:val="20"/>
                <w:szCs w:val="20"/>
              </w:rPr>
            </w:pPr>
            <w:r w:rsidRPr="0031438B">
              <w:rPr>
                <w:sz w:val="20"/>
                <w:szCs w:val="20"/>
              </w:rPr>
              <w:t>9,43</w:t>
            </w:r>
          </w:p>
        </w:tc>
        <w:tc>
          <w:tcPr>
            <w:tcW w:w="939" w:type="dxa"/>
          </w:tcPr>
          <w:p w14:paraId="76C330AF" w14:textId="77777777" w:rsidR="0031438B" w:rsidRPr="0031438B" w:rsidRDefault="0031438B" w:rsidP="00A55357">
            <w:pPr>
              <w:jc w:val="center"/>
              <w:rPr>
                <w:sz w:val="20"/>
                <w:szCs w:val="20"/>
              </w:rPr>
            </w:pPr>
            <w:r w:rsidRPr="0031438B">
              <w:rPr>
                <w:sz w:val="20"/>
                <w:szCs w:val="20"/>
              </w:rPr>
              <w:t>16,45</w:t>
            </w:r>
          </w:p>
        </w:tc>
        <w:tc>
          <w:tcPr>
            <w:tcW w:w="939" w:type="dxa"/>
          </w:tcPr>
          <w:p w14:paraId="392F8F2D" w14:textId="77777777" w:rsidR="0031438B" w:rsidRPr="0031438B" w:rsidRDefault="0031438B" w:rsidP="00A55357">
            <w:pPr>
              <w:jc w:val="center"/>
              <w:rPr>
                <w:sz w:val="20"/>
                <w:szCs w:val="20"/>
              </w:rPr>
            </w:pPr>
            <w:r w:rsidRPr="0031438B">
              <w:rPr>
                <w:sz w:val="20"/>
                <w:szCs w:val="20"/>
              </w:rPr>
              <w:t>9,49</w:t>
            </w:r>
          </w:p>
        </w:tc>
        <w:tc>
          <w:tcPr>
            <w:tcW w:w="870" w:type="dxa"/>
          </w:tcPr>
          <w:p w14:paraId="709496DF" w14:textId="77777777" w:rsidR="0031438B" w:rsidRPr="0031438B" w:rsidRDefault="0031438B" w:rsidP="00A55357">
            <w:pPr>
              <w:jc w:val="center"/>
              <w:rPr>
                <w:sz w:val="20"/>
                <w:szCs w:val="20"/>
              </w:rPr>
            </w:pPr>
            <w:r w:rsidRPr="0031438B">
              <w:rPr>
                <w:sz w:val="20"/>
                <w:szCs w:val="20"/>
              </w:rPr>
              <w:t>14,93</w:t>
            </w:r>
          </w:p>
        </w:tc>
        <w:tc>
          <w:tcPr>
            <w:tcW w:w="870" w:type="dxa"/>
          </w:tcPr>
          <w:p w14:paraId="0F6CEDF0" w14:textId="77777777" w:rsidR="0031438B" w:rsidRPr="0031438B" w:rsidRDefault="0031438B" w:rsidP="00A55357">
            <w:pPr>
              <w:jc w:val="center"/>
              <w:rPr>
                <w:sz w:val="20"/>
                <w:szCs w:val="20"/>
              </w:rPr>
            </w:pPr>
            <w:r w:rsidRPr="0031438B">
              <w:rPr>
                <w:sz w:val="20"/>
                <w:szCs w:val="20"/>
              </w:rPr>
              <w:t>9,46</w:t>
            </w:r>
          </w:p>
        </w:tc>
      </w:tr>
      <w:tr w:rsidR="0031438B" w:rsidRPr="0031438B" w14:paraId="6EBFCDDB" w14:textId="77777777" w:rsidTr="00A55357">
        <w:trPr>
          <w:trHeight w:val="215"/>
        </w:trPr>
        <w:tc>
          <w:tcPr>
            <w:tcW w:w="3114" w:type="dxa"/>
            <w:tcBorders>
              <w:bottom w:val="single" w:sz="4" w:space="0" w:color="000000"/>
            </w:tcBorders>
          </w:tcPr>
          <w:p w14:paraId="10E812EA" w14:textId="77777777" w:rsidR="0031438B" w:rsidRPr="0031438B" w:rsidRDefault="0031438B" w:rsidP="00A55357">
            <w:pPr>
              <w:rPr>
                <w:sz w:val="20"/>
                <w:szCs w:val="20"/>
              </w:rPr>
            </w:pPr>
            <w:r w:rsidRPr="0031438B">
              <w:rPr>
                <w:sz w:val="20"/>
                <w:szCs w:val="20"/>
              </w:rPr>
              <w:t>Tempo de atuação em contextos rurais*</w:t>
            </w:r>
          </w:p>
        </w:tc>
        <w:tc>
          <w:tcPr>
            <w:tcW w:w="992" w:type="dxa"/>
            <w:tcBorders>
              <w:bottom w:val="single" w:sz="4" w:space="0" w:color="000000"/>
            </w:tcBorders>
          </w:tcPr>
          <w:p w14:paraId="322A523B" w14:textId="77777777" w:rsidR="0031438B" w:rsidRPr="0031438B" w:rsidRDefault="0031438B" w:rsidP="00A55357">
            <w:pPr>
              <w:jc w:val="center"/>
              <w:rPr>
                <w:sz w:val="20"/>
                <w:szCs w:val="20"/>
              </w:rPr>
            </w:pPr>
            <w:r w:rsidRPr="0031438B">
              <w:rPr>
                <w:sz w:val="20"/>
                <w:szCs w:val="20"/>
              </w:rPr>
              <w:t>6,55</w:t>
            </w:r>
          </w:p>
        </w:tc>
        <w:tc>
          <w:tcPr>
            <w:tcW w:w="992" w:type="dxa"/>
            <w:tcBorders>
              <w:bottom w:val="single" w:sz="4" w:space="0" w:color="000000"/>
            </w:tcBorders>
          </w:tcPr>
          <w:p w14:paraId="1CA17641" w14:textId="77777777" w:rsidR="0031438B" w:rsidRPr="0031438B" w:rsidRDefault="0031438B" w:rsidP="00A55357">
            <w:pPr>
              <w:jc w:val="center"/>
              <w:rPr>
                <w:sz w:val="20"/>
                <w:szCs w:val="20"/>
              </w:rPr>
            </w:pPr>
            <w:r w:rsidRPr="0031438B">
              <w:rPr>
                <w:sz w:val="20"/>
                <w:szCs w:val="20"/>
              </w:rPr>
              <w:t>6,01</w:t>
            </w:r>
          </w:p>
        </w:tc>
        <w:tc>
          <w:tcPr>
            <w:tcW w:w="939" w:type="dxa"/>
            <w:tcBorders>
              <w:bottom w:val="single" w:sz="4" w:space="0" w:color="000000"/>
            </w:tcBorders>
          </w:tcPr>
          <w:p w14:paraId="794266C3" w14:textId="77777777" w:rsidR="0031438B" w:rsidRPr="0031438B" w:rsidRDefault="0031438B" w:rsidP="00A55357">
            <w:pPr>
              <w:jc w:val="center"/>
              <w:rPr>
                <w:sz w:val="20"/>
                <w:szCs w:val="20"/>
              </w:rPr>
            </w:pPr>
            <w:r w:rsidRPr="0031438B">
              <w:rPr>
                <w:sz w:val="20"/>
                <w:szCs w:val="20"/>
              </w:rPr>
              <w:t>9,51</w:t>
            </w:r>
          </w:p>
        </w:tc>
        <w:tc>
          <w:tcPr>
            <w:tcW w:w="939" w:type="dxa"/>
            <w:tcBorders>
              <w:bottom w:val="single" w:sz="4" w:space="0" w:color="000000"/>
            </w:tcBorders>
          </w:tcPr>
          <w:p w14:paraId="036D4E2A" w14:textId="77777777" w:rsidR="0031438B" w:rsidRPr="0031438B" w:rsidRDefault="0031438B" w:rsidP="00A55357">
            <w:pPr>
              <w:jc w:val="center"/>
              <w:rPr>
                <w:sz w:val="20"/>
                <w:szCs w:val="20"/>
              </w:rPr>
            </w:pPr>
            <w:r w:rsidRPr="0031438B">
              <w:rPr>
                <w:sz w:val="20"/>
                <w:szCs w:val="20"/>
              </w:rPr>
              <w:t>7,24</w:t>
            </w:r>
          </w:p>
        </w:tc>
        <w:tc>
          <w:tcPr>
            <w:tcW w:w="870" w:type="dxa"/>
            <w:tcBorders>
              <w:bottom w:val="single" w:sz="4" w:space="0" w:color="000000"/>
            </w:tcBorders>
          </w:tcPr>
          <w:p w14:paraId="135C5689" w14:textId="77777777" w:rsidR="0031438B" w:rsidRPr="0031438B" w:rsidRDefault="0031438B" w:rsidP="00A55357">
            <w:pPr>
              <w:jc w:val="center"/>
              <w:rPr>
                <w:sz w:val="20"/>
                <w:szCs w:val="20"/>
              </w:rPr>
            </w:pPr>
            <w:r w:rsidRPr="0031438B">
              <w:rPr>
                <w:sz w:val="20"/>
                <w:szCs w:val="20"/>
              </w:rPr>
              <w:t>7,35</w:t>
            </w:r>
          </w:p>
        </w:tc>
        <w:tc>
          <w:tcPr>
            <w:tcW w:w="870" w:type="dxa"/>
            <w:tcBorders>
              <w:bottom w:val="single" w:sz="4" w:space="0" w:color="000000"/>
            </w:tcBorders>
          </w:tcPr>
          <w:p w14:paraId="58707EDD" w14:textId="77777777" w:rsidR="0031438B" w:rsidRPr="0031438B" w:rsidRDefault="0031438B" w:rsidP="00A55357">
            <w:pPr>
              <w:jc w:val="center"/>
              <w:rPr>
                <w:sz w:val="20"/>
                <w:szCs w:val="20"/>
              </w:rPr>
            </w:pPr>
            <w:r w:rsidRPr="0031438B">
              <w:rPr>
                <w:sz w:val="20"/>
                <w:szCs w:val="20"/>
              </w:rPr>
              <w:t>6,48</w:t>
            </w:r>
          </w:p>
        </w:tc>
      </w:tr>
    </w:tbl>
    <w:p w14:paraId="4F494823" w14:textId="77777777" w:rsidR="0031438B" w:rsidRPr="0031438B" w:rsidRDefault="0031438B" w:rsidP="0031438B">
      <w:pPr>
        <w:rPr>
          <w:sz w:val="20"/>
          <w:szCs w:val="20"/>
        </w:rPr>
      </w:pPr>
    </w:p>
    <w:p w14:paraId="4961510A" w14:textId="77777777" w:rsidR="0031438B" w:rsidRPr="0031438B" w:rsidRDefault="0031438B" w:rsidP="0031438B">
      <w:pPr>
        <w:rPr>
          <w:sz w:val="20"/>
          <w:szCs w:val="20"/>
        </w:rPr>
      </w:pPr>
    </w:p>
    <w:p w14:paraId="356EBCCF" w14:textId="77777777" w:rsidR="0031438B" w:rsidRPr="0031438B" w:rsidRDefault="0031438B" w:rsidP="0031438B">
      <w:pPr>
        <w:rPr>
          <w:sz w:val="20"/>
          <w:szCs w:val="20"/>
        </w:rPr>
      </w:pPr>
    </w:p>
    <w:p w14:paraId="744E124F" w14:textId="77777777" w:rsidR="0031438B" w:rsidRPr="0031438B" w:rsidRDefault="0031438B" w:rsidP="0031438B">
      <w:pPr>
        <w:rPr>
          <w:sz w:val="20"/>
          <w:szCs w:val="20"/>
        </w:rPr>
      </w:pPr>
    </w:p>
    <w:p w14:paraId="72215AFB" w14:textId="77777777" w:rsidR="0031438B" w:rsidRPr="0031438B" w:rsidRDefault="0031438B" w:rsidP="0031438B">
      <w:pPr>
        <w:rPr>
          <w:sz w:val="20"/>
          <w:szCs w:val="20"/>
        </w:rPr>
      </w:pPr>
    </w:p>
    <w:p w14:paraId="04AC39CF" w14:textId="77777777" w:rsidR="0031438B" w:rsidRPr="0031438B" w:rsidRDefault="0031438B" w:rsidP="0031438B">
      <w:pPr>
        <w:rPr>
          <w:sz w:val="20"/>
          <w:szCs w:val="20"/>
        </w:rPr>
      </w:pPr>
    </w:p>
    <w:p w14:paraId="5E327FF5" w14:textId="77777777" w:rsidR="0031438B" w:rsidRPr="0031438B" w:rsidRDefault="0031438B" w:rsidP="0031438B">
      <w:pPr>
        <w:rPr>
          <w:sz w:val="20"/>
          <w:szCs w:val="20"/>
        </w:rPr>
      </w:pPr>
    </w:p>
    <w:p w14:paraId="5263B7F7" w14:textId="77777777" w:rsidR="0031438B" w:rsidRPr="0031438B" w:rsidRDefault="0031438B" w:rsidP="0031438B">
      <w:pPr>
        <w:rPr>
          <w:sz w:val="20"/>
          <w:szCs w:val="20"/>
        </w:rPr>
      </w:pPr>
    </w:p>
    <w:p w14:paraId="56955007" w14:textId="77777777" w:rsidR="0031438B" w:rsidRPr="0031438B" w:rsidRDefault="0031438B" w:rsidP="0031438B">
      <w:pPr>
        <w:rPr>
          <w:sz w:val="20"/>
          <w:szCs w:val="20"/>
        </w:rPr>
      </w:pPr>
    </w:p>
    <w:p w14:paraId="392BF974" w14:textId="77777777" w:rsidR="0031438B" w:rsidRPr="0031438B" w:rsidRDefault="0031438B" w:rsidP="0031438B">
      <w:pPr>
        <w:rPr>
          <w:sz w:val="20"/>
          <w:szCs w:val="20"/>
        </w:rPr>
      </w:pPr>
    </w:p>
    <w:p w14:paraId="670DB9F8" w14:textId="77777777" w:rsidR="0031438B" w:rsidRPr="0031438B" w:rsidRDefault="0031438B" w:rsidP="0031438B">
      <w:pPr>
        <w:rPr>
          <w:sz w:val="20"/>
          <w:szCs w:val="20"/>
        </w:rPr>
      </w:pPr>
    </w:p>
    <w:p w14:paraId="14A44F57" w14:textId="77777777" w:rsidR="0031438B" w:rsidRPr="0031438B" w:rsidRDefault="0031438B" w:rsidP="0031438B">
      <w:pPr>
        <w:rPr>
          <w:sz w:val="20"/>
          <w:szCs w:val="20"/>
        </w:rPr>
      </w:pPr>
    </w:p>
    <w:p w14:paraId="7E8473D3" w14:textId="77777777" w:rsidR="0031438B" w:rsidRPr="0031438B" w:rsidRDefault="0031438B" w:rsidP="0031438B">
      <w:pPr>
        <w:rPr>
          <w:sz w:val="20"/>
          <w:szCs w:val="20"/>
        </w:rPr>
      </w:pPr>
    </w:p>
    <w:p w14:paraId="3A5C60D6" w14:textId="77777777" w:rsidR="0031438B" w:rsidRPr="0031438B" w:rsidRDefault="0031438B" w:rsidP="0031438B">
      <w:pPr>
        <w:rPr>
          <w:sz w:val="20"/>
          <w:szCs w:val="20"/>
        </w:rPr>
      </w:pPr>
    </w:p>
    <w:p w14:paraId="04FBBCE6" w14:textId="77777777" w:rsidR="0031438B" w:rsidRPr="0031438B" w:rsidRDefault="0031438B" w:rsidP="0031438B">
      <w:pPr>
        <w:rPr>
          <w:sz w:val="20"/>
          <w:szCs w:val="20"/>
        </w:rPr>
      </w:pPr>
    </w:p>
    <w:p w14:paraId="488A7E26" w14:textId="77777777" w:rsidR="0031438B" w:rsidRPr="0031438B" w:rsidRDefault="0031438B" w:rsidP="0031438B">
      <w:pPr>
        <w:rPr>
          <w:sz w:val="20"/>
          <w:szCs w:val="20"/>
        </w:rPr>
      </w:pPr>
    </w:p>
    <w:p w14:paraId="0416534C" w14:textId="77777777" w:rsidR="0031438B" w:rsidRPr="0031438B" w:rsidRDefault="0031438B" w:rsidP="0031438B">
      <w:pPr>
        <w:rPr>
          <w:sz w:val="20"/>
          <w:szCs w:val="20"/>
        </w:rPr>
      </w:pPr>
    </w:p>
    <w:p w14:paraId="678635C4" w14:textId="77777777" w:rsidR="0031438B" w:rsidRPr="0031438B" w:rsidRDefault="0031438B" w:rsidP="0031438B">
      <w:pPr>
        <w:rPr>
          <w:sz w:val="20"/>
          <w:szCs w:val="20"/>
        </w:rPr>
      </w:pPr>
    </w:p>
    <w:p w14:paraId="22C99205" w14:textId="77777777" w:rsidR="0031438B" w:rsidRPr="0031438B" w:rsidRDefault="0031438B" w:rsidP="0031438B">
      <w:pPr>
        <w:rPr>
          <w:sz w:val="20"/>
          <w:szCs w:val="20"/>
        </w:rPr>
      </w:pPr>
    </w:p>
    <w:p w14:paraId="29F3A049" w14:textId="77777777" w:rsidR="0031438B" w:rsidRPr="0031438B" w:rsidRDefault="0031438B" w:rsidP="0031438B">
      <w:pPr>
        <w:rPr>
          <w:sz w:val="20"/>
          <w:szCs w:val="20"/>
        </w:rPr>
      </w:pPr>
    </w:p>
    <w:p w14:paraId="0258DB87" w14:textId="77777777" w:rsidR="0031438B" w:rsidRPr="0031438B" w:rsidRDefault="0031438B" w:rsidP="0031438B">
      <w:pPr>
        <w:rPr>
          <w:sz w:val="20"/>
          <w:szCs w:val="20"/>
        </w:rPr>
      </w:pPr>
      <w:r w:rsidRPr="0031438B">
        <w:rPr>
          <w:sz w:val="20"/>
          <w:szCs w:val="20"/>
        </w:rPr>
        <w:lastRenderedPageBreak/>
        <w:t xml:space="preserve">* p &lt; 0,05 no teste de </w:t>
      </w:r>
      <w:proofErr w:type="spellStart"/>
      <w:r w:rsidRPr="0031438B">
        <w:rPr>
          <w:sz w:val="20"/>
          <w:szCs w:val="20"/>
        </w:rPr>
        <w:t>Qui</w:t>
      </w:r>
      <w:proofErr w:type="spellEnd"/>
      <w:r w:rsidRPr="0031438B">
        <w:rPr>
          <w:sz w:val="20"/>
          <w:szCs w:val="20"/>
        </w:rPr>
        <w:t>-Quadrado</w:t>
      </w:r>
    </w:p>
    <w:p w14:paraId="25EA76B4" w14:textId="77777777" w:rsidR="0031438B" w:rsidRPr="0031438B" w:rsidRDefault="0031438B" w:rsidP="0031438B">
      <w:pPr>
        <w:rPr>
          <w:sz w:val="20"/>
          <w:szCs w:val="20"/>
        </w:rPr>
      </w:pPr>
    </w:p>
    <w:p w14:paraId="2ED894C3" w14:textId="77777777" w:rsidR="0031438B" w:rsidRPr="0031438B" w:rsidRDefault="0031438B" w:rsidP="000055C2">
      <w:pPr>
        <w:pBdr>
          <w:top w:val="nil"/>
          <w:left w:val="nil"/>
          <w:bottom w:val="nil"/>
          <w:right w:val="nil"/>
          <w:between w:val="nil"/>
        </w:pBdr>
        <w:spacing w:line="360" w:lineRule="auto"/>
        <w:ind w:firstLine="709"/>
        <w:rPr>
          <w:color w:val="000000"/>
        </w:rPr>
      </w:pPr>
      <w:r w:rsidRPr="0031438B">
        <w:rPr>
          <w:color w:val="000000"/>
        </w:rPr>
        <w:t xml:space="preserve">A tabela 2 apresenta os dados referentes às características do trabalho realizado pelos profissionais que compõem a amostra e resume as respostas dadas as perguntas de múltipla escolha “Você trabalha ou trabalhou em contextos rurais?”; “Qual é o seu território de atuação mais recente/atual em contextos rurais?”; “Através de qual instituição/organização foi a sua inserção para o trabalho?”. </w:t>
      </w:r>
    </w:p>
    <w:p w14:paraId="45CFBE41" w14:textId="77777777" w:rsidR="0031438B" w:rsidRPr="0031438B" w:rsidRDefault="0031438B" w:rsidP="000055C2">
      <w:pPr>
        <w:pBdr>
          <w:top w:val="nil"/>
          <w:left w:val="nil"/>
          <w:bottom w:val="nil"/>
          <w:right w:val="nil"/>
          <w:between w:val="nil"/>
        </w:pBdr>
        <w:spacing w:line="360" w:lineRule="auto"/>
        <w:ind w:firstLine="709"/>
        <w:rPr>
          <w:color w:val="000000"/>
        </w:rPr>
      </w:pPr>
      <w:r w:rsidRPr="0031438B">
        <w:rPr>
          <w:color w:val="000000"/>
        </w:rPr>
        <w:tab/>
        <w:t>No que se refere aos dispositivos de trabalho, as variáveis com significância estatística foram: o trabalho realizado voluntariamente, que foi significativamente maior no grupo de outros países da América Latina com 38,6%, enquanto no Brasil esse número é de 12,1%. (</w:t>
      </w:r>
      <w:proofErr w:type="spellStart"/>
      <w:r w:rsidRPr="0031438B">
        <w:rPr>
          <w:color w:val="000000"/>
        </w:rPr>
        <w:t>Qui</w:t>
      </w:r>
      <w:proofErr w:type="spellEnd"/>
      <w:r w:rsidRPr="0031438B">
        <w:rPr>
          <w:color w:val="000000"/>
        </w:rPr>
        <w:t xml:space="preserve">-Quadrado Calculado = 14,414, </w:t>
      </w:r>
      <w:proofErr w:type="spellStart"/>
      <w:r w:rsidRPr="0031438B">
        <w:rPr>
          <w:color w:val="000000"/>
        </w:rPr>
        <w:t>gl</w:t>
      </w:r>
      <w:proofErr w:type="spellEnd"/>
      <w:r w:rsidRPr="0031438B">
        <w:rPr>
          <w:color w:val="000000"/>
        </w:rPr>
        <w:t xml:space="preserve"> = 1, p &lt; 0,001). Nesse mesmo sentido, o trabalho de pesquisadores também se destaca na América Latina, com 56,8% e 19,1% no Brasil (</w:t>
      </w:r>
      <w:proofErr w:type="spellStart"/>
      <w:r w:rsidRPr="0031438B">
        <w:rPr>
          <w:color w:val="000000"/>
        </w:rPr>
        <w:t>Qui</w:t>
      </w:r>
      <w:proofErr w:type="spellEnd"/>
      <w:r w:rsidRPr="0031438B">
        <w:rPr>
          <w:color w:val="000000"/>
        </w:rPr>
        <w:t xml:space="preserve">-Quadrado Calculado = 21,709, </w:t>
      </w:r>
      <w:proofErr w:type="spellStart"/>
      <w:r w:rsidRPr="0031438B">
        <w:rPr>
          <w:color w:val="000000"/>
        </w:rPr>
        <w:t>gl</w:t>
      </w:r>
      <w:proofErr w:type="spellEnd"/>
      <w:r w:rsidRPr="0031438B">
        <w:rPr>
          <w:color w:val="000000"/>
        </w:rPr>
        <w:t xml:space="preserve"> = 1, p &lt; 0,001).  O trabalho realizado com a extensão rural também é proporcionalmente maior entre os profissionais de outros países (29,5%), enquanto no Brasil foi de 8,6% (</w:t>
      </w:r>
      <w:proofErr w:type="spellStart"/>
      <w:r w:rsidRPr="0031438B">
        <w:rPr>
          <w:color w:val="000000"/>
        </w:rPr>
        <w:t>Qui</w:t>
      </w:r>
      <w:proofErr w:type="spellEnd"/>
      <w:r w:rsidRPr="0031438B">
        <w:rPr>
          <w:color w:val="000000"/>
        </w:rPr>
        <w:t xml:space="preserve">-Quadrado Calculado = 11,348, </w:t>
      </w:r>
      <w:proofErr w:type="spellStart"/>
      <w:r w:rsidRPr="0031438B">
        <w:rPr>
          <w:color w:val="000000"/>
        </w:rPr>
        <w:t>gl</w:t>
      </w:r>
      <w:proofErr w:type="spellEnd"/>
      <w:r w:rsidRPr="0031438B">
        <w:rPr>
          <w:color w:val="000000"/>
        </w:rPr>
        <w:t xml:space="preserve"> = 1, p = 0,002). Já os dispositivos de saúde, no Brasil, representam 44% da atuação, enquanto no grupo dos outros países latino-americanos esse número foi de 18,2%. (</w:t>
      </w:r>
      <w:proofErr w:type="spellStart"/>
      <w:r w:rsidRPr="0031438B">
        <w:rPr>
          <w:color w:val="000000"/>
        </w:rPr>
        <w:t>Qui</w:t>
      </w:r>
      <w:proofErr w:type="spellEnd"/>
      <w:r w:rsidRPr="0031438B">
        <w:rPr>
          <w:color w:val="000000"/>
        </w:rPr>
        <w:t xml:space="preserve">-Quadrado Calculado = 9,111, </w:t>
      </w:r>
      <w:proofErr w:type="spellStart"/>
      <w:r w:rsidRPr="0031438B">
        <w:rPr>
          <w:color w:val="000000"/>
        </w:rPr>
        <w:t>gl</w:t>
      </w:r>
      <w:proofErr w:type="spellEnd"/>
      <w:r w:rsidRPr="0031438B">
        <w:rPr>
          <w:color w:val="000000"/>
        </w:rPr>
        <w:t xml:space="preserve"> = 1 p = 0,003).</w:t>
      </w:r>
    </w:p>
    <w:p w14:paraId="4DC28D0B" w14:textId="77777777" w:rsidR="0031438B" w:rsidRPr="0031438B" w:rsidRDefault="0031438B" w:rsidP="000055C2">
      <w:pPr>
        <w:pBdr>
          <w:top w:val="nil"/>
          <w:left w:val="nil"/>
          <w:bottom w:val="nil"/>
          <w:right w:val="nil"/>
          <w:between w:val="nil"/>
        </w:pBdr>
        <w:spacing w:line="360" w:lineRule="auto"/>
        <w:ind w:firstLine="709"/>
        <w:rPr>
          <w:color w:val="000000"/>
        </w:rPr>
      </w:pPr>
      <w:r w:rsidRPr="0031438B">
        <w:rPr>
          <w:color w:val="000000"/>
        </w:rPr>
        <w:tab/>
        <w:t>Dispositivos de Educação, Assistência Social e Outros não apresentaram significância estatística na comparação de setores de atuação dos profissionais. Apesar disso, observa-se que o trabalho realizado nos dispositivos de assistência social aparece em 36,3% da amostra e nos dispositivos de educação, 17,5%.</w:t>
      </w:r>
    </w:p>
    <w:p w14:paraId="3BA9B923" w14:textId="77777777" w:rsidR="0031438B" w:rsidRPr="0031438B" w:rsidRDefault="0031438B" w:rsidP="0031438B">
      <w:pPr>
        <w:rPr>
          <w:sz w:val="20"/>
          <w:szCs w:val="20"/>
        </w:rPr>
      </w:pPr>
      <w:r w:rsidRPr="0031438B">
        <w:rPr>
          <w:sz w:val="20"/>
          <w:szCs w:val="20"/>
        </w:rPr>
        <w:t>Tabela 2</w:t>
      </w:r>
    </w:p>
    <w:p w14:paraId="79303AE5" w14:textId="77777777" w:rsidR="0031438B" w:rsidRPr="0031438B" w:rsidRDefault="0031438B" w:rsidP="0031438B">
      <w:pPr>
        <w:rPr>
          <w:i/>
          <w:sz w:val="20"/>
          <w:szCs w:val="20"/>
        </w:rPr>
      </w:pPr>
      <w:r w:rsidRPr="0031438B">
        <w:rPr>
          <w:i/>
          <w:sz w:val="20"/>
          <w:szCs w:val="20"/>
        </w:rPr>
        <w:t>Caracterização do trabalho dos profissionais de psicologia em contextos rurais (n=160)</w:t>
      </w:r>
    </w:p>
    <w:tbl>
      <w:tblPr>
        <w:tblpPr w:leftFromText="141" w:rightFromText="141" w:vertAnchor="text" w:tblpY="1"/>
        <w:tblW w:w="8716" w:type="dxa"/>
        <w:tblLayout w:type="fixed"/>
        <w:tblLook w:val="0400" w:firstRow="0" w:lastRow="0" w:firstColumn="0" w:lastColumn="0" w:noHBand="0" w:noVBand="1"/>
      </w:tblPr>
      <w:tblGrid>
        <w:gridCol w:w="3114"/>
        <w:gridCol w:w="992"/>
        <w:gridCol w:w="992"/>
        <w:gridCol w:w="939"/>
        <w:gridCol w:w="939"/>
        <w:gridCol w:w="870"/>
        <w:gridCol w:w="870"/>
      </w:tblGrid>
      <w:tr w:rsidR="0031438B" w:rsidRPr="0031438B" w14:paraId="4F888CC1" w14:textId="77777777" w:rsidTr="00A55357">
        <w:trPr>
          <w:trHeight w:val="215"/>
        </w:trPr>
        <w:tc>
          <w:tcPr>
            <w:tcW w:w="3114" w:type="dxa"/>
            <w:tcBorders>
              <w:top w:val="single" w:sz="4" w:space="0" w:color="000000"/>
              <w:bottom w:val="single" w:sz="4" w:space="0" w:color="000000"/>
            </w:tcBorders>
            <w:vAlign w:val="center"/>
          </w:tcPr>
          <w:p w14:paraId="4A505276" w14:textId="77777777" w:rsidR="0031438B" w:rsidRPr="0031438B" w:rsidRDefault="0031438B" w:rsidP="00A55357">
            <w:pPr>
              <w:rPr>
                <w:sz w:val="20"/>
                <w:szCs w:val="20"/>
              </w:rPr>
            </w:pPr>
            <w:r w:rsidRPr="0031438B">
              <w:rPr>
                <w:b/>
                <w:sz w:val="20"/>
                <w:szCs w:val="20"/>
              </w:rPr>
              <w:t>Variáveis</w:t>
            </w:r>
          </w:p>
        </w:tc>
        <w:tc>
          <w:tcPr>
            <w:tcW w:w="5602" w:type="dxa"/>
            <w:gridSpan w:val="6"/>
            <w:tcBorders>
              <w:top w:val="single" w:sz="4" w:space="0" w:color="000000"/>
              <w:bottom w:val="single" w:sz="4" w:space="0" w:color="000000"/>
            </w:tcBorders>
            <w:vAlign w:val="center"/>
          </w:tcPr>
          <w:p w14:paraId="067848AB" w14:textId="77777777" w:rsidR="0031438B" w:rsidRPr="0031438B" w:rsidRDefault="0031438B" w:rsidP="00A55357">
            <w:pPr>
              <w:jc w:val="center"/>
              <w:rPr>
                <w:b/>
                <w:sz w:val="20"/>
                <w:szCs w:val="20"/>
              </w:rPr>
            </w:pPr>
            <w:r w:rsidRPr="0031438B">
              <w:rPr>
                <w:b/>
                <w:sz w:val="20"/>
                <w:szCs w:val="20"/>
              </w:rPr>
              <w:t>Região de Atuação</w:t>
            </w:r>
          </w:p>
        </w:tc>
      </w:tr>
      <w:tr w:rsidR="0031438B" w:rsidRPr="0031438B" w14:paraId="57F2973A" w14:textId="77777777" w:rsidTr="00A55357">
        <w:trPr>
          <w:trHeight w:val="215"/>
        </w:trPr>
        <w:tc>
          <w:tcPr>
            <w:tcW w:w="3114" w:type="dxa"/>
            <w:tcBorders>
              <w:top w:val="single" w:sz="4" w:space="0" w:color="000000"/>
            </w:tcBorders>
            <w:vAlign w:val="bottom"/>
          </w:tcPr>
          <w:p w14:paraId="448CB0A3" w14:textId="77777777" w:rsidR="0031438B" w:rsidRPr="0031438B" w:rsidRDefault="0031438B" w:rsidP="00A55357">
            <w:pPr>
              <w:rPr>
                <w:sz w:val="20"/>
                <w:szCs w:val="20"/>
              </w:rPr>
            </w:pPr>
            <w:r w:rsidRPr="0031438B">
              <w:rPr>
                <w:sz w:val="20"/>
                <w:szCs w:val="20"/>
              </w:rPr>
              <w:t> </w:t>
            </w:r>
          </w:p>
        </w:tc>
        <w:tc>
          <w:tcPr>
            <w:tcW w:w="1984" w:type="dxa"/>
            <w:gridSpan w:val="2"/>
            <w:tcBorders>
              <w:top w:val="single" w:sz="4" w:space="0" w:color="000000"/>
            </w:tcBorders>
            <w:vAlign w:val="bottom"/>
          </w:tcPr>
          <w:p w14:paraId="646145F6" w14:textId="77777777" w:rsidR="0031438B" w:rsidRPr="0031438B" w:rsidRDefault="0031438B" w:rsidP="00A55357">
            <w:pPr>
              <w:jc w:val="center"/>
              <w:rPr>
                <w:sz w:val="20"/>
                <w:szCs w:val="20"/>
              </w:rPr>
            </w:pPr>
            <w:r w:rsidRPr="0031438B">
              <w:rPr>
                <w:b/>
                <w:sz w:val="20"/>
                <w:szCs w:val="20"/>
              </w:rPr>
              <w:t>Brasil</w:t>
            </w:r>
          </w:p>
        </w:tc>
        <w:tc>
          <w:tcPr>
            <w:tcW w:w="1878" w:type="dxa"/>
            <w:gridSpan w:val="2"/>
            <w:tcBorders>
              <w:top w:val="single" w:sz="4" w:space="0" w:color="000000"/>
            </w:tcBorders>
            <w:vAlign w:val="bottom"/>
          </w:tcPr>
          <w:p w14:paraId="02C5EC07" w14:textId="77777777" w:rsidR="0031438B" w:rsidRPr="0031438B" w:rsidRDefault="0031438B" w:rsidP="00A55357">
            <w:pPr>
              <w:jc w:val="center"/>
              <w:rPr>
                <w:sz w:val="20"/>
                <w:szCs w:val="20"/>
              </w:rPr>
            </w:pPr>
            <w:r w:rsidRPr="0031438B">
              <w:rPr>
                <w:b/>
                <w:sz w:val="20"/>
                <w:szCs w:val="20"/>
              </w:rPr>
              <w:t>Outros países AL</w:t>
            </w:r>
          </w:p>
        </w:tc>
        <w:tc>
          <w:tcPr>
            <w:tcW w:w="1740" w:type="dxa"/>
            <w:gridSpan w:val="2"/>
            <w:tcBorders>
              <w:top w:val="single" w:sz="4" w:space="0" w:color="000000"/>
            </w:tcBorders>
            <w:vAlign w:val="bottom"/>
          </w:tcPr>
          <w:p w14:paraId="7DFC6D1B" w14:textId="77777777" w:rsidR="0031438B" w:rsidRPr="0031438B" w:rsidRDefault="0031438B" w:rsidP="00A55357">
            <w:pPr>
              <w:jc w:val="center"/>
              <w:rPr>
                <w:sz w:val="20"/>
                <w:szCs w:val="20"/>
              </w:rPr>
            </w:pPr>
            <w:r w:rsidRPr="0031438B">
              <w:rPr>
                <w:b/>
                <w:sz w:val="20"/>
                <w:szCs w:val="20"/>
              </w:rPr>
              <w:t>Total</w:t>
            </w:r>
          </w:p>
        </w:tc>
      </w:tr>
      <w:tr w:rsidR="0031438B" w:rsidRPr="0031438B" w14:paraId="3B921F46" w14:textId="77777777" w:rsidTr="00A55357">
        <w:trPr>
          <w:trHeight w:val="215"/>
        </w:trPr>
        <w:tc>
          <w:tcPr>
            <w:tcW w:w="3114" w:type="dxa"/>
            <w:vAlign w:val="bottom"/>
          </w:tcPr>
          <w:p w14:paraId="10A06490" w14:textId="77777777" w:rsidR="0031438B" w:rsidRPr="0031438B" w:rsidRDefault="0031438B" w:rsidP="00A55357">
            <w:pPr>
              <w:rPr>
                <w:sz w:val="20"/>
                <w:szCs w:val="20"/>
              </w:rPr>
            </w:pPr>
          </w:p>
        </w:tc>
        <w:tc>
          <w:tcPr>
            <w:tcW w:w="992" w:type="dxa"/>
            <w:vAlign w:val="center"/>
          </w:tcPr>
          <w:p w14:paraId="743EAFA4" w14:textId="77777777" w:rsidR="0031438B" w:rsidRPr="0031438B" w:rsidRDefault="0031438B" w:rsidP="00A55357">
            <w:pPr>
              <w:jc w:val="center"/>
              <w:rPr>
                <w:sz w:val="20"/>
                <w:szCs w:val="20"/>
              </w:rPr>
            </w:pPr>
            <w:r w:rsidRPr="0031438B">
              <w:rPr>
                <w:b/>
                <w:sz w:val="20"/>
                <w:szCs w:val="20"/>
              </w:rPr>
              <w:t>N</w:t>
            </w:r>
          </w:p>
        </w:tc>
        <w:tc>
          <w:tcPr>
            <w:tcW w:w="992" w:type="dxa"/>
          </w:tcPr>
          <w:p w14:paraId="23E523C9" w14:textId="77777777" w:rsidR="0031438B" w:rsidRPr="0031438B" w:rsidRDefault="0031438B" w:rsidP="00A55357">
            <w:pPr>
              <w:jc w:val="center"/>
              <w:rPr>
                <w:b/>
                <w:sz w:val="20"/>
                <w:szCs w:val="20"/>
              </w:rPr>
            </w:pPr>
            <w:r w:rsidRPr="0031438B">
              <w:rPr>
                <w:b/>
                <w:sz w:val="20"/>
                <w:szCs w:val="20"/>
              </w:rPr>
              <w:t>%</w:t>
            </w:r>
          </w:p>
        </w:tc>
        <w:tc>
          <w:tcPr>
            <w:tcW w:w="939" w:type="dxa"/>
            <w:vAlign w:val="bottom"/>
          </w:tcPr>
          <w:p w14:paraId="289A9D94" w14:textId="77777777" w:rsidR="0031438B" w:rsidRPr="0031438B" w:rsidRDefault="0031438B" w:rsidP="00A55357">
            <w:pPr>
              <w:jc w:val="center"/>
              <w:rPr>
                <w:sz w:val="20"/>
                <w:szCs w:val="20"/>
              </w:rPr>
            </w:pPr>
            <w:r w:rsidRPr="0031438B">
              <w:rPr>
                <w:b/>
                <w:sz w:val="20"/>
                <w:szCs w:val="20"/>
              </w:rPr>
              <w:t>N</w:t>
            </w:r>
          </w:p>
        </w:tc>
        <w:tc>
          <w:tcPr>
            <w:tcW w:w="939" w:type="dxa"/>
          </w:tcPr>
          <w:p w14:paraId="4E9BFC26" w14:textId="77777777" w:rsidR="0031438B" w:rsidRPr="0031438B" w:rsidRDefault="0031438B" w:rsidP="00A55357">
            <w:pPr>
              <w:jc w:val="center"/>
              <w:rPr>
                <w:b/>
                <w:sz w:val="20"/>
                <w:szCs w:val="20"/>
              </w:rPr>
            </w:pPr>
            <w:r w:rsidRPr="0031438B">
              <w:rPr>
                <w:b/>
                <w:sz w:val="20"/>
                <w:szCs w:val="20"/>
              </w:rPr>
              <w:t>%</w:t>
            </w:r>
          </w:p>
        </w:tc>
        <w:tc>
          <w:tcPr>
            <w:tcW w:w="870" w:type="dxa"/>
          </w:tcPr>
          <w:p w14:paraId="51251F49" w14:textId="77777777" w:rsidR="0031438B" w:rsidRPr="0031438B" w:rsidRDefault="0031438B" w:rsidP="00A55357">
            <w:pPr>
              <w:jc w:val="center"/>
              <w:rPr>
                <w:b/>
                <w:sz w:val="20"/>
                <w:szCs w:val="20"/>
              </w:rPr>
            </w:pPr>
            <w:r w:rsidRPr="0031438B">
              <w:rPr>
                <w:b/>
                <w:sz w:val="20"/>
                <w:szCs w:val="20"/>
              </w:rPr>
              <w:t>N</w:t>
            </w:r>
          </w:p>
        </w:tc>
        <w:tc>
          <w:tcPr>
            <w:tcW w:w="870" w:type="dxa"/>
          </w:tcPr>
          <w:p w14:paraId="182E196D" w14:textId="77777777" w:rsidR="0031438B" w:rsidRPr="0031438B" w:rsidRDefault="0031438B" w:rsidP="00A55357">
            <w:pPr>
              <w:jc w:val="center"/>
              <w:rPr>
                <w:b/>
                <w:sz w:val="20"/>
                <w:szCs w:val="20"/>
              </w:rPr>
            </w:pPr>
            <w:r w:rsidRPr="0031438B">
              <w:rPr>
                <w:b/>
                <w:sz w:val="20"/>
                <w:szCs w:val="20"/>
              </w:rPr>
              <w:t>%</w:t>
            </w:r>
          </w:p>
        </w:tc>
      </w:tr>
      <w:tr w:rsidR="0031438B" w:rsidRPr="0031438B" w14:paraId="3E1F560C" w14:textId="77777777" w:rsidTr="00A55357">
        <w:trPr>
          <w:trHeight w:val="215"/>
        </w:trPr>
        <w:tc>
          <w:tcPr>
            <w:tcW w:w="3114" w:type="dxa"/>
            <w:vAlign w:val="bottom"/>
          </w:tcPr>
          <w:p w14:paraId="6FC68E81" w14:textId="77777777" w:rsidR="0031438B" w:rsidRPr="0031438B" w:rsidRDefault="0031438B" w:rsidP="00A55357">
            <w:pPr>
              <w:rPr>
                <w:sz w:val="20"/>
                <w:szCs w:val="20"/>
              </w:rPr>
            </w:pPr>
            <w:r w:rsidRPr="0031438B">
              <w:rPr>
                <w:sz w:val="20"/>
                <w:szCs w:val="20"/>
              </w:rPr>
              <w:t>Dispositivo de trabalho</w:t>
            </w:r>
          </w:p>
        </w:tc>
        <w:tc>
          <w:tcPr>
            <w:tcW w:w="992" w:type="dxa"/>
            <w:vAlign w:val="bottom"/>
          </w:tcPr>
          <w:p w14:paraId="2F55CF0B" w14:textId="77777777" w:rsidR="0031438B" w:rsidRPr="0031438B" w:rsidRDefault="0031438B" w:rsidP="00A55357">
            <w:pPr>
              <w:jc w:val="center"/>
              <w:rPr>
                <w:sz w:val="20"/>
                <w:szCs w:val="20"/>
              </w:rPr>
            </w:pPr>
          </w:p>
        </w:tc>
        <w:tc>
          <w:tcPr>
            <w:tcW w:w="992" w:type="dxa"/>
            <w:vAlign w:val="bottom"/>
          </w:tcPr>
          <w:p w14:paraId="09F4AD4B" w14:textId="77777777" w:rsidR="0031438B" w:rsidRPr="0031438B" w:rsidRDefault="0031438B" w:rsidP="00A55357">
            <w:pPr>
              <w:jc w:val="center"/>
              <w:rPr>
                <w:sz w:val="20"/>
                <w:szCs w:val="20"/>
              </w:rPr>
            </w:pPr>
          </w:p>
        </w:tc>
        <w:tc>
          <w:tcPr>
            <w:tcW w:w="939" w:type="dxa"/>
            <w:vAlign w:val="bottom"/>
          </w:tcPr>
          <w:p w14:paraId="0AA8D6FD" w14:textId="77777777" w:rsidR="0031438B" w:rsidRPr="0031438B" w:rsidRDefault="0031438B" w:rsidP="00A55357">
            <w:pPr>
              <w:jc w:val="center"/>
              <w:rPr>
                <w:sz w:val="20"/>
                <w:szCs w:val="20"/>
              </w:rPr>
            </w:pPr>
          </w:p>
        </w:tc>
        <w:tc>
          <w:tcPr>
            <w:tcW w:w="939" w:type="dxa"/>
            <w:vAlign w:val="bottom"/>
          </w:tcPr>
          <w:p w14:paraId="0A4C58FE" w14:textId="77777777" w:rsidR="0031438B" w:rsidRPr="0031438B" w:rsidRDefault="0031438B" w:rsidP="00A55357">
            <w:pPr>
              <w:jc w:val="center"/>
              <w:rPr>
                <w:sz w:val="20"/>
                <w:szCs w:val="20"/>
              </w:rPr>
            </w:pPr>
          </w:p>
        </w:tc>
        <w:tc>
          <w:tcPr>
            <w:tcW w:w="870" w:type="dxa"/>
          </w:tcPr>
          <w:p w14:paraId="2DFEBAC7" w14:textId="77777777" w:rsidR="0031438B" w:rsidRPr="0031438B" w:rsidRDefault="0031438B" w:rsidP="00A55357">
            <w:pPr>
              <w:jc w:val="center"/>
              <w:rPr>
                <w:sz w:val="20"/>
                <w:szCs w:val="20"/>
              </w:rPr>
            </w:pPr>
          </w:p>
        </w:tc>
        <w:tc>
          <w:tcPr>
            <w:tcW w:w="870" w:type="dxa"/>
          </w:tcPr>
          <w:p w14:paraId="2050281B" w14:textId="77777777" w:rsidR="0031438B" w:rsidRPr="0031438B" w:rsidRDefault="0031438B" w:rsidP="00A55357">
            <w:pPr>
              <w:jc w:val="center"/>
              <w:rPr>
                <w:sz w:val="20"/>
                <w:szCs w:val="20"/>
              </w:rPr>
            </w:pPr>
          </w:p>
        </w:tc>
      </w:tr>
      <w:tr w:rsidR="0031438B" w:rsidRPr="0031438B" w14:paraId="31007166" w14:textId="77777777" w:rsidTr="00A55357">
        <w:trPr>
          <w:trHeight w:val="215"/>
        </w:trPr>
        <w:tc>
          <w:tcPr>
            <w:tcW w:w="3114" w:type="dxa"/>
            <w:vAlign w:val="bottom"/>
          </w:tcPr>
          <w:p w14:paraId="5334D3B7" w14:textId="77777777" w:rsidR="0031438B" w:rsidRPr="0031438B" w:rsidRDefault="0031438B" w:rsidP="00A55357">
            <w:pPr>
              <w:ind w:firstLine="318"/>
              <w:rPr>
                <w:sz w:val="20"/>
                <w:szCs w:val="20"/>
              </w:rPr>
            </w:pPr>
            <w:r w:rsidRPr="0031438B">
              <w:rPr>
                <w:sz w:val="20"/>
                <w:szCs w:val="20"/>
              </w:rPr>
              <w:t>Voluntário*</w:t>
            </w:r>
          </w:p>
        </w:tc>
        <w:tc>
          <w:tcPr>
            <w:tcW w:w="992" w:type="dxa"/>
            <w:vAlign w:val="bottom"/>
          </w:tcPr>
          <w:p w14:paraId="2CAAE6A7" w14:textId="77777777" w:rsidR="0031438B" w:rsidRPr="0031438B" w:rsidRDefault="0031438B" w:rsidP="00A55357">
            <w:pPr>
              <w:jc w:val="center"/>
              <w:rPr>
                <w:sz w:val="20"/>
                <w:szCs w:val="20"/>
              </w:rPr>
            </w:pPr>
            <w:r w:rsidRPr="0031438B">
              <w:rPr>
                <w:sz w:val="20"/>
                <w:szCs w:val="20"/>
              </w:rPr>
              <w:t>14</w:t>
            </w:r>
          </w:p>
        </w:tc>
        <w:tc>
          <w:tcPr>
            <w:tcW w:w="992" w:type="dxa"/>
            <w:vAlign w:val="bottom"/>
          </w:tcPr>
          <w:p w14:paraId="335F5FF9" w14:textId="77777777" w:rsidR="0031438B" w:rsidRPr="0031438B" w:rsidRDefault="0031438B" w:rsidP="00A55357">
            <w:pPr>
              <w:jc w:val="center"/>
              <w:rPr>
                <w:sz w:val="20"/>
                <w:szCs w:val="20"/>
              </w:rPr>
            </w:pPr>
            <w:r w:rsidRPr="0031438B">
              <w:rPr>
                <w:sz w:val="20"/>
                <w:szCs w:val="20"/>
              </w:rPr>
              <w:t>12,1</w:t>
            </w:r>
          </w:p>
        </w:tc>
        <w:tc>
          <w:tcPr>
            <w:tcW w:w="939" w:type="dxa"/>
            <w:vAlign w:val="bottom"/>
          </w:tcPr>
          <w:p w14:paraId="6CF19BFC" w14:textId="77777777" w:rsidR="0031438B" w:rsidRPr="0031438B" w:rsidRDefault="0031438B" w:rsidP="00A55357">
            <w:pPr>
              <w:jc w:val="center"/>
              <w:rPr>
                <w:sz w:val="20"/>
                <w:szCs w:val="20"/>
              </w:rPr>
            </w:pPr>
            <w:r w:rsidRPr="0031438B">
              <w:rPr>
                <w:sz w:val="20"/>
                <w:szCs w:val="20"/>
              </w:rPr>
              <w:t>17</w:t>
            </w:r>
          </w:p>
        </w:tc>
        <w:tc>
          <w:tcPr>
            <w:tcW w:w="939" w:type="dxa"/>
            <w:vAlign w:val="bottom"/>
          </w:tcPr>
          <w:p w14:paraId="0BFA0C29" w14:textId="77777777" w:rsidR="0031438B" w:rsidRPr="0031438B" w:rsidRDefault="0031438B" w:rsidP="00A55357">
            <w:pPr>
              <w:jc w:val="center"/>
              <w:rPr>
                <w:sz w:val="20"/>
                <w:szCs w:val="20"/>
              </w:rPr>
            </w:pPr>
            <w:r w:rsidRPr="0031438B">
              <w:rPr>
                <w:sz w:val="20"/>
                <w:szCs w:val="20"/>
              </w:rPr>
              <w:t>38,6</w:t>
            </w:r>
          </w:p>
        </w:tc>
        <w:tc>
          <w:tcPr>
            <w:tcW w:w="870" w:type="dxa"/>
          </w:tcPr>
          <w:p w14:paraId="12B12CE1" w14:textId="77777777" w:rsidR="0031438B" w:rsidRPr="0031438B" w:rsidRDefault="0031438B" w:rsidP="00A55357">
            <w:pPr>
              <w:jc w:val="center"/>
              <w:rPr>
                <w:sz w:val="20"/>
                <w:szCs w:val="20"/>
              </w:rPr>
            </w:pPr>
            <w:r w:rsidRPr="0031438B">
              <w:rPr>
                <w:sz w:val="20"/>
                <w:szCs w:val="20"/>
              </w:rPr>
              <w:t>31</w:t>
            </w:r>
          </w:p>
        </w:tc>
        <w:tc>
          <w:tcPr>
            <w:tcW w:w="870" w:type="dxa"/>
          </w:tcPr>
          <w:p w14:paraId="32137F1E" w14:textId="77777777" w:rsidR="0031438B" w:rsidRPr="0031438B" w:rsidRDefault="0031438B" w:rsidP="00A55357">
            <w:pPr>
              <w:jc w:val="center"/>
              <w:rPr>
                <w:sz w:val="20"/>
                <w:szCs w:val="20"/>
              </w:rPr>
            </w:pPr>
            <w:r w:rsidRPr="0031438B">
              <w:rPr>
                <w:sz w:val="20"/>
                <w:szCs w:val="20"/>
              </w:rPr>
              <w:t>19,4</w:t>
            </w:r>
          </w:p>
        </w:tc>
      </w:tr>
      <w:tr w:rsidR="0031438B" w:rsidRPr="0031438B" w14:paraId="35C77118" w14:textId="77777777" w:rsidTr="00A55357">
        <w:trPr>
          <w:trHeight w:val="215"/>
        </w:trPr>
        <w:tc>
          <w:tcPr>
            <w:tcW w:w="3114" w:type="dxa"/>
            <w:vAlign w:val="bottom"/>
          </w:tcPr>
          <w:p w14:paraId="790B252D" w14:textId="77777777" w:rsidR="0031438B" w:rsidRPr="0031438B" w:rsidRDefault="0031438B" w:rsidP="00A55357">
            <w:pPr>
              <w:ind w:firstLine="318"/>
              <w:rPr>
                <w:sz w:val="20"/>
                <w:szCs w:val="20"/>
              </w:rPr>
            </w:pPr>
            <w:r w:rsidRPr="0031438B">
              <w:rPr>
                <w:sz w:val="20"/>
                <w:szCs w:val="20"/>
              </w:rPr>
              <w:t>Pesquisador(a)**</w:t>
            </w:r>
          </w:p>
        </w:tc>
        <w:tc>
          <w:tcPr>
            <w:tcW w:w="992" w:type="dxa"/>
            <w:vAlign w:val="bottom"/>
          </w:tcPr>
          <w:p w14:paraId="3B9E285C" w14:textId="77777777" w:rsidR="0031438B" w:rsidRPr="0031438B" w:rsidRDefault="0031438B" w:rsidP="00A55357">
            <w:pPr>
              <w:jc w:val="center"/>
              <w:rPr>
                <w:sz w:val="20"/>
                <w:szCs w:val="20"/>
              </w:rPr>
            </w:pPr>
            <w:r w:rsidRPr="0031438B">
              <w:rPr>
                <w:sz w:val="20"/>
                <w:szCs w:val="20"/>
              </w:rPr>
              <w:t>22</w:t>
            </w:r>
          </w:p>
        </w:tc>
        <w:tc>
          <w:tcPr>
            <w:tcW w:w="992" w:type="dxa"/>
            <w:vAlign w:val="bottom"/>
          </w:tcPr>
          <w:p w14:paraId="3D7F1263" w14:textId="77777777" w:rsidR="0031438B" w:rsidRPr="0031438B" w:rsidRDefault="0031438B" w:rsidP="00A55357">
            <w:pPr>
              <w:jc w:val="center"/>
              <w:rPr>
                <w:sz w:val="20"/>
                <w:szCs w:val="20"/>
              </w:rPr>
            </w:pPr>
            <w:r w:rsidRPr="0031438B">
              <w:rPr>
                <w:sz w:val="20"/>
                <w:szCs w:val="20"/>
              </w:rPr>
              <w:t>19,1</w:t>
            </w:r>
          </w:p>
        </w:tc>
        <w:tc>
          <w:tcPr>
            <w:tcW w:w="939" w:type="dxa"/>
            <w:vAlign w:val="bottom"/>
          </w:tcPr>
          <w:p w14:paraId="4EF125F3" w14:textId="77777777" w:rsidR="0031438B" w:rsidRPr="0031438B" w:rsidRDefault="0031438B" w:rsidP="00A55357">
            <w:pPr>
              <w:jc w:val="center"/>
              <w:rPr>
                <w:sz w:val="20"/>
                <w:szCs w:val="20"/>
              </w:rPr>
            </w:pPr>
            <w:r w:rsidRPr="0031438B">
              <w:rPr>
                <w:sz w:val="20"/>
                <w:szCs w:val="20"/>
              </w:rPr>
              <w:t>25</w:t>
            </w:r>
          </w:p>
        </w:tc>
        <w:tc>
          <w:tcPr>
            <w:tcW w:w="939" w:type="dxa"/>
            <w:vAlign w:val="bottom"/>
          </w:tcPr>
          <w:p w14:paraId="1449A7C8" w14:textId="77777777" w:rsidR="0031438B" w:rsidRPr="0031438B" w:rsidRDefault="0031438B" w:rsidP="00A55357">
            <w:pPr>
              <w:jc w:val="center"/>
              <w:rPr>
                <w:sz w:val="20"/>
                <w:szCs w:val="20"/>
              </w:rPr>
            </w:pPr>
            <w:r w:rsidRPr="0031438B">
              <w:rPr>
                <w:sz w:val="20"/>
                <w:szCs w:val="20"/>
              </w:rPr>
              <w:t>56,8</w:t>
            </w:r>
          </w:p>
        </w:tc>
        <w:tc>
          <w:tcPr>
            <w:tcW w:w="870" w:type="dxa"/>
          </w:tcPr>
          <w:p w14:paraId="68B66897" w14:textId="77777777" w:rsidR="0031438B" w:rsidRPr="0031438B" w:rsidRDefault="0031438B" w:rsidP="00A55357">
            <w:pPr>
              <w:jc w:val="center"/>
              <w:rPr>
                <w:sz w:val="20"/>
                <w:szCs w:val="20"/>
              </w:rPr>
            </w:pPr>
            <w:r w:rsidRPr="0031438B">
              <w:rPr>
                <w:sz w:val="20"/>
                <w:szCs w:val="20"/>
              </w:rPr>
              <w:t>47</w:t>
            </w:r>
          </w:p>
        </w:tc>
        <w:tc>
          <w:tcPr>
            <w:tcW w:w="870" w:type="dxa"/>
          </w:tcPr>
          <w:p w14:paraId="38D746E4" w14:textId="77777777" w:rsidR="0031438B" w:rsidRPr="0031438B" w:rsidRDefault="0031438B" w:rsidP="00A55357">
            <w:pPr>
              <w:jc w:val="center"/>
              <w:rPr>
                <w:sz w:val="20"/>
                <w:szCs w:val="20"/>
              </w:rPr>
            </w:pPr>
            <w:r w:rsidRPr="0031438B">
              <w:rPr>
                <w:sz w:val="20"/>
                <w:szCs w:val="20"/>
              </w:rPr>
              <w:t>29,6</w:t>
            </w:r>
          </w:p>
        </w:tc>
      </w:tr>
      <w:tr w:rsidR="0031438B" w:rsidRPr="0031438B" w14:paraId="10ED5A83" w14:textId="77777777" w:rsidTr="00A55357">
        <w:trPr>
          <w:trHeight w:val="215"/>
        </w:trPr>
        <w:tc>
          <w:tcPr>
            <w:tcW w:w="3114" w:type="dxa"/>
            <w:vAlign w:val="bottom"/>
          </w:tcPr>
          <w:p w14:paraId="3F4A7E82" w14:textId="77777777" w:rsidR="0031438B" w:rsidRPr="0031438B" w:rsidRDefault="0031438B" w:rsidP="00A55357">
            <w:pPr>
              <w:ind w:firstLine="318"/>
              <w:rPr>
                <w:sz w:val="20"/>
                <w:szCs w:val="20"/>
              </w:rPr>
            </w:pPr>
            <w:r w:rsidRPr="0031438B">
              <w:rPr>
                <w:sz w:val="20"/>
                <w:szCs w:val="20"/>
              </w:rPr>
              <w:t>Saúde*</w:t>
            </w:r>
          </w:p>
        </w:tc>
        <w:tc>
          <w:tcPr>
            <w:tcW w:w="992" w:type="dxa"/>
            <w:vAlign w:val="bottom"/>
          </w:tcPr>
          <w:p w14:paraId="27E4246F" w14:textId="77777777" w:rsidR="0031438B" w:rsidRPr="0031438B" w:rsidRDefault="0031438B" w:rsidP="00A55357">
            <w:pPr>
              <w:jc w:val="center"/>
              <w:rPr>
                <w:sz w:val="20"/>
                <w:szCs w:val="20"/>
              </w:rPr>
            </w:pPr>
            <w:r w:rsidRPr="0031438B">
              <w:rPr>
                <w:sz w:val="20"/>
                <w:szCs w:val="20"/>
              </w:rPr>
              <w:t>51</w:t>
            </w:r>
          </w:p>
        </w:tc>
        <w:tc>
          <w:tcPr>
            <w:tcW w:w="992" w:type="dxa"/>
            <w:vAlign w:val="bottom"/>
          </w:tcPr>
          <w:p w14:paraId="76567CAE" w14:textId="77777777" w:rsidR="0031438B" w:rsidRPr="0031438B" w:rsidRDefault="0031438B" w:rsidP="00A55357">
            <w:pPr>
              <w:jc w:val="center"/>
              <w:rPr>
                <w:sz w:val="20"/>
                <w:szCs w:val="20"/>
              </w:rPr>
            </w:pPr>
            <w:r w:rsidRPr="0031438B">
              <w:rPr>
                <w:sz w:val="20"/>
                <w:szCs w:val="20"/>
              </w:rPr>
              <w:t>44</w:t>
            </w:r>
          </w:p>
        </w:tc>
        <w:tc>
          <w:tcPr>
            <w:tcW w:w="939" w:type="dxa"/>
            <w:vAlign w:val="bottom"/>
          </w:tcPr>
          <w:p w14:paraId="6EFA0E8D" w14:textId="77777777" w:rsidR="0031438B" w:rsidRPr="0031438B" w:rsidRDefault="0031438B" w:rsidP="00A55357">
            <w:pPr>
              <w:jc w:val="center"/>
              <w:rPr>
                <w:sz w:val="20"/>
                <w:szCs w:val="20"/>
              </w:rPr>
            </w:pPr>
            <w:r w:rsidRPr="0031438B">
              <w:rPr>
                <w:sz w:val="20"/>
                <w:szCs w:val="20"/>
              </w:rPr>
              <w:t>8</w:t>
            </w:r>
          </w:p>
        </w:tc>
        <w:tc>
          <w:tcPr>
            <w:tcW w:w="939" w:type="dxa"/>
            <w:vAlign w:val="bottom"/>
          </w:tcPr>
          <w:p w14:paraId="0A0D346E" w14:textId="77777777" w:rsidR="0031438B" w:rsidRPr="0031438B" w:rsidRDefault="0031438B" w:rsidP="00A55357">
            <w:pPr>
              <w:jc w:val="center"/>
              <w:rPr>
                <w:sz w:val="20"/>
                <w:szCs w:val="20"/>
              </w:rPr>
            </w:pPr>
            <w:r w:rsidRPr="0031438B">
              <w:rPr>
                <w:sz w:val="20"/>
                <w:szCs w:val="20"/>
              </w:rPr>
              <w:t>18,2</w:t>
            </w:r>
          </w:p>
        </w:tc>
        <w:tc>
          <w:tcPr>
            <w:tcW w:w="870" w:type="dxa"/>
          </w:tcPr>
          <w:p w14:paraId="37A12785" w14:textId="77777777" w:rsidR="0031438B" w:rsidRPr="0031438B" w:rsidRDefault="0031438B" w:rsidP="00A55357">
            <w:pPr>
              <w:jc w:val="center"/>
              <w:rPr>
                <w:sz w:val="20"/>
                <w:szCs w:val="20"/>
              </w:rPr>
            </w:pPr>
            <w:r w:rsidRPr="0031438B">
              <w:rPr>
                <w:sz w:val="20"/>
                <w:szCs w:val="20"/>
              </w:rPr>
              <w:t>59</w:t>
            </w:r>
          </w:p>
        </w:tc>
        <w:tc>
          <w:tcPr>
            <w:tcW w:w="870" w:type="dxa"/>
          </w:tcPr>
          <w:p w14:paraId="3C75DEB3" w14:textId="77777777" w:rsidR="0031438B" w:rsidRPr="0031438B" w:rsidRDefault="0031438B" w:rsidP="00A55357">
            <w:pPr>
              <w:jc w:val="center"/>
              <w:rPr>
                <w:sz w:val="20"/>
                <w:szCs w:val="20"/>
              </w:rPr>
            </w:pPr>
            <w:r w:rsidRPr="0031438B">
              <w:rPr>
                <w:sz w:val="20"/>
                <w:szCs w:val="20"/>
              </w:rPr>
              <w:t>36,9</w:t>
            </w:r>
          </w:p>
        </w:tc>
      </w:tr>
      <w:tr w:rsidR="0031438B" w:rsidRPr="0031438B" w14:paraId="066FDBB3" w14:textId="77777777" w:rsidTr="00A55357">
        <w:trPr>
          <w:trHeight w:val="215"/>
        </w:trPr>
        <w:tc>
          <w:tcPr>
            <w:tcW w:w="3114" w:type="dxa"/>
            <w:vAlign w:val="bottom"/>
          </w:tcPr>
          <w:p w14:paraId="7CB61320" w14:textId="77777777" w:rsidR="0031438B" w:rsidRPr="0031438B" w:rsidRDefault="0031438B" w:rsidP="00A55357">
            <w:pPr>
              <w:ind w:firstLine="318"/>
              <w:rPr>
                <w:sz w:val="20"/>
                <w:szCs w:val="20"/>
              </w:rPr>
            </w:pPr>
            <w:r w:rsidRPr="0031438B">
              <w:rPr>
                <w:sz w:val="20"/>
                <w:szCs w:val="20"/>
              </w:rPr>
              <w:t>Assistência Social</w:t>
            </w:r>
          </w:p>
        </w:tc>
        <w:tc>
          <w:tcPr>
            <w:tcW w:w="992" w:type="dxa"/>
            <w:vAlign w:val="bottom"/>
          </w:tcPr>
          <w:p w14:paraId="7008B406" w14:textId="77777777" w:rsidR="0031438B" w:rsidRPr="0031438B" w:rsidRDefault="0031438B" w:rsidP="00A55357">
            <w:pPr>
              <w:jc w:val="center"/>
              <w:rPr>
                <w:sz w:val="20"/>
                <w:szCs w:val="20"/>
              </w:rPr>
            </w:pPr>
            <w:r w:rsidRPr="0031438B">
              <w:rPr>
                <w:sz w:val="20"/>
                <w:szCs w:val="20"/>
              </w:rPr>
              <w:t>46</w:t>
            </w:r>
          </w:p>
        </w:tc>
        <w:tc>
          <w:tcPr>
            <w:tcW w:w="992" w:type="dxa"/>
            <w:vAlign w:val="bottom"/>
          </w:tcPr>
          <w:p w14:paraId="18EF3EB2" w14:textId="77777777" w:rsidR="0031438B" w:rsidRPr="0031438B" w:rsidRDefault="0031438B" w:rsidP="00A55357">
            <w:pPr>
              <w:jc w:val="center"/>
              <w:rPr>
                <w:sz w:val="20"/>
                <w:szCs w:val="20"/>
              </w:rPr>
            </w:pPr>
            <w:r w:rsidRPr="0031438B">
              <w:rPr>
                <w:sz w:val="20"/>
                <w:szCs w:val="20"/>
              </w:rPr>
              <w:t>39,7</w:t>
            </w:r>
          </w:p>
        </w:tc>
        <w:tc>
          <w:tcPr>
            <w:tcW w:w="939" w:type="dxa"/>
            <w:vAlign w:val="bottom"/>
          </w:tcPr>
          <w:p w14:paraId="2D44F786" w14:textId="77777777" w:rsidR="0031438B" w:rsidRPr="0031438B" w:rsidRDefault="0031438B" w:rsidP="00A55357">
            <w:pPr>
              <w:jc w:val="center"/>
              <w:rPr>
                <w:sz w:val="20"/>
                <w:szCs w:val="20"/>
              </w:rPr>
            </w:pPr>
            <w:r w:rsidRPr="0031438B">
              <w:rPr>
                <w:sz w:val="20"/>
                <w:szCs w:val="20"/>
              </w:rPr>
              <w:t>12</w:t>
            </w:r>
          </w:p>
        </w:tc>
        <w:tc>
          <w:tcPr>
            <w:tcW w:w="939" w:type="dxa"/>
            <w:vAlign w:val="bottom"/>
          </w:tcPr>
          <w:p w14:paraId="49D8A6BF" w14:textId="77777777" w:rsidR="0031438B" w:rsidRPr="0031438B" w:rsidRDefault="0031438B" w:rsidP="00A55357">
            <w:pPr>
              <w:jc w:val="center"/>
              <w:rPr>
                <w:sz w:val="20"/>
                <w:szCs w:val="20"/>
              </w:rPr>
            </w:pPr>
            <w:r w:rsidRPr="0031438B">
              <w:rPr>
                <w:sz w:val="20"/>
                <w:szCs w:val="20"/>
              </w:rPr>
              <w:t>27,3</w:t>
            </w:r>
          </w:p>
        </w:tc>
        <w:tc>
          <w:tcPr>
            <w:tcW w:w="870" w:type="dxa"/>
          </w:tcPr>
          <w:p w14:paraId="1781C9C7" w14:textId="77777777" w:rsidR="0031438B" w:rsidRPr="0031438B" w:rsidRDefault="0031438B" w:rsidP="00A55357">
            <w:pPr>
              <w:jc w:val="center"/>
              <w:rPr>
                <w:sz w:val="20"/>
                <w:szCs w:val="20"/>
              </w:rPr>
            </w:pPr>
            <w:r w:rsidRPr="0031438B">
              <w:rPr>
                <w:sz w:val="20"/>
                <w:szCs w:val="20"/>
              </w:rPr>
              <w:t>58</w:t>
            </w:r>
          </w:p>
        </w:tc>
        <w:tc>
          <w:tcPr>
            <w:tcW w:w="870" w:type="dxa"/>
          </w:tcPr>
          <w:p w14:paraId="69268958" w14:textId="77777777" w:rsidR="0031438B" w:rsidRPr="0031438B" w:rsidRDefault="0031438B" w:rsidP="00A55357">
            <w:pPr>
              <w:jc w:val="center"/>
              <w:rPr>
                <w:sz w:val="20"/>
                <w:szCs w:val="20"/>
              </w:rPr>
            </w:pPr>
            <w:r w:rsidRPr="0031438B">
              <w:rPr>
                <w:sz w:val="20"/>
                <w:szCs w:val="20"/>
              </w:rPr>
              <w:t>36,3</w:t>
            </w:r>
          </w:p>
        </w:tc>
      </w:tr>
      <w:tr w:rsidR="0031438B" w:rsidRPr="0031438B" w14:paraId="02C8B59F" w14:textId="77777777" w:rsidTr="00A55357">
        <w:trPr>
          <w:trHeight w:val="215"/>
        </w:trPr>
        <w:tc>
          <w:tcPr>
            <w:tcW w:w="3114" w:type="dxa"/>
            <w:vAlign w:val="bottom"/>
          </w:tcPr>
          <w:p w14:paraId="0C4C16A1" w14:textId="77777777" w:rsidR="0031438B" w:rsidRPr="0031438B" w:rsidRDefault="0031438B" w:rsidP="00A55357">
            <w:pPr>
              <w:ind w:firstLine="318"/>
              <w:rPr>
                <w:sz w:val="20"/>
                <w:szCs w:val="20"/>
              </w:rPr>
            </w:pPr>
            <w:r w:rsidRPr="0031438B">
              <w:rPr>
                <w:sz w:val="20"/>
                <w:szCs w:val="20"/>
              </w:rPr>
              <w:t>Educação</w:t>
            </w:r>
          </w:p>
        </w:tc>
        <w:tc>
          <w:tcPr>
            <w:tcW w:w="992" w:type="dxa"/>
            <w:vAlign w:val="bottom"/>
          </w:tcPr>
          <w:p w14:paraId="5E0CE598" w14:textId="77777777" w:rsidR="0031438B" w:rsidRPr="0031438B" w:rsidRDefault="0031438B" w:rsidP="00A55357">
            <w:pPr>
              <w:jc w:val="center"/>
              <w:rPr>
                <w:sz w:val="20"/>
                <w:szCs w:val="20"/>
              </w:rPr>
            </w:pPr>
            <w:r w:rsidRPr="0031438B">
              <w:rPr>
                <w:sz w:val="20"/>
                <w:szCs w:val="20"/>
              </w:rPr>
              <w:t>21</w:t>
            </w:r>
          </w:p>
        </w:tc>
        <w:tc>
          <w:tcPr>
            <w:tcW w:w="992" w:type="dxa"/>
            <w:vAlign w:val="bottom"/>
          </w:tcPr>
          <w:p w14:paraId="2FD0E085" w14:textId="77777777" w:rsidR="0031438B" w:rsidRPr="0031438B" w:rsidRDefault="0031438B" w:rsidP="00A55357">
            <w:pPr>
              <w:jc w:val="center"/>
              <w:rPr>
                <w:sz w:val="20"/>
                <w:szCs w:val="20"/>
              </w:rPr>
            </w:pPr>
            <w:r w:rsidRPr="0031438B">
              <w:rPr>
                <w:sz w:val="20"/>
                <w:szCs w:val="20"/>
              </w:rPr>
              <w:t>18,1</w:t>
            </w:r>
          </w:p>
        </w:tc>
        <w:tc>
          <w:tcPr>
            <w:tcW w:w="939" w:type="dxa"/>
            <w:vAlign w:val="bottom"/>
          </w:tcPr>
          <w:p w14:paraId="7B422228" w14:textId="77777777" w:rsidR="0031438B" w:rsidRPr="0031438B" w:rsidRDefault="0031438B" w:rsidP="00A55357">
            <w:pPr>
              <w:jc w:val="center"/>
              <w:rPr>
                <w:sz w:val="20"/>
                <w:szCs w:val="20"/>
              </w:rPr>
            </w:pPr>
            <w:r w:rsidRPr="0031438B">
              <w:rPr>
                <w:sz w:val="20"/>
                <w:szCs w:val="20"/>
              </w:rPr>
              <w:t>7</w:t>
            </w:r>
          </w:p>
        </w:tc>
        <w:tc>
          <w:tcPr>
            <w:tcW w:w="939" w:type="dxa"/>
            <w:vAlign w:val="bottom"/>
          </w:tcPr>
          <w:p w14:paraId="3325628D" w14:textId="77777777" w:rsidR="0031438B" w:rsidRPr="0031438B" w:rsidRDefault="0031438B" w:rsidP="00A55357">
            <w:pPr>
              <w:jc w:val="center"/>
              <w:rPr>
                <w:sz w:val="20"/>
                <w:szCs w:val="20"/>
              </w:rPr>
            </w:pPr>
            <w:r w:rsidRPr="0031438B">
              <w:rPr>
                <w:sz w:val="20"/>
                <w:szCs w:val="20"/>
              </w:rPr>
              <w:t>15,9</w:t>
            </w:r>
          </w:p>
        </w:tc>
        <w:tc>
          <w:tcPr>
            <w:tcW w:w="870" w:type="dxa"/>
          </w:tcPr>
          <w:p w14:paraId="3C42852D" w14:textId="77777777" w:rsidR="0031438B" w:rsidRPr="0031438B" w:rsidRDefault="0031438B" w:rsidP="00A55357">
            <w:pPr>
              <w:jc w:val="center"/>
              <w:rPr>
                <w:sz w:val="20"/>
                <w:szCs w:val="20"/>
              </w:rPr>
            </w:pPr>
            <w:r w:rsidRPr="0031438B">
              <w:rPr>
                <w:sz w:val="20"/>
                <w:szCs w:val="20"/>
              </w:rPr>
              <w:t>28</w:t>
            </w:r>
          </w:p>
        </w:tc>
        <w:tc>
          <w:tcPr>
            <w:tcW w:w="870" w:type="dxa"/>
          </w:tcPr>
          <w:p w14:paraId="5EFBF3E6" w14:textId="77777777" w:rsidR="0031438B" w:rsidRPr="0031438B" w:rsidRDefault="0031438B" w:rsidP="00A55357">
            <w:pPr>
              <w:jc w:val="center"/>
              <w:rPr>
                <w:sz w:val="20"/>
                <w:szCs w:val="20"/>
              </w:rPr>
            </w:pPr>
            <w:r w:rsidRPr="0031438B">
              <w:rPr>
                <w:sz w:val="20"/>
                <w:szCs w:val="20"/>
              </w:rPr>
              <w:t>17,5</w:t>
            </w:r>
          </w:p>
        </w:tc>
      </w:tr>
      <w:tr w:rsidR="0031438B" w:rsidRPr="0031438B" w14:paraId="03538F45" w14:textId="77777777" w:rsidTr="00A55357">
        <w:trPr>
          <w:trHeight w:val="215"/>
        </w:trPr>
        <w:tc>
          <w:tcPr>
            <w:tcW w:w="3114" w:type="dxa"/>
            <w:vAlign w:val="bottom"/>
          </w:tcPr>
          <w:p w14:paraId="68EC39ED" w14:textId="77777777" w:rsidR="0031438B" w:rsidRPr="0031438B" w:rsidRDefault="0031438B" w:rsidP="00A55357">
            <w:pPr>
              <w:ind w:firstLine="318"/>
              <w:rPr>
                <w:sz w:val="20"/>
                <w:szCs w:val="20"/>
              </w:rPr>
            </w:pPr>
            <w:r w:rsidRPr="0031438B">
              <w:rPr>
                <w:sz w:val="20"/>
                <w:szCs w:val="20"/>
              </w:rPr>
              <w:t>Extensão Rural*</w:t>
            </w:r>
          </w:p>
        </w:tc>
        <w:tc>
          <w:tcPr>
            <w:tcW w:w="992" w:type="dxa"/>
            <w:vAlign w:val="bottom"/>
          </w:tcPr>
          <w:p w14:paraId="49771689" w14:textId="77777777" w:rsidR="0031438B" w:rsidRPr="0031438B" w:rsidRDefault="0031438B" w:rsidP="00A55357">
            <w:pPr>
              <w:jc w:val="center"/>
              <w:rPr>
                <w:sz w:val="20"/>
                <w:szCs w:val="20"/>
              </w:rPr>
            </w:pPr>
            <w:r w:rsidRPr="0031438B">
              <w:rPr>
                <w:sz w:val="20"/>
                <w:szCs w:val="20"/>
              </w:rPr>
              <w:t>10</w:t>
            </w:r>
          </w:p>
        </w:tc>
        <w:tc>
          <w:tcPr>
            <w:tcW w:w="992" w:type="dxa"/>
            <w:vAlign w:val="bottom"/>
          </w:tcPr>
          <w:p w14:paraId="78A863A7" w14:textId="77777777" w:rsidR="0031438B" w:rsidRPr="0031438B" w:rsidRDefault="0031438B" w:rsidP="00A55357">
            <w:pPr>
              <w:jc w:val="center"/>
              <w:rPr>
                <w:sz w:val="20"/>
                <w:szCs w:val="20"/>
              </w:rPr>
            </w:pPr>
            <w:r w:rsidRPr="0031438B">
              <w:rPr>
                <w:sz w:val="20"/>
                <w:szCs w:val="20"/>
              </w:rPr>
              <w:t>8,6</w:t>
            </w:r>
          </w:p>
        </w:tc>
        <w:tc>
          <w:tcPr>
            <w:tcW w:w="939" w:type="dxa"/>
            <w:vAlign w:val="bottom"/>
          </w:tcPr>
          <w:p w14:paraId="6F03EE5C" w14:textId="77777777" w:rsidR="0031438B" w:rsidRPr="0031438B" w:rsidRDefault="0031438B" w:rsidP="00A55357">
            <w:pPr>
              <w:jc w:val="center"/>
              <w:rPr>
                <w:sz w:val="20"/>
                <w:szCs w:val="20"/>
              </w:rPr>
            </w:pPr>
            <w:r w:rsidRPr="0031438B">
              <w:rPr>
                <w:sz w:val="20"/>
                <w:szCs w:val="20"/>
              </w:rPr>
              <w:t>13</w:t>
            </w:r>
          </w:p>
        </w:tc>
        <w:tc>
          <w:tcPr>
            <w:tcW w:w="939" w:type="dxa"/>
            <w:vAlign w:val="bottom"/>
          </w:tcPr>
          <w:p w14:paraId="04DC2075" w14:textId="77777777" w:rsidR="0031438B" w:rsidRPr="0031438B" w:rsidRDefault="0031438B" w:rsidP="00A55357">
            <w:pPr>
              <w:jc w:val="center"/>
              <w:rPr>
                <w:sz w:val="20"/>
                <w:szCs w:val="20"/>
              </w:rPr>
            </w:pPr>
            <w:r w:rsidRPr="0031438B">
              <w:rPr>
                <w:sz w:val="20"/>
                <w:szCs w:val="20"/>
              </w:rPr>
              <w:t>29,5</w:t>
            </w:r>
          </w:p>
        </w:tc>
        <w:tc>
          <w:tcPr>
            <w:tcW w:w="870" w:type="dxa"/>
          </w:tcPr>
          <w:p w14:paraId="0BD5E4AD" w14:textId="77777777" w:rsidR="0031438B" w:rsidRPr="0031438B" w:rsidRDefault="0031438B" w:rsidP="00A55357">
            <w:pPr>
              <w:jc w:val="center"/>
              <w:rPr>
                <w:sz w:val="20"/>
                <w:szCs w:val="20"/>
              </w:rPr>
            </w:pPr>
            <w:r w:rsidRPr="0031438B">
              <w:rPr>
                <w:sz w:val="20"/>
                <w:szCs w:val="20"/>
              </w:rPr>
              <w:t>23</w:t>
            </w:r>
          </w:p>
        </w:tc>
        <w:tc>
          <w:tcPr>
            <w:tcW w:w="870" w:type="dxa"/>
          </w:tcPr>
          <w:p w14:paraId="27B26EDB" w14:textId="77777777" w:rsidR="0031438B" w:rsidRPr="0031438B" w:rsidRDefault="0031438B" w:rsidP="00A55357">
            <w:pPr>
              <w:jc w:val="center"/>
              <w:rPr>
                <w:sz w:val="20"/>
                <w:szCs w:val="20"/>
              </w:rPr>
            </w:pPr>
            <w:r w:rsidRPr="0031438B">
              <w:rPr>
                <w:sz w:val="20"/>
                <w:szCs w:val="20"/>
              </w:rPr>
              <w:t>14,4</w:t>
            </w:r>
          </w:p>
        </w:tc>
      </w:tr>
      <w:tr w:rsidR="0031438B" w:rsidRPr="0031438B" w14:paraId="571856C6" w14:textId="77777777" w:rsidTr="00A55357">
        <w:trPr>
          <w:trHeight w:val="215"/>
        </w:trPr>
        <w:tc>
          <w:tcPr>
            <w:tcW w:w="3114" w:type="dxa"/>
            <w:vAlign w:val="bottom"/>
          </w:tcPr>
          <w:p w14:paraId="37ABF706" w14:textId="77777777" w:rsidR="0031438B" w:rsidRPr="0031438B" w:rsidRDefault="0031438B" w:rsidP="00A55357">
            <w:pPr>
              <w:ind w:firstLine="318"/>
              <w:rPr>
                <w:sz w:val="20"/>
                <w:szCs w:val="20"/>
              </w:rPr>
            </w:pPr>
            <w:r w:rsidRPr="0031438B">
              <w:rPr>
                <w:sz w:val="20"/>
                <w:szCs w:val="20"/>
              </w:rPr>
              <w:t>Outros</w:t>
            </w:r>
          </w:p>
        </w:tc>
        <w:tc>
          <w:tcPr>
            <w:tcW w:w="992" w:type="dxa"/>
            <w:vAlign w:val="bottom"/>
          </w:tcPr>
          <w:p w14:paraId="5B307A6C" w14:textId="77777777" w:rsidR="0031438B" w:rsidRPr="0031438B" w:rsidRDefault="0031438B" w:rsidP="00A55357">
            <w:pPr>
              <w:jc w:val="center"/>
              <w:rPr>
                <w:sz w:val="20"/>
                <w:szCs w:val="20"/>
              </w:rPr>
            </w:pPr>
            <w:r w:rsidRPr="0031438B">
              <w:rPr>
                <w:sz w:val="20"/>
                <w:szCs w:val="20"/>
              </w:rPr>
              <w:t>2</w:t>
            </w:r>
          </w:p>
        </w:tc>
        <w:tc>
          <w:tcPr>
            <w:tcW w:w="992" w:type="dxa"/>
            <w:vAlign w:val="bottom"/>
          </w:tcPr>
          <w:p w14:paraId="6DD55886" w14:textId="77777777" w:rsidR="0031438B" w:rsidRPr="0031438B" w:rsidRDefault="0031438B" w:rsidP="00A55357">
            <w:pPr>
              <w:jc w:val="center"/>
              <w:rPr>
                <w:sz w:val="20"/>
                <w:szCs w:val="20"/>
              </w:rPr>
            </w:pPr>
            <w:r w:rsidRPr="0031438B">
              <w:rPr>
                <w:sz w:val="20"/>
                <w:szCs w:val="20"/>
              </w:rPr>
              <w:t>1,7</w:t>
            </w:r>
          </w:p>
        </w:tc>
        <w:tc>
          <w:tcPr>
            <w:tcW w:w="939" w:type="dxa"/>
            <w:vAlign w:val="bottom"/>
          </w:tcPr>
          <w:p w14:paraId="2CB1FDF9" w14:textId="77777777" w:rsidR="0031438B" w:rsidRPr="0031438B" w:rsidRDefault="0031438B" w:rsidP="00A55357">
            <w:pPr>
              <w:jc w:val="center"/>
              <w:rPr>
                <w:sz w:val="20"/>
                <w:szCs w:val="20"/>
              </w:rPr>
            </w:pPr>
            <w:r w:rsidRPr="0031438B">
              <w:rPr>
                <w:sz w:val="20"/>
                <w:szCs w:val="20"/>
              </w:rPr>
              <w:t>0</w:t>
            </w:r>
          </w:p>
        </w:tc>
        <w:tc>
          <w:tcPr>
            <w:tcW w:w="939" w:type="dxa"/>
            <w:vAlign w:val="bottom"/>
          </w:tcPr>
          <w:p w14:paraId="43690582" w14:textId="77777777" w:rsidR="0031438B" w:rsidRPr="0031438B" w:rsidRDefault="0031438B" w:rsidP="00A55357">
            <w:pPr>
              <w:jc w:val="center"/>
              <w:rPr>
                <w:sz w:val="20"/>
                <w:szCs w:val="20"/>
              </w:rPr>
            </w:pPr>
            <w:r w:rsidRPr="0031438B">
              <w:rPr>
                <w:sz w:val="20"/>
                <w:szCs w:val="20"/>
              </w:rPr>
              <w:t>0</w:t>
            </w:r>
          </w:p>
        </w:tc>
        <w:tc>
          <w:tcPr>
            <w:tcW w:w="870" w:type="dxa"/>
          </w:tcPr>
          <w:p w14:paraId="2F053414" w14:textId="77777777" w:rsidR="0031438B" w:rsidRPr="0031438B" w:rsidRDefault="0031438B" w:rsidP="00A55357">
            <w:pPr>
              <w:jc w:val="center"/>
              <w:rPr>
                <w:sz w:val="20"/>
                <w:szCs w:val="20"/>
              </w:rPr>
            </w:pPr>
            <w:r w:rsidRPr="0031438B">
              <w:rPr>
                <w:sz w:val="20"/>
                <w:szCs w:val="20"/>
              </w:rPr>
              <w:t>2</w:t>
            </w:r>
          </w:p>
        </w:tc>
        <w:tc>
          <w:tcPr>
            <w:tcW w:w="870" w:type="dxa"/>
          </w:tcPr>
          <w:p w14:paraId="75ABB3A9" w14:textId="77777777" w:rsidR="0031438B" w:rsidRPr="0031438B" w:rsidRDefault="0031438B" w:rsidP="00A55357">
            <w:pPr>
              <w:jc w:val="center"/>
              <w:rPr>
                <w:sz w:val="20"/>
                <w:szCs w:val="20"/>
              </w:rPr>
            </w:pPr>
            <w:r w:rsidRPr="0031438B">
              <w:rPr>
                <w:sz w:val="20"/>
                <w:szCs w:val="20"/>
              </w:rPr>
              <w:t>1,3</w:t>
            </w:r>
          </w:p>
        </w:tc>
      </w:tr>
      <w:tr w:rsidR="0031438B" w:rsidRPr="0031438B" w14:paraId="6C7C0F08" w14:textId="77777777" w:rsidTr="00A55357">
        <w:trPr>
          <w:trHeight w:val="215"/>
        </w:trPr>
        <w:tc>
          <w:tcPr>
            <w:tcW w:w="3114" w:type="dxa"/>
            <w:vAlign w:val="bottom"/>
          </w:tcPr>
          <w:p w14:paraId="5BC5D7D9" w14:textId="77777777" w:rsidR="0031438B" w:rsidRPr="0031438B" w:rsidRDefault="0031438B" w:rsidP="00A55357">
            <w:pPr>
              <w:rPr>
                <w:sz w:val="20"/>
                <w:szCs w:val="20"/>
              </w:rPr>
            </w:pPr>
            <w:r w:rsidRPr="0031438B">
              <w:rPr>
                <w:sz w:val="20"/>
                <w:szCs w:val="20"/>
              </w:rPr>
              <w:t>Território de Atuação</w:t>
            </w:r>
          </w:p>
        </w:tc>
        <w:tc>
          <w:tcPr>
            <w:tcW w:w="992" w:type="dxa"/>
            <w:vAlign w:val="bottom"/>
          </w:tcPr>
          <w:p w14:paraId="4FF68B94" w14:textId="77777777" w:rsidR="0031438B" w:rsidRPr="0031438B" w:rsidRDefault="0031438B" w:rsidP="00A55357">
            <w:pPr>
              <w:jc w:val="center"/>
              <w:rPr>
                <w:sz w:val="20"/>
                <w:szCs w:val="20"/>
              </w:rPr>
            </w:pPr>
          </w:p>
        </w:tc>
        <w:tc>
          <w:tcPr>
            <w:tcW w:w="992" w:type="dxa"/>
            <w:vAlign w:val="bottom"/>
          </w:tcPr>
          <w:p w14:paraId="40558E3F" w14:textId="77777777" w:rsidR="0031438B" w:rsidRPr="0031438B" w:rsidRDefault="0031438B" w:rsidP="00A55357">
            <w:pPr>
              <w:jc w:val="center"/>
              <w:rPr>
                <w:sz w:val="20"/>
                <w:szCs w:val="20"/>
              </w:rPr>
            </w:pPr>
          </w:p>
        </w:tc>
        <w:tc>
          <w:tcPr>
            <w:tcW w:w="939" w:type="dxa"/>
            <w:vAlign w:val="bottom"/>
          </w:tcPr>
          <w:p w14:paraId="2D3EECCA" w14:textId="77777777" w:rsidR="0031438B" w:rsidRPr="0031438B" w:rsidRDefault="0031438B" w:rsidP="00A55357">
            <w:pPr>
              <w:jc w:val="center"/>
              <w:rPr>
                <w:sz w:val="20"/>
                <w:szCs w:val="20"/>
              </w:rPr>
            </w:pPr>
          </w:p>
        </w:tc>
        <w:tc>
          <w:tcPr>
            <w:tcW w:w="939" w:type="dxa"/>
            <w:vAlign w:val="bottom"/>
          </w:tcPr>
          <w:p w14:paraId="620EDC6B" w14:textId="77777777" w:rsidR="0031438B" w:rsidRPr="0031438B" w:rsidRDefault="0031438B" w:rsidP="00A55357">
            <w:pPr>
              <w:jc w:val="center"/>
              <w:rPr>
                <w:sz w:val="20"/>
                <w:szCs w:val="20"/>
              </w:rPr>
            </w:pPr>
          </w:p>
        </w:tc>
        <w:tc>
          <w:tcPr>
            <w:tcW w:w="870" w:type="dxa"/>
          </w:tcPr>
          <w:p w14:paraId="6F2AE94F" w14:textId="77777777" w:rsidR="0031438B" w:rsidRPr="0031438B" w:rsidRDefault="0031438B" w:rsidP="00A55357">
            <w:pPr>
              <w:jc w:val="center"/>
              <w:rPr>
                <w:sz w:val="20"/>
                <w:szCs w:val="20"/>
              </w:rPr>
            </w:pPr>
          </w:p>
        </w:tc>
        <w:tc>
          <w:tcPr>
            <w:tcW w:w="870" w:type="dxa"/>
          </w:tcPr>
          <w:p w14:paraId="5C455FE0" w14:textId="77777777" w:rsidR="0031438B" w:rsidRPr="0031438B" w:rsidRDefault="0031438B" w:rsidP="00A55357">
            <w:pPr>
              <w:jc w:val="center"/>
              <w:rPr>
                <w:sz w:val="20"/>
                <w:szCs w:val="20"/>
              </w:rPr>
            </w:pPr>
          </w:p>
        </w:tc>
      </w:tr>
      <w:tr w:rsidR="0031438B" w:rsidRPr="0031438B" w14:paraId="0DA0F665" w14:textId="77777777" w:rsidTr="00A55357">
        <w:trPr>
          <w:trHeight w:val="215"/>
        </w:trPr>
        <w:tc>
          <w:tcPr>
            <w:tcW w:w="3114" w:type="dxa"/>
            <w:vAlign w:val="bottom"/>
          </w:tcPr>
          <w:p w14:paraId="6E598D01" w14:textId="77777777" w:rsidR="0031438B" w:rsidRPr="0031438B" w:rsidRDefault="0031438B" w:rsidP="00A55357">
            <w:pPr>
              <w:ind w:firstLine="318"/>
              <w:rPr>
                <w:sz w:val="20"/>
                <w:szCs w:val="20"/>
              </w:rPr>
            </w:pPr>
            <w:r w:rsidRPr="0031438B">
              <w:rPr>
                <w:sz w:val="20"/>
                <w:szCs w:val="20"/>
              </w:rPr>
              <w:t>Assentamentos Rurais*</w:t>
            </w:r>
          </w:p>
        </w:tc>
        <w:tc>
          <w:tcPr>
            <w:tcW w:w="992" w:type="dxa"/>
            <w:vAlign w:val="bottom"/>
          </w:tcPr>
          <w:p w14:paraId="7C835D2A" w14:textId="77777777" w:rsidR="0031438B" w:rsidRPr="0031438B" w:rsidRDefault="0031438B" w:rsidP="00A55357">
            <w:pPr>
              <w:jc w:val="center"/>
              <w:rPr>
                <w:sz w:val="20"/>
                <w:szCs w:val="20"/>
              </w:rPr>
            </w:pPr>
            <w:r w:rsidRPr="0031438B">
              <w:rPr>
                <w:sz w:val="20"/>
                <w:szCs w:val="20"/>
              </w:rPr>
              <w:t>19</w:t>
            </w:r>
          </w:p>
        </w:tc>
        <w:tc>
          <w:tcPr>
            <w:tcW w:w="992" w:type="dxa"/>
            <w:vAlign w:val="bottom"/>
          </w:tcPr>
          <w:p w14:paraId="569A138F" w14:textId="77777777" w:rsidR="0031438B" w:rsidRPr="0031438B" w:rsidRDefault="0031438B" w:rsidP="00A55357">
            <w:pPr>
              <w:jc w:val="center"/>
              <w:rPr>
                <w:sz w:val="20"/>
                <w:szCs w:val="20"/>
              </w:rPr>
            </w:pPr>
            <w:r w:rsidRPr="0031438B">
              <w:rPr>
                <w:sz w:val="20"/>
                <w:szCs w:val="20"/>
              </w:rPr>
              <w:t>16,7</w:t>
            </w:r>
          </w:p>
        </w:tc>
        <w:tc>
          <w:tcPr>
            <w:tcW w:w="939" w:type="dxa"/>
            <w:vAlign w:val="bottom"/>
          </w:tcPr>
          <w:p w14:paraId="6FED462A" w14:textId="77777777" w:rsidR="0031438B" w:rsidRPr="0031438B" w:rsidRDefault="0031438B" w:rsidP="00A55357">
            <w:pPr>
              <w:jc w:val="center"/>
              <w:rPr>
                <w:sz w:val="20"/>
                <w:szCs w:val="20"/>
              </w:rPr>
            </w:pPr>
            <w:r w:rsidRPr="0031438B">
              <w:rPr>
                <w:sz w:val="20"/>
                <w:szCs w:val="20"/>
              </w:rPr>
              <w:t>1</w:t>
            </w:r>
          </w:p>
        </w:tc>
        <w:tc>
          <w:tcPr>
            <w:tcW w:w="939" w:type="dxa"/>
            <w:vAlign w:val="bottom"/>
          </w:tcPr>
          <w:p w14:paraId="7CA9A4B4" w14:textId="77777777" w:rsidR="0031438B" w:rsidRPr="0031438B" w:rsidRDefault="0031438B" w:rsidP="00A55357">
            <w:pPr>
              <w:jc w:val="center"/>
              <w:rPr>
                <w:sz w:val="20"/>
                <w:szCs w:val="20"/>
              </w:rPr>
            </w:pPr>
            <w:r w:rsidRPr="0031438B">
              <w:rPr>
                <w:sz w:val="20"/>
                <w:szCs w:val="20"/>
              </w:rPr>
              <w:t>2,3</w:t>
            </w:r>
          </w:p>
        </w:tc>
        <w:tc>
          <w:tcPr>
            <w:tcW w:w="870" w:type="dxa"/>
          </w:tcPr>
          <w:p w14:paraId="13207984" w14:textId="77777777" w:rsidR="0031438B" w:rsidRPr="0031438B" w:rsidRDefault="0031438B" w:rsidP="00A55357">
            <w:pPr>
              <w:jc w:val="center"/>
              <w:rPr>
                <w:sz w:val="20"/>
                <w:szCs w:val="20"/>
              </w:rPr>
            </w:pPr>
            <w:r w:rsidRPr="0031438B">
              <w:rPr>
                <w:sz w:val="20"/>
                <w:szCs w:val="20"/>
              </w:rPr>
              <w:t>20</w:t>
            </w:r>
          </w:p>
        </w:tc>
        <w:tc>
          <w:tcPr>
            <w:tcW w:w="870" w:type="dxa"/>
          </w:tcPr>
          <w:p w14:paraId="5FE274A0" w14:textId="77777777" w:rsidR="0031438B" w:rsidRPr="0031438B" w:rsidRDefault="0031438B" w:rsidP="00A55357">
            <w:pPr>
              <w:jc w:val="center"/>
              <w:rPr>
                <w:sz w:val="20"/>
                <w:szCs w:val="20"/>
              </w:rPr>
            </w:pPr>
            <w:r w:rsidRPr="0031438B">
              <w:rPr>
                <w:sz w:val="20"/>
                <w:szCs w:val="20"/>
              </w:rPr>
              <w:t>12,7</w:t>
            </w:r>
          </w:p>
        </w:tc>
      </w:tr>
      <w:tr w:rsidR="0031438B" w:rsidRPr="0031438B" w14:paraId="6FBF5C03" w14:textId="77777777" w:rsidTr="00A55357">
        <w:trPr>
          <w:trHeight w:val="215"/>
        </w:trPr>
        <w:tc>
          <w:tcPr>
            <w:tcW w:w="3114" w:type="dxa"/>
            <w:vAlign w:val="bottom"/>
          </w:tcPr>
          <w:p w14:paraId="7319331E" w14:textId="77777777" w:rsidR="0031438B" w:rsidRPr="0031438B" w:rsidRDefault="0031438B" w:rsidP="00A55357">
            <w:pPr>
              <w:ind w:firstLine="318"/>
              <w:rPr>
                <w:sz w:val="20"/>
                <w:szCs w:val="20"/>
              </w:rPr>
            </w:pPr>
            <w:r w:rsidRPr="0031438B">
              <w:rPr>
                <w:sz w:val="20"/>
                <w:szCs w:val="20"/>
              </w:rPr>
              <w:t>Agricultura Familiar</w:t>
            </w:r>
          </w:p>
        </w:tc>
        <w:tc>
          <w:tcPr>
            <w:tcW w:w="992" w:type="dxa"/>
            <w:vAlign w:val="bottom"/>
          </w:tcPr>
          <w:p w14:paraId="28CAE91B" w14:textId="77777777" w:rsidR="0031438B" w:rsidRPr="0031438B" w:rsidRDefault="0031438B" w:rsidP="00A55357">
            <w:pPr>
              <w:jc w:val="center"/>
              <w:rPr>
                <w:sz w:val="20"/>
                <w:szCs w:val="20"/>
              </w:rPr>
            </w:pPr>
            <w:r w:rsidRPr="0031438B">
              <w:rPr>
                <w:sz w:val="20"/>
                <w:szCs w:val="20"/>
              </w:rPr>
              <w:t>21</w:t>
            </w:r>
          </w:p>
        </w:tc>
        <w:tc>
          <w:tcPr>
            <w:tcW w:w="992" w:type="dxa"/>
            <w:vAlign w:val="bottom"/>
          </w:tcPr>
          <w:p w14:paraId="0B5D772B" w14:textId="77777777" w:rsidR="0031438B" w:rsidRPr="0031438B" w:rsidRDefault="0031438B" w:rsidP="00A55357">
            <w:pPr>
              <w:jc w:val="center"/>
              <w:rPr>
                <w:sz w:val="20"/>
                <w:szCs w:val="20"/>
              </w:rPr>
            </w:pPr>
            <w:r w:rsidRPr="0031438B">
              <w:rPr>
                <w:sz w:val="20"/>
                <w:szCs w:val="20"/>
              </w:rPr>
              <w:t>18,4</w:t>
            </w:r>
          </w:p>
        </w:tc>
        <w:tc>
          <w:tcPr>
            <w:tcW w:w="939" w:type="dxa"/>
            <w:vAlign w:val="bottom"/>
          </w:tcPr>
          <w:p w14:paraId="1BB1759B" w14:textId="77777777" w:rsidR="0031438B" w:rsidRPr="0031438B" w:rsidRDefault="0031438B" w:rsidP="00A55357">
            <w:pPr>
              <w:jc w:val="center"/>
              <w:rPr>
                <w:sz w:val="20"/>
                <w:szCs w:val="20"/>
              </w:rPr>
            </w:pPr>
            <w:r w:rsidRPr="0031438B">
              <w:rPr>
                <w:sz w:val="20"/>
                <w:szCs w:val="20"/>
              </w:rPr>
              <w:t>12</w:t>
            </w:r>
          </w:p>
        </w:tc>
        <w:tc>
          <w:tcPr>
            <w:tcW w:w="939" w:type="dxa"/>
            <w:vAlign w:val="bottom"/>
          </w:tcPr>
          <w:p w14:paraId="01F96BA4" w14:textId="77777777" w:rsidR="0031438B" w:rsidRPr="0031438B" w:rsidRDefault="0031438B" w:rsidP="00A55357">
            <w:pPr>
              <w:jc w:val="center"/>
              <w:rPr>
                <w:sz w:val="20"/>
                <w:szCs w:val="20"/>
              </w:rPr>
            </w:pPr>
            <w:r w:rsidRPr="0031438B">
              <w:rPr>
                <w:sz w:val="20"/>
                <w:szCs w:val="20"/>
              </w:rPr>
              <w:t>27,9</w:t>
            </w:r>
          </w:p>
        </w:tc>
        <w:tc>
          <w:tcPr>
            <w:tcW w:w="870" w:type="dxa"/>
          </w:tcPr>
          <w:p w14:paraId="58A32C1F" w14:textId="77777777" w:rsidR="0031438B" w:rsidRPr="0031438B" w:rsidRDefault="0031438B" w:rsidP="00A55357">
            <w:pPr>
              <w:jc w:val="center"/>
              <w:rPr>
                <w:sz w:val="20"/>
                <w:szCs w:val="20"/>
              </w:rPr>
            </w:pPr>
            <w:r w:rsidRPr="0031438B">
              <w:rPr>
                <w:sz w:val="20"/>
                <w:szCs w:val="20"/>
              </w:rPr>
              <w:t>33</w:t>
            </w:r>
          </w:p>
        </w:tc>
        <w:tc>
          <w:tcPr>
            <w:tcW w:w="870" w:type="dxa"/>
          </w:tcPr>
          <w:p w14:paraId="06E08E4A" w14:textId="77777777" w:rsidR="0031438B" w:rsidRPr="0031438B" w:rsidRDefault="0031438B" w:rsidP="00A55357">
            <w:pPr>
              <w:jc w:val="center"/>
              <w:rPr>
                <w:sz w:val="20"/>
                <w:szCs w:val="20"/>
              </w:rPr>
            </w:pPr>
            <w:r w:rsidRPr="0031438B">
              <w:rPr>
                <w:sz w:val="20"/>
                <w:szCs w:val="20"/>
              </w:rPr>
              <w:t>21</w:t>
            </w:r>
          </w:p>
        </w:tc>
      </w:tr>
      <w:tr w:rsidR="0031438B" w:rsidRPr="0031438B" w14:paraId="4DA3EE02" w14:textId="77777777" w:rsidTr="00A55357">
        <w:trPr>
          <w:trHeight w:val="215"/>
        </w:trPr>
        <w:tc>
          <w:tcPr>
            <w:tcW w:w="3114" w:type="dxa"/>
            <w:vAlign w:val="bottom"/>
          </w:tcPr>
          <w:p w14:paraId="1B39C299" w14:textId="77777777" w:rsidR="0031438B" w:rsidRPr="0031438B" w:rsidRDefault="0031438B" w:rsidP="00A55357">
            <w:pPr>
              <w:ind w:firstLine="318"/>
              <w:rPr>
                <w:sz w:val="20"/>
                <w:szCs w:val="20"/>
              </w:rPr>
            </w:pPr>
            <w:r w:rsidRPr="0031438B">
              <w:rPr>
                <w:sz w:val="20"/>
                <w:szCs w:val="20"/>
              </w:rPr>
              <w:t>Comunidades Rurais*</w:t>
            </w:r>
          </w:p>
        </w:tc>
        <w:tc>
          <w:tcPr>
            <w:tcW w:w="992" w:type="dxa"/>
            <w:vAlign w:val="bottom"/>
          </w:tcPr>
          <w:p w14:paraId="11EB2374" w14:textId="77777777" w:rsidR="0031438B" w:rsidRPr="0031438B" w:rsidRDefault="0031438B" w:rsidP="00A55357">
            <w:pPr>
              <w:jc w:val="center"/>
              <w:rPr>
                <w:sz w:val="20"/>
                <w:szCs w:val="20"/>
              </w:rPr>
            </w:pPr>
            <w:r w:rsidRPr="0031438B">
              <w:rPr>
                <w:sz w:val="20"/>
                <w:szCs w:val="20"/>
              </w:rPr>
              <w:t>46</w:t>
            </w:r>
          </w:p>
        </w:tc>
        <w:tc>
          <w:tcPr>
            <w:tcW w:w="992" w:type="dxa"/>
            <w:vAlign w:val="bottom"/>
          </w:tcPr>
          <w:p w14:paraId="04BBD1A4" w14:textId="77777777" w:rsidR="0031438B" w:rsidRPr="0031438B" w:rsidRDefault="0031438B" w:rsidP="00A55357">
            <w:pPr>
              <w:jc w:val="center"/>
              <w:rPr>
                <w:sz w:val="20"/>
                <w:szCs w:val="20"/>
              </w:rPr>
            </w:pPr>
            <w:r w:rsidRPr="0031438B">
              <w:rPr>
                <w:sz w:val="20"/>
                <w:szCs w:val="20"/>
              </w:rPr>
              <w:t>40,4</w:t>
            </w:r>
          </w:p>
        </w:tc>
        <w:tc>
          <w:tcPr>
            <w:tcW w:w="939" w:type="dxa"/>
            <w:vAlign w:val="bottom"/>
          </w:tcPr>
          <w:p w14:paraId="34663268" w14:textId="77777777" w:rsidR="0031438B" w:rsidRPr="0031438B" w:rsidRDefault="0031438B" w:rsidP="00A55357">
            <w:pPr>
              <w:jc w:val="center"/>
              <w:rPr>
                <w:sz w:val="20"/>
                <w:szCs w:val="20"/>
              </w:rPr>
            </w:pPr>
            <w:r w:rsidRPr="0031438B">
              <w:rPr>
                <w:sz w:val="20"/>
                <w:szCs w:val="20"/>
              </w:rPr>
              <w:t>26</w:t>
            </w:r>
          </w:p>
        </w:tc>
        <w:tc>
          <w:tcPr>
            <w:tcW w:w="939" w:type="dxa"/>
            <w:vAlign w:val="bottom"/>
          </w:tcPr>
          <w:p w14:paraId="4FA8919A" w14:textId="77777777" w:rsidR="0031438B" w:rsidRPr="0031438B" w:rsidRDefault="0031438B" w:rsidP="00A55357">
            <w:pPr>
              <w:jc w:val="center"/>
              <w:rPr>
                <w:sz w:val="20"/>
                <w:szCs w:val="20"/>
              </w:rPr>
            </w:pPr>
            <w:r w:rsidRPr="0031438B">
              <w:rPr>
                <w:sz w:val="20"/>
                <w:szCs w:val="20"/>
              </w:rPr>
              <w:t>60,5</w:t>
            </w:r>
          </w:p>
        </w:tc>
        <w:tc>
          <w:tcPr>
            <w:tcW w:w="870" w:type="dxa"/>
          </w:tcPr>
          <w:p w14:paraId="10E6A846" w14:textId="77777777" w:rsidR="0031438B" w:rsidRPr="0031438B" w:rsidRDefault="0031438B" w:rsidP="00A55357">
            <w:pPr>
              <w:jc w:val="center"/>
              <w:rPr>
                <w:sz w:val="20"/>
                <w:szCs w:val="20"/>
              </w:rPr>
            </w:pPr>
            <w:r w:rsidRPr="0031438B">
              <w:rPr>
                <w:sz w:val="20"/>
                <w:szCs w:val="20"/>
              </w:rPr>
              <w:t>72</w:t>
            </w:r>
          </w:p>
        </w:tc>
        <w:tc>
          <w:tcPr>
            <w:tcW w:w="870" w:type="dxa"/>
          </w:tcPr>
          <w:p w14:paraId="7BD24B69" w14:textId="77777777" w:rsidR="0031438B" w:rsidRPr="0031438B" w:rsidRDefault="0031438B" w:rsidP="00A55357">
            <w:pPr>
              <w:jc w:val="center"/>
              <w:rPr>
                <w:sz w:val="20"/>
                <w:szCs w:val="20"/>
              </w:rPr>
            </w:pPr>
            <w:r w:rsidRPr="0031438B">
              <w:rPr>
                <w:sz w:val="20"/>
                <w:szCs w:val="20"/>
              </w:rPr>
              <w:t>45,9</w:t>
            </w:r>
          </w:p>
        </w:tc>
      </w:tr>
      <w:tr w:rsidR="0031438B" w:rsidRPr="0031438B" w14:paraId="2B94FBE1" w14:textId="77777777" w:rsidTr="00A55357">
        <w:trPr>
          <w:trHeight w:val="215"/>
        </w:trPr>
        <w:tc>
          <w:tcPr>
            <w:tcW w:w="3114" w:type="dxa"/>
            <w:vAlign w:val="bottom"/>
          </w:tcPr>
          <w:p w14:paraId="24EEAE1A" w14:textId="77777777" w:rsidR="0031438B" w:rsidRPr="0031438B" w:rsidRDefault="0031438B" w:rsidP="00A55357">
            <w:pPr>
              <w:ind w:firstLine="318"/>
              <w:rPr>
                <w:sz w:val="20"/>
                <w:szCs w:val="20"/>
              </w:rPr>
            </w:pPr>
            <w:r w:rsidRPr="0031438B">
              <w:rPr>
                <w:sz w:val="20"/>
                <w:szCs w:val="20"/>
              </w:rPr>
              <w:t>Comunidades Originárias*</w:t>
            </w:r>
          </w:p>
        </w:tc>
        <w:tc>
          <w:tcPr>
            <w:tcW w:w="992" w:type="dxa"/>
            <w:vAlign w:val="bottom"/>
          </w:tcPr>
          <w:p w14:paraId="7399DA15" w14:textId="77777777" w:rsidR="0031438B" w:rsidRPr="0031438B" w:rsidRDefault="0031438B" w:rsidP="00A55357">
            <w:pPr>
              <w:jc w:val="center"/>
              <w:rPr>
                <w:sz w:val="20"/>
                <w:szCs w:val="20"/>
              </w:rPr>
            </w:pPr>
            <w:r w:rsidRPr="0031438B">
              <w:rPr>
                <w:sz w:val="20"/>
                <w:szCs w:val="20"/>
              </w:rPr>
              <w:t>7</w:t>
            </w:r>
          </w:p>
        </w:tc>
        <w:tc>
          <w:tcPr>
            <w:tcW w:w="992" w:type="dxa"/>
            <w:vAlign w:val="bottom"/>
          </w:tcPr>
          <w:p w14:paraId="70505222" w14:textId="77777777" w:rsidR="0031438B" w:rsidRPr="0031438B" w:rsidRDefault="0031438B" w:rsidP="00A55357">
            <w:pPr>
              <w:jc w:val="center"/>
              <w:rPr>
                <w:sz w:val="20"/>
                <w:szCs w:val="20"/>
              </w:rPr>
            </w:pPr>
            <w:r w:rsidRPr="0031438B">
              <w:rPr>
                <w:sz w:val="20"/>
                <w:szCs w:val="20"/>
              </w:rPr>
              <w:t>6,1</w:t>
            </w:r>
          </w:p>
        </w:tc>
        <w:tc>
          <w:tcPr>
            <w:tcW w:w="939" w:type="dxa"/>
            <w:vAlign w:val="bottom"/>
          </w:tcPr>
          <w:p w14:paraId="546BE1F4" w14:textId="77777777" w:rsidR="0031438B" w:rsidRPr="0031438B" w:rsidRDefault="0031438B" w:rsidP="00A55357">
            <w:pPr>
              <w:jc w:val="center"/>
              <w:rPr>
                <w:sz w:val="20"/>
                <w:szCs w:val="20"/>
              </w:rPr>
            </w:pPr>
            <w:r w:rsidRPr="0031438B">
              <w:rPr>
                <w:sz w:val="20"/>
                <w:szCs w:val="20"/>
              </w:rPr>
              <w:t>12</w:t>
            </w:r>
          </w:p>
        </w:tc>
        <w:tc>
          <w:tcPr>
            <w:tcW w:w="939" w:type="dxa"/>
            <w:vAlign w:val="bottom"/>
          </w:tcPr>
          <w:p w14:paraId="49C8345E" w14:textId="77777777" w:rsidR="0031438B" w:rsidRPr="0031438B" w:rsidRDefault="0031438B" w:rsidP="00A55357">
            <w:pPr>
              <w:jc w:val="center"/>
              <w:rPr>
                <w:sz w:val="20"/>
                <w:szCs w:val="20"/>
              </w:rPr>
            </w:pPr>
            <w:r w:rsidRPr="0031438B">
              <w:rPr>
                <w:sz w:val="20"/>
                <w:szCs w:val="20"/>
              </w:rPr>
              <w:t>27,9</w:t>
            </w:r>
          </w:p>
        </w:tc>
        <w:tc>
          <w:tcPr>
            <w:tcW w:w="870" w:type="dxa"/>
          </w:tcPr>
          <w:p w14:paraId="208DD51D" w14:textId="77777777" w:rsidR="0031438B" w:rsidRPr="0031438B" w:rsidRDefault="0031438B" w:rsidP="00A55357">
            <w:pPr>
              <w:jc w:val="center"/>
              <w:rPr>
                <w:sz w:val="20"/>
                <w:szCs w:val="20"/>
              </w:rPr>
            </w:pPr>
            <w:r w:rsidRPr="0031438B">
              <w:rPr>
                <w:sz w:val="20"/>
                <w:szCs w:val="20"/>
              </w:rPr>
              <w:t>19</w:t>
            </w:r>
          </w:p>
        </w:tc>
        <w:tc>
          <w:tcPr>
            <w:tcW w:w="870" w:type="dxa"/>
          </w:tcPr>
          <w:p w14:paraId="7C3580A4" w14:textId="77777777" w:rsidR="0031438B" w:rsidRPr="0031438B" w:rsidRDefault="0031438B" w:rsidP="00A55357">
            <w:pPr>
              <w:jc w:val="center"/>
              <w:rPr>
                <w:sz w:val="20"/>
                <w:szCs w:val="20"/>
              </w:rPr>
            </w:pPr>
            <w:r w:rsidRPr="0031438B">
              <w:rPr>
                <w:sz w:val="20"/>
                <w:szCs w:val="20"/>
              </w:rPr>
              <w:t>12,1</w:t>
            </w:r>
          </w:p>
        </w:tc>
      </w:tr>
      <w:tr w:rsidR="0031438B" w:rsidRPr="0031438B" w14:paraId="5C429BB2" w14:textId="77777777" w:rsidTr="00A55357">
        <w:trPr>
          <w:trHeight w:val="215"/>
        </w:trPr>
        <w:tc>
          <w:tcPr>
            <w:tcW w:w="3114" w:type="dxa"/>
            <w:vAlign w:val="bottom"/>
          </w:tcPr>
          <w:p w14:paraId="0D8FBA96" w14:textId="77777777" w:rsidR="0031438B" w:rsidRPr="0031438B" w:rsidRDefault="0031438B" w:rsidP="00A55357">
            <w:pPr>
              <w:ind w:firstLine="318"/>
              <w:rPr>
                <w:sz w:val="20"/>
                <w:szCs w:val="20"/>
              </w:rPr>
            </w:pPr>
            <w:r w:rsidRPr="0031438B">
              <w:rPr>
                <w:sz w:val="20"/>
                <w:szCs w:val="20"/>
              </w:rPr>
              <w:t>Comunidades Quilombolas*</w:t>
            </w:r>
          </w:p>
        </w:tc>
        <w:tc>
          <w:tcPr>
            <w:tcW w:w="992" w:type="dxa"/>
            <w:vAlign w:val="bottom"/>
          </w:tcPr>
          <w:p w14:paraId="5DF5C9C8" w14:textId="77777777" w:rsidR="0031438B" w:rsidRPr="0031438B" w:rsidRDefault="0031438B" w:rsidP="00A55357">
            <w:pPr>
              <w:jc w:val="center"/>
              <w:rPr>
                <w:sz w:val="20"/>
                <w:szCs w:val="20"/>
              </w:rPr>
            </w:pPr>
            <w:r w:rsidRPr="0031438B">
              <w:rPr>
                <w:sz w:val="20"/>
                <w:szCs w:val="20"/>
              </w:rPr>
              <w:t>11</w:t>
            </w:r>
          </w:p>
        </w:tc>
        <w:tc>
          <w:tcPr>
            <w:tcW w:w="992" w:type="dxa"/>
            <w:vAlign w:val="bottom"/>
          </w:tcPr>
          <w:p w14:paraId="394AEDD3" w14:textId="77777777" w:rsidR="0031438B" w:rsidRPr="0031438B" w:rsidRDefault="0031438B" w:rsidP="00A55357">
            <w:pPr>
              <w:jc w:val="center"/>
              <w:rPr>
                <w:sz w:val="20"/>
                <w:szCs w:val="20"/>
              </w:rPr>
            </w:pPr>
            <w:r w:rsidRPr="0031438B">
              <w:rPr>
                <w:sz w:val="20"/>
                <w:szCs w:val="20"/>
              </w:rPr>
              <w:t>9,6</w:t>
            </w:r>
          </w:p>
        </w:tc>
        <w:tc>
          <w:tcPr>
            <w:tcW w:w="939" w:type="dxa"/>
            <w:vAlign w:val="bottom"/>
          </w:tcPr>
          <w:p w14:paraId="0A928E46" w14:textId="77777777" w:rsidR="0031438B" w:rsidRPr="0031438B" w:rsidRDefault="0031438B" w:rsidP="00A55357">
            <w:pPr>
              <w:jc w:val="center"/>
              <w:rPr>
                <w:sz w:val="20"/>
                <w:szCs w:val="20"/>
              </w:rPr>
            </w:pPr>
            <w:r w:rsidRPr="0031438B">
              <w:rPr>
                <w:sz w:val="20"/>
                <w:szCs w:val="20"/>
              </w:rPr>
              <w:t>0</w:t>
            </w:r>
          </w:p>
        </w:tc>
        <w:tc>
          <w:tcPr>
            <w:tcW w:w="939" w:type="dxa"/>
            <w:vAlign w:val="bottom"/>
          </w:tcPr>
          <w:p w14:paraId="3368C602" w14:textId="77777777" w:rsidR="0031438B" w:rsidRPr="0031438B" w:rsidRDefault="0031438B" w:rsidP="00A55357">
            <w:pPr>
              <w:jc w:val="center"/>
              <w:rPr>
                <w:sz w:val="20"/>
                <w:szCs w:val="20"/>
              </w:rPr>
            </w:pPr>
            <w:r w:rsidRPr="0031438B">
              <w:rPr>
                <w:sz w:val="20"/>
                <w:szCs w:val="20"/>
              </w:rPr>
              <w:t>0</w:t>
            </w:r>
          </w:p>
        </w:tc>
        <w:tc>
          <w:tcPr>
            <w:tcW w:w="870" w:type="dxa"/>
          </w:tcPr>
          <w:p w14:paraId="55810581" w14:textId="77777777" w:rsidR="0031438B" w:rsidRPr="0031438B" w:rsidRDefault="0031438B" w:rsidP="00A55357">
            <w:pPr>
              <w:jc w:val="center"/>
              <w:rPr>
                <w:sz w:val="20"/>
                <w:szCs w:val="20"/>
              </w:rPr>
            </w:pPr>
            <w:r w:rsidRPr="0031438B">
              <w:rPr>
                <w:sz w:val="20"/>
                <w:szCs w:val="20"/>
              </w:rPr>
              <w:t>11</w:t>
            </w:r>
          </w:p>
        </w:tc>
        <w:tc>
          <w:tcPr>
            <w:tcW w:w="870" w:type="dxa"/>
          </w:tcPr>
          <w:p w14:paraId="51BD0A57" w14:textId="77777777" w:rsidR="0031438B" w:rsidRPr="0031438B" w:rsidRDefault="0031438B" w:rsidP="00A55357">
            <w:pPr>
              <w:jc w:val="center"/>
              <w:rPr>
                <w:sz w:val="20"/>
                <w:szCs w:val="20"/>
              </w:rPr>
            </w:pPr>
            <w:r w:rsidRPr="0031438B">
              <w:rPr>
                <w:sz w:val="20"/>
                <w:szCs w:val="20"/>
              </w:rPr>
              <w:t>7</w:t>
            </w:r>
          </w:p>
        </w:tc>
      </w:tr>
      <w:tr w:rsidR="0031438B" w:rsidRPr="0031438B" w14:paraId="5A509549" w14:textId="77777777" w:rsidTr="00A55357">
        <w:trPr>
          <w:trHeight w:val="215"/>
        </w:trPr>
        <w:tc>
          <w:tcPr>
            <w:tcW w:w="3114" w:type="dxa"/>
            <w:vAlign w:val="bottom"/>
          </w:tcPr>
          <w:p w14:paraId="025BF1AE" w14:textId="77777777" w:rsidR="0031438B" w:rsidRPr="0031438B" w:rsidRDefault="0031438B" w:rsidP="00A55357">
            <w:pPr>
              <w:ind w:firstLine="318"/>
              <w:rPr>
                <w:sz w:val="20"/>
                <w:szCs w:val="20"/>
              </w:rPr>
            </w:pPr>
            <w:r w:rsidRPr="0031438B">
              <w:rPr>
                <w:sz w:val="20"/>
                <w:szCs w:val="20"/>
              </w:rPr>
              <w:t>Comunidades Ribeirinhas</w:t>
            </w:r>
          </w:p>
        </w:tc>
        <w:tc>
          <w:tcPr>
            <w:tcW w:w="992" w:type="dxa"/>
            <w:vAlign w:val="bottom"/>
          </w:tcPr>
          <w:p w14:paraId="1C5356E9" w14:textId="77777777" w:rsidR="0031438B" w:rsidRPr="0031438B" w:rsidRDefault="0031438B" w:rsidP="00A55357">
            <w:pPr>
              <w:jc w:val="center"/>
              <w:rPr>
                <w:sz w:val="20"/>
                <w:szCs w:val="20"/>
              </w:rPr>
            </w:pPr>
            <w:r w:rsidRPr="0031438B">
              <w:rPr>
                <w:sz w:val="20"/>
                <w:szCs w:val="20"/>
              </w:rPr>
              <w:t>2</w:t>
            </w:r>
          </w:p>
        </w:tc>
        <w:tc>
          <w:tcPr>
            <w:tcW w:w="992" w:type="dxa"/>
            <w:vAlign w:val="bottom"/>
          </w:tcPr>
          <w:p w14:paraId="4439F30D" w14:textId="77777777" w:rsidR="0031438B" w:rsidRPr="0031438B" w:rsidRDefault="0031438B" w:rsidP="00A55357">
            <w:pPr>
              <w:jc w:val="center"/>
              <w:rPr>
                <w:sz w:val="20"/>
                <w:szCs w:val="20"/>
              </w:rPr>
            </w:pPr>
            <w:r w:rsidRPr="0031438B">
              <w:rPr>
                <w:sz w:val="20"/>
                <w:szCs w:val="20"/>
              </w:rPr>
              <w:t>1,7</w:t>
            </w:r>
          </w:p>
        </w:tc>
        <w:tc>
          <w:tcPr>
            <w:tcW w:w="939" w:type="dxa"/>
            <w:vAlign w:val="bottom"/>
          </w:tcPr>
          <w:p w14:paraId="7E2E125C" w14:textId="77777777" w:rsidR="0031438B" w:rsidRPr="0031438B" w:rsidRDefault="0031438B" w:rsidP="00A55357">
            <w:pPr>
              <w:jc w:val="center"/>
              <w:rPr>
                <w:sz w:val="20"/>
                <w:szCs w:val="20"/>
              </w:rPr>
            </w:pPr>
            <w:r w:rsidRPr="0031438B">
              <w:rPr>
                <w:sz w:val="20"/>
                <w:szCs w:val="20"/>
              </w:rPr>
              <w:t>0</w:t>
            </w:r>
          </w:p>
        </w:tc>
        <w:tc>
          <w:tcPr>
            <w:tcW w:w="939" w:type="dxa"/>
            <w:vAlign w:val="bottom"/>
          </w:tcPr>
          <w:p w14:paraId="48834F0E" w14:textId="77777777" w:rsidR="0031438B" w:rsidRPr="0031438B" w:rsidRDefault="0031438B" w:rsidP="00A55357">
            <w:pPr>
              <w:jc w:val="center"/>
              <w:rPr>
                <w:sz w:val="20"/>
                <w:szCs w:val="20"/>
              </w:rPr>
            </w:pPr>
            <w:r w:rsidRPr="0031438B">
              <w:rPr>
                <w:sz w:val="20"/>
                <w:szCs w:val="20"/>
              </w:rPr>
              <w:t>0</w:t>
            </w:r>
          </w:p>
        </w:tc>
        <w:tc>
          <w:tcPr>
            <w:tcW w:w="870" w:type="dxa"/>
          </w:tcPr>
          <w:p w14:paraId="707C9AD5" w14:textId="77777777" w:rsidR="0031438B" w:rsidRPr="0031438B" w:rsidRDefault="0031438B" w:rsidP="00A55357">
            <w:pPr>
              <w:jc w:val="center"/>
              <w:rPr>
                <w:sz w:val="20"/>
                <w:szCs w:val="20"/>
              </w:rPr>
            </w:pPr>
            <w:r w:rsidRPr="0031438B">
              <w:rPr>
                <w:sz w:val="20"/>
                <w:szCs w:val="20"/>
              </w:rPr>
              <w:t>2</w:t>
            </w:r>
          </w:p>
        </w:tc>
        <w:tc>
          <w:tcPr>
            <w:tcW w:w="870" w:type="dxa"/>
          </w:tcPr>
          <w:p w14:paraId="774CD9E8" w14:textId="77777777" w:rsidR="0031438B" w:rsidRPr="0031438B" w:rsidRDefault="0031438B" w:rsidP="00A55357">
            <w:pPr>
              <w:jc w:val="center"/>
              <w:rPr>
                <w:sz w:val="20"/>
                <w:szCs w:val="20"/>
              </w:rPr>
            </w:pPr>
            <w:r w:rsidRPr="0031438B">
              <w:rPr>
                <w:sz w:val="20"/>
                <w:szCs w:val="20"/>
              </w:rPr>
              <w:t>1,3</w:t>
            </w:r>
          </w:p>
        </w:tc>
      </w:tr>
      <w:tr w:rsidR="0031438B" w:rsidRPr="0031438B" w14:paraId="3FA346D4" w14:textId="77777777" w:rsidTr="00A55357">
        <w:trPr>
          <w:trHeight w:val="215"/>
        </w:trPr>
        <w:tc>
          <w:tcPr>
            <w:tcW w:w="3114" w:type="dxa"/>
            <w:vAlign w:val="bottom"/>
          </w:tcPr>
          <w:p w14:paraId="607C0309" w14:textId="77777777" w:rsidR="0031438B" w:rsidRPr="0031438B" w:rsidRDefault="0031438B" w:rsidP="00A55357">
            <w:pPr>
              <w:ind w:firstLine="318"/>
              <w:rPr>
                <w:sz w:val="20"/>
                <w:szCs w:val="20"/>
              </w:rPr>
            </w:pPr>
            <w:r w:rsidRPr="0031438B">
              <w:rPr>
                <w:sz w:val="20"/>
                <w:szCs w:val="20"/>
              </w:rPr>
              <w:lastRenderedPageBreak/>
              <w:t>Distritos/Municípios Pequenos**</w:t>
            </w:r>
          </w:p>
        </w:tc>
        <w:tc>
          <w:tcPr>
            <w:tcW w:w="992" w:type="dxa"/>
            <w:vAlign w:val="bottom"/>
          </w:tcPr>
          <w:p w14:paraId="108D513B" w14:textId="77777777" w:rsidR="0031438B" w:rsidRPr="0031438B" w:rsidRDefault="0031438B" w:rsidP="00A55357">
            <w:pPr>
              <w:jc w:val="center"/>
              <w:rPr>
                <w:sz w:val="20"/>
                <w:szCs w:val="20"/>
              </w:rPr>
            </w:pPr>
            <w:r w:rsidRPr="0031438B">
              <w:rPr>
                <w:sz w:val="20"/>
                <w:szCs w:val="20"/>
              </w:rPr>
              <w:t>84</w:t>
            </w:r>
          </w:p>
        </w:tc>
        <w:tc>
          <w:tcPr>
            <w:tcW w:w="992" w:type="dxa"/>
            <w:vAlign w:val="bottom"/>
          </w:tcPr>
          <w:p w14:paraId="1871F98F" w14:textId="77777777" w:rsidR="0031438B" w:rsidRPr="0031438B" w:rsidRDefault="0031438B" w:rsidP="00A55357">
            <w:pPr>
              <w:jc w:val="center"/>
              <w:rPr>
                <w:sz w:val="20"/>
                <w:szCs w:val="20"/>
              </w:rPr>
            </w:pPr>
            <w:r w:rsidRPr="0031438B">
              <w:rPr>
                <w:sz w:val="20"/>
                <w:szCs w:val="20"/>
              </w:rPr>
              <w:t>73,7</w:t>
            </w:r>
          </w:p>
        </w:tc>
        <w:tc>
          <w:tcPr>
            <w:tcW w:w="939" w:type="dxa"/>
            <w:vAlign w:val="bottom"/>
          </w:tcPr>
          <w:p w14:paraId="677FB478" w14:textId="77777777" w:rsidR="0031438B" w:rsidRPr="0031438B" w:rsidRDefault="0031438B" w:rsidP="00A55357">
            <w:pPr>
              <w:jc w:val="center"/>
              <w:rPr>
                <w:sz w:val="20"/>
                <w:szCs w:val="20"/>
              </w:rPr>
            </w:pPr>
            <w:r w:rsidRPr="0031438B">
              <w:rPr>
                <w:sz w:val="20"/>
                <w:szCs w:val="20"/>
              </w:rPr>
              <w:t>15</w:t>
            </w:r>
          </w:p>
        </w:tc>
        <w:tc>
          <w:tcPr>
            <w:tcW w:w="939" w:type="dxa"/>
            <w:vAlign w:val="bottom"/>
          </w:tcPr>
          <w:p w14:paraId="293B5169" w14:textId="77777777" w:rsidR="0031438B" w:rsidRPr="0031438B" w:rsidRDefault="0031438B" w:rsidP="00A55357">
            <w:pPr>
              <w:jc w:val="center"/>
              <w:rPr>
                <w:sz w:val="20"/>
                <w:szCs w:val="20"/>
              </w:rPr>
            </w:pPr>
            <w:r w:rsidRPr="0031438B">
              <w:rPr>
                <w:sz w:val="20"/>
                <w:szCs w:val="20"/>
              </w:rPr>
              <w:t>34,9</w:t>
            </w:r>
          </w:p>
        </w:tc>
        <w:tc>
          <w:tcPr>
            <w:tcW w:w="870" w:type="dxa"/>
          </w:tcPr>
          <w:p w14:paraId="63AEFF9C" w14:textId="77777777" w:rsidR="0031438B" w:rsidRPr="0031438B" w:rsidRDefault="0031438B" w:rsidP="00A55357">
            <w:pPr>
              <w:jc w:val="center"/>
              <w:rPr>
                <w:sz w:val="20"/>
                <w:szCs w:val="20"/>
              </w:rPr>
            </w:pPr>
          </w:p>
          <w:p w14:paraId="4B90F50A" w14:textId="77777777" w:rsidR="0031438B" w:rsidRPr="0031438B" w:rsidRDefault="0031438B" w:rsidP="00A55357">
            <w:pPr>
              <w:jc w:val="center"/>
              <w:rPr>
                <w:sz w:val="20"/>
                <w:szCs w:val="20"/>
              </w:rPr>
            </w:pPr>
            <w:r w:rsidRPr="0031438B">
              <w:rPr>
                <w:sz w:val="20"/>
                <w:szCs w:val="20"/>
              </w:rPr>
              <w:t>99</w:t>
            </w:r>
          </w:p>
        </w:tc>
        <w:tc>
          <w:tcPr>
            <w:tcW w:w="870" w:type="dxa"/>
          </w:tcPr>
          <w:p w14:paraId="131553A8" w14:textId="77777777" w:rsidR="0031438B" w:rsidRPr="0031438B" w:rsidRDefault="0031438B" w:rsidP="00A55357">
            <w:pPr>
              <w:jc w:val="center"/>
              <w:rPr>
                <w:sz w:val="20"/>
                <w:szCs w:val="20"/>
              </w:rPr>
            </w:pPr>
          </w:p>
          <w:p w14:paraId="34371166" w14:textId="77777777" w:rsidR="0031438B" w:rsidRPr="0031438B" w:rsidRDefault="0031438B" w:rsidP="00A55357">
            <w:pPr>
              <w:jc w:val="center"/>
              <w:rPr>
                <w:sz w:val="20"/>
                <w:szCs w:val="20"/>
              </w:rPr>
            </w:pPr>
            <w:r w:rsidRPr="0031438B">
              <w:rPr>
                <w:sz w:val="20"/>
                <w:szCs w:val="20"/>
              </w:rPr>
              <w:t>63,1</w:t>
            </w:r>
          </w:p>
        </w:tc>
      </w:tr>
      <w:tr w:rsidR="0031438B" w:rsidRPr="0031438B" w14:paraId="3CDD9DE8" w14:textId="77777777" w:rsidTr="00A55357">
        <w:trPr>
          <w:trHeight w:val="215"/>
        </w:trPr>
        <w:tc>
          <w:tcPr>
            <w:tcW w:w="3114" w:type="dxa"/>
            <w:vAlign w:val="bottom"/>
          </w:tcPr>
          <w:p w14:paraId="75E10582" w14:textId="77777777" w:rsidR="0031438B" w:rsidRPr="0031438B" w:rsidRDefault="0031438B" w:rsidP="00A55357">
            <w:pPr>
              <w:ind w:firstLine="318"/>
              <w:rPr>
                <w:sz w:val="20"/>
                <w:szCs w:val="20"/>
              </w:rPr>
            </w:pPr>
            <w:r w:rsidRPr="0031438B">
              <w:rPr>
                <w:sz w:val="20"/>
                <w:szCs w:val="20"/>
              </w:rPr>
              <w:t>Outros</w:t>
            </w:r>
          </w:p>
        </w:tc>
        <w:tc>
          <w:tcPr>
            <w:tcW w:w="992" w:type="dxa"/>
            <w:vAlign w:val="bottom"/>
          </w:tcPr>
          <w:p w14:paraId="549D4BE7" w14:textId="77777777" w:rsidR="0031438B" w:rsidRPr="0031438B" w:rsidRDefault="0031438B" w:rsidP="00A55357">
            <w:pPr>
              <w:jc w:val="center"/>
              <w:rPr>
                <w:sz w:val="20"/>
                <w:szCs w:val="20"/>
              </w:rPr>
            </w:pPr>
            <w:r w:rsidRPr="0031438B">
              <w:rPr>
                <w:sz w:val="20"/>
                <w:szCs w:val="20"/>
              </w:rPr>
              <w:t>1</w:t>
            </w:r>
          </w:p>
        </w:tc>
        <w:tc>
          <w:tcPr>
            <w:tcW w:w="992" w:type="dxa"/>
            <w:vAlign w:val="bottom"/>
          </w:tcPr>
          <w:p w14:paraId="3175CA8A" w14:textId="77777777" w:rsidR="0031438B" w:rsidRPr="0031438B" w:rsidRDefault="0031438B" w:rsidP="00A55357">
            <w:pPr>
              <w:jc w:val="center"/>
              <w:rPr>
                <w:sz w:val="20"/>
                <w:szCs w:val="20"/>
              </w:rPr>
            </w:pPr>
            <w:r w:rsidRPr="0031438B">
              <w:rPr>
                <w:sz w:val="20"/>
                <w:szCs w:val="20"/>
              </w:rPr>
              <w:t>0,9</w:t>
            </w:r>
          </w:p>
        </w:tc>
        <w:tc>
          <w:tcPr>
            <w:tcW w:w="939" w:type="dxa"/>
            <w:vAlign w:val="bottom"/>
          </w:tcPr>
          <w:p w14:paraId="0EE7E002" w14:textId="77777777" w:rsidR="0031438B" w:rsidRPr="0031438B" w:rsidRDefault="0031438B" w:rsidP="00A55357">
            <w:pPr>
              <w:jc w:val="center"/>
              <w:rPr>
                <w:sz w:val="20"/>
                <w:szCs w:val="20"/>
              </w:rPr>
            </w:pPr>
            <w:r w:rsidRPr="0031438B">
              <w:rPr>
                <w:sz w:val="20"/>
                <w:szCs w:val="20"/>
              </w:rPr>
              <w:t>1</w:t>
            </w:r>
          </w:p>
        </w:tc>
        <w:tc>
          <w:tcPr>
            <w:tcW w:w="939" w:type="dxa"/>
            <w:vAlign w:val="bottom"/>
          </w:tcPr>
          <w:p w14:paraId="70897854" w14:textId="77777777" w:rsidR="0031438B" w:rsidRPr="0031438B" w:rsidRDefault="0031438B" w:rsidP="00A55357">
            <w:pPr>
              <w:jc w:val="center"/>
              <w:rPr>
                <w:sz w:val="20"/>
                <w:szCs w:val="20"/>
              </w:rPr>
            </w:pPr>
            <w:r w:rsidRPr="0031438B">
              <w:rPr>
                <w:sz w:val="20"/>
                <w:szCs w:val="20"/>
              </w:rPr>
              <w:t>2,3</w:t>
            </w:r>
          </w:p>
        </w:tc>
        <w:tc>
          <w:tcPr>
            <w:tcW w:w="870" w:type="dxa"/>
          </w:tcPr>
          <w:p w14:paraId="64DA12EB" w14:textId="77777777" w:rsidR="0031438B" w:rsidRPr="0031438B" w:rsidRDefault="0031438B" w:rsidP="00A55357">
            <w:pPr>
              <w:jc w:val="center"/>
              <w:rPr>
                <w:sz w:val="20"/>
                <w:szCs w:val="20"/>
              </w:rPr>
            </w:pPr>
            <w:r w:rsidRPr="0031438B">
              <w:rPr>
                <w:sz w:val="20"/>
                <w:szCs w:val="20"/>
              </w:rPr>
              <w:t>2</w:t>
            </w:r>
          </w:p>
        </w:tc>
        <w:tc>
          <w:tcPr>
            <w:tcW w:w="870" w:type="dxa"/>
          </w:tcPr>
          <w:p w14:paraId="1D14AA7F" w14:textId="77777777" w:rsidR="0031438B" w:rsidRPr="0031438B" w:rsidRDefault="0031438B" w:rsidP="00A55357">
            <w:pPr>
              <w:jc w:val="center"/>
              <w:rPr>
                <w:sz w:val="20"/>
                <w:szCs w:val="20"/>
              </w:rPr>
            </w:pPr>
            <w:r w:rsidRPr="0031438B">
              <w:rPr>
                <w:sz w:val="20"/>
                <w:szCs w:val="20"/>
              </w:rPr>
              <w:t>1,3</w:t>
            </w:r>
          </w:p>
        </w:tc>
      </w:tr>
      <w:tr w:rsidR="0031438B" w:rsidRPr="0031438B" w14:paraId="08C026F7" w14:textId="77777777" w:rsidTr="00A55357">
        <w:trPr>
          <w:trHeight w:val="215"/>
        </w:trPr>
        <w:tc>
          <w:tcPr>
            <w:tcW w:w="3114" w:type="dxa"/>
            <w:vAlign w:val="bottom"/>
          </w:tcPr>
          <w:p w14:paraId="1CFFA9F8" w14:textId="77777777" w:rsidR="0031438B" w:rsidRPr="0031438B" w:rsidRDefault="0031438B" w:rsidP="00A55357">
            <w:pPr>
              <w:rPr>
                <w:sz w:val="20"/>
                <w:szCs w:val="20"/>
              </w:rPr>
            </w:pPr>
            <w:r w:rsidRPr="0031438B">
              <w:rPr>
                <w:sz w:val="20"/>
                <w:szCs w:val="20"/>
              </w:rPr>
              <w:t>Instituição de Inserção no Trabalho</w:t>
            </w:r>
          </w:p>
        </w:tc>
        <w:tc>
          <w:tcPr>
            <w:tcW w:w="992" w:type="dxa"/>
            <w:vAlign w:val="bottom"/>
          </w:tcPr>
          <w:p w14:paraId="17285D06" w14:textId="77777777" w:rsidR="0031438B" w:rsidRPr="0031438B" w:rsidRDefault="0031438B" w:rsidP="00A55357">
            <w:pPr>
              <w:jc w:val="center"/>
              <w:rPr>
                <w:sz w:val="20"/>
                <w:szCs w:val="20"/>
              </w:rPr>
            </w:pPr>
          </w:p>
        </w:tc>
        <w:tc>
          <w:tcPr>
            <w:tcW w:w="992" w:type="dxa"/>
            <w:vAlign w:val="bottom"/>
          </w:tcPr>
          <w:p w14:paraId="02855F10" w14:textId="77777777" w:rsidR="0031438B" w:rsidRPr="0031438B" w:rsidRDefault="0031438B" w:rsidP="00A55357">
            <w:pPr>
              <w:jc w:val="center"/>
              <w:rPr>
                <w:sz w:val="20"/>
                <w:szCs w:val="20"/>
              </w:rPr>
            </w:pPr>
          </w:p>
        </w:tc>
        <w:tc>
          <w:tcPr>
            <w:tcW w:w="939" w:type="dxa"/>
            <w:vAlign w:val="bottom"/>
          </w:tcPr>
          <w:p w14:paraId="519C9EE9" w14:textId="77777777" w:rsidR="0031438B" w:rsidRPr="0031438B" w:rsidRDefault="0031438B" w:rsidP="00A55357">
            <w:pPr>
              <w:jc w:val="center"/>
              <w:rPr>
                <w:sz w:val="20"/>
                <w:szCs w:val="20"/>
              </w:rPr>
            </w:pPr>
          </w:p>
        </w:tc>
        <w:tc>
          <w:tcPr>
            <w:tcW w:w="939" w:type="dxa"/>
            <w:vAlign w:val="bottom"/>
          </w:tcPr>
          <w:p w14:paraId="00893009" w14:textId="77777777" w:rsidR="0031438B" w:rsidRPr="0031438B" w:rsidRDefault="0031438B" w:rsidP="00A55357">
            <w:pPr>
              <w:jc w:val="center"/>
              <w:rPr>
                <w:sz w:val="20"/>
                <w:szCs w:val="20"/>
              </w:rPr>
            </w:pPr>
          </w:p>
        </w:tc>
        <w:tc>
          <w:tcPr>
            <w:tcW w:w="870" w:type="dxa"/>
          </w:tcPr>
          <w:p w14:paraId="2A047627" w14:textId="77777777" w:rsidR="0031438B" w:rsidRPr="0031438B" w:rsidRDefault="0031438B" w:rsidP="00A55357">
            <w:pPr>
              <w:jc w:val="center"/>
              <w:rPr>
                <w:sz w:val="20"/>
                <w:szCs w:val="20"/>
              </w:rPr>
            </w:pPr>
          </w:p>
        </w:tc>
        <w:tc>
          <w:tcPr>
            <w:tcW w:w="870" w:type="dxa"/>
          </w:tcPr>
          <w:p w14:paraId="08358872" w14:textId="77777777" w:rsidR="0031438B" w:rsidRPr="0031438B" w:rsidRDefault="0031438B" w:rsidP="00A55357">
            <w:pPr>
              <w:jc w:val="center"/>
              <w:rPr>
                <w:sz w:val="20"/>
                <w:szCs w:val="20"/>
              </w:rPr>
            </w:pPr>
          </w:p>
        </w:tc>
      </w:tr>
      <w:tr w:rsidR="0031438B" w:rsidRPr="0031438B" w14:paraId="48D0A3AA" w14:textId="77777777" w:rsidTr="00A55357">
        <w:trPr>
          <w:trHeight w:val="215"/>
        </w:trPr>
        <w:tc>
          <w:tcPr>
            <w:tcW w:w="3114" w:type="dxa"/>
            <w:vAlign w:val="bottom"/>
          </w:tcPr>
          <w:p w14:paraId="4EA38DA3" w14:textId="77777777" w:rsidR="0031438B" w:rsidRPr="0031438B" w:rsidRDefault="0031438B" w:rsidP="00A55357">
            <w:pPr>
              <w:ind w:firstLine="318"/>
              <w:rPr>
                <w:sz w:val="20"/>
                <w:szCs w:val="20"/>
              </w:rPr>
            </w:pPr>
            <w:r w:rsidRPr="0031438B">
              <w:rPr>
                <w:sz w:val="20"/>
                <w:szCs w:val="20"/>
              </w:rPr>
              <w:t>Extensão Rural*</w:t>
            </w:r>
          </w:p>
        </w:tc>
        <w:tc>
          <w:tcPr>
            <w:tcW w:w="992" w:type="dxa"/>
            <w:vAlign w:val="bottom"/>
          </w:tcPr>
          <w:p w14:paraId="737D7560" w14:textId="77777777" w:rsidR="0031438B" w:rsidRPr="0031438B" w:rsidRDefault="0031438B" w:rsidP="00A55357">
            <w:pPr>
              <w:jc w:val="center"/>
              <w:rPr>
                <w:sz w:val="20"/>
                <w:szCs w:val="20"/>
              </w:rPr>
            </w:pPr>
            <w:r w:rsidRPr="0031438B">
              <w:rPr>
                <w:sz w:val="20"/>
                <w:szCs w:val="20"/>
              </w:rPr>
              <w:t>21</w:t>
            </w:r>
          </w:p>
        </w:tc>
        <w:tc>
          <w:tcPr>
            <w:tcW w:w="992" w:type="dxa"/>
            <w:vAlign w:val="bottom"/>
          </w:tcPr>
          <w:p w14:paraId="2F0CCD3A" w14:textId="77777777" w:rsidR="0031438B" w:rsidRPr="0031438B" w:rsidRDefault="0031438B" w:rsidP="00A55357">
            <w:pPr>
              <w:jc w:val="center"/>
              <w:rPr>
                <w:sz w:val="20"/>
                <w:szCs w:val="20"/>
              </w:rPr>
            </w:pPr>
            <w:r w:rsidRPr="0031438B">
              <w:rPr>
                <w:sz w:val="20"/>
                <w:szCs w:val="20"/>
              </w:rPr>
              <w:t>18,9</w:t>
            </w:r>
          </w:p>
        </w:tc>
        <w:tc>
          <w:tcPr>
            <w:tcW w:w="939" w:type="dxa"/>
            <w:vAlign w:val="bottom"/>
          </w:tcPr>
          <w:p w14:paraId="1929EC89" w14:textId="77777777" w:rsidR="0031438B" w:rsidRPr="0031438B" w:rsidRDefault="0031438B" w:rsidP="00A55357">
            <w:pPr>
              <w:jc w:val="center"/>
              <w:rPr>
                <w:sz w:val="20"/>
                <w:szCs w:val="20"/>
              </w:rPr>
            </w:pPr>
            <w:r w:rsidRPr="0031438B">
              <w:rPr>
                <w:sz w:val="20"/>
                <w:szCs w:val="20"/>
              </w:rPr>
              <w:t>16</w:t>
            </w:r>
          </w:p>
        </w:tc>
        <w:tc>
          <w:tcPr>
            <w:tcW w:w="939" w:type="dxa"/>
            <w:vAlign w:val="bottom"/>
          </w:tcPr>
          <w:p w14:paraId="7863FBAA" w14:textId="77777777" w:rsidR="0031438B" w:rsidRPr="0031438B" w:rsidRDefault="0031438B" w:rsidP="00A55357">
            <w:pPr>
              <w:jc w:val="center"/>
              <w:rPr>
                <w:sz w:val="20"/>
                <w:szCs w:val="20"/>
              </w:rPr>
            </w:pPr>
            <w:r w:rsidRPr="0031438B">
              <w:rPr>
                <w:sz w:val="20"/>
                <w:szCs w:val="20"/>
              </w:rPr>
              <w:t>36,4</w:t>
            </w:r>
          </w:p>
        </w:tc>
        <w:tc>
          <w:tcPr>
            <w:tcW w:w="870" w:type="dxa"/>
          </w:tcPr>
          <w:p w14:paraId="2EBA95EE" w14:textId="77777777" w:rsidR="0031438B" w:rsidRPr="0031438B" w:rsidRDefault="0031438B" w:rsidP="00A55357">
            <w:pPr>
              <w:jc w:val="center"/>
              <w:rPr>
                <w:sz w:val="20"/>
                <w:szCs w:val="20"/>
              </w:rPr>
            </w:pPr>
            <w:r w:rsidRPr="0031438B">
              <w:rPr>
                <w:sz w:val="20"/>
                <w:szCs w:val="20"/>
              </w:rPr>
              <w:t>37</w:t>
            </w:r>
          </w:p>
        </w:tc>
        <w:tc>
          <w:tcPr>
            <w:tcW w:w="870" w:type="dxa"/>
          </w:tcPr>
          <w:p w14:paraId="471697F6" w14:textId="77777777" w:rsidR="0031438B" w:rsidRPr="0031438B" w:rsidRDefault="0031438B" w:rsidP="00A55357">
            <w:pPr>
              <w:jc w:val="center"/>
              <w:rPr>
                <w:sz w:val="20"/>
                <w:szCs w:val="20"/>
              </w:rPr>
            </w:pPr>
            <w:r w:rsidRPr="0031438B">
              <w:rPr>
                <w:sz w:val="20"/>
                <w:szCs w:val="20"/>
              </w:rPr>
              <w:t>23,9</w:t>
            </w:r>
          </w:p>
        </w:tc>
      </w:tr>
      <w:tr w:rsidR="0031438B" w:rsidRPr="0031438B" w14:paraId="272E6E05" w14:textId="77777777" w:rsidTr="00A55357">
        <w:trPr>
          <w:trHeight w:val="215"/>
        </w:trPr>
        <w:tc>
          <w:tcPr>
            <w:tcW w:w="3114" w:type="dxa"/>
            <w:vAlign w:val="bottom"/>
          </w:tcPr>
          <w:p w14:paraId="07238ECC" w14:textId="77777777" w:rsidR="0031438B" w:rsidRPr="0031438B" w:rsidRDefault="0031438B" w:rsidP="00A55357">
            <w:pPr>
              <w:ind w:firstLine="318"/>
              <w:rPr>
                <w:sz w:val="20"/>
                <w:szCs w:val="20"/>
              </w:rPr>
            </w:pPr>
            <w:r w:rsidRPr="0031438B">
              <w:rPr>
                <w:sz w:val="20"/>
                <w:szCs w:val="20"/>
              </w:rPr>
              <w:t>Instituição ou Empresa Privada</w:t>
            </w:r>
          </w:p>
        </w:tc>
        <w:tc>
          <w:tcPr>
            <w:tcW w:w="992" w:type="dxa"/>
            <w:vAlign w:val="bottom"/>
          </w:tcPr>
          <w:p w14:paraId="7A29DA02" w14:textId="77777777" w:rsidR="0031438B" w:rsidRPr="0031438B" w:rsidRDefault="0031438B" w:rsidP="00A55357">
            <w:pPr>
              <w:jc w:val="center"/>
              <w:rPr>
                <w:sz w:val="20"/>
                <w:szCs w:val="20"/>
              </w:rPr>
            </w:pPr>
            <w:r w:rsidRPr="0031438B">
              <w:rPr>
                <w:sz w:val="20"/>
                <w:szCs w:val="20"/>
              </w:rPr>
              <w:t>5</w:t>
            </w:r>
          </w:p>
        </w:tc>
        <w:tc>
          <w:tcPr>
            <w:tcW w:w="992" w:type="dxa"/>
            <w:vAlign w:val="bottom"/>
          </w:tcPr>
          <w:p w14:paraId="329D7DE2" w14:textId="77777777" w:rsidR="0031438B" w:rsidRPr="0031438B" w:rsidRDefault="0031438B" w:rsidP="00A55357">
            <w:pPr>
              <w:jc w:val="center"/>
              <w:rPr>
                <w:sz w:val="20"/>
                <w:szCs w:val="20"/>
              </w:rPr>
            </w:pPr>
            <w:r w:rsidRPr="0031438B">
              <w:rPr>
                <w:sz w:val="20"/>
                <w:szCs w:val="20"/>
              </w:rPr>
              <w:t>4,5</w:t>
            </w:r>
          </w:p>
        </w:tc>
        <w:tc>
          <w:tcPr>
            <w:tcW w:w="939" w:type="dxa"/>
            <w:vAlign w:val="bottom"/>
          </w:tcPr>
          <w:p w14:paraId="5EF30404" w14:textId="77777777" w:rsidR="0031438B" w:rsidRPr="0031438B" w:rsidRDefault="0031438B" w:rsidP="00A55357">
            <w:pPr>
              <w:jc w:val="center"/>
              <w:rPr>
                <w:sz w:val="20"/>
                <w:szCs w:val="20"/>
              </w:rPr>
            </w:pPr>
            <w:r w:rsidRPr="0031438B">
              <w:rPr>
                <w:sz w:val="20"/>
                <w:szCs w:val="20"/>
              </w:rPr>
              <w:t>5</w:t>
            </w:r>
          </w:p>
        </w:tc>
        <w:tc>
          <w:tcPr>
            <w:tcW w:w="939" w:type="dxa"/>
            <w:vAlign w:val="bottom"/>
          </w:tcPr>
          <w:p w14:paraId="2BEE0125" w14:textId="77777777" w:rsidR="0031438B" w:rsidRPr="0031438B" w:rsidRDefault="0031438B" w:rsidP="00A55357">
            <w:pPr>
              <w:jc w:val="center"/>
              <w:rPr>
                <w:sz w:val="20"/>
                <w:szCs w:val="20"/>
              </w:rPr>
            </w:pPr>
            <w:r w:rsidRPr="0031438B">
              <w:rPr>
                <w:sz w:val="20"/>
                <w:szCs w:val="20"/>
              </w:rPr>
              <w:t>11,4</w:t>
            </w:r>
          </w:p>
        </w:tc>
        <w:tc>
          <w:tcPr>
            <w:tcW w:w="870" w:type="dxa"/>
          </w:tcPr>
          <w:p w14:paraId="64AEAD4C" w14:textId="77777777" w:rsidR="0031438B" w:rsidRPr="0031438B" w:rsidRDefault="0031438B" w:rsidP="00A55357">
            <w:pPr>
              <w:jc w:val="center"/>
              <w:rPr>
                <w:sz w:val="20"/>
                <w:szCs w:val="20"/>
              </w:rPr>
            </w:pPr>
            <w:r w:rsidRPr="0031438B">
              <w:rPr>
                <w:sz w:val="20"/>
                <w:szCs w:val="20"/>
              </w:rPr>
              <w:t>10</w:t>
            </w:r>
          </w:p>
        </w:tc>
        <w:tc>
          <w:tcPr>
            <w:tcW w:w="870" w:type="dxa"/>
          </w:tcPr>
          <w:p w14:paraId="1C3B3A0B" w14:textId="77777777" w:rsidR="0031438B" w:rsidRPr="0031438B" w:rsidRDefault="0031438B" w:rsidP="00A55357">
            <w:pPr>
              <w:jc w:val="center"/>
              <w:rPr>
                <w:sz w:val="20"/>
                <w:szCs w:val="20"/>
              </w:rPr>
            </w:pPr>
            <w:r w:rsidRPr="0031438B">
              <w:rPr>
                <w:sz w:val="20"/>
                <w:szCs w:val="20"/>
              </w:rPr>
              <w:t>6,5</w:t>
            </w:r>
          </w:p>
        </w:tc>
      </w:tr>
      <w:tr w:rsidR="0031438B" w:rsidRPr="0031438B" w14:paraId="7D51F8A5" w14:textId="77777777" w:rsidTr="00A55357">
        <w:trPr>
          <w:trHeight w:val="215"/>
        </w:trPr>
        <w:tc>
          <w:tcPr>
            <w:tcW w:w="3114" w:type="dxa"/>
            <w:vAlign w:val="bottom"/>
          </w:tcPr>
          <w:p w14:paraId="3B3F8E3B" w14:textId="77777777" w:rsidR="0031438B" w:rsidRPr="0031438B" w:rsidRDefault="0031438B" w:rsidP="00A55357">
            <w:pPr>
              <w:ind w:firstLine="318"/>
              <w:rPr>
                <w:sz w:val="20"/>
                <w:szCs w:val="20"/>
              </w:rPr>
            </w:pPr>
            <w:r w:rsidRPr="0031438B">
              <w:rPr>
                <w:sz w:val="20"/>
                <w:szCs w:val="20"/>
              </w:rPr>
              <w:t>Equipes de Saúde</w:t>
            </w:r>
          </w:p>
        </w:tc>
        <w:tc>
          <w:tcPr>
            <w:tcW w:w="992" w:type="dxa"/>
            <w:vAlign w:val="bottom"/>
          </w:tcPr>
          <w:p w14:paraId="1040542A" w14:textId="77777777" w:rsidR="0031438B" w:rsidRPr="0031438B" w:rsidRDefault="0031438B" w:rsidP="00A55357">
            <w:pPr>
              <w:jc w:val="center"/>
              <w:rPr>
                <w:sz w:val="20"/>
                <w:szCs w:val="20"/>
              </w:rPr>
            </w:pPr>
            <w:r w:rsidRPr="0031438B">
              <w:rPr>
                <w:sz w:val="20"/>
                <w:szCs w:val="20"/>
              </w:rPr>
              <w:t>42</w:t>
            </w:r>
          </w:p>
        </w:tc>
        <w:tc>
          <w:tcPr>
            <w:tcW w:w="992" w:type="dxa"/>
            <w:vAlign w:val="bottom"/>
          </w:tcPr>
          <w:p w14:paraId="0EE983DC" w14:textId="77777777" w:rsidR="0031438B" w:rsidRPr="0031438B" w:rsidRDefault="0031438B" w:rsidP="00A55357">
            <w:pPr>
              <w:jc w:val="center"/>
              <w:rPr>
                <w:sz w:val="20"/>
                <w:szCs w:val="20"/>
              </w:rPr>
            </w:pPr>
            <w:r w:rsidRPr="0031438B">
              <w:rPr>
                <w:sz w:val="20"/>
                <w:szCs w:val="20"/>
              </w:rPr>
              <w:t>37,8</w:t>
            </w:r>
          </w:p>
        </w:tc>
        <w:tc>
          <w:tcPr>
            <w:tcW w:w="939" w:type="dxa"/>
            <w:vAlign w:val="bottom"/>
          </w:tcPr>
          <w:p w14:paraId="2F745608" w14:textId="77777777" w:rsidR="0031438B" w:rsidRPr="0031438B" w:rsidRDefault="0031438B" w:rsidP="00A55357">
            <w:pPr>
              <w:jc w:val="center"/>
              <w:rPr>
                <w:sz w:val="20"/>
                <w:szCs w:val="20"/>
              </w:rPr>
            </w:pPr>
            <w:r w:rsidRPr="0031438B">
              <w:rPr>
                <w:sz w:val="20"/>
                <w:szCs w:val="20"/>
              </w:rPr>
              <w:t>10</w:t>
            </w:r>
          </w:p>
        </w:tc>
        <w:tc>
          <w:tcPr>
            <w:tcW w:w="939" w:type="dxa"/>
            <w:vAlign w:val="bottom"/>
          </w:tcPr>
          <w:p w14:paraId="1D1532D8" w14:textId="77777777" w:rsidR="0031438B" w:rsidRPr="0031438B" w:rsidRDefault="0031438B" w:rsidP="00A55357">
            <w:pPr>
              <w:jc w:val="center"/>
              <w:rPr>
                <w:sz w:val="20"/>
                <w:szCs w:val="20"/>
              </w:rPr>
            </w:pPr>
            <w:r w:rsidRPr="0031438B">
              <w:rPr>
                <w:sz w:val="20"/>
                <w:szCs w:val="20"/>
              </w:rPr>
              <w:t>22,7</w:t>
            </w:r>
          </w:p>
        </w:tc>
        <w:tc>
          <w:tcPr>
            <w:tcW w:w="870" w:type="dxa"/>
          </w:tcPr>
          <w:p w14:paraId="514C5C50" w14:textId="77777777" w:rsidR="0031438B" w:rsidRPr="0031438B" w:rsidRDefault="0031438B" w:rsidP="00A55357">
            <w:pPr>
              <w:jc w:val="center"/>
              <w:rPr>
                <w:sz w:val="20"/>
                <w:szCs w:val="20"/>
              </w:rPr>
            </w:pPr>
            <w:r w:rsidRPr="0031438B">
              <w:rPr>
                <w:sz w:val="20"/>
                <w:szCs w:val="20"/>
              </w:rPr>
              <w:t>52</w:t>
            </w:r>
          </w:p>
        </w:tc>
        <w:tc>
          <w:tcPr>
            <w:tcW w:w="870" w:type="dxa"/>
          </w:tcPr>
          <w:p w14:paraId="797E4CB7" w14:textId="77777777" w:rsidR="0031438B" w:rsidRPr="0031438B" w:rsidRDefault="0031438B" w:rsidP="00A55357">
            <w:pPr>
              <w:jc w:val="center"/>
              <w:rPr>
                <w:sz w:val="20"/>
                <w:szCs w:val="20"/>
              </w:rPr>
            </w:pPr>
            <w:r w:rsidRPr="0031438B">
              <w:rPr>
                <w:sz w:val="20"/>
                <w:szCs w:val="20"/>
              </w:rPr>
              <w:t>33,5</w:t>
            </w:r>
          </w:p>
        </w:tc>
      </w:tr>
      <w:tr w:rsidR="0031438B" w:rsidRPr="0031438B" w14:paraId="08CD6527" w14:textId="77777777" w:rsidTr="00A55357">
        <w:trPr>
          <w:trHeight w:val="215"/>
        </w:trPr>
        <w:tc>
          <w:tcPr>
            <w:tcW w:w="3114" w:type="dxa"/>
            <w:vAlign w:val="bottom"/>
          </w:tcPr>
          <w:p w14:paraId="4CBCCEFF" w14:textId="77777777" w:rsidR="0031438B" w:rsidRPr="0031438B" w:rsidRDefault="0031438B" w:rsidP="00A55357">
            <w:pPr>
              <w:ind w:firstLine="318"/>
              <w:rPr>
                <w:sz w:val="20"/>
                <w:szCs w:val="20"/>
              </w:rPr>
            </w:pPr>
            <w:r w:rsidRPr="0031438B">
              <w:rPr>
                <w:sz w:val="20"/>
                <w:szCs w:val="20"/>
              </w:rPr>
              <w:t>Escolas</w:t>
            </w:r>
          </w:p>
        </w:tc>
        <w:tc>
          <w:tcPr>
            <w:tcW w:w="992" w:type="dxa"/>
            <w:vAlign w:val="bottom"/>
          </w:tcPr>
          <w:p w14:paraId="025DECA0" w14:textId="77777777" w:rsidR="0031438B" w:rsidRPr="0031438B" w:rsidRDefault="0031438B" w:rsidP="00A55357">
            <w:pPr>
              <w:jc w:val="center"/>
              <w:rPr>
                <w:sz w:val="20"/>
                <w:szCs w:val="20"/>
              </w:rPr>
            </w:pPr>
            <w:r w:rsidRPr="0031438B">
              <w:rPr>
                <w:sz w:val="20"/>
                <w:szCs w:val="20"/>
              </w:rPr>
              <w:t>10</w:t>
            </w:r>
          </w:p>
        </w:tc>
        <w:tc>
          <w:tcPr>
            <w:tcW w:w="992" w:type="dxa"/>
            <w:vAlign w:val="bottom"/>
          </w:tcPr>
          <w:p w14:paraId="684B5D63" w14:textId="77777777" w:rsidR="0031438B" w:rsidRPr="0031438B" w:rsidRDefault="0031438B" w:rsidP="00A55357">
            <w:pPr>
              <w:jc w:val="center"/>
              <w:rPr>
                <w:sz w:val="20"/>
                <w:szCs w:val="20"/>
              </w:rPr>
            </w:pPr>
            <w:r w:rsidRPr="0031438B">
              <w:rPr>
                <w:sz w:val="20"/>
                <w:szCs w:val="20"/>
              </w:rPr>
              <w:t>9</w:t>
            </w:r>
          </w:p>
        </w:tc>
        <w:tc>
          <w:tcPr>
            <w:tcW w:w="939" w:type="dxa"/>
            <w:vAlign w:val="bottom"/>
          </w:tcPr>
          <w:p w14:paraId="2E4A7FB3" w14:textId="77777777" w:rsidR="0031438B" w:rsidRPr="0031438B" w:rsidRDefault="0031438B" w:rsidP="00A55357">
            <w:pPr>
              <w:jc w:val="center"/>
              <w:rPr>
                <w:sz w:val="20"/>
                <w:szCs w:val="20"/>
              </w:rPr>
            </w:pPr>
            <w:r w:rsidRPr="0031438B">
              <w:rPr>
                <w:sz w:val="20"/>
                <w:szCs w:val="20"/>
              </w:rPr>
              <w:t>5</w:t>
            </w:r>
          </w:p>
        </w:tc>
        <w:tc>
          <w:tcPr>
            <w:tcW w:w="939" w:type="dxa"/>
            <w:vAlign w:val="bottom"/>
          </w:tcPr>
          <w:p w14:paraId="7B11D39C" w14:textId="77777777" w:rsidR="0031438B" w:rsidRPr="0031438B" w:rsidRDefault="0031438B" w:rsidP="00A55357">
            <w:pPr>
              <w:jc w:val="center"/>
              <w:rPr>
                <w:sz w:val="20"/>
                <w:szCs w:val="20"/>
              </w:rPr>
            </w:pPr>
            <w:r w:rsidRPr="0031438B">
              <w:rPr>
                <w:sz w:val="20"/>
                <w:szCs w:val="20"/>
              </w:rPr>
              <w:t>11,4</w:t>
            </w:r>
          </w:p>
        </w:tc>
        <w:tc>
          <w:tcPr>
            <w:tcW w:w="870" w:type="dxa"/>
          </w:tcPr>
          <w:p w14:paraId="75F002DA" w14:textId="77777777" w:rsidR="0031438B" w:rsidRPr="0031438B" w:rsidRDefault="0031438B" w:rsidP="00A55357">
            <w:pPr>
              <w:jc w:val="center"/>
              <w:rPr>
                <w:sz w:val="20"/>
                <w:szCs w:val="20"/>
              </w:rPr>
            </w:pPr>
            <w:r w:rsidRPr="0031438B">
              <w:rPr>
                <w:sz w:val="20"/>
                <w:szCs w:val="20"/>
              </w:rPr>
              <w:t>15</w:t>
            </w:r>
          </w:p>
        </w:tc>
        <w:tc>
          <w:tcPr>
            <w:tcW w:w="870" w:type="dxa"/>
          </w:tcPr>
          <w:p w14:paraId="13AA56B7" w14:textId="77777777" w:rsidR="0031438B" w:rsidRPr="0031438B" w:rsidRDefault="0031438B" w:rsidP="00A55357">
            <w:pPr>
              <w:jc w:val="center"/>
              <w:rPr>
                <w:sz w:val="20"/>
                <w:szCs w:val="20"/>
              </w:rPr>
            </w:pPr>
            <w:r w:rsidRPr="0031438B">
              <w:rPr>
                <w:sz w:val="20"/>
                <w:szCs w:val="20"/>
              </w:rPr>
              <w:t>9,7</w:t>
            </w:r>
          </w:p>
        </w:tc>
      </w:tr>
      <w:tr w:rsidR="0031438B" w:rsidRPr="0031438B" w14:paraId="367CC019" w14:textId="77777777" w:rsidTr="00A55357">
        <w:trPr>
          <w:trHeight w:val="215"/>
        </w:trPr>
        <w:tc>
          <w:tcPr>
            <w:tcW w:w="3114" w:type="dxa"/>
            <w:vAlign w:val="bottom"/>
          </w:tcPr>
          <w:p w14:paraId="4AAE4543" w14:textId="77777777" w:rsidR="0031438B" w:rsidRPr="0031438B" w:rsidRDefault="0031438B" w:rsidP="00A55357">
            <w:pPr>
              <w:ind w:firstLine="318"/>
              <w:rPr>
                <w:sz w:val="20"/>
                <w:szCs w:val="20"/>
              </w:rPr>
            </w:pPr>
            <w:r w:rsidRPr="0031438B">
              <w:rPr>
                <w:sz w:val="20"/>
                <w:szCs w:val="20"/>
              </w:rPr>
              <w:t>Ensino/pesquisa*</w:t>
            </w:r>
          </w:p>
        </w:tc>
        <w:tc>
          <w:tcPr>
            <w:tcW w:w="992" w:type="dxa"/>
            <w:vAlign w:val="bottom"/>
          </w:tcPr>
          <w:p w14:paraId="1AA3E8BE" w14:textId="77777777" w:rsidR="0031438B" w:rsidRPr="0031438B" w:rsidRDefault="0031438B" w:rsidP="00A55357">
            <w:pPr>
              <w:jc w:val="center"/>
              <w:rPr>
                <w:sz w:val="20"/>
                <w:szCs w:val="20"/>
              </w:rPr>
            </w:pPr>
            <w:r w:rsidRPr="0031438B">
              <w:rPr>
                <w:sz w:val="20"/>
                <w:szCs w:val="20"/>
              </w:rPr>
              <w:t>30</w:t>
            </w:r>
          </w:p>
        </w:tc>
        <w:tc>
          <w:tcPr>
            <w:tcW w:w="992" w:type="dxa"/>
            <w:vAlign w:val="bottom"/>
          </w:tcPr>
          <w:p w14:paraId="1D248CDA" w14:textId="77777777" w:rsidR="0031438B" w:rsidRPr="0031438B" w:rsidRDefault="0031438B" w:rsidP="00A55357">
            <w:pPr>
              <w:jc w:val="center"/>
              <w:rPr>
                <w:sz w:val="20"/>
                <w:szCs w:val="20"/>
              </w:rPr>
            </w:pPr>
            <w:r w:rsidRPr="0031438B">
              <w:rPr>
                <w:sz w:val="20"/>
                <w:szCs w:val="20"/>
              </w:rPr>
              <w:t>27</w:t>
            </w:r>
          </w:p>
        </w:tc>
        <w:tc>
          <w:tcPr>
            <w:tcW w:w="939" w:type="dxa"/>
            <w:vAlign w:val="bottom"/>
          </w:tcPr>
          <w:p w14:paraId="1E3C5A25" w14:textId="77777777" w:rsidR="0031438B" w:rsidRPr="0031438B" w:rsidRDefault="0031438B" w:rsidP="00A55357">
            <w:pPr>
              <w:jc w:val="center"/>
              <w:rPr>
                <w:sz w:val="20"/>
                <w:szCs w:val="20"/>
              </w:rPr>
            </w:pPr>
            <w:r w:rsidRPr="0031438B">
              <w:rPr>
                <w:sz w:val="20"/>
                <w:szCs w:val="20"/>
              </w:rPr>
              <w:t>20</w:t>
            </w:r>
          </w:p>
        </w:tc>
        <w:tc>
          <w:tcPr>
            <w:tcW w:w="939" w:type="dxa"/>
            <w:vAlign w:val="bottom"/>
          </w:tcPr>
          <w:p w14:paraId="0C5AF3D8" w14:textId="77777777" w:rsidR="0031438B" w:rsidRPr="0031438B" w:rsidRDefault="0031438B" w:rsidP="00A55357">
            <w:pPr>
              <w:jc w:val="center"/>
              <w:rPr>
                <w:sz w:val="20"/>
                <w:szCs w:val="20"/>
              </w:rPr>
            </w:pPr>
            <w:r w:rsidRPr="0031438B">
              <w:rPr>
                <w:sz w:val="20"/>
                <w:szCs w:val="20"/>
              </w:rPr>
              <w:t>45,5</w:t>
            </w:r>
          </w:p>
        </w:tc>
        <w:tc>
          <w:tcPr>
            <w:tcW w:w="870" w:type="dxa"/>
          </w:tcPr>
          <w:p w14:paraId="18495401" w14:textId="77777777" w:rsidR="0031438B" w:rsidRPr="0031438B" w:rsidRDefault="0031438B" w:rsidP="00A55357">
            <w:pPr>
              <w:jc w:val="center"/>
              <w:rPr>
                <w:sz w:val="20"/>
                <w:szCs w:val="20"/>
              </w:rPr>
            </w:pPr>
            <w:r w:rsidRPr="0031438B">
              <w:rPr>
                <w:sz w:val="20"/>
                <w:szCs w:val="20"/>
              </w:rPr>
              <w:t>50</w:t>
            </w:r>
          </w:p>
        </w:tc>
        <w:tc>
          <w:tcPr>
            <w:tcW w:w="870" w:type="dxa"/>
          </w:tcPr>
          <w:p w14:paraId="5028561F" w14:textId="77777777" w:rsidR="0031438B" w:rsidRPr="0031438B" w:rsidRDefault="0031438B" w:rsidP="00A55357">
            <w:pPr>
              <w:jc w:val="center"/>
              <w:rPr>
                <w:sz w:val="20"/>
                <w:szCs w:val="20"/>
              </w:rPr>
            </w:pPr>
            <w:r w:rsidRPr="0031438B">
              <w:rPr>
                <w:sz w:val="20"/>
                <w:szCs w:val="20"/>
              </w:rPr>
              <w:t>32,3</w:t>
            </w:r>
          </w:p>
        </w:tc>
      </w:tr>
      <w:tr w:rsidR="0031438B" w:rsidRPr="0031438B" w14:paraId="5B46367C" w14:textId="77777777" w:rsidTr="00A55357">
        <w:trPr>
          <w:trHeight w:val="215"/>
        </w:trPr>
        <w:tc>
          <w:tcPr>
            <w:tcW w:w="3114" w:type="dxa"/>
            <w:vAlign w:val="bottom"/>
          </w:tcPr>
          <w:p w14:paraId="6AE25AF1" w14:textId="77777777" w:rsidR="0031438B" w:rsidRPr="0031438B" w:rsidRDefault="0031438B" w:rsidP="00A55357">
            <w:pPr>
              <w:ind w:firstLine="318"/>
              <w:rPr>
                <w:sz w:val="20"/>
                <w:szCs w:val="20"/>
              </w:rPr>
            </w:pPr>
            <w:r w:rsidRPr="0031438B">
              <w:rPr>
                <w:sz w:val="20"/>
                <w:szCs w:val="20"/>
              </w:rPr>
              <w:t>Militância/Voluntário*</w:t>
            </w:r>
          </w:p>
        </w:tc>
        <w:tc>
          <w:tcPr>
            <w:tcW w:w="992" w:type="dxa"/>
            <w:vAlign w:val="bottom"/>
          </w:tcPr>
          <w:p w14:paraId="08C7C3EB" w14:textId="77777777" w:rsidR="0031438B" w:rsidRPr="0031438B" w:rsidRDefault="0031438B" w:rsidP="00A55357">
            <w:pPr>
              <w:jc w:val="center"/>
              <w:rPr>
                <w:sz w:val="20"/>
                <w:szCs w:val="20"/>
              </w:rPr>
            </w:pPr>
            <w:r w:rsidRPr="0031438B">
              <w:rPr>
                <w:sz w:val="20"/>
                <w:szCs w:val="20"/>
              </w:rPr>
              <w:t>10</w:t>
            </w:r>
          </w:p>
        </w:tc>
        <w:tc>
          <w:tcPr>
            <w:tcW w:w="992" w:type="dxa"/>
            <w:vAlign w:val="bottom"/>
          </w:tcPr>
          <w:p w14:paraId="72B3C54A" w14:textId="77777777" w:rsidR="0031438B" w:rsidRPr="0031438B" w:rsidRDefault="0031438B" w:rsidP="00A55357">
            <w:pPr>
              <w:jc w:val="center"/>
              <w:rPr>
                <w:sz w:val="20"/>
                <w:szCs w:val="20"/>
              </w:rPr>
            </w:pPr>
            <w:r w:rsidRPr="0031438B">
              <w:rPr>
                <w:sz w:val="20"/>
                <w:szCs w:val="20"/>
              </w:rPr>
              <w:t>9</w:t>
            </w:r>
          </w:p>
        </w:tc>
        <w:tc>
          <w:tcPr>
            <w:tcW w:w="939" w:type="dxa"/>
            <w:vAlign w:val="bottom"/>
          </w:tcPr>
          <w:p w14:paraId="75A4AD8D" w14:textId="77777777" w:rsidR="0031438B" w:rsidRPr="0031438B" w:rsidRDefault="0031438B" w:rsidP="00A55357">
            <w:pPr>
              <w:jc w:val="center"/>
              <w:rPr>
                <w:sz w:val="20"/>
                <w:szCs w:val="20"/>
              </w:rPr>
            </w:pPr>
            <w:r w:rsidRPr="0031438B">
              <w:rPr>
                <w:sz w:val="20"/>
                <w:szCs w:val="20"/>
              </w:rPr>
              <w:t>12</w:t>
            </w:r>
          </w:p>
        </w:tc>
        <w:tc>
          <w:tcPr>
            <w:tcW w:w="939" w:type="dxa"/>
            <w:vAlign w:val="bottom"/>
          </w:tcPr>
          <w:p w14:paraId="49A2FC39" w14:textId="77777777" w:rsidR="0031438B" w:rsidRPr="0031438B" w:rsidRDefault="0031438B" w:rsidP="00A55357">
            <w:pPr>
              <w:jc w:val="center"/>
              <w:rPr>
                <w:sz w:val="20"/>
                <w:szCs w:val="20"/>
              </w:rPr>
            </w:pPr>
            <w:r w:rsidRPr="0031438B">
              <w:rPr>
                <w:sz w:val="20"/>
                <w:szCs w:val="20"/>
              </w:rPr>
              <w:t>27,3</w:t>
            </w:r>
          </w:p>
        </w:tc>
        <w:tc>
          <w:tcPr>
            <w:tcW w:w="870" w:type="dxa"/>
          </w:tcPr>
          <w:p w14:paraId="0CB2F63E" w14:textId="77777777" w:rsidR="0031438B" w:rsidRPr="0031438B" w:rsidRDefault="0031438B" w:rsidP="00A55357">
            <w:pPr>
              <w:jc w:val="center"/>
              <w:rPr>
                <w:sz w:val="20"/>
                <w:szCs w:val="20"/>
              </w:rPr>
            </w:pPr>
            <w:r w:rsidRPr="0031438B">
              <w:rPr>
                <w:sz w:val="20"/>
                <w:szCs w:val="20"/>
              </w:rPr>
              <w:t>22</w:t>
            </w:r>
          </w:p>
        </w:tc>
        <w:tc>
          <w:tcPr>
            <w:tcW w:w="870" w:type="dxa"/>
          </w:tcPr>
          <w:p w14:paraId="489D72B4" w14:textId="77777777" w:rsidR="0031438B" w:rsidRPr="0031438B" w:rsidRDefault="0031438B" w:rsidP="00A55357">
            <w:pPr>
              <w:jc w:val="center"/>
              <w:rPr>
                <w:sz w:val="20"/>
                <w:szCs w:val="20"/>
              </w:rPr>
            </w:pPr>
            <w:r w:rsidRPr="0031438B">
              <w:rPr>
                <w:sz w:val="20"/>
                <w:szCs w:val="20"/>
              </w:rPr>
              <w:t>14,2</w:t>
            </w:r>
          </w:p>
        </w:tc>
      </w:tr>
      <w:tr w:rsidR="0031438B" w:rsidRPr="0031438B" w14:paraId="03FCF378" w14:textId="77777777" w:rsidTr="00A55357">
        <w:trPr>
          <w:trHeight w:val="215"/>
        </w:trPr>
        <w:tc>
          <w:tcPr>
            <w:tcW w:w="3114" w:type="dxa"/>
            <w:vAlign w:val="bottom"/>
          </w:tcPr>
          <w:p w14:paraId="2FA51DBF" w14:textId="77777777" w:rsidR="0031438B" w:rsidRPr="0031438B" w:rsidRDefault="0031438B" w:rsidP="00A55357">
            <w:pPr>
              <w:ind w:firstLine="318"/>
              <w:rPr>
                <w:sz w:val="20"/>
                <w:szCs w:val="20"/>
              </w:rPr>
            </w:pPr>
            <w:r w:rsidRPr="0031438B">
              <w:rPr>
                <w:sz w:val="20"/>
                <w:szCs w:val="20"/>
              </w:rPr>
              <w:t>ONG</w:t>
            </w:r>
          </w:p>
        </w:tc>
        <w:tc>
          <w:tcPr>
            <w:tcW w:w="992" w:type="dxa"/>
            <w:vAlign w:val="bottom"/>
          </w:tcPr>
          <w:p w14:paraId="6C72F509" w14:textId="77777777" w:rsidR="0031438B" w:rsidRPr="0031438B" w:rsidRDefault="0031438B" w:rsidP="00A55357">
            <w:pPr>
              <w:jc w:val="center"/>
              <w:rPr>
                <w:sz w:val="20"/>
                <w:szCs w:val="20"/>
              </w:rPr>
            </w:pPr>
            <w:r w:rsidRPr="0031438B">
              <w:rPr>
                <w:sz w:val="20"/>
                <w:szCs w:val="20"/>
              </w:rPr>
              <w:t>3</w:t>
            </w:r>
          </w:p>
        </w:tc>
        <w:tc>
          <w:tcPr>
            <w:tcW w:w="992" w:type="dxa"/>
            <w:vAlign w:val="bottom"/>
          </w:tcPr>
          <w:p w14:paraId="112F5382" w14:textId="77777777" w:rsidR="0031438B" w:rsidRPr="0031438B" w:rsidRDefault="0031438B" w:rsidP="00A55357">
            <w:pPr>
              <w:jc w:val="center"/>
              <w:rPr>
                <w:sz w:val="20"/>
                <w:szCs w:val="20"/>
              </w:rPr>
            </w:pPr>
            <w:r w:rsidRPr="0031438B">
              <w:rPr>
                <w:sz w:val="20"/>
                <w:szCs w:val="20"/>
              </w:rPr>
              <w:t>2,7</w:t>
            </w:r>
          </w:p>
        </w:tc>
        <w:tc>
          <w:tcPr>
            <w:tcW w:w="939" w:type="dxa"/>
            <w:vAlign w:val="bottom"/>
          </w:tcPr>
          <w:p w14:paraId="5FA351CE" w14:textId="77777777" w:rsidR="0031438B" w:rsidRPr="0031438B" w:rsidRDefault="0031438B" w:rsidP="00A55357">
            <w:pPr>
              <w:jc w:val="center"/>
              <w:rPr>
                <w:sz w:val="20"/>
                <w:szCs w:val="20"/>
              </w:rPr>
            </w:pPr>
            <w:r w:rsidRPr="0031438B">
              <w:rPr>
                <w:sz w:val="20"/>
                <w:szCs w:val="20"/>
              </w:rPr>
              <w:t>2</w:t>
            </w:r>
          </w:p>
        </w:tc>
        <w:tc>
          <w:tcPr>
            <w:tcW w:w="939" w:type="dxa"/>
            <w:vAlign w:val="bottom"/>
          </w:tcPr>
          <w:p w14:paraId="178632CA" w14:textId="77777777" w:rsidR="0031438B" w:rsidRPr="0031438B" w:rsidRDefault="0031438B" w:rsidP="00A55357">
            <w:pPr>
              <w:jc w:val="center"/>
              <w:rPr>
                <w:sz w:val="20"/>
                <w:szCs w:val="20"/>
              </w:rPr>
            </w:pPr>
            <w:r w:rsidRPr="0031438B">
              <w:rPr>
                <w:sz w:val="20"/>
                <w:szCs w:val="20"/>
              </w:rPr>
              <w:t>4,5</w:t>
            </w:r>
          </w:p>
        </w:tc>
        <w:tc>
          <w:tcPr>
            <w:tcW w:w="870" w:type="dxa"/>
          </w:tcPr>
          <w:p w14:paraId="125738E4" w14:textId="77777777" w:rsidR="0031438B" w:rsidRPr="0031438B" w:rsidRDefault="0031438B" w:rsidP="00A55357">
            <w:pPr>
              <w:jc w:val="center"/>
              <w:rPr>
                <w:sz w:val="20"/>
                <w:szCs w:val="20"/>
              </w:rPr>
            </w:pPr>
            <w:r w:rsidRPr="0031438B">
              <w:rPr>
                <w:sz w:val="20"/>
                <w:szCs w:val="20"/>
              </w:rPr>
              <w:t>5</w:t>
            </w:r>
          </w:p>
        </w:tc>
        <w:tc>
          <w:tcPr>
            <w:tcW w:w="870" w:type="dxa"/>
          </w:tcPr>
          <w:p w14:paraId="372E3D93" w14:textId="77777777" w:rsidR="0031438B" w:rsidRPr="0031438B" w:rsidRDefault="0031438B" w:rsidP="00A55357">
            <w:pPr>
              <w:jc w:val="center"/>
              <w:rPr>
                <w:sz w:val="20"/>
                <w:szCs w:val="20"/>
              </w:rPr>
            </w:pPr>
            <w:r w:rsidRPr="0031438B">
              <w:rPr>
                <w:sz w:val="20"/>
                <w:szCs w:val="20"/>
              </w:rPr>
              <w:t>3,2</w:t>
            </w:r>
          </w:p>
        </w:tc>
      </w:tr>
      <w:tr w:rsidR="0031438B" w:rsidRPr="0031438B" w14:paraId="140FA2E1" w14:textId="77777777" w:rsidTr="00A55357">
        <w:trPr>
          <w:trHeight w:val="215"/>
        </w:trPr>
        <w:tc>
          <w:tcPr>
            <w:tcW w:w="3114" w:type="dxa"/>
            <w:vAlign w:val="bottom"/>
          </w:tcPr>
          <w:p w14:paraId="1A14E583" w14:textId="77777777" w:rsidR="0031438B" w:rsidRPr="0031438B" w:rsidRDefault="0031438B" w:rsidP="00A55357">
            <w:pPr>
              <w:ind w:firstLine="318"/>
              <w:rPr>
                <w:sz w:val="20"/>
                <w:szCs w:val="20"/>
              </w:rPr>
            </w:pPr>
            <w:r w:rsidRPr="0031438B">
              <w:rPr>
                <w:sz w:val="20"/>
                <w:szCs w:val="20"/>
              </w:rPr>
              <w:t>Prefeitura*</w:t>
            </w:r>
          </w:p>
        </w:tc>
        <w:tc>
          <w:tcPr>
            <w:tcW w:w="992" w:type="dxa"/>
            <w:vAlign w:val="bottom"/>
          </w:tcPr>
          <w:p w14:paraId="2EB59ECB" w14:textId="77777777" w:rsidR="0031438B" w:rsidRPr="0031438B" w:rsidRDefault="0031438B" w:rsidP="00A55357">
            <w:pPr>
              <w:jc w:val="center"/>
              <w:rPr>
                <w:sz w:val="20"/>
                <w:szCs w:val="20"/>
              </w:rPr>
            </w:pPr>
            <w:r w:rsidRPr="0031438B">
              <w:rPr>
                <w:sz w:val="20"/>
                <w:szCs w:val="20"/>
              </w:rPr>
              <w:t>14</w:t>
            </w:r>
          </w:p>
        </w:tc>
        <w:tc>
          <w:tcPr>
            <w:tcW w:w="992" w:type="dxa"/>
            <w:vAlign w:val="bottom"/>
          </w:tcPr>
          <w:p w14:paraId="0899A12C" w14:textId="77777777" w:rsidR="0031438B" w:rsidRPr="0031438B" w:rsidRDefault="0031438B" w:rsidP="00A55357">
            <w:pPr>
              <w:jc w:val="center"/>
              <w:rPr>
                <w:sz w:val="20"/>
                <w:szCs w:val="20"/>
              </w:rPr>
            </w:pPr>
            <w:r w:rsidRPr="0031438B">
              <w:rPr>
                <w:sz w:val="20"/>
                <w:szCs w:val="20"/>
              </w:rPr>
              <w:t>12,6</w:t>
            </w:r>
          </w:p>
        </w:tc>
        <w:tc>
          <w:tcPr>
            <w:tcW w:w="939" w:type="dxa"/>
            <w:vAlign w:val="bottom"/>
          </w:tcPr>
          <w:p w14:paraId="08C8DD25" w14:textId="77777777" w:rsidR="0031438B" w:rsidRPr="0031438B" w:rsidRDefault="0031438B" w:rsidP="00A55357">
            <w:pPr>
              <w:jc w:val="center"/>
              <w:rPr>
                <w:sz w:val="20"/>
                <w:szCs w:val="20"/>
              </w:rPr>
            </w:pPr>
            <w:r w:rsidRPr="0031438B">
              <w:rPr>
                <w:sz w:val="20"/>
                <w:szCs w:val="20"/>
              </w:rPr>
              <w:t>0</w:t>
            </w:r>
          </w:p>
        </w:tc>
        <w:tc>
          <w:tcPr>
            <w:tcW w:w="939" w:type="dxa"/>
            <w:vAlign w:val="bottom"/>
          </w:tcPr>
          <w:p w14:paraId="1CD884D9" w14:textId="77777777" w:rsidR="0031438B" w:rsidRPr="0031438B" w:rsidRDefault="0031438B" w:rsidP="00A55357">
            <w:pPr>
              <w:jc w:val="center"/>
              <w:rPr>
                <w:sz w:val="20"/>
                <w:szCs w:val="20"/>
              </w:rPr>
            </w:pPr>
            <w:r w:rsidRPr="0031438B">
              <w:rPr>
                <w:sz w:val="20"/>
                <w:szCs w:val="20"/>
              </w:rPr>
              <w:t>0</w:t>
            </w:r>
          </w:p>
        </w:tc>
        <w:tc>
          <w:tcPr>
            <w:tcW w:w="870" w:type="dxa"/>
          </w:tcPr>
          <w:p w14:paraId="396D3959" w14:textId="77777777" w:rsidR="0031438B" w:rsidRPr="0031438B" w:rsidRDefault="0031438B" w:rsidP="00A55357">
            <w:pPr>
              <w:jc w:val="center"/>
              <w:rPr>
                <w:sz w:val="20"/>
                <w:szCs w:val="20"/>
              </w:rPr>
            </w:pPr>
            <w:r w:rsidRPr="0031438B">
              <w:rPr>
                <w:sz w:val="20"/>
                <w:szCs w:val="20"/>
              </w:rPr>
              <w:t>14</w:t>
            </w:r>
          </w:p>
        </w:tc>
        <w:tc>
          <w:tcPr>
            <w:tcW w:w="870" w:type="dxa"/>
          </w:tcPr>
          <w:p w14:paraId="2E3DCDDF" w14:textId="77777777" w:rsidR="0031438B" w:rsidRPr="0031438B" w:rsidRDefault="0031438B" w:rsidP="00A55357">
            <w:pPr>
              <w:jc w:val="center"/>
              <w:rPr>
                <w:sz w:val="20"/>
                <w:szCs w:val="20"/>
              </w:rPr>
            </w:pPr>
            <w:r w:rsidRPr="0031438B">
              <w:rPr>
                <w:sz w:val="20"/>
                <w:szCs w:val="20"/>
              </w:rPr>
              <w:t>9</w:t>
            </w:r>
          </w:p>
        </w:tc>
      </w:tr>
      <w:tr w:rsidR="0031438B" w:rsidRPr="0031438B" w14:paraId="7847F34E" w14:textId="77777777" w:rsidTr="00A55357">
        <w:trPr>
          <w:trHeight w:val="215"/>
        </w:trPr>
        <w:tc>
          <w:tcPr>
            <w:tcW w:w="3114" w:type="dxa"/>
            <w:tcBorders>
              <w:bottom w:val="single" w:sz="4" w:space="0" w:color="000000"/>
            </w:tcBorders>
            <w:vAlign w:val="bottom"/>
          </w:tcPr>
          <w:p w14:paraId="36E8546D" w14:textId="77777777" w:rsidR="0031438B" w:rsidRPr="0031438B" w:rsidRDefault="0031438B" w:rsidP="00A55357">
            <w:pPr>
              <w:ind w:firstLine="318"/>
              <w:rPr>
                <w:sz w:val="20"/>
                <w:szCs w:val="20"/>
              </w:rPr>
            </w:pPr>
            <w:r w:rsidRPr="0031438B">
              <w:rPr>
                <w:sz w:val="20"/>
                <w:szCs w:val="20"/>
              </w:rPr>
              <w:t>Assistência Social*</w:t>
            </w:r>
          </w:p>
        </w:tc>
        <w:tc>
          <w:tcPr>
            <w:tcW w:w="992" w:type="dxa"/>
            <w:tcBorders>
              <w:bottom w:val="single" w:sz="4" w:space="0" w:color="000000"/>
            </w:tcBorders>
            <w:vAlign w:val="bottom"/>
          </w:tcPr>
          <w:p w14:paraId="09FBA667" w14:textId="77777777" w:rsidR="0031438B" w:rsidRPr="0031438B" w:rsidRDefault="0031438B" w:rsidP="00A55357">
            <w:pPr>
              <w:jc w:val="center"/>
              <w:rPr>
                <w:sz w:val="20"/>
                <w:szCs w:val="20"/>
              </w:rPr>
            </w:pPr>
            <w:r w:rsidRPr="0031438B">
              <w:rPr>
                <w:sz w:val="20"/>
                <w:szCs w:val="20"/>
              </w:rPr>
              <w:t>11</w:t>
            </w:r>
          </w:p>
        </w:tc>
        <w:tc>
          <w:tcPr>
            <w:tcW w:w="992" w:type="dxa"/>
            <w:tcBorders>
              <w:bottom w:val="single" w:sz="4" w:space="0" w:color="000000"/>
            </w:tcBorders>
            <w:vAlign w:val="bottom"/>
          </w:tcPr>
          <w:p w14:paraId="162B77DD" w14:textId="77777777" w:rsidR="0031438B" w:rsidRPr="0031438B" w:rsidRDefault="0031438B" w:rsidP="00A55357">
            <w:pPr>
              <w:jc w:val="center"/>
              <w:rPr>
                <w:sz w:val="20"/>
                <w:szCs w:val="20"/>
              </w:rPr>
            </w:pPr>
            <w:r w:rsidRPr="0031438B">
              <w:rPr>
                <w:sz w:val="20"/>
                <w:szCs w:val="20"/>
              </w:rPr>
              <w:t>9,8</w:t>
            </w:r>
          </w:p>
        </w:tc>
        <w:tc>
          <w:tcPr>
            <w:tcW w:w="939" w:type="dxa"/>
            <w:tcBorders>
              <w:bottom w:val="single" w:sz="4" w:space="0" w:color="000000"/>
            </w:tcBorders>
            <w:vAlign w:val="bottom"/>
          </w:tcPr>
          <w:p w14:paraId="1CA226D7" w14:textId="77777777" w:rsidR="0031438B" w:rsidRPr="0031438B" w:rsidRDefault="0031438B" w:rsidP="00A55357">
            <w:pPr>
              <w:jc w:val="center"/>
              <w:rPr>
                <w:sz w:val="20"/>
                <w:szCs w:val="20"/>
              </w:rPr>
            </w:pPr>
            <w:r w:rsidRPr="0031438B">
              <w:rPr>
                <w:sz w:val="20"/>
                <w:szCs w:val="20"/>
              </w:rPr>
              <w:t>0</w:t>
            </w:r>
          </w:p>
        </w:tc>
        <w:tc>
          <w:tcPr>
            <w:tcW w:w="939" w:type="dxa"/>
            <w:tcBorders>
              <w:bottom w:val="single" w:sz="4" w:space="0" w:color="000000"/>
            </w:tcBorders>
            <w:vAlign w:val="bottom"/>
          </w:tcPr>
          <w:p w14:paraId="13B8B982" w14:textId="77777777" w:rsidR="0031438B" w:rsidRPr="0031438B" w:rsidRDefault="0031438B" w:rsidP="00A55357">
            <w:pPr>
              <w:jc w:val="center"/>
              <w:rPr>
                <w:sz w:val="20"/>
                <w:szCs w:val="20"/>
              </w:rPr>
            </w:pPr>
            <w:r w:rsidRPr="0031438B">
              <w:rPr>
                <w:sz w:val="20"/>
                <w:szCs w:val="20"/>
              </w:rPr>
              <w:t>0</w:t>
            </w:r>
          </w:p>
        </w:tc>
        <w:tc>
          <w:tcPr>
            <w:tcW w:w="870" w:type="dxa"/>
            <w:tcBorders>
              <w:bottom w:val="single" w:sz="4" w:space="0" w:color="000000"/>
            </w:tcBorders>
          </w:tcPr>
          <w:p w14:paraId="30B17AEE" w14:textId="77777777" w:rsidR="0031438B" w:rsidRPr="0031438B" w:rsidRDefault="0031438B" w:rsidP="00A55357">
            <w:pPr>
              <w:jc w:val="center"/>
              <w:rPr>
                <w:sz w:val="20"/>
                <w:szCs w:val="20"/>
              </w:rPr>
            </w:pPr>
            <w:r w:rsidRPr="0031438B">
              <w:rPr>
                <w:sz w:val="20"/>
                <w:szCs w:val="20"/>
              </w:rPr>
              <w:t>11</w:t>
            </w:r>
          </w:p>
        </w:tc>
        <w:tc>
          <w:tcPr>
            <w:tcW w:w="870" w:type="dxa"/>
            <w:tcBorders>
              <w:bottom w:val="single" w:sz="4" w:space="0" w:color="000000"/>
            </w:tcBorders>
          </w:tcPr>
          <w:p w14:paraId="23C5D9F9" w14:textId="77777777" w:rsidR="0031438B" w:rsidRPr="0031438B" w:rsidRDefault="0031438B" w:rsidP="00A55357">
            <w:pPr>
              <w:jc w:val="center"/>
              <w:rPr>
                <w:sz w:val="20"/>
                <w:szCs w:val="20"/>
              </w:rPr>
            </w:pPr>
            <w:r w:rsidRPr="0031438B">
              <w:rPr>
                <w:sz w:val="20"/>
                <w:szCs w:val="20"/>
              </w:rPr>
              <w:t>7,1</w:t>
            </w:r>
          </w:p>
        </w:tc>
      </w:tr>
    </w:tbl>
    <w:p w14:paraId="7B4DECF8" w14:textId="77777777" w:rsidR="0031438B" w:rsidRPr="0031438B" w:rsidRDefault="0031438B" w:rsidP="0031438B">
      <w:pPr>
        <w:rPr>
          <w:sz w:val="20"/>
          <w:szCs w:val="20"/>
        </w:rPr>
      </w:pPr>
    </w:p>
    <w:p w14:paraId="7788ED30" w14:textId="77777777" w:rsidR="0031438B" w:rsidRPr="0031438B" w:rsidRDefault="0031438B" w:rsidP="0031438B">
      <w:pPr>
        <w:rPr>
          <w:sz w:val="20"/>
          <w:szCs w:val="20"/>
        </w:rPr>
      </w:pPr>
    </w:p>
    <w:p w14:paraId="5B003775" w14:textId="77777777" w:rsidR="0031438B" w:rsidRPr="0031438B" w:rsidRDefault="0031438B" w:rsidP="0031438B">
      <w:pPr>
        <w:rPr>
          <w:sz w:val="20"/>
          <w:szCs w:val="20"/>
        </w:rPr>
      </w:pPr>
    </w:p>
    <w:p w14:paraId="325C686F" w14:textId="77777777" w:rsidR="0031438B" w:rsidRPr="0031438B" w:rsidRDefault="0031438B" w:rsidP="0031438B">
      <w:pPr>
        <w:rPr>
          <w:sz w:val="20"/>
          <w:szCs w:val="20"/>
        </w:rPr>
      </w:pPr>
    </w:p>
    <w:p w14:paraId="1E1F3781" w14:textId="77777777" w:rsidR="0031438B" w:rsidRPr="0031438B" w:rsidRDefault="0031438B" w:rsidP="0031438B">
      <w:pPr>
        <w:rPr>
          <w:sz w:val="20"/>
          <w:szCs w:val="20"/>
        </w:rPr>
      </w:pPr>
    </w:p>
    <w:p w14:paraId="2EA106C9" w14:textId="77777777" w:rsidR="0031438B" w:rsidRPr="0031438B" w:rsidRDefault="0031438B" w:rsidP="0031438B">
      <w:pPr>
        <w:rPr>
          <w:sz w:val="20"/>
          <w:szCs w:val="20"/>
        </w:rPr>
      </w:pPr>
    </w:p>
    <w:p w14:paraId="728E2C53" w14:textId="77777777" w:rsidR="0031438B" w:rsidRPr="0031438B" w:rsidRDefault="0031438B" w:rsidP="0031438B">
      <w:pPr>
        <w:rPr>
          <w:sz w:val="20"/>
          <w:szCs w:val="20"/>
        </w:rPr>
      </w:pPr>
    </w:p>
    <w:p w14:paraId="53476E27" w14:textId="77777777" w:rsidR="0031438B" w:rsidRPr="0031438B" w:rsidRDefault="0031438B" w:rsidP="0031438B">
      <w:pPr>
        <w:rPr>
          <w:sz w:val="20"/>
          <w:szCs w:val="20"/>
        </w:rPr>
      </w:pPr>
    </w:p>
    <w:p w14:paraId="7659ADB3" w14:textId="77777777" w:rsidR="0031438B" w:rsidRPr="0031438B" w:rsidRDefault="0031438B" w:rsidP="0031438B">
      <w:pPr>
        <w:rPr>
          <w:sz w:val="20"/>
          <w:szCs w:val="20"/>
        </w:rPr>
      </w:pPr>
    </w:p>
    <w:p w14:paraId="464F140B" w14:textId="77777777" w:rsidR="00CB3449" w:rsidRDefault="00CB3449" w:rsidP="0031438B">
      <w:pPr>
        <w:rPr>
          <w:sz w:val="20"/>
          <w:szCs w:val="20"/>
        </w:rPr>
      </w:pPr>
    </w:p>
    <w:p w14:paraId="187356ED" w14:textId="77777777" w:rsidR="00CB3449" w:rsidRDefault="00CB3449" w:rsidP="0031438B">
      <w:pPr>
        <w:rPr>
          <w:sz w:val="20"/>
          <w:szCs w:val="20"/>
        </w:rPr>
      </w:pPr>
    </w:p>
    <w:p w14:paraId="275EB442" w14:textId="77777777" w:rsidR="00CB3449" w:rsidRDefault="00CB3449" w:rsidP="0031438B">
      <w:pPr>
        <w:rPr>
          <w:sz w:val="20"/>
          <w:szCs w:val="20"/>
        </w:rPr>
      </w:pPr>
    </w:p>
    <w:p w14:paraId="27B096FB" w14:textId="77777777" w:rsidR="00270A5C" w:rsidRDefault="00270A5C" w:rsidP="0031438B">
      <w:pPr>
        <w:rPr>
          <w:sz w:val="20"/>
          <w:szCs w:val="20"/>
        </w:rPr>
      </w:pPr>
    </w:p>
    <w:p w14:paraId="69B07889" w14:textId="77777777" w:rsidR="00270A5C" w:rsidRDefault="00270A5C" w:rsidP="0031438B">
      <w:pPr>
        <w:rPr>
          <w:sz w:val="20"/>
          <w:szCs w:val="20"/>
        </w:rPr>
      </w:pPr>
    </w:p>
    <w:p w14:paraId="0B8ACAEC" w14:textId="3C9CE2AA" w:rsidR="0031438B" w:rsidRPr="0031438B" w:rsidRDefault="0031438B" w:rsidP="0031438B">
      <w:pPr>
        <w:rPr>
          <w:sz w:val="20"/>
          <w:szCs w:val="20"/>
        </w:rPr>
      </w:pPr>
      <w:r w:rsidRPr="0031438B">
        <w:rPr>
          <w:sz w:val="20"/>
          <w:szCs w:val="20"/>
        </w:rPr>
        <w:t xml:space="preserve">* p &lt; 0,05 no teste de </w:t>
      </w:r>
      <w:proofErr w:type="spellStart"/>
      <w:r w:rsidRPr="0031438B">
        <w:rPr>
          <w:sz w:val="20"/>
          <w:szCs w:val="20"/>
        </w:rPr>
        <w:t>Qui</w:t>
      </w:r>
      <w:proofErr w:type="spellEnd"/>
      <w:r w:rsidRPr="0031438B">
        <w:rPr>
          <w:sz w:val="20"/>
          <w:szCs w:val="20"/>
        </w:rPr>
        <w:t>-Quadrado</w:t>
      </w:r>
    </w:p>
    <w:p w14:paraId="66976F9D" w14:textId="77777777" w:rsidR="0031438B" w:rsidRPr="0031438B" w:rsidRDefault="0031438B" w:rsidP="0031438B">
      <w:pPr>
        <w:rPr>
          <w:sz w:val="20"/>
          <w:szCs w:val="20"/>
        </w:rPr>
      </w:pPr>
      <w:r w:rsidRPr="0031438B">
        <w:rPr>
          <w:sz w:val="20"/>
          <w:szCs w:val="20"/>
        </w:rPr>
        <w:t xml:space="preserve">** p &lt; 0,001 no teste de </w:t>
      </w:r>
      <w:proofErr w:type="spellStart"/>
      <w:r w:rsidRPr="0031438B">
        <w:rPr>
          <w:sz w:val="20"/>
          <w:szCs w:val="20"/>
        </w:rPr>
        <w:t>Qui</w:t>
      </w:r>
      <w:proofErr w:type="spellEnd"/>
      <w:r w:rsidRPr="0031438B">
        <w:rPr>
          <w:sz w:val="20"/>
          <w:szCs w:val="20"/>
        </w:rPr>
        <w:t>-Quadrado</w:t>
      </w:r>
    </w:p>
    <w:p w14:paraId="5AA1B67F" w14:textId="77777777" w:rsidR="0031438B" w:rsidRPr="0031438B" w:rsidRDefault="0031438B" w:rsidP="0031438B">
      <w:pPr>
        <w:spacing w:line="360" w:lineRule="auto"/>
        <w:jc w:val="both"/>
        <w:rPr>
          <w:sz w:val="20"/>
          <w:szCs w:val="20"/>
        </w:rPr>
      </w:pPr>
    </w:p>
    <w:p w14:paraId="08E30586" w14:textId="77777777" w:rsidR="0031438B" w:rsidRPr="0031438B" w:rsidRDefault="0031438B" w:rsidP="000055C2">
      <w:pPr>
        <w:pBdr>
          <w:top w:val="nil"/>
          <w:left w:val="nil"/>
          <w:bottom w:val="nil"/>
          <w:right w:val="nil"/>
          <w:between w:val="nil"/>
        </w:pBdr>
        <w:spacing w:line="360" w:lineRule="auto"/>
        <w:ind w:firstLine="709"/>
        <w:rPr>
          <w:color w:val="000000"/>
        </w:rPr>
      </w:pPr>
      <w:r w:rsidRPr="0031438B">
        <w:tab/>
      </w:r>
      <w:r w:rsidRPr="0031438B">
        <w:rPr>
          <w:color w:val="000000"/>
        </w:rPr>
        <w:t>A tabela 3 apresenta os dados sobre a formação dos profissionais e os referenciais teóricos utilizados para realização do trabalho. Nesse tópico, a variável contato com o tema durante a graduação apresentou significância estatística, uma vez que 64,7% do grupo de profissionais brasileiros relataram não ter tido contato com o tema durante a graduação, enquanto 59,1% dos profissionais das outras regiões latino-americanas tiveram contato (</w:t>
      </w:r>
      <w:proofErr w:type="spellStart"/>
      <w:r w:rsidRPr="0031438B">
        <w:rPr>
          <w:color w:val="000000"/>
        </w:rPr>
        <w:t>Qui</w:t>
      </w:r>
      <w:proofErr w:type="spellEnd"/>
      <w:r w:rsidRPr="0031438B">
        <w:rPr>
          <w:color w:val="000000"/>
        </w:rPr>
        <w:t xml:space="preserve">-Quadrado Calculado = 7,390, </w:t>
      </w:r>
      <w:proofErr w:type="spellStart"/>
      <w:r w:rsidRPr="0031438B">
        <w:rPr>
          <w:color w:val="000000"/>
        </w:rPr>
        <w:t>gl</w:t>
      </w:r>
      <w:proofErr w:type="spellEnd"/>
      <w:r w:rsidRPr="0031438B">
        <w:rPr>
          <w:color w:val="000000"/>
        </w:rPr>
        <w:t xml:space="preserve">=1, p = 0,008). De maneira geral, destaca-se que 58,1% da amostra relatou não ter tido nenhum tipo de contato com o estudo de contextos rurais.  </w:t>
      </w:r>
    </w:p>
    <w:p w14:paraId="24EBB613" w14:textId="6F9E135E" w:rsidR="0031438B" w:rsidRPr="000C6D36" w:rsidRDefault="0031438B" w:rsidP="000055C2">
      <w:pPr>
        <w:pBdr>
          <w:top w:val="nil"/>
          <w:left w:val="nil"/>
          <w:bottom w:val="nil"/>
          <w:right w:val="nil"/>
          <w:between w:val="nil"/>
        </w:pBdr>
        <w:spacing w:line="360" w:lineRule="auto"/>
        <w:ind w:firstLine="709"/>
        <w:rPr>
          <w:color w:val="000000"/>
        </w:rPr>
      </w:pPr>
      <w:r w:rsidRPr="0031438B">
        <w:rPr>
          <w:color w:val="000000"/>
        </w:rPr>
        <w:t xml:space="preserve">As demais variáveis não apresentaram associação significativa, apesar disso, destaca-se que, ao serem questionados sobre o sentimento de preparo para a atuação profissional de acordo com a formação recebida durante a graduação, 46,9% declararam sentir-se “mais ou menos preparado”, 33,8% sentiu-se pouco preparado, 10,5% nada preparado e apenas 8,8% muito preparado. Ademais, 33,1% fizeram algum curso de atualização e 66,9% não. Chama atenção ainda a percepção dos profissionais acerca da diferença entre o trabalho realizado em contextos rurais em comparação às regiões urbanas, que foi relatada por 94,4% dos participantes. </w:t>
      </w:r>
    </w:p>
    <w:p w14:paraId="01B4BA7E" w14:textId="77777777" w:rsidR="0031438B" w:rsidRPr="0031438B" w:rsidRDefault="0031438B" w:rsidP="00CB7021">
      <w:pPr>
        <w:rPr>
          <w:sz w:val="20"/>
          <w:szCs w:val="20"/>
        </w:rPr>
      </w:pPr>
      <w:r w:rsidRPr="0031438B">
        <w:rPr>
          <w:sz w:val="20"/>
          <w:szCs w:val="20"/>
        </w:rPr>
        <w:t>Tabela 3</w:t>
      </w:r>
    </w:p>
    <w:p w14:paraId="0D63211C" w14:textId="77777777" w:rsidR="0031438B" w:rsidRPr="0031438B" w:rsidRDefault="0031438B" w:rsidP="00CB7021">
      <w:pPr>
        <w:rPr>
          <w:i/>
          <w:sz w:val="20"/>
          <w:szCs w:val="20"/>
        </w:rPr>
      </w:pPr>
      <w:r w:rsidRPr="0031438B">
        <w:rPr>
          <w:i/>
          <w:sz w:val="20"/>
          <w:szCs w:val="20"/>
        </w:rPr>
        <w:t>Avaliação sobre a formação e referenciais teóricos dos profissionais de psicologia em contextos rurais (n=160)</w:t>
      </w:r>
    </w:p>
    <w:tbl>
      <w:tblPr>
        <w:tblpPr w:leftFromText="141" w:rightFromText="141" w:vertAnchor="text" w:tblpY="1"/>
        <w:tblW w:w="8716" w:type="dxa"/>
        <w:tblLayout w:type="fixed"/>
        <w:tblLook w:val="0400" w:firstRow="0" w:lastRow="0" w:firstColumn="0" w:lastColumn="0" w:noHBand="0" w:noVBand="1"/>
      </w:tblPr>
      <w:tblGrid>
        <w:gridCol w:w="3114"/>
        <w:gridCol w:w="992"/>
        <w:gridCol w:w="992"/>
        <w:gridCol w:w="939"/>
        <w:gridCol w:w="939"/>
        <w:gridCol w:w="870"/>
        <w:gridCol w:w="870"/>
      </w:tblGrid>
      <w:tr w:rsidR="0031438B" w:rsidRPr="0031438B" w14:paraId="5E87C785" w14:textId="77777777" w:rsidTr="00A55357">
        <w:trPr>
          <w:trHeight w:val="215"/>
        </w:trPr>
        <w:tc>
          <w:tcPr>
            <w:tcW w:w="3114" w:type="dxa"/>
            <w:tcBorders>
              <w:top w:val="single" w:sz="4" w:space="0" w:color="000000"/>
              <w:bottom w:val="single" w:sz="4" w:space="0" w:color="000000"/>
            </w:tcBorders>
            <w:vAlign w:val="center"/>
          </w:tcPr>
          <w:p w14:paraId="2EF9DE88" w14:textId="77777777" w:rsidR="0031438B" w:rsidRPr="0031438B" w:rsidRDefault="0031438B" w:rsidP="00CB7021">
            <w:pPr>
              <w:rPr>
                <w:sz w:val="20"/>
                <w:szCs w:val="20"/>
              </w:rPr>
            </w:pPr>
            <w:r w:rsidRPr="0031438B">
              <w:rPr>
                <w:b/>
                <w:sz w:val="20"/>
                <w:szCs w:val="20"/>
              </w:rPr>
              <w:t>Variáveis</w:t>
            </w:r>
          </w:p>
        </w:tc>
        <w:tc>
          <w:tcPr>
            <w:tcW w:w="5602" w:type="dxa"/>
            <w:gridSpan w:val="6"/>
            <w:tcBorders>
              <w:top w:val="single" w:sz="4" w:space="0" w:color="000000"/>
              <w:bottom w:val="single" w:sz="4" w:space="0" w:color="000000"/>
            </w:tcBorders>
            <w:vAlign w:val="center"/>
          </w:tcPr>
          <w:p w14:paraId="42DACA18" w14:textId="77777777" w:rsidR="0031438B" w:rsidRPr="0031438B" w:rsidRDefault="0031438B" w:rsidP="00CB7021">
            <w:pPr>
              <w:jc w:val="center"/>
              <w:rPr>
                <w:b/>
                <w:sz w:val="20"/>
                <w:szCs w:val="20"/>
              </w:rPr>
            </w:pPr>
            <w:r w:rsidRPr="0031438B">
              <w:rPr>
                <w:b/>
                <w:sz w:val="20"/>
                <w:szCs w:val="20"/>
              </w:rPr>
              <w:t>Região de Atuação</w:t>
            </w:r>
          </w:p>
        </w:tc>
      </w:tr>
      <w:tr w:rsidR="0031438B" w:rsidRPr="0031438B" w14:paraId="33E547BF" w14:textId="77777777" w:rsidTr="00A55357">
        <w:trPr>
          <w:trHeight w:val="215"/>
        </w:trPr>
        <w:tc>
          <w:tcPr>
            <w:tcW w:w="3114" w:type="dxa"/>
            <w:tcBorders>
              <w:top w:val="single" w:sz="4" w:space="0" w:color="000000"/>
            </w:tcBorders>
            <w:vAlign w:val="bottom"/>
          </w:tcPr>
          <w:p w14:paraId="19FE1A20" w14:textId="77777777" w:rsidR="0031438B" w:rsidRPr="0031438B" w:rsidRDefault="0031438B" w:rsidP="00CB7021">
            <w:pPr>
              <w:rPr>
                <w:sz w:val="20"/>
                <w:szCs w:val="20"/>
              </w:rPr>
            </w:pPr>
            <w:r w:rsidRPr="0031438B">
              <w:rPr>
                <w:sz w:val="20"/>
                <w:szCs w:val="20"/>
              </w:rPr>
              <w:t> </w:t>
            </w:r>
          </w:p>
        </w:tc>
        <w:tc>
          <w:tcPr>
            <w:tcW w:w="1984" w:type="dxa"/>
            <w:gridSpan w:val="2"/>
            <w:tcBorders>
              <w:top w:val="single" w:sz="4" w:space="0" w:color="000000"/>
            </w:tcBorders>
            <w:vAlign w:val="bottom"/>
          </w:tcPr>
          <w:p w14:paraId="443D0B2D" w14:textId="77777777" w:rsidR="0031438B" w:rsidRPr="0031438B" w:rsidRDefault="0031438B" w:rsidP="00CB7021">
            <w:pPr>
              <w:jc w:val="center"/>
              <w:rPr>
                <w:sz w:val="20"/>
                <w:szCs w:val="20"/>
              </w:rPr>
            </w:pPr>
            <w:r w:rsidRPr="0031438B">
              <w:rPr>
                <w:b/>
                <w:sz w:val="20"/>
                <w:szCs w:val="20"/>
              </w:rPr>
              <w:t>Brasil</w:t>
            </w:r>
          </w:p>
        </w:tc>
        <w:tc>
          <w:tcPr>
            <w:tcW w:w="1878" w:type="dxa"/>
            <w:gridSpan w:val="2"/>
            <w:tcBorders>
              <w:top w:val="single" w:sz="4" w:space="0" w:color="000000"/>
            </w:tcBorders>
            <w:vAlign w:val="bottom"/>
          </w:tcPr>
          <w:p w14:paraId="74E2971C" w14:textId="77777777" w:rsidR="0031438B" w:rsidRPr="0031438B" w:rsidRDefault="0031438B" w:rsidP="00CB7021">
            <w:pPr>
              <w:jc w:val="center"/>
              <w:rPr>
                <w:sz w:val="20"/>
                <w:szCs w:val="20"/>
              </w:rPr>
            </w:pPr>
            <w:r w:rsidRPr="0031438B">
              <w:rPr>
                <w:b/>
                <w:sz w:val="20"/>
                <w:szCs w:val="20"/>
              </w:rPr>
              <w:t>Outros países AL</w:t>
            </w:r>
          </w:p>
        </w:tc>
        <w:tc>
          <w:tcPr>
            <w:tcW w:w="1740" w:type="dxa"/>
            <w:gridSpan w:val="2"/>
            <w:tcBorders>
              <w:top w:val="single" w:sz="4" w:space="0" w:color="000000"/>
            </w:tcBorders>
            <w:vAlign w:val="bottom"/>
          </w:tcPr>
          <w:p w14:paraId="33CBFE3D" w14:textId="77777777" w:rsidR="0031438B" w:rsidRPr="0031438B" w:rsidRDefault="0031438B" w:rsidP="00CB7021">
            <w:pPr>
              <w:jc w:val="center"/>
              <w:rPr>
                <w:sz w:val="20"/>
                <w:szCs w:val="20"/>
              </w:rPr>
            </w:pPr>
            <w:r w:rsidRPr="0031438B">
              <w:rPr>
                <w:b/>
                <w:sz w:val="20"/>
                <w:szCs w:val="20"/>
              </w:rPr>
              <w:t>Total</w:t>
            </w:r>
          </w:p>
        </w:tc>
      </w:tr>
      <w:tr w:rsidR="0031438B" w:rsidRPr="0031438B" w14:paraId="3125AD39" w14:textId="77777777" w:rsidTr="00A55357">
        <w:trPr>
          <w:trHeight w:val="215"/>
        </w:trPr>
        <w:tc>
          <w:tcPr>
            <w:tcW w:w="3114" w:type="dxa"/>
            <w:vAlign w:val="bottom"/>
          </w:tcPr>
          <w:p w14:paraId="7DFE3F34" w14:textId="77777777" w:rsidR="0031438B" w:rsidRPr="0031438B" w:rsidRDefault="0031438B" w:rsidP="00CB7021">
            <w:pPr>
              <w:rPr>
                <w:sz w:val="20"/>
                <w:szCs w:val="20"/>
              </w:rPr>
            </w:pPr>
          </w:p>
        </w:tc>
        <w:tc>
          <w:tcPr>
            <w:tcW w:w="992" w:type="dxa"/>
            <w:vAlign w:val="center"/>
          </w:tcPr>
          <w:p w14:paraId="1DCB9F69" w14:textId="77777777" w:rsidR="0031438B" w:rsidRPr="0031438B" w:rsidRDefault="0031438B" w:rsidP="00CB7021">
            <w:pPr>
              <w:jc w:val="center"/>
              <w:rPr>
                <w:sz w:val="20"/>
                <w:szCs w:val="20"/>
              </w:rPr>
            </w:pPr>
            <w:r w:rsidRPr="0031438B">
              <w:rPr>
                <w:b/>
                <w:sz w:val="20"/>
                <w:szCs w:val="20"/>
              </w:rPr>
              <w:t>N</w:t>
            </w:r>
          </w:p>
        </w:tc>
        <w:tc>
          <w:tcPr>
            <w:tcW w:w="992" w:type="dxa"/>
          </w:tcPr>
          <w:p w14:paraId="27AF39D1" w14:textId="77777777" w:rsidR="0031438B" w:rsidRPr="0031438B" w:rsidRDefault="0031438B" w:rsidP="00CB7021">
            <w:pPr>
              <w:jc w:val="center"/>
              <w:rPr>
                <w:b/>
                <w:sz w:val="20"/>
                <w:szCs w:val="20"/>
              </w:rPr>
            </w:pPr>
            <w:r w:rsidRPr="0031438B">
              <w:rPr>
                <w:b/>
                <w:sz w:val="20"/>
                <w:szCs w:val="20"/>
              </w:rPr>
              <w:t>%</w:t>
            </w:r>
          </w:p>
        </w:tc>
        <w:tc>
          <w:tcPr>
            <w:tcW w:w="939" w:type="dxa"/>
            <w:vAlign w:val="bottom"/>
          </w:tcPr>
          <w:p w14:paraId="0849C306" w14:textId="77777777" w:rsidR="0031438B" w:rsidRPr="0031438B" w:rsidRDefault="0031438B" w:rsidP="00CB7021">
            <w:pPr>
              <w:jc w:val="center"/>
              <w:rPr>
                <w:sz w:val="20"/>
                <w:szCs w:val="20"/>
              </w:rPr>
            </w:pPr>
            <w:r w:rsidRPr="0031438B">
              <w:rPr>
                <w:b/>
                <w:sz w:val="20"/>
                <w:szCs w:val="20"/>
              </w:rPr>
              <w:t>N</w:t>
            </w:r>
          </w:p>
        </w:tc>
        <w:tc>
          <w:tcPr>
            <w:tcW w:w="939" w:type="dxa"/>
          </w:tcPr>
          <w:p w14:paraId="10CB6438" w14:textId="77777777" w:rsidR="0031438B" w:rsidRPr="0031438B" w:rsidRDefault="0031438B" w:rsidP="00CB7021">
            <w:pPr>
              <w:jc w:val="center"/>
              <w:rPr>
                <w:b/>
                <w:sz w:val="20"/>
                <w:szCs w:val="20"/>
              </w:rPr>
            </w:pPr>
            <w:r w:rsidRPr="0031438B">
              <w:rPr>
                <w:b/>
                <w:sz w:val="20"/>
                <w:szCs w:val="20"/>
              </w:rPr>
              <w:t>%</w:t>
            </w:r>
          </w:p>
        </w:tc>
        <w:tc>
          <w:tcPr>
            <w:tcW w:w="870" w:type="dxa"/>
          </w:tcPr>
          <w:p w14:paraId="65D0842B" w14:textId="77777777" w:rsidR="0031438B" w:rsidRPr="0031438B" w:rsidRDefault="0031438B" w:rsidP="00CB7021">
            <w:pPr>
              <w:jc w:val="center"/>
              <w:rPr>
                <w:b/>
                <w:sz w:val="20"/>
                <w:szCs w:val="20"/>
              </w:rPr>
            </w:pPr>
            <w:r w:rsidRPr="0031438B">
              <w:rPr>
                <w:b/>
                <w:sz w:val="20"/>
                <w:szCs w:val="20"/>
              </w:rPr>
              <w:t>N</w:t>
            </w:r>
          </w:p>
        </w:tc>
        <w:tc>
          <w:tcPr>
            <w:tcW w:w="870" w:type="dxa"/>
          </w:tcPr>
          <w:p w14:paraId="0B6B5EEF" w14:textId="77777777" w:rsidR="0031438B" w:rsidRPr="0031438B" w:rsidRDefault="0031438B" w:rsidP="00CB7021">
            <w:pPr>
              <w:jc w:val="center"/>
              <w:rPr>
                <w:b/>
                <w:sz w:val="20"/>
                <w:szCs w:val="20"/>
              </w:rPr>
            </w:pPr>
            <w:r w:rsidRPr="0031438B">
              <w:rPr>
                <w:b/>
                <w:sz w:val="20"/>
                <w:szCs w:val="20"/>
              </w:rPr>
              <w:t>%</w:t>
            </w:r>
          </w:p>
        </w:tc>
      </w:tr>
      <w:tr w:rsidR="0031438B" w:rsidRPr="0031438B" w14:paraId="5C57D8F7" w14:textId="77777777" w:rsidTr="00A55357">
        <w:trPr>
          <w:trHeight w:val="215"/>
        </w:trPr>
        <w:tc>
          <w:tcPr>
            <w:tcW w:w="3114" w:type="dxa"/>
            <w:vAlign w:val="bottom"/>
          </w:tcPr>
          <w:p w14:paraId="0D73389B" w14:textId="77777777" w:rsidR="0031438B" w:rsidRPr="0031438B" w:rsidRDefault="0031438B" w:rsidP="00CB7021">
            <w:pPr>
              <w:rPr>
                <w:sz w:val="20"/>
                <w:szCs w:val="20"/>
              </w:rPr>
            </w:pPr>
            <w:r w:rsidRPr="0031438B">
              <w:rPr>
                <w:sz w:val="20"/>
                <w:szCs w:val="20"/>
              </w:rPr>
              <w:t>Nível de preparo</w:t>
            </w:r>
          </w:p>
        </w:tc>
        <w:tc>
          <w:tcPr>
            <w:tcW w:w="992" w:type="dxa"/>
            <w:vAlign w:val="bottom"/>
          </w:tcPr>
          <w:p w14:paraId="184F3E12" w14:textId="77777777" w:rsidR="0031438B" w:rsidRPr="0031438B" w:rsidRDefault="0031438B" w:rsidP="00CB7021">
            <w:pPr>
              <w:jc w:val="center"/>
              <w:rPr>
                <w:sz w:val="20"/>
                <w:szCs w:val="20"/>
              </w:rPr>
            </w:pPr>
          </w:p>
        </w:tc>
        <w:tc>
          <w:tcPr>
            <w:tcW w:w="992" w:type="dxa"/>
            <w:vAlign w:val="bottom"/>
          </w:tcPr>
          <w:p w14:paraId="330CEF03" w14:textId="77777777" w:rsidR="0031438B" w:rsidRPr="0031438B" w:rsidRDefault="0031438B" w:rsidP="00CB7021">
            <w:pPr>
              <w:jc w:val="center"/>
              <w:rPr>
                <w:sz w:val="20"/>
                <w:szCs w:val="20"/>
              </w:rPr>
            </w:pPr>
          </w:p>
        </w:tc>
        <w:tc>
          <w:tcPr>
            <w:tcW w:w="939" w:type="dxa"/>
            <w:vAlign w:val="bottom"/>
          </w:tcPr>
          <w:p w14:paraId="123A21F4" w14:textId="77777777" w:rsidR="0031438B" w:rsidRPr="0031438B" w:rsidRDefault="0031438B" w:rsidP="00CB7021">
            <w:pPr>
              <w:jc w:val="center"/>
              <w:rPr>
                <w:sz w:val="20"/>
                <w:szCs w:val="20"/>
              </w:rPr>
            </w:pPr>
          </w:p>
        </w:tc>
        <w:tc>
          <w:tcPr>
            <w:tcW w:w="939" w:type="dxa"/>
            <w:vAlign w:val="bottom"/>
          </w:tcPr>
          <w:p w14:paraId="5B355BA4" w14:textId="77777777" w:rsidR="0031438B" w:rsidRPr="0031438B" w:rsidRDefault="0031438B" w:rsidP="00CB7021">
            <w:pPr>
              <w:jc w:val="center"/>
              <w:rPr>
                <w:sz w:val="20"/>
                <w:szCs w:val="20"/>
              </w:rPr>
            </w:pPr>
          </w:p>
        </w:tc>
        <w:tc>
          <w:tcPr>
            <w:tcW w:w="870" w:type="dxa"/>
          </w:tcPr>
          <w:p w14:paraId="29097FCA" w14:textId="77777777" w:rsidR="0031438B" w:rsidRPr="0031438B" w:rsidRDefault="0031438B" w:rsidP="00CB7021">
            <w:pPr>
              <w:jc w:val="center"/>
              <w:rPr>
                <w:sz w:val="20"/>
                <w:szCs w:val="20"/>
              </w:rPr>
            </w:pPr>
          </w:p>
        </w:tc>
        <w:tc>
          <w:tcPr>
            <w:tcW w:w="870" w:type="dxa"/>
          </w:tcPr>
          <w:p w14:paraId="6C7840B9" w14:textId="77777777" w:rsidR="0031438B" w:rsidRPr="0031438B" w:rsidRDefault="0031438B" w:rsidP="00CB7021">
            <w:pPr>
              <w:jc w:val="center"/>
              <w:rPr>
                <w:sz w:val="20"/>
                <w:szCs w:val="20"/>
              </w:rPr>
            </w:pPr>
          </w:p>
        </w:tc>
      </w:tr>
      <w:tr w:rsidR="0031438B" w:rsidRPr="0031438B" w14:paraId="77954CBC" w14:textId="77777777" w:rsidTr="00A55357">
        <w:trPr>
          <w:trHeight w:val="215"/>
        </w:trPr>
        <w:tc>
          <w:tcPr>
            <w:tcW w:w="3114" w:type="dxa"/>
            <w:vAlign w:val="bottom"/>
          </w:tcPr>
          <w:p w14:paraId="312B5AF7" w14:textId="77777777" w:rsidR="0031438B" w:rsidRPr="0031438B" w:rsidRDefault="0031438B" w:rsidP="00CB7021">
            <w:pPr>
              <w:ind w:firstLine="318"/>
              <w:rPr>
                <w:sz w:val="20"/>
                <w:szCs w:val="20"/>
              </w:rPr>
            </w:pPr>
            <w:r w:rsidRPr="0031438B">
              <w:rPr>
                <w:sz w:val="20"/>
                <w:szCs w:val="20"/>
              </w:rPr>
              <w:t>Muito preparado</w:t>
            </w:r>
          </w:p>
        </w:tc>
        <w:tc>
          <w:tcPr>
            <w:tcW w:w="992" w:type="dxa"/>
            <w:vAlign w:val="bottom"/>
          </w:tcPr>
          <w:p w14:paraId="674D8A66" w14:textId="77777777" w:rsidR="0031438B" w:rsidRPr="0031438B" w:rsidRDefault="0031438B" w:rsidP="00CB7021">
            <w:pPr>
              <w:jc w:val="center"/>
              <w:rPr>
                <w:sz w:val="20"/>
                <w:szCs w:val="20"/>
              </w:rPr>
            </w:pPr>
            <w:r w:rsidRPr="0031438B">
              <w:rPr>
                <w:sz w:val="20"/>
                <w:szCs w:val="20"/>
              </w:rPr>
              <w:t>9</w:t>
            </w:r>
          </w:p>
        </w:tc>
        <w:tc>
          <w:tcPr>
            <w:tcW w:w="992" w:type="dxa"/>
            <w:vAlign w:val="bottom"/>
          </w:tcPr>
          <w:p w14:paraId="24C34EA3" w14:textId="77777777" w:rsidR="0031438B" w:rsidRPr="0031438B" w:rsidRDefault="0031438B" w:rsidP="00CB7021">
            <w:pPr>
              <w:jc w:val="center"/>
              <w:rPr>
                <w:sz w:val="20"/>
                <w:szCs w:val="20"/>
              </w:rPr>
            </w:pPr>
            <w:r w:rsidRPr="0031438B">
              <w:rPr>
                <w:sz w:val="20"/>
                <w:szCs w:val="20"/>
              </w:rPr>
              <w:t>7,8</w:t>
            </w:r>
          </w:p>
        </w:tc>
        <w:tc>
          <w:tcPr>
            <w:tcW w:w="939" w:type="dxa"/>
            <w:vAlign w:val="bottom"/>
          </w:tcPr>
          <w:p w14:paraId="73AC860C" w14:textId="77777777" w:rsidR="0031438B" w:rsidRPr="0031438B" w:rsidRDefault="0031438B" w:rsidP="00CB7021">
            <w:pPr>
              <w:jc w:val="center"/>
              <w:rPr>
                <w:sz w:val="20"/>
                <w:szCs w:val="20"/>
              </w:rPr>
            </w:pPr>
            <w:r w:rsidRPr="0031438B">
              <w:rPr>
                <w:sz w:val="20"/>
                <w:szCs w:val="20"/>
              </w:rPr>
              <w:t>5</w:t>
            </w:r>
          </w:p>
        </w:tc>
        <w:tc>
          <w:tcPr>
            <w:tcW w:w="939" w:type="dxa"/>
            <w:vAlign w:val="bottom"/>
          </w:tcPr>
          <w:p w14:paraId="3C9F7B76" w14:textId="77777777" w:rsidR="0031438B" w:rsidRPr="0031438B" w:rsidRDefault="0031438B" w:rsidP="00CB7021">
            <w:pPr>
              <w:jc w:val="center"/>
              <w:rPr>
                <w:sz w:val="20"/>
                <w:szCs w:val="20"/>
              </w:rPr>
            </w:pPr>
            <w:r w:rsidRPr="0031438B">
              <w:rPr>
                <w:sz w:val="20"/>
                <w:szCs w:val="20"/>
              </w:rPr>
              <w:t>11,4</w:t>
            </w:r>
          </w:p>
        </w:tc>
        <w:tc>
          <w:tcPr>
            <w:tcW w:w="870" w:type="dxa"/>
          </w:tcPr>
          <w:p w14:paraId="4D503682" w14:textId="77777777" w:rsidR="0031438B" w:rsidRPr="0031438B" w:rsidRDefault="0031438B" w:rsidP="00CB7021">
            <w:pPr>
              <w:jc w:val="center"/>
              <w:rPr>
                <w:sz w:val="20"/>
                <w:szCs w:val="20"/>
              </w:rPr>
            </w:pPr>
            <w:r w:rsidRPr="0031438B">
              <w:rPr>
                <w:sz w:val="20"/>
                <w:szCs w:val="20"/>
              </w:rPr>
              <w:t>14</w:t>
            </w:r>
          </w:p>
        </w:tc>
        <w:tc>
          <w:tcPr>
            <w:tcW w:w="870" w:type="dxa"/>
          </w:tcPr>
          <w:p w14:paraId="1947EE7F" w14:textId="77777777" w:rsidR="0031438B" w:rsidRPr="0031438B" w:rsidRDefault="0031438B" w:rsidP="00CB7021">
            <w:pPr>
              <w:jc w:val="center"/>
              <w:rPr>
                <w:sz w:val="20"/>
                <w:szCs w:val="20"/>
              </w:rPr>
            </w:pPr>
            <w:r w:rsidRPr="0031438B">
              <w:rPr>
                <w:sz w:val="20"/>
                <w:szCs w:val="20"/>
              </w:rPr>
              <w:t>8,8</w:t>
            </w:r>
          </w:p>
        </w:tc>
      </w:tr>
      <w:tr w:rsidR="0031438B" w:rsidRPr="0031438B" w14:paraId="3AAD6321" w14:textId="77777777" w:rsidTr="00A55357">
        <w:trPr>
          <w:trHeight w:val="215"/>
        </w:trPr>
        <w:tc>
          <w:tcPr>
            <w:tcW w:w="3114" w:type="dxa"/>
            <w:vAlign w:val="bottom"/>
          </w:tcPr>
          <w:p w14:paraId="35ADB6E4" w14:textId="77777777" w:rsidR="0031438B" w:rsidRPr="0031438B" w:rsidRDefault="0031438B" w:rsidP="00CB7021">
            <w:pPr>
              <w:ind w:firstLine="318"/>
              <w:rPr>
                <w:sz w:val="20"/>
                <w:szCs w:val="20"/>
              </w:rPr>
            </w:pPr>
            <w:r w:rsidRPr="0031438B">
              <w:rPr>
                <w:sz w:val="20"/>
                <w:szCs w:val="20"/>
              </w:rPr>
              <w:t>Mais ou menos preparado</w:t>
            </w:r>
          </w:p>
        </w:tc>
        <w:tc>
          <w:tcPr>
            <w:tcW w:w="992" w:type="dxa"/>
            <w:vAlign w:val="bottom"/>
          </w:tcPr>
          <w:p w14:paraId="644E2690" w14:textId="77777777" w:rsidR="0031438B" w:rsidRPr="0031438B" w:rsidRDefault="0031438B" w:rsidP="00CB7021">
            <w:pPr>
              <w:jc w:val="center"/>
              <w:rPr>
                <w:sz w:val="20"/>
                <w:szCs w:val="20"/>
              </w:rPr>
            </w:pPr>
            <w:r w:rsidRPr="0031438B">
              <w:rPr>
                <w:sz w:val="20"/>
                <w:szCs w:val="20"/>
              </w:rPr>
              <w:t>52</w:t>
            </w:r>
          </w:p>
        </w:tc>
        <w:tc>
          <w:tcPr>
            <w:tcW w:w="992" w:type="dxa"/>
            <w:vAlign w:val="bottom"/>
          </w:tcPr>
          <w:p w14:paraId="252A4512" w14:textId="77777777" w:rsidR="0031438B" w:rsidRPr="0031438B" w:rsidRDefault="0031438B" w:rsidP="00CB7021">
            <w:pPr>
              <w:jc w:val="center"/>
              <w:rPr>
                <w:sz w:val="20"/>
                <w:szCs w:val="20"/>
              </w:rPr>
            </w:pPr>
            <w:r w:rsidRPr="0031438B">
              <w:rPr>
                <w:sz w:val="20"/>
                <w:szCs w:val="20"/>
              </w:rPr>
              <w:t>44,8</w:t>
            </w:r>
          </w:p>
        </w:tc>
        <w:tc>
          <w:tcPr>
            <w:tcW w:w="939" w:type="dxa"/>
            <w:vAlign w:val="bottom"/>
          </w:tcPr>
          <w:p w14:paraId="61A88673" w14:textId="77777777" w:rsidR="0031438B" w:rsidRPr="0031438B" w:rsidRDefault="0031438B" w:rsidP="00CB7021">
            <w:pPr>
              <w:jc w:val="center"/>
              <w:rPr>
                <w:sz w:val="20"/>
                <w:szCs w:val="20"/>
              </w:rPr>
            </w:pPr>
            <w:r w:rsidRPr="0031438B">
              <w:rPr>
                <w:sz w:val="20"/>
                <w:szCs w:val="20"/>
              </w:rPr>
              <w:t>23</w:t>
            </w:r>
          </w:p>
        </w:tc>
        <w:tc>
          <w:tcPr>
            <w:tcW w:w="939" w:type="dxa"/>
            <w:vAlign w:val="bottom"/>
          </w:tcPr>
          <w:p w14:paraId="193ACB7D" w14:textId="77777777" w:rsidR="0031438B" w:rsidRPr="0031438B" w:rsidRDefault="0031438B" w:rsidP="00CB7021">
            <w:pPr>
              <w:jc w:val="center"/>
              <w:rPr>
                <w:sz w:val="20"/>
                <w:szCs w:val="20"/>
              </w:rPr>
            </w:pPr>
            <w:r w:rsidRPr="0031438B">
              <w:rPr>
                <w:sz w:val="20"/>
                <w:szCs w:val="20"/>
              </w:rPr>
              <w:t>52,3</w:t>
            </w:r>
          </w:p>
        </w:tc>
        <w:tc>
          <w:tcPr>
            <w:tcW w:w="870" w:type="dxa"/>
          </w:tcPr>
          <w:p w14:paraId="7F9D287D" w14:textId="77777777" w:rsidR="0031438B" w:rsidRPr="0031438B" w:rsidRDefault="0031438B" w:rsidP="00CB7021">
            <w:pPr>
              <w:jc w:val="center"/>
              <w:rPr>
                <w:sz w:val="20"/>
                <w:szCs w:val="20"/>
              </w:rPr>
            </w:pPr>
            <w:r w:rsidRPr="0031438B">
              <w:rPr>
                <w:sz w:val="20"/>
                <w:szCs w:val="20"/>
              </w:rPr>
              <w:t>75</w:t>
            </w:r>
          </w:p>
        </w:tc>
        <w:tc>
          <w:tcPr>
            <w:tcW w:w="870" w:type="dxa"/>
          </w:tcPr>
          <w:p w14:paraId="4B273873" w14:textId="77777777" w:rsidR="0031438B" w:rsidRPr="0031438B" w:rsidRDefault="0031438B" w:rsidP="00CB7021">
            <w:pPr>
              <w:jc w:val="center"/>
              <w:rPr>
                <w:sz w:val="20"/>
                <w:szCs w:val="20"/>
              </w:rPr>
            </w:pPr>
            <w:r w:rsidRPr="0031438B">
              <w:rPr>
                <w:sz w:val="20"/>
                <w:szCs w:val="20"/>
              </w:rPr>
              <w:t>46,9</w:t>
            </w:r>
          </w:p>
        </w:tc>
      </w:tr>
      <w:tr w:rsidR="0031438B" w:rsidRPr="0031438B" w14:paraId="0CB0FFA5" w14:textId="77777777" w:rsidTr="00A55357">
        <w:trPr>
          <w:trHeight w:val="215"/>
        </w:trPr>
        <w:tc>
          <w:tcPr>
            <w:tcW w:w="3114" w:type="dxa"/>
            <w:vAlign w:val="bottom"/>
          </w:tcPr>
          <w:p w14:paraId="28C0AA2D" w14:textId="77777777" w:rsidR="0031438B" w:rsidRPr="0031438B" w:rsidRDefault="0031438B" w:rsidP="00CB7021">
            <w:pPr>
              <w:ind w:firstLine="318"/>
              <w:rPr>
                <w:sz w:val="20"/>
                <w:szCs w:val="20"/>
              </w:rPr>
            </w:pPr>
            <w:r w:rsidRPr="0031438B">
              <w:rPr>
                <w:sz w:val="20"/>
                <w:szCs w:val="20"/>
              </w:rPr>
              <w:t>Pouco preparado</w:t>
            </w:r>
          </w:p>
        </w:tc>
        <w:tc>
          <w:tcPr>
            <w:tcW w:w="992" w:type="dxa"/>
            <w:vAlign w:val="bottom"/>
          </w:tcPr>
          <w:p w14:paraId="024D5B3D" w14:textId="77777777" w:rsidR="0031438B" w:rsidRPr="0031438B" w:rsidRDefault="0031438B" w:rsidP="00CB7021">
            <w:pPr>
              <w:jc w:val="center"/>
              <w:rPr>
                <w:sz w:val="20"/>
                <w:szCs w:val="20"/>
              </w:rPr>
            </w:pPr>
            <w:r w:rsidRPr="0031438B">
              <w:rPr>
                <w:sz w:val="20"/>
                <w:szCs w:val="20"/>
              </w:rPr>
              <w:t>42</w:t>
            </w:r>
          </w:p>
        </w:tc>
        <w:tc>
          <w:tcPr>
            <w:tcW w:w="992" w:type="dxa"/>
            <w:vAlign w:val="bottom"/>
          </w:tcPr>
          <w:p w14:paraId="6CB1F34C" w14:textId="77777777" w:rsidR="0031438B" w:rsidRPr="0031438B" w:rsidRDefault="0031438B" w:rsidP="00CB7021">
            <w:pPr>
              <w:jc w:val="center"/>
              <w:rPr>
                <w:sz w:val="20"/>
                <w:szCs w:val="20"/>
              </w:rPr>
            </w:pPr>
            <w:r w:rsidRPr="0031438B">
              <w:rPr>
                <w:sz w:val="20"/>
                <w:szCs w:val="20"/>
              </w:rPr>
              <w:t>36,2</w:t>
            </w:r>
          </w:p>
        </w:tc>
        <w:tc>
          <w:tcPr>
            <w:tcW w:w="939" w:type="dxa"/>
            <w:vAlign w:val="bottom"/>
          </w:tcPr>
          <w:p w14:paraId="01CF9709" w14:textId="77777777" w:rsidR="0031438B" w:rsidRPr="0031438B" w:rsidRDefault="0031438B" w:rsidP="00CB7021">
            <w:pPr>
              <w:jc w:val="center"/>
              <w:rPr>
                <w:sz w:val="20"/>
                <w:szCs w:val="20"/>
              </w:rPr>
            </w:pPr>
            <w:r w:rsidRPr="0031438B">
              <w:rPr>
                <w:sz w:val="20"/>
                <w:szCs w:val="20"/>
              </w:rPr>
              <w:t>12</w:t>
            </w:r>
          </w:p>
        </w:tc>
        <w:tc>
          <w:tcPr>
            <w:tcW w:w="939" w:type="dxa"/>
            <w:vAlign w:val="bottom"/>
          </w:tcPr>
          <w:p w14:paraId="13E1F862" w14:textId="77777777" w:rsidR="0031438B" w:rsidRPr="0031438B" w:rsidRDefault="0031438B" w:rsidP="00CB7021">
            <w:pPr>
              <w:jc w:val="center"/>
              <w:rPr>
                <w:sz w:val="20"/>
                <w:szCs w:val="20"/>
              </w:rPr>
            </w:pPr>
            <w:r w:rsidRPr="0031438B">
              <w:rPr>
                <w:sz w:val="20"/>
                <w:szCs w:val="20"/>
              </w:rPr>
              <w:t>27,3</w:t>
            </w:r>
          </w:p>
        </w:tc>
        <w:tc>
          <w:tcPr>
            <w:tcW w:w="870" w:type="dxa"/>
          </w:tcPr>
          <w:p w14:paraId="5F027F59" w14:textId="77777777" w:rsidR="0031438B" w:rsidRPr="0031438B" w:rsidRDefault="0031438B" w:rsidP="00CB7021">
            <w:pPr>
              <w:jc w:val="center"/>
              <w:rPr>
                <w:sz w:val="20"/>
                <w:szCs w:val="20"/>
              </w:rPr>
            </w:pPr>
            <w:r w:rsidRPr="0031438B">
              <w:rPr>
                <w:sz w:val="20"/>
                <w:szCs w:val="20"/>
              </w:rPr>
              <w:t>54</w:t>
            </w:r>
          </w:p>
        </w:tc>
        <w:tc>
          <w:tcPr>
            <w:tcW w:w="870" w:type="dxa"/>
          </w:tcPr>
          <w:p w14:paraId="7DDC6F91" w14:textId="77777777" w:rsidR="0031438B" w:rsidRPr="0031438B" w:rsidRDefault="0031438B" w:rsidP="00CB7021">
            <w:pPr>
              <w:jc w:val="center"/>
              <w:rPr>
                <w:sz w:val="20"/>
                <w:szCs w:val="20"/>
              </w:rPr>
            </w:pPr>
            <w:r w:rsidRPr="0031438B">
              <w:rPr>
                <w:sz w:val="20"/>
                <w:szCs w:val="20"/>
              </w:rPr>
              <w:t>33,8</w:t>
            </w:r>
          </w:p>
        </w:tc>
      </w:tr>
      <w:tr w:rsidR="0031438B" w:rsidRPr="0031438B" w14:paraId="1C142D82" w14:textId="77777777" w:rsidTr="00A55357">
        <w:trPr>
          <w:trHeight w:val="215"/>
        </w:trPr>
        <w:tc>
          <w:tcPr>
            <w:tcW w:w="3114" w:type="dxa"/>
            <w:vAlign w:val="bottom"/>
          </w:tcPr>
          <w:p w14:paraId="7D4C1B0E" w14:textId="77777777" w:rsidR="0031438B" w:rsidRPr="0031438B" w:rsidRDefault="0031438B" w:rsidP="00CB7021">
            <w:pPr>
              <w:ind w:firstLine="318"/>
              <w:rPr>
                <w:sz w:val="20"/>
                <w:szCs w:val="20"/>
              </w:rPr>
            </w:pPr>
            <w:r w:rsidRPr="0031438B">
              <w:rPr>
                <w:sz w:val="20"/>
                <w:szCs w:val="20"/>
              </w:rPr>
              <w:t>Nada preparado</w:t>
            </w:r>
          </w:p>
        </w:tc>
        <w:tc>
          <w:tcPr>
            <w:tcW w:w="992" w:type="dxa"/>
            <w:vAlign w:val="bottom"/>
          </w:tcPr>
          <w:p w14:paraId="6BB6D82D" w14:textId="77777777" w:rsidR="0031438B" w:rsidRPr="0031438B" w:rsidRDefault="0031438B" w:rsidP="00CB7021">
            <w:pPr>
              <w:jc w:val="center"/>
              <w:rPr>
                <w:sz w:val="20"/>
                <w:szCs w:val="20"/>
              </w:rPr>
            </w:pPr>
            <w:r w:rsidRPr="0031438B">
              <w:rPr>
                <w:sz w:val="20"/>
                <w:szCs w:val="20"/>
              </w:rPr>
              <w:t>13</w:t>
            </w:r>
          </w:p>
        </w:tc>
        <w:tc>
          <w:tcPr>
            <w:tcW w:w="992" w:type="dxa"/>
            <w:vAlign w:val="bottom"/>
          </w:tcPr>
          <w:p w14:paraId="60902C5C" w14:textId="77777777" w:rsidR="0031438B" w:rsidRPr="0031438B" w:rsidRDefault="0031438B" w:rsidP="00CB7021">
            <w:pPr>
              <w:jc w:val="center"/>
              <w:rPr>
                <w:sz w:val="20"/>
                <w:szCs w:val="20"/>
              </w:rPr>
            </w:pPr>
            <w:r w:rsidRPr="0031438B">
              <w:rPr>
                <w:sz w:val="20"/>
                <w:szCs w:val="20"/>
              </w:rPr>
              <w:t>11,2</w:t>
            </w:r>
          </w:p>
        </w:tc>
        <w:tc>
          <w:tcPr>
            <w:tcW w:w="939" w:type="dxa"/>
            <w:vAlign w:val="bottom"/>
          </w:tcPr>
          <w:p w14:paraId="1602A290" w14:textId="77777777" w:rsidR="0031438B" w:rsidRPr="0031438B" w:rsidRDefault="0031438B" w:rsidP="00CB7021">
            <w:pPr>
              <w:jc w:val="center"/>
              <w:rPr>
                <w:sz w:val="20"/>
                <w:szCs w:val="20"/>
              </w:rPr>
            </w:pPr>
            <w:r w:rsidRPr="0031438B">
              <w:rPr>
                <w:sz w:val="20"/>
                <w:szCs w:val="20"/>
              </w:rPr>
              <w:t>4</w:t>
            </w:r>
          </w:p>
        </w:tc>
        <w:tc>
          <w:tcPr>
            <w:tcW w:w="939" w:type="dxa"/>
            <w:vAlign w:val="bottom"/>
          </w:tcPr>
          <w:p w14:paraId="7E231951" w14:textId="77777777" w:rsidR="0031438B" w:rsidRPr="0031438B" w:rsidRDefault="0031438B" w:rsidP="00CB7021">
            <w:pPr>
              <w:jc w:val="center"/>
              <w:rPr>
                <w:sz w:val="20"/>
                <w:szCs w:val="20"/>
              </w:rPr>
            </w:pPr>
            <w:r w:rsidRPr="0031438B">
              <w:rPr>
                <w:sz w:val="20"/>
                <w:szCs w:val="20"/>
              </w:rPr>
              <w:t>9,1</w:t>
            </w:r>
          </w:p>
        </w:tc>
        <w:tc>
          <w:tcPr>
            <w:tcW w:w="870" w:type="dxa"/>
          </w:tcPr>
          <w:p w14:paraId="238F42AC" w14:textId="77777777" w:rsidR="0031438B" w:rsidRPr="0031438B" w:rsidRDefault="0031438B" w:rsidP="00CB7021">
            <w:pPr>
              <w:jc w:val="center"/>
              <w:rPr>
                <w:sz w:val="20"/>
                <w:szCs w:val="20"/>
              </w:rPr>
            </w:pPr>
            <w:r w:rsidRPr="0031438B">
              <w:rPr>
                <w:sz w:val="20"/>
                <w:szCs w:val="20"/>
              </w:rPr>
              <w:t>17</w:t>
            </w:r>
          </w:p>
        </w:tc>
        <w:tc>
          <w:tcPr>
            <w:tcW w:w="870" w:type="dxa"/>
          </w:tcPr>
          <w:p w14:paraId="49FD78E8" w14:textId="77777777" w:rsidR="0031438B" w:rsidRPr="0031438B" w:rsidRDefault="0031438B" w:rsidP="00CB7021">
            <w:pPr>
              <w:jc w:val="center"/>
              <w:rPr>
                <w:sz w:val="20"/>
                <w:szCs w:val="20"/>
              </w:rPr>
            </w:pPr>
            <w:r w:rsidRPr="0031438B">
              <w:rPr>
                <w:sz w:val="20"/>
                <w:szCs w:val="20"/>
              </w:rPr>
              <w:t>10,5</w:t>
            </w:r>
          </w:p>
        </w:tc>
      </w:tr>
      <w:tr w:rsidR="0031438B" w:rsidRPr="0031438B" w14:paraId="32BD2510" w14:textId="77777777" w:rsidTr="00A55357">
        <w:trPr>
          <w:trHeight w:val="215"/>
        </w:trPr>
        <w:tc>
          <w:tcPr>
            <w:tcW w:w="3114" w:type="dxa"/>
            <w:vAlign w:val="bottom"/>
          </w:tcPr>
          <w:p w14:paraId="4D2283CE" w14:textId="77777777" w:rsidR="0031438B" w:rsidRPr="0031438B" w:rsidRDefault="0031438B" w:rsidP="00CB7021">
            <w:pPr>
              <w:rPr>
                <w:sz w:val="20"/>
                <w:szCs w:val="20"/>
              </w:rPr>
            </w:pPr>
            <w:r w:rsidRPr="0031438B">
              <w:rPr>
                <w:sz w:val="20"/>
                <w:szCs w:val="20"/>
              </w:rPr>
              <w:t>Contato com o tema na graduação*</w:t>
            </w:r>
          </w:p>
        </w:tc>
        <w:tc>
          <w:tcPr>
            <w:tcW w:w="992" w:type="dxa"/>
            <w:vAlign w:val="bottom"/>
          </w:tcPr>
          <w:p w14:paraId="40275CCA" w14:textId="77777777" w:rsidR="0031438B" w:rsidRPr="0031438B" w:rsidRDefault="0031438B" w:rsidP="00CB7021">
            <w:pPr>
              <w:jc w:val="center"/>
              <w:rPr>
                <w:sz w:val="20"/>
                <w:szCs w:val="20"/>
              </w:rPr>
            </w:pPr>
          </w:p>
        </w:tc>
        <w:tc>
          <w:tcPr>
            <w:tcW w:w="992" w:type="dxa"/>
            <w:vAlign w:val="bottom"/>
          </w:tcPr>
          <w:p w14:paraId="411F7AE3" w14:textId="77777777" w:rsidR="0031438B" w:rsidRPr="0031438B" w:rsidRDefault="0031438B" w:rsidP="00CB7021">
            <w:pPr>
              <w:jc w:val="center"/>
              <w:rPr>
                <w:sz w:val="20"/>
                <w:szCs w:val="20"/>
              </w:rPr>
            </w:pPr>
          </w:p>
        </w:tc>
        <w:tc>
          <w:tcPr>
            <w:tcW w:w="939" w:type="dxa"/>
            <w:vAlign w:val="bottom"/>
          </w:tcPr>
          <w:p w14:paraId="6FBA3792" w14:textId="77777777" w:rsidR="0031438B" w:rsidRPr="0031438B" w:rsidRDefault="0031438B" w:rsidP="00CB7021">
            <w:pPr>
              <w:jc w:val="center"/>
              <w:rPr>
                <w:sz w:val="20"/>
                <w:szCs w:val="20"/>
              </w:rPr>
            </w:pPr>
          </w:p>
        </w:tc>
        <w:tc>
          <w:tcPr>
            <w:tcW w:w="939" w:type="dxa"/>
            <w:vAlign w:val="bottom"/>
          </w:tcPr>
          <w:p w14:paraId="55F2C576" w14:textId="77777777" w:rsidR="0031438B" w:rsidRPr="0031438B" w:rsidRDefault="0031438B" w:rsidP="00CB7021">
            <w:pPr>
              <w:jc w:val="center"/>
              <w:rPr>
                <w:sz w:val="20"/>
                <w:szCs w:val="20"/>
              </w:rPr>
            </w:pPr>
          </w:p>
        </w:tc>
        <w:tc>
          <w:tcPr>
            <w:tcW w:w="870" w:type="dxa"/>
          </w:tcPr>
          <w:p w14:paraId="5D8E2F95" w14:textId="77777777" w:rsidR="0031438B" w:rsidRPr="0031438B" w:rsidRDefault="0031438B" w:rsidP="00CB7021">
            <w:pPr>
              <w:jc w:val="center"/>
              <w:rPr>
                <w:sz w:val="20"/>
                <w:szCs w:val="20"/>
              </w:rPr>
            </w:pPr>
          </w:p>
        </w:tc>
        <w:tc>
          <w:tcPr>
            <w:tcW w:w="870" w:type="dxa"/>
          </w:tcPr>
          <w:p w14:paraId="32C460AA" w14:textId="77777777" w:rsidR="0031438B" w:rsidRPr="0031438B" w:rsidRDefault="0031438B" w:rsidP="00CB7021">
            <w:pPr>
              <w:jc w:val="center"/>
              <w:rPr>
                <w:color w:val="FF0000"/>
                <w:sz w:val="20"/>
                <w:szCs w:val="20"/>
              </w:rPr>
            </w:pPr>
          </w:p>
        </w:tc>
      </w:tr>
      <w:tr w:rsidR="0031438B" w:rsidRPr="0031438B" w14:paraId="7B5C2ADD" w14:textId="77777777" w:rsidTr="00A55357">
        <w:trPr>
          <w:trHeight w:val="215"/>
        </w:trPr>
        <w:tc>
          <w:tcPr>
            <w:tcW w:w="3114" w:type="dxa"/>
            <w:vAlign w:val="bottom"/>
          </w:tcPr>
          <w:p w14:paraId="1D439F58" w14:textId="77777777" w:rsidR="0031438B" w:rsidRPr="0031438B" w:rsidRDefault="0031438B" w:rsidP="00CB7021">
            <w:pPr>
              <w:ind w:firstLine="318"/>
              <w:rPr>
                <w:sz w:val="20"/>
                <w:szCs w:val="20"/>
              </w:rPr>
            </w:pPr>
            <w:r w:rsidRPr="0031438B">
              <w:rPr>
                <w:sz w:val="20"/>
                <w:szCs w:val="20"/>
              </w:rPr>
              <w:t>Sim</w:t>
            </w:r>
          </w:p>
        </w:tc>
        <w:tc>
          <w:tcPr>
            <w:tcW w:w="992" w:type="dxa"/>
            <w:vAlign w:val="bottom"/>
          </w:tcPr>
          <w:p w14:paraId="4644C637" w14:textId="77777777" w:rsidR="0031438B" w:rsidRPr="0031438B" w:rsidRDefault="0031438B" w:rsidP="00CB7021">
            <w:pPr>
              <w:jc w:val="center"/>
              <w:rPr>
                <w:sz w:val="20"/>
                <w:szCs w:val="20"/>
              </w:rPr>
            </w:pPr>
            <w:r w:rsidRPr="0031438B">
              <w:rPr>
                <w:sz w:val="20"/>
                <w:szCs w:val="20"/>
              </w:rPr>
              <w:t>41</w:t>
            </w:r>
          </w:p>
        </w:tc>
        <w:tc>
          <w:tcPr>
            <w:tcW w:w="992" w:type="dxa"/>
            <w:vAlign w:val="bottom"/>
          </w:tcPr>
          <w:p w14:paraId="5774FE40" w14:textId="77777777" w:rsidR="0031438B" w:rsidRPr="0031438B" w:rsidRDefault="0031438B" w:rsidP="00CB7021">
            <w:pPr>
              <w:jc w:val="center"/>
              <w:rPr>
                <w:sz w:val="20"/>
                <w:szCs w:val="20"/>
              </w:rPr>
            </w:pPr>
            <w:r w:rsidRPr="0031438B">
              <w:rPr>
                <w:sz w:val="20"/>
                <w:szCs w:val="20"/>
              </w:rPr>
              <w:t>35,3</w:t>
            </w:r>
          </w:p>
        </w:tc>
        <w:tc>
          <w:tcPr>
            <w:tcW w:w="939" w:type="dxa"/>
            <w:vAlign w:val="bottom"/>
          </w:tcPr>
          <w:p w14:paraId="3E4AC806" w14:textId="77777777" w:rsidR="0031438B" w:rsidRPr="0031438B" w:rsidRDefault="0031438B" w:rsidP="00CB7021">
            <w:pPr>
              <w:jc w:val="center"/>
              <w:rPr>
                <w:sz w:val="20"/>
                <w:szCs w:val="20"/>
              </w:rPr>
            </w:pPr>
            <w:r w:rsidRPr="0031438B">
              <w:rPr>
                <w:sz w:val="20"/>
                <w:szCs w:val="20"/>
              </w:rPr>
              <w:t>26</w:t>
            </w:r>
          </w:p>
        </w:tc>
        <w:tc>
          <w:tcPr>
            <w:tcW w:w="939" w:type="dxa"/>
            <w:vAlign w:val="bottom"/>
          </w:tcPr>
          <w:p w14:paraId="55E861CC" w14:textId="77777777" w:rsidR="0031438B" w:rsidRPr="0031438B" w:rsidRDefault="0031438B" w:rsidP="00CB7021">
            <w:pPr>
              <w:jc w:val="center"/>
              <w:rPr>
                <w:sz w:val="20"/>
                <w:szCs w:val="20"/>
              </w:rPr>
            </w:pPr>
            <w:r w:rsidRPr="0031438B">
              <w:rPr>
                <w:sz w:val="20"/>
                <w:szCs w:val="20"/>
              </w:rPr>
              <w:t>59,1</w:t>
            </w:r>
          </w:p>
        </w:tc>
        <w:tc>
          <w:tcPr>
            <w:tcW w:w="870" w:type="dxa"/>
          </w:tcPr>
          <w:p w14:paraId="4EFCC439" w14:textId="77777777" w:rsidR="0031438B" w:rsidRPr="0031438B" w:rsidRDefault="0031438B" w:rsidP="00CB7021">
            <w:pPr>
              <w:jc w:val="center"/>
              <w:rPr>
                <w:sz w:val="20"/>
                <w:szCs w:val="20"/>
              </w:rPr>
            </w:pPr>
            <w:r w:rsidRPr="0031438B">
              <w:rPr>
                <w:sz w:val="20"/>
                <w:szCs w:val="20"/>
              </w:rPr>
              <w:t>67</w:t>
            </w:r>
          </w:p>
        </w:tc>
        <w:tc>
          <w:tcPr>
            <w:tcW w:w="870" w:type="dxa"/>
          </w:tcPr>
          <w:p w14:paraId="520094E0" w14:textId="77777777" w:rsidR="0031438B" w:rsidRPr="0031438B" w:rsidRDefault="0031438B" w:rsidP="00CB7021">
            <w:pPr>
              <w:jc w:val="center"/>
              <w:rPr>
                <w:sz w:val="20"/>
                <w:szCs w:val="20"/>
              </w:rPr>
            </w:pPr>
            <w:r w:rsidRPr="0031438B">
              <w:rPr>
                <w:sz w:val="20"/>
                <w:szCs w:val="20"/>
              </w:rPr>
              <w:t>41,9</w:t>
            </w:r>
          </w:p>
        </w:tc>
      </w:tr>
      <w:tr w:rsidR="0031438B" w:rsidRPr="0031438B" w14:paraId="176489EB" w14:textId="77777777" w:rsidTr="00A55357">
        <w:trPr>
          <w:trHeight w:val="215"/>
        </w:trPr>
        <w:tc>
          <w:tcPr>
            <w:tcW w:w="3114" w:type="dxa"/>
            <w:vAlign w:val="bottom"/>
          </w:tcPr>
          <w:p w14:paraId="19E56A28" w14:textId="77777777" w:rsidR="0031438B" w:rsidRPr="0031438B" w:rsidRDefault="0031438B" w:rsidP="00CB7021">
            <w:pPr>
              <w:ind w:firstLine="318"/>
              <w:rPr>
                <w:sz w:val="20"/>
                <w:szCs w:val="20"/>
              </w:rPr>
            </w:pPr>
            <w:r w:rsidRPr="0031438B">
              <w:rPr>
                <w:sz w:val="20"/>
                <w:szCs w:val="20"/>
              </w:rPr>
              <w:t>Não</w:t>
            </w:r>
          </w:p>
        </w:tc>
        <w:tc>
          <w:tcPr>
            <w:tcW w:w="992" w:type="dxa"/>
            <w:vAlign w:val="bottom"/>
          </w:tcPr>
          <w:p w14:paraId="11263C67" w14:textId="77777777" w:rsidR="0031438B" w:rsidRPr="0031438B" w:rsidRDefault="0031438B" w:rsidP="00CB7021">
            <w:pPr>
              <w:jc w:val="center"/>
              <w:rPr>
                <w:sz w:val="20"/>
                <w:szCs w:val="20"/>
              </w:rPr>
            </w:pPr>
            <w:r w:rsidRPr="0031438B">
              <w:rPr>
                <w:sz w:val="20"/>
                <w:szCs w:val="20"/>
              </w:rPr>
              <w:t>75</w:t>
            </w:r>
          </w:p>
        </w:tc>
        <w:tc>
          <w:tcPr>
            <w:tcW w:w="992" w:type="dxa"/>
            <w:vAlign w:val="bottom"/>
          </w:tcPr>
          <w:p w14:paraId="02E7F3EB" w14:textId="77777777" w:rsidR="0031438B" w:rsidRPr="0031438B" w:rsidRDefault="0031438B" w:rsidP="00CB7021">
            <w:pPr>
              <w:jc w:val="center"/>
              <w:rPr>
                <w:sz w:val="20"/>
                <w:szCs w:val="20"/>
              </w:rPr>
            </w:pPr>
            <w:r w:rsidRPr="0031438B">
              <w:rPr>
                <w:sz w:val="20"/>
                <w:szCs w:val="20"/>
              </w:rPr>
              <w:t>64,7</w:t>
            </w:r>
          </w:p>
        </w:tc>
        <w:tc>
          <w:tcPr>
            <w:tcW w:w="939" w:type="dxa"/>
            <w:vAlign w:val="bottom"/>
          </w:tcPr>
          <w:p w14:paraId="17853034" w14:textId="77777777" w:rsidR="0031438B" w:rsidRPr="0031438B" w:rsidRDefault="0031438B" w:rsidP="00CB7021">
            <w:pPr>
              <w:jc w:val="center"/>
              <w:rPr>
                <w:sz w:val="20"/>
                <w:szCs w:val="20"/>
              </w:rPr>
            </w:pPr>
            <w:r w:rsidRPr="0031438B">
              <w:rPr>
                <w:sz w:val="20"/>
                <w:szCs w:val="20"/>
              </w:rPr>
              <w:t>18</w:t>
            </w:r>
          </w:p>
        </w:tc>
        <w:tc>
          <w:tcPr>
            <w:tcW w:w="939" w:type="dxa"/>
            <w:vAlign w:val="bottom"/>
          </w:tcPr>
          <w:p w14:paraId="6B96E659" w14:textId="77777777" w:rsidR="0031438B" w:rsidRPr="0031438B" w:rsidRDefault="0031438B" w:rsidP="00CB7021">
            <w:pPr>
              <w:jc w:val="center"/>
              <w:rPr>
                <w:sz w:val="20"/>
                <w:szCs w:val="20"/>
              </w:rPr>
            </w:pPr>
            <w:r w:rsidRPr="0031438B">
              <w:rPr>
                <w:sz w:val="20"/>
                <w:szCs w:val="20"/>
              </w:rPr>
              <w:t>40,9</w:t>
            </w:r>
          </w:p>
        </w:tc>
        <w:tc>
          <w:tcPr>
            <w:tcW w:w="870" w:type="dxa"/>
          </w:tcPr>
          <w:p w14:paraId="170FE2AA" w14:textId="77777777" w:rsidR="0031438B" w:rsidRPr="0031438B" w:rsidRDefault="0031438B" w:rsidP="00CB7021">
            <w:pPr>
              <w:jc w:val="center"/>
              <w:rPr>
                <w:sz w:val="20"/>
                <w:szCs w:val="20"/>
              </w:rPr>
            </w:pPr>
            <w:r w:rsidRPr="0031438B">
              <w:rPr>
                <w:sz w:val="20"/>
                <w:szCs w:val="20"/>
              </w:rPr>
              <w:t>93</w:t>
            </w:r>
          </w:p>
        </w:tc>
        <w:tc>
          <w:tcPr>
            <w:tcW w:w="870" w:type="dxa"/>
          </w:tcPr>
          <w:p w14:paraId="577750D3" w14:textId="77777777" w:rsidR="0031438B" w:rsidRPr="0031438B" w:rsidRDefault="0031438B" w:rsidP="00CB7021">
            <w:pPr>
              <w:jc w:val="center"/>
              <w:rPr>
                <w:sz w:val="20"/>
                <w:szCs w:val="20"/>
              </w:rPr>
            </w:pPr>
            <w:r w:rsidRPr="0031438B">
              <w:rPr>
                <w:sz w:val="20"/>
                <w:szCs w:val="20"/>
              </w:rPr>
              <w:t>58,1</w:t>
            </w:r>
          </w:p>
        </w:tc>
      </w:tr>
      <w:tr w:rsidR="0031438B" w:rsidRPr="0031438B" w14:paraId="02C059FA" w14:textId="77777777" w:rsidTr="00A55357">
        <w:trPr>
          <w:trHeight w:val="215"/>
        </w:trPr>
        <w:tc>
          <w:tcPr>
            <w:tcW w:w="3114" w:type="dxa"/>
            <w:vAlign w:val="bottom"/>
          </w:tcPr>
          <w:p w14:paraId="070BB8FE" w14:textId="77777777" w:rsidR="0031438B" w:rsidRPr="0031438B" w:rsidRDefault="0031438B" w:rsidP="00CB7021">
            <w:pPr>
              <w:rPr>
                <w:sz w:val="20"/>
                <w:szCs w:val="20"/>
              </w:rPr>
            </w:pPr>
            <w:r w:rsidRPr="0031438B">
              <w:rPr>
                <w:sz w:val="20"/>
                <w:szCs w:val="20"/>
              </w:rPr>
              <w:lastRenderedPageBreak/>
              <w:t>Curso de atualização</w:t>
            </w:r>
          </w:p>
        </w:tc>
        <w:tc>
          <w:tcPr>
            <w:tcW w:w="992" w:type="dxa"/>
            <w:vAlign w:val="bottom"/>
          </w:tcPr>
          <w:p w14:paraId="67C499B9" w14:textId="77777777" w:rsidR="0031438B" w:rsidRPr="0031438B" w:rsidRDefault="0031438B" w:rsidP="00CB7021">
            <w:pPr>
              <w:jc w:val="center"/>
              <w:rPr>
                <w:sz w:val="20"/>
                <w:szCs w:val="20"/>
              </w:rPr>
            </w:pPr>
          </w:p>
        </w:tc>
        <w:tc>
          <w:tcPr>
            <w:tcW w:w="992" w:type="dxa"/>
            <w:vAlign w:val="bottom"/>
          </w:tcPr>
          <w:p w14:paraId="7C4A49E9" w14:textId="77777777" w:rsidR="0031438B" w:rsidRPr="0031438B" w:rsidRDefault="0031438B" w:rsidP="00CB7021">
            <w:pPr>
              <w:jc w:val="center"/>
              <w:rPr>
                <w:sz w:val="20"/>
                <w:szCs w:val="20"/>
              </w:rPr>
            </w:pPr>
          </w:p>
        </w:tc>
        <w:tc>
          <w:tcPr>
            <w:tcW w:w="939" w:type="dxa"/>
            <w:vAlign w:val="bottom"/>
          </w:tcPr>
          <w:p w14:paraId="49026B93" w14:textId="77777777" w:rsidR="0031438B" w:rsidRPr="0031438B" w:rsidRDefault="0031438B" w:rsidP="00CB7021">
            <w:pPr>
              <w:jc w:val="center"/>
              <w:rPr>
                <w:sz w:val="20"/>
                <w:szCs w:val="20"/>
              </w:rPr>
            </w:pPr>
          </w:p>
        </w:tc>
        <w:tc>
          <w:tcPr>
            <w:tcW w:w="939" w:type="dxa"/>
            <w:vAlign w:val="bottom"/>
          </w:tcPr>
          <w:p w14:paraId="7CE5D106" w14:textId="77777777" w:rsidR="0031438B" w:rsidRPr="0031438B" w:rsidRDefault="0031438B" w:rsidP="00CB7021">
            <w:pPr>
              <w:jc w:val="center"/>
              <w:rPr>
                <w:sz w:val="20"/>
                <w:szCs w:val="20"/>
              </w:rPr>
            </w:pPr>
          </w:p>
        </w:tc>
        <w:tc>
          <w:tcPr>
            <w:tcW w:w="870" w:type="dxa"/>
          </w:tcPr>
          <w:p w14:paraId="1790BF3B" w14:textId="77777777" w:rsidR="0031438B" w:rsidRPr="0031438B" w:rsidRDefault="0031438B" w:rsidP="00CB7021">
            <w:pPr>
              <w:jc w:val="center"/>
              <w:rPr>
                <w:sz w:val="20"/>
                <w:szCs w:val="20"/>
              </w:rPr>
            </w:pPr>
          </w:p>
        </w:tc>
        <w:tc>
          <w:tcPr>
            <w:tcW w:w="870" w:type="dxa"/>
          </w:tcPr>
          <w:p w14:paraId="2704EB37" w14:textId="77777777" w:rsidR="0031438B" w:rsidRPr="0031438B" w:rsidRDefault="0031438B" w:rsidP="00CB7021">
            <w:pPr>
              <w:jc w:val="center"/>
              <w:rPr>
                <w:sz w:val="20"/>
                <w:szCs w:val="20"/>
              </w:rPr>
            </w:pPr>
          </w:p>
        </w:tc>
      </w:tr>
      <w:tr w:rsidR="0031438B" w:rsidRPr="0031438B" w14:paraId="0687015A" w14:textId="77777777" w:rsidTr="00A55357">
        <w:trPr>
          <w:trHeight w:val="215"/>
        </w:trPr>
        <w:tc>
          <w:tcPr>
            <w:tcW w:w="3114" w:type="dxa"/>
            <w:vAlign w:val="bottom"/>
          </w:tcPr>
          <w:p w14:paraId="284879C1" w14:textId="77777777" w:rsidR="0031438B" w:rsidRPr="0031438B" w:rsidRDefault="0031438B" w:rsidP="00CB7021">
            <w:pPr>
              <w:ind w:firstLine="318"/>
              <w:rPr>
                <w:sz w:val="20"/>
                <w:szCs w:val="20"/>
              </w:rPr>
            </w:pPr>
            <w:r w:rsidRPr="0031438B">
              <w:rPr>
                <w:sz w:val="20"/>
                <w:szCs w:val="20"/>
              </w:rPr>
              <w:t>Sim</w:t>
            </w:r>
          </w:p>
        </w:tc>
        <w:tc>
          <w:tcPr>
            <w:tcW w:w="992" w:type="dxa"/>
            <w:vAlign w:val="bottom"/>
          </w:tcPr>
          <w:p w14:paraId="7F73A1DA" w14:textId="77777777" w:rsidR="0031438B" w:rsidRPr="0031438B" w:rsidRDefault="0031438B" w:rsidP="00CB7021">
            <w:pPr>
              <w:jc w:val="center"/>
              <w:rPr>
                <w:sz w:val="20"/>
                <w:szCs w:val="20"/>
              </w:rPr>
            </w:pPr>
            <w:r w:rsidRPr="0031438B">
              <w:rPr>
                <w:sz w:val="20"/>
                <w:szCs w:val="20"/>
              </w:rPr>
              <w:t>33</w:t>
            </w:r>
          </w:p>
        </w:tc>
        <w:tc>
          <w:tcPr>
            <w:tcW w:w="992" w:type="dxa"/>
            <w:vAlign w:val="bottom"/>
          </w:tcPr>
          <w:p w14:paraId="121516A5" w14:textId="77777777" w:rsidR="0031438B" w:rsidRPr="0031438B" w:rsidRDefault="0031438B" w:rsidP="00CB7021">
            <w:pPr>
              <w:jc w:val="center"/>
              <w:rPr>
                <w:sz w:val="20"/>
                <w:szCs w:val="20"/>
              </w:rPr>
            </w:pPr>
            <w:r w:rsidRPr="0031438B">
              <w:rPr>
                <w:sz w:val="20"/>
                <w:szCs w:val="20"/>
              </w:rPr>
              <w:t>28,4</w:t>
            </w:r>
          </w:p>
        </w:tc>
        <w:tc>
          <w:tcPr>
            <w:tcW w:w="939" w:type="dxa"/>
            <w:vAlign w:val="bottom"/>
          </w:tcPr>
          <w:p w14:paraId="4E126187" w14:textId="77777777" w:rsidR="0031438B" w:rsidRPr="0031438B" w:rsidRDefault="0031438B" w:rsidP="00CB7021">
            <w:pPr>
              <w:jc w:val="center"/>
              <w:rPr>
                <w:sz w:val="20"/>
                <w:szCs w:val="20"/>
              </w:rPr>
            </w:pPr>
            <w:r w:rsidRPr="0031438B">
              <w:rPr>
                <w:sz w:val="20"/>
                <w:szCs w:val="20"/>
              </w:rPr>
              <w:t>20</w:t>
            </w:r>
          </w:p>
        </w:tc>
        <w:tc>
          <w:tcPr>
            <w:tcW w:w="939" w:type="dxa"/>
            <w:vAlign w:val="bottom"/>
          </w:tcPr>
          <w:p w14:paraId="32344A9D" w14:textId="77777777" w:rsidR="0031438B" w:rsidRPr="0031438B" w:rsidRDefault="0031438B" w:rsidP="00CB7021">
            <w:pPr>
              <w:jc w:val="center"/>
              <w:rPr>
                <w:sz w:val="20"/>
                <w:szCs w:val="20"/>
              </w:rPr>
            </w:pPr>
            <w:r w:rsidRPr="0031438B">
              <w:rPr>
                <w:sz w:val="20"/>
                <w:szCs w:val="20"/>
              </w:rPr>
              <w:t>45,5</w:t>
            </w:r>
          </w:p>
        </w:tc>
        <w:tc>
          <w:tcPr>
            <w:tcW w:w="870" w:type="dxa"/>
          </w:tcPr>
          <w:p w14:paraId="1B1F4952" w14:textId="77777777" w:rsidR="0031438B" w:rsidRPr="0031438B" w:rsidRDefault="0031438B" w:rsidP="00CB7021">
            <w:pPr>
              <w:jc w:val="center"/>
              <w:rPr>
                <w:sz w:val="20"/>
                <w:szCs w:val="20"/>
              </w:rPr>
            </w:pPr>
            <w:r w:rsidRPr="0031438B">
              <w:rPr>
                <w:sz w:val="20"/>
                <w:szCs w:val="20"/>
              </w:rPr>
              <w:t>53</w:t>
            </w:r>
          </w:p>
        </w:tc>
        <w:tc>
          <w:tcPr>
            <w:tcW w:w="870" w:type="dxa"/>
          </w:tcPr>
          <w:p w14:paraId="1A4C91ED" w14:textId="77777777" w:rsidR="0031438B" w:rsidRPr="0031438B" w:rsidRDefault="0031438B" w:rsidP="00CB7021">
            <w:pPr>
              <w:jc w:val="center"/>
              <w:rPr>
                <w:sz w:val="20"/>
                <w:szCs w:val="20"/>
              </w:rPr>
            </w:pPr>
            <w:r w:rsidRPr="0031438B">
              <w:rPr>
                <w:sz w:val="20"/>
                <w:szCs w:val="20"/>
              </w:rPr>
              <w:t>33,1</w:t>
            </w:r>
          </w:p>
        </w:tc>
      </w:tr>
      <w:tr w:rsidR="0031438B" w:rsidRPr="0031438B" w14:paraId="29303F3E" w14:textId="77777777" w:rsidTr="00A55357">
        <w:trPr>
          <w:trHeight w:val="215"/>
        </w:trPr>
        <w:tc>
          <w:tcPr>
            <w:tcW w:w="3114" w:type="dxa"/>
            <w:vAlign w:val="bottom"/>
          </w:tcPr>
          <w:p w14:paraId="044B7B6B" w14:textId="77777777" w:rsidR="0031438B" w:rsidRPr="0031438B" w:rsidRDefault="0031438B" w:rsidP="00CB7021">
            <w:pPr>
              <w:ind w:firstLine="318"/>
              <w:rPr>
                <w:sz w:val="20"/>
                <w:szCs w:val="20"/>
              </w:rPr>
            </w:pPr>
            <w:r w:rsidRPr="0031438B">
              <w:rPr>
                <w:sz w:val="20"/>
                <w:szCs w:val="20"/>
              </w:rPr>
              <w:t>Não</w:t>
            </w:r>
          </w:p>
        </w:tc>
        <w:tc>
          <w:tcPr>
            <w:tcW w:w="992" w:type="dxa"/>
            <w:vAlign w:val="bottom"/>
          </w:tcPr>
          <w:p w14:paraId="5ECA614E" w14:textId="77777777" w:rsidR="0031438B" w:rsidRPr="0031438B" w:rsidRDefault="0031438B" w:rsidP="00CB7021">
            <w:pPr>
              <w:jc w:val="center"/>
              <w:rPr>
                <w:sz w:val="20"/>
                <w:szCs w:val="20"/>
              </w:rPr>
            </w:pPr>
            <w:r w:rsidRPr="0031438B">
              <w:rPr>
                <w:sz w:val="20"/>
                <w:szCs w:val="20"/>
              </w:rPr>
              <w:t>83</w:t>
            </w:r>
          </w:p>
        </w:tc>
        <w:tc>
          <w:tcPr>
            <w:tcW w:w="992" w:type="dxa"/>
            <w:vAlign w:val="bottom"/>
          </w:tcPr>
          <w:p w14:paraId="1503D856" w14:textId="77777777" w:rsidR="0031438B" w:rsidRPr="0031438B" w:rsidRDefault="0031438B" w:rsidP="00CB7021">
            <w:pPr>
              <w:jc w:val="center"/>
              <w:rPr>
                <w:sz w:val="20"/>
                <w:szCs w:val="20"/>
              </w:rPr>
            </w:pPr>
            <w:r w:rsidRPr="0031438B">
              <w:rPr>
                <w:sz w:val="20"/>
                <w:szCs w:val="20"/>
              </w:rPr>
              <w:t>71,6</w:t>
            </w:r>
          </w:p>
        </w:tc>
        <w:tc>
          <w:tcPr>
            <w:tcW w:w="939" w:type="dxa"/>
            <w:vAlign w:val="bottom"/>
          </w:tcPr>
          <w:p w14:paraId="4F8F1D67" w14:textId="77777777" w:rsidR="0031438B" w:rsidRPr="0031438B" w:rsidRDefault="0031438B" w:rsidP="00CB7021">
            <w:pPr>
              <w:jc w:val="center"/>
              <w:rPr>
                <w:sz w:val="20"/>
                <w:szCs w:val="20"/>
              </w:rPr>
            </w:pPr>
            <w:r w:rsidRPr="0031438B">
              <w:rPr>
                <w:sz w:val="20"/>
                <w:szCs w:val="20"/>
              </w:rPr>
              <w:t>24</w:t>
            </w:r>
          </w:p>
        </w:tc>
        <w:tc>
          <w:tcPr>
            <w:tcW w:w="939" w:type="dxa"/>
            <w:vAlign w:val="bottom"/>
          </w:tcPr>
          <w:p w14:paraId="4067E12B" w14:textId="77777777" w:rsidR="0031438B" w:rsidRPr="0031438B" w:rsidRDefault="0031438B" w:rsidP="00CB7021">
            <w:pPr>
              <w:jc w:val="center"/>
              <w:rPr>
                <w:sz w:val="20"/>
                <w:szCs w:val="20"/>
              </w:rPr>
            </w:pPr>
            <w:r w:rsidRPr="0031438B">
              <w:rPr>
                <w:sz w:val="20"/>
                <w:szCs w:val="20"/>
              </w:rPr>
              <w:t>54,5</w:t>
            </w:r>
          </w:p>
        </w:tc>
        <w:tc>
          <w:tcPr>
            <w:tcW w:w="870" w:type="dxa"/>
          </w:tcPr>
          <w:p w14:paraId="6C3605E9" w14:textId="77777777" w:rsidR="0031438B" w:rsidRPr="0031438B" w:rsidRDefault="0031438B" w:rsidP="00CB7021">
            <w:pPr>
              <w:jc w:val="center"/>
              <w:rPr>
                <w:sz w:val="20"/>
                <w:szCs w:val="20"/>
              </w:rPr>
            </w:pPr>
            <w:r w:rsidRPr="0031438B">
              <w:rPr>
                <w:sz w:val="20"/>
                <w:szCs w:val="20"/>
              </w:rPr>
              <w:t>107</w:t>
            </w:r>
          </w:p>
        </w:tc>
        <w:tc>
          <w:tcPr>
            <w:tcW w:w="870" w:type="dxa"/>
          </w:tcPr>
          <w:p w14:paraId="6F8DACEF" w14:textId="77777777" w:rsidR="0031438B" w:rsidRPr="0031438B" w:rsidRDefault="0031438B" w:rsidP="00CB7021">
            <w:pPr>
              <w:jc w:val="center"/>
              <w:rPr>
                <w:sz w:val="20"/>
                <w:szCs w:val="20"/>
              </w:rPr>
            </w:pPr>
            <w:r w:rsidRPr="0031438B">
              <w:rPr>
                <w:sz w:val="20"/>
                <w:szCs w:val="20"/>
              </w:rPr>
              <w:t>66,9</w:t>
            </w:r>
          </w:p>
        </w:tc>
      </w:tr>
      <w:tr w:rsidR="0031438B" w:rsidRPr="0031438B" w14:paraId="7F229FF2" w14:textId="77777777" w:rsidTr="00A55357">
        <w:trPr>
          <w:trHeight w:val="215"/>
        </w:trPr>
        <w:tc>
          <w:tcPr>
            <w:tcW w:w="3114" w:type="dxa"/>
            <w:vAlign w:val="bottom"/>
          </w:tcPr>
          <w:p w14:paraId="3AF6EF16" w14:textId="77777777" w:rsidR="0031438B" w:rsidRPr="0031438B" w:rsidRDefault="0031438B" w:rsidP="00CB7021">
            <w:pPr>
              <w:rPr>
                <w:sz w:val="20"/>
                <w:szCs w:val="20"/>
              </w:rPr>
            </w:pPr>
            <w:r w:rsidRPr="0031438B">
              <w:rPr>
                <w:sz w:val="20"/>
                <w:szCs w:val="20"/>
              </w:rPr>
              <w:t>Área principal*</w:t>
            </w:r>
          </w:p>
        </w:tc>
        <w:tc>
          <w:tcPr>
            <w:tcW w:w="992" w:type="dxa"/>
            <w:vAlign w:val="bottom"/>
          </w:tcPr>
          <w:p w14:paraId="2E3EF65C" w14:textId="77777777" w:rsidR="0031438B" w:rsidRPr="0031438B" w:rsidRDefault="0031438B" w:rsidP="00CB7021">
            <w:pPr>
              <w:rPr>
                <w:sz w:val="20"/>
                <w:szCs w:val="20"/>
              </w:rPr>
            </w:pPr>
          </w:p>
        </w:tc>
        <w:tc>
          <w:tcPr>
            <w:tcW w:w="992" w:type="dxa"/>
            <w:vAlign w:val="bottom"/>
          </w:tcPr>
          <w:p w14:paraId="407DF952" w14:textId="77777777" w:rsidR="0031438B" w:rsidRPr="0031438B" w:rsidRDefault="0031438B" w:rsidP="00CB7021">
            <w:pPr>
              <w:rPr>
                <w:sz w:val="20"/>
                <w:szCs w:val="20"/>
              </w:rPr>
            </w:pPr>
          </w:p>
        </w:tc>
        <w:tc>
          <w:tcPr>
            <w:tcW w:w="939" w:type="dxa"/>
            <w:vAlign w:val="bottom"/>
          </w:tcPr>
          <w:p w14:paraId="3BD286B9" w14:textId="77777777" w:rsidR="0031438B" w:rsidRPr="0031438B" w:rsidRDefault="0031438B" w:rsidP="00CB7021">
            <w:pPr>
              <w:jc w:val="center"/>
              <w:rPr>
                <w:sz w:val="20"/>
                <w:szCs w:val="20"/>
              </w:rPr>
            </w:pPr>
          </w:p>
        </w:tc>
        <w:tc>
          <w:tcPr>
            <w:tcW w:w="939" w:type="dxa"/>
            <w:vAlign w:val="bottom"/>
          </w:tcPr>
          <w:p w14:paraId="16872912" w14:textId="77777777" w:rsidR="0031438B" w:rsidRPr="0031438B" w:rsidRDefault="0031438B" w:rsidP="00CB7021">
            <w:pPr>
              <w:jc w:val="center"/>
              <w:rPr>
                <w:sz w:val="20"/>
                <w:szCs w:val="20"/>
              </w:rPr>
            </w:pPr>
          </w:p>
        </w:tc>
        <w:tc>
          <w:tcPr>
            <w:tcW w:w="870" w:type="dxa"/>
          </w:tcPr>
          <w:p w14:paraId="5A3F646A" w14:textId="77777777" w:rsidR="0031438B" w:rsidRPr="0031438B" w:rsidRDefault="0031438B" w:rsidP="00CB7021">
            <w:pPr>
              <w:jc w:val="center"/>
              <w:rPr>
                <w:sz w:val="20"/>
                <w:szCs w:val="20"/>
              </w:rPr>
            </w:pPr>
          </w:p>
        </w:tc>
        <w:tc>
          <w:tcPr>
            <w:tcW w:w="870" w:type="dxa"/>
          </w:tcPr>
          <w:p w14:paraId="4CFC1E48" w14:textId="77777777" w:rsidR="0031438B" w:rsidRPr="0031438B" w:rsidRDefault="0031438B" w:rsidP="00CB7021">
            <w:pPr>
              <w:jc w:val="center"/>
              <w:rPr>
                <w:sz w:val="20"/>
                <w:szCs w:val="20"/>
              </w:rPr>
            </w:pPr>
          </w:p>
        </w:tc>
      </w:tr>
      <w:tr w:rsidR="0031438B" w:rsidRPr="0031438B" w14:paraId="75EE2582" w14:textId="77777777" w:rsidTr="00A55357">
        <w:trPr>
          <w:trHeight w:val="215"/>
        </w:trPr>
        <w:tc>
          <w:tcPr>
            <w:tcW w:w="3114" w:type="dxa"/>
            <w:vAlign w:val="bottom"/>
          </w:tcPr>
          <w:p w14:paraId="6E5F076A" w14:textId="77777777" w:rsidR="0031438B" w:rsidRPr="0031438B" w:rsidRDefault="0031438B" w:rsidP="00CB7021">
            <w:pPr>
              <w:ind w:firstLine="318"/>
              <w:rPr>
                <w:sz w:val="20"/>
                <w:szCs w:val="20"/>
              </w:rPr>
            </w:pPr>
            <w:r w:rsidRPr="0031438B">
              <w:rPr>
                <w:sz w:val="20"/>
                <w:szCs w:val="20"/>
              </w:rPr>
              <w:t>Psicologia Social</w:t>
            </w:r>
          </w:p>
        </w:tc>
        <w:tc>
          <w:tcPr>
            <w:tcW w:w="992" w:type="dxa"/>
            <w:vAlign w:val="bottom"/>
          </w:tcPr>
          <w:p w14:paraId="4EAC5B21" w14:textId="77777777" w:rsidR="0031438B" w:rsidRPr="0031438B" w:rsidRDefault="0031438B" w:rsidP="00CB7021">
            <w:pPr>
              <w:jc w:val="center"/>
              <w:rPr>
                <w:sz w:val="20"/>
                <w:szCs w:val="20"/>
              </w:rPr>
            </w:pPr>
            <w:r w:rsidRPr="0031438B">
              <w:rPr>
                <w:sz w:val="20"/>
                <w:szCs w:val="20"/>
              </w:rPr>
              <w:t>48</w:t>
            </w:r>
          </w:p>
        </w:tc>
        <w:tc>
          <w:tcPr>
            <w:tcW w:w="992" w:type="dxa"/>
            <w:vAlign w:val="bottom"/>
          </w:tcPr>
          <w:p w14:paraId="4530D0F0" w14:textId="77777777" w:rsidR="0031438B" w:rsidRPr="0031438B" w:rsidRDefault="0031438B" w:rsidP="00CB7021">
            <w:pPr>
              <w:jc w:val="center"/>
              <w:rPr>
                <w:sz w:val="20"/>
                <w:szCs w:val="20"/>
              </w:rPr>
            </w:pPr>
            <w:r w:rsidRPr="0031438B">
              <w:rPr>
                <w:sz w:val="20"/>
                <w:szCs w:val="20"/>
              </w:rPr>
              <w:t>41,4</w:t>
            </w:r>
          </w:p>
        </w:tc>
        <w:tc>
          <w:tcPr>
            <w:tcW w:w="939" w:type="dxa"/>
            <w:vAlign w:val="bottom"/>
          </w:tcPr>
          <w:p w14:paraId="7CCC59C1" w14:textId="77777777" w:rsidR="0031438B" w:rsidRPr="0031438B" w:rsidRDefault="0031438B" w:rsidP="00CB7021">
            <w:pPr>
              <w:jc w:val="center"/>
              <w:rPr>
                <w:sz w:val="20"/>
                <w:szCs w:val="20"/>
              </w:rPr>
            </w:pPr>
            <w:r w:rsidRPr="0031438B">
              <w:rPr>
                <w:sz w:val="20"/>
                <w:szCs w:val="20"/>
              </w:rPr>
              <w:t>10</w:t>
            </w:r>
          </w:p>
        </w:tc>
        <w:tc>
          <w:tcPr>
            <w:tcW w:w="939" w:type="dxa"/>
            <w:vAlign w:val="bottom"/>
          </w:tcPr>
          <w:p w14:paraId="469C47C2" w14:textId="77777777" w:rsidR="0031438B" w:rsidRPr="0031438B" w:rsidRDefault="0031438B" w:rsidP="00CB7021">
            <w:pPr>
              <w:jc w:val="center"/>
              <w:rPr>
                <w:sz w:val="20"/>
                <w:szCs w:val="20"/>
              </w:rPr>
            </w:pPr>
            <w:r w:rsidRPr="0031438B">
              <w:rPr>
                <w:sz w:val="20"/>
                <w:szCs w:val="20"/>
              </w:rPr>
              <w:t>22,7</w:t>
            </w:r>
          </w:p>
        </w:tc>
        <w:tc>
          <w:tcPr>
            <w:tcW w:w="870" w:type="dxa"/>
          </w:tcPr>
          <w:p w14:paraId="7479C70C" w14:textId="77777777" w:rsidR="0031438B" w:rsidRPr="0031438B" w:rsidRDefault="0031438B" w:rsidP="00CB7021">
            <w:pPr>
              <w:jc w:val="center"/>
              <w:rPr>
                <w:sz w:val="20"/>
                <w:szCs w:val="20"/>
              </w:rPr>
            </w:pPr>
            <w:r w:rsidRPr="0031438B">
              <w:rPr>
                <w:sz w:val="20"/>
                <w:szCs w:val="20"/>
              </w:rPr>
              <w:t>58</w:t>
            </w:r>
          </w:p>
        </w:tc>
        <w:tc>
          <w:tcPr>
            <w:tcW w:w="870" w:type="dxa"/>
          </w:tcPr>
          <w:p w14:paraId="7ED614F0" w14:textId="77777777" w:rsidR="0031438B" w:rsidRPr="0031438B" w:rsidRDefault="0031438B" w:rsidP="00CB7021">
            <w:pPr>
              <w:jc w:val="center"/>
              <w:rPr>
                <w:sz w:val="20"/>
                <w:szCs w:val="20"/>
              </w:rPr>
            </w:pPr>
            <w:r w:rsidRPr="0031438B">
              <w:rPr>
                <w:sz w:val="20"/>
                <w:szCs w:val="20"/>
              </w:rPr>
              <w:t>36,3</w:t>
            </w:r>
          </w:p>
        </w:tc>
      </w:tr>
      <w:tr w:rsidR="0031438B" w:rsidRPr="0031438B" w14:paraId="58ECCE6D" w14:textId="77777777" w:rsidTr="00A55357">
        <w:trPr>
          <w:trHeight w:val="215"/>
        </w:trPr>
        <w:tc>
          <w:tcPr>
            <w:tcW w:w="3114" w:type="dxa"/>
            <w:vAlign w:val="bottom"/>
          </w:tcPr>
          <w:p w14:paraId="4C21E2D6" w14:textId="77777777" w:rsidR="0031438B" w:rsidRPr="0031438B" w:rsidRDefault="0031438B" w:rsidP="00CB7021">
            <w:pPr>
              <w:ind w:firstLine="318"/>
              <w:rPr>
                <w:sz w:val="20"/>
                <w:szCs w:val="20"/>
              </w:rPr>
            </w:pPr>
            <w:r w:rsidRPr="0031438B">
              <w:rPr>
                <w:sz w:val="20"/>
                <w:szCs w:val="20"/>
              </w:rPr>
              <w:t>Psicologia Comunitária</w:t>
            </w:r>
          </w:p>
        </w:tc>
        <w:tc>
          <w:tcPr>
            <w:tcW w:w="992" w:type="dxa"/>
            <w:vAlign w:val="bottom"/>
          </w:tcPr>
          <w:p w14:paraId="4B081A43" w14:textId="77777777" w:rsidR="0031438B" w:rsidRPr="0031438B" w:rsidRDefault="0031438B" w:rsidP="00CB7021">
            <w:pPr>
              <w:jc w:val="center"/>
              <w:rPr>
                <w:sz w:val="20"/>
                <w:szCs w:val="20"/>
              </w:rPr>
            </w:pPr>
            <w:r w:rsidRPr="0031438B">
              <w:rPr>
                <w:sz w:val="20"/>
                <w:szCs w:val="20"/>
              </w:rPr>
              <w:t>29</w:t>
            </w:r>
          </w:p>
        </w:tc>
        <w:tc>
          <w:tcPr>
            <w:tcW w:w="992" w:type="dxa"/>
            <w:vAlign w:val="bottom"/>
          </w:tcPr>
          <w:p w14:paraId="10E4531C" w14:textId="77777777" w:rsidR="0031438B" w:rsidRPr="0031438B" w:rsidRDefault="0031438B" w:rsidP="00CB7021">
            <w:pPr>
              <w:jc w:val="center"/>
              <w:rPr>
                <w:sz w:val="20"/>
                <w:szCs w:val="20"/>
              </w:rPr>
            </w:pPr>
            <w:r w:rsidRPr="0031438B">
              <w:rPr>
                <w:sz w:val="20"/>
                <w:szCs w:val="20"/>
              </w:rPr>
              <w:t>25</w:t>
            </w:r>
          </w:p>
        </w:tc>
        <w:tc>
          <w:tcPr>
            <w:tcW w:w="939" w:type="dxa"/>
            <w:vAlign w:val="bottom"/>
          </w:tcPr>
          <w:p w14:paraId="225519B0" w14:textId="77777777" w:rsidR="0031438B" w:rsidRPr="0031438B" w:rsidRDefault="0031438B" w:rsidP="00CB7021">
            <w:pPr>
              <w:jc w:val="center"/>
              <w:rPr>
                <w:sz w:val="20"/>
                <w:szCs w:val="20"/>
              </w:rPr>
            </w:pPr>
            <w:r w:rsidRPr="0031438B">
              <w:rPr>
                <w:sz w:val="20"/>
                <w:szCs w:val="20"/>
              </w:rPr>
              <w:t>26</w:t>
            </w:r>
          </w:p>
        </w:tc>
        <w:tc>
          <w:tcPr>
            <w:tcW w:w="939" w:type="dxa"/>
            <w:vAlign w:val="bottom"/>
          </w:tcPr>
          <w:p w14:paraId="35C7377A" w14:textId="77777777" w:rsidR="0031438B" w:rsidRPr="0031438B" w:rsidRDefault="0031438B" w:rsidP="00CB7021">
            <w:pPr>
              <w:jc w:val="center"/>
              <w:rPr>
                <w:sz w:val="20"/>
                <w:szCs w:val="20"/>
              </w:rPr>
            </w:pPr>
            <w:r w:rsidRPr="0031438B">
              <w:rPr>
                <w:sz w:val="20"/>
                <w:szCs w:val="20"/>
              </w:rPr>
              <w:t>59,1</w:t>
            </w:r>
          </w:p>
        </w:tc>
        <w:tc>
          <w:tcPr>
            <w:tcW w:w="870" w:type="dxa"/>
          </w:tcPr>
          <w:p w14:paraId="36A80230" w14:textId="77777777" w:rsidR="0031438B" w:rsidRPr="0031438B" w:rsidRDefault="0031438B" w:rsidP="00CB7021">
            <w:pPr>
              <w:jc w:val="center"/>
              <w:rPr>
                <w:sz w:val="20"/>
                <w:szCs w:val="20"/>
              </w:rPr>
            </w:pPr>
            <w:r w:rsidRPr="0031438B">
              <w:rPr>
                <w:sz w:val="20"/>
                <w:szCs w:val="20"/>
              </w:rPr>
              <w:t>55</w:t>
            </w:r>
          </w:p>
        </w:tc>
        <w:tc>
          <w:tcPr>
            <w:tcW w:w="870" w:type="dxa"/>
          </w:tcPr>
          <w:p w14:paraId="6668AE1F" w14:textId="77777777" w:rsidR="0031438B" w:rsidRPr="0031438B" w:rsidRDefault="0031438B" w:rsidP="00CB7021">
            <w:pPr>
              <w:jc w:val="center"/>
              <w:rPr>
                <w:sz w:val="20"/>
                <w:szCs w:val="20"/>
              </w:rPr>
            </w:pPr>
            <w:r w:rsidRPr="0031438B">
              <w:rPr>
                <w:sz w:val="20"/>
                <w:szCs w:val="20"/>
              </w:rPr>
              <w:t>34,4</w:t>
            </w:r>
          </w:p>
        </w:tc>
      </w:tr>
      <w:tr w:rsidR="0031438B" w:rsidRPr="0031438B" w14:paraId="5A680197" w14:textId="77777777" w:rsidTr="00A55357">
        <w:trPr>
          <w:trHeight w:val="215"/>
        </w:trPr>
        <w:tc>
          <w:tcPr>
            <w:tcW w:w="3114" w:type="dxa"/>
            <w:vAlign w:val="bottom"/>
          </w:tcPr>
          <w:p w14:paraId="0FB80C69" w14:textId="77777777" w:rsidR="0031438B" w:rsidRPr="0031438B" w:rsidRDefault="0031438B" w:rsidP="00CB7021">
            <w:pPr>
              <w:ind w:firstLine="318"/>
              <w:rPr>
                <w:sz w:val="20"/>
                <w:szCs w:val="20"/>
              </w:rPr>
            </w:pPr>
            <w:r w:rsidRPr="0031438B">
              <w:rPr>
                <w:sz w:val="20"/>
                <w:szCs w:val="20"/>
              </w:rPr>
              <w:t>Psicologia Clínica</w:t>
            </w:r>
          </w:p>
        </w:tc>
        <w:tc>
          <w:tcPr>
            <w:tcW w:w="992" w:type="dxa"/>
            <w:vAlign w:val="bottom"/>
          </w:tcPr>
          <w:p w14:paraId="22C0BF56" w14:textId="77777777" w:rsidR="0031438B" w:rsidRPr="0031438B" w:rsidRDefault="0031438B" w:rsidP="00CB7021">
            <w:pPr>
              <w:jc w:val="center"/>
              <w:rPr>
                <w:sz w:val="20"/>
                <w:szCs w:val="20"/>
              </w:rPr>
            </w:pPr>
            <w:r w:rsidRPr="0031438B">
              <w:rPr>
                <w:sz w:val="20"/>
                <w:szCs w:val="20"/>
              </w:rPr>
              <w:t>29</w:t>
            </w:r>
          </w:p>
        </w:tc>
        <w:tc>
          <w:tcPr>
            <w:tcW w:w="992" w:type="dxa"/>
            <w:vAlign w:val="bottom"/>
          </w:tcPr>
          <w:p w14:paraId="5778F9A4" w14:textId="77777777" w:rsidR="0031438B" w:rsidRPr="0031438B" w:rsidRDefault="0031438B" w:rsidP="00CB7021">
            <w:pPr>
              <w:jc w:val="center"/>
              <w:rPr>
                <w:sz w:val="20"/>
                <w:szCs w:val="20"/>
              </w:rPr>
            </w:pPr>
            <w:r w:rsidRPr="0031438B">
              <w:rPr>
                <w:sz w:val="20"/>
                <w:szCs w:val="20"/>
              </w:rPr>
              <w:t>25</w:t>
            </w:r>
          </w:p>
        </w:tc>
        <w:tc>
          <w:tcPr>
            <w:tcW w:w="939" w:type="dxa"/>
            <w:vAlign w:val="bottom"/>
          </w:tcPr>
          <w:p w14:paraId="570DF9A5" w14:textId="77777777" w:rsidR="0031438B" w:rsidRPr="0031438B" w:rsidRDefault="0031438B" w:rsidP="00CB7021">
            <w:pPr>
              <w:jc w:val="center"/>
              <w:rPr>
                <w:sz w:val="20"/>
                <w:szCs w:val="20"/>
              </w:rPr>
            </w:pPr>
            <w:r w:rsidRPr="0031438B">
              <w:rPr>
                <w:sz w:val="20"/>
                <w:szCs w:val="20"/>
              </w:rPr>
              <w:t>4</w:t>
            </w:r>
          </w:p>
        </w:tc>
        <w:tc>
          <w:tcPr>
            <w:tcW w:w="939" w:type="dxa"/>
            <w:vAlign w:val="bottom"/>
          </w:tcPr>
          <w:p w14:paraId="4E2F0C74" w14:textId="77777777" w:rsidR="0031438B" w:rsidRPr="0031438B" w:rsidRDefault="0031438B" w:rsidP="00CB7021">
            <w:pPr>
              <w:jc w:val="center"/>
              <w:rPr>
                <w:sz w:val="20"/>
                <w:szCs w:val="20"/>
              </w:rPr>
            </w:pPr>
            <w:r w:rsidRPr="0031438B">
              <w:rPr>
                <w:sz w:val="20"/>
                <w:szCs w:val="20"/>
              </w:rPr>
              <w:t>9,1</w:t>
            </w:r>
          </w:p>
        </w:tc>
        <w:tc>
          <w:tcPr>
            <w:tcW w:w="870" w:type="dxa"/>
          </w:tcPr>
          <w:p w14:paraId="7DFD8BFD" w14:textId="77777777" w:rsidR="0031438B" w:rsidRPr="0031438B" w:rsidRDefault="0031438B" w:rsidP="00CB7021">
            <w:pPr>
              <w:jc w:val="center"/>
              <w:rPr>
                <w:sz w:val="20"/>
                <w:szCs w:val="20"/>
              </w:rPr>
            </w:pPr>
            <w:r w:rsidRPr="0031438B">
              <w:rPr>
                <w:sz w:val="20"/>
                <w:szCs w:val="20"/>
              </w:rPr>
              <w:t>33</w:t>
            </w:r>
          </w:p>
        </w:tc>
        <w:tc>
          <w:tcPr>
            <w:tcW w:w="870" w:type="dxa"/>
          </w:tcPr>
          <w:p w14:paraId="02F05E8D" w14:textId="77777777" w:rsidR="0031438B" w:rsidRPr="0031438B" w:rsidRDefault="0031438B" w:rsidP="00CB7021">
            <w:pPr>
              <w:jc w:val="center"/>
              <w:rPr>
                <w:sz w:val="20"/>
                <w:szCs w:val="20"/>
              </w:rPr>
            </w:pPr>
            <w:r w:rsidRPr="0031438B">
              <w:rPr>
                <w:sz w:val="20"/>
                <w:szCs w:val="20"/>
              </w:rPr>
              <w:t>20,6</w:t>
            </w:r>
          </w:p>
        </w:tc>
      </w:tr>
      <w:tr w:rsidR="0031438B" w:rsidRPr="0031438B" w14:paraId="35767BD1" w14:textId="77777777" w:rsidTr="00A55357">
        <w:trPr>
          <w:trHeight w:val="215"/>
        </w:trPr>
        <w:tc>
          <w:tcPr>
            <w:tcW w:w="3114" w:type="dxa"/>
            <w:vAlign w:val="bottom"/>
          </w:tcPr>
          <w:p w14:paraId="6311EACD" w14:textId="77777777" w:rsidR="0031438B" w:rsidRPr="0031438B" w:rsidRDefault="0031438B" w:rsidP="00CB7021">
            <w:pPr>
              <w:ind w:firstLine="318"/>
              <w:rPr>
                <w:sz w:val="20"/>
                <w:szCs w:val="20"/>
              </w:rPr>
            </w:pPr>
            <w:r w:rsidRPr="0031438B">
              <w:rPr>
                <w:sz w:val="20"/>
                <w:szCs w:val="20"/>
              </w:rPr>
              <w:t>Psicologia Escolar</w:t>
            </w:r>
          </w:p>
        </w:tc>
        <w:tc>
          <w:tcPr>
            <w:tcW w:w="992" w:type="dxa"/>
            <w:vAlign w:val="bottom"/>
          </w:tcPr>
          <w:p w14:paraId="4169AF5C" w14:textId="77777777" w:rsidR="0031438B" w:rsidRPr="0031438B" w:rsidRDefault="0031438B" w:rsidP="00CB7021">
            <w:pPr>
              <w:jc w:val="center"/>
              <w:rPr>
                <w:sz w:val="20"/>
                <w:szCs w:val="20"/>
              </w:rPr>
            </w:pPr>
            <w:r w:rsidRPr="0031438B">
              <w:rPr>
                <w:sz w:val="20"/>
                <w:szCs w:val="20"/>
              </w:rPr>
              <w:t>3</w:t>
            </w:r>
          </w:p>
        </w:tc>
        <w:tc>
          <w:tcPr>
            <w:tcW w:w="992" w:type="dxa"/>
            <w:vAlign w:val="bottom"/>
          </w:tcPr>
          <w:p w14:paraId="0E79440D" w14:textId="77777777" w:rsidR="0031438B" w:rsidRPr="0031438B" w:rsidRDefault="0031438B" w:rsidP="00CB7021">
            <w:pPr>
              <w:jc w:val="center"/>
              <w:rPr>
                <w:sz w:val="20"/>
                <w:szCs w:val="20"/>
              </w:rPr>
            </w:pPr>
            <w:r w:rsidRPr="0031438B">
              <w:rPr>
                <w:sz w:val="20"/>
                <w:szCs w:val="20"/>
              </w:rPr>
              <w:t>2,6</w:t>
            </w:r>
          </w:p>
        </w:tc>
        <w:tc>
          <w:tcPr>
            <w:tcW w:w="939" w:type="dxa"/>
            <w:vAlign w:val="bottom"/>
          </w:tcPr>
          <w:p w14:paraId="5D346237" w14:textId="77777777" w:rsidR="0031438B" w:rsidRPr="0031438B" w:rsidRDefault="0031438B" w:rsidP="00CB7021">
            <w:pPr>
              <w:jc w:val="center"/>
              <w:rPr>
                <w:sz w:val="20"/>
                <w:szCs w:val="20"/>
              </w:rPr>
            </w:pPr>
            <w:r w:rsidRPr="0031438B">
              <w:rPr>
                <w:sz w:val="20"/>
                <w:szCs w:val="20"/>
              </w:rPr>
              <w:t>2</w:t>
            </w:r>
          </w:p>
        </w:tc>
        <w:tc>
          <w:tcPr>
            <w:tcW w:w="939" w:type="dxa"/>
            <w:vAlign w:val="bottom"/>
          </w:tcPr>
          <w:p w14:paraId="3DA8BA5D" w14:textId="77777777" w:rsidR="0031438B" w:rsidRPr="0031438B" w:rsidRDefault="0031438B" w:rsidP="00CB7021">
            <w:pPr>
              <w:jc w:val="center"/>
              <w:rPr>
                <w:sz w:val="20"/>
                <w:szCs w:val="20"/>
              </w:rPr>
            </w:pPr>
            <w:r w:rsidRPr="0031438B">
              <w:rPr>
                <w:sz w:val="20"/>
                <w:szCs w:val="20"/>
              </w:rPr>
              <w:t>4,5</w:t>
            </w:r>
          </w:p>
        </w:tc>
        <w:tc>
          <w:tcPr>
            <w:tcW w:w="870" w:type="dxa"/>
          </w:tcPr>
          <w:p w14:paraId="0D024839" w14:textId="77777777" w:rsidR="0031438B" w:rsidRPr="0031438B" w:rsidRDefault="0031438B" w:rsidP="00CB7021">
            <w:pPr>
              <w:jc w:val="center"/>
              <w:rPr>
                <w:sz w:val="20"/>
                <w:szCs w:val="20"/>
              </w:rPr>
            </w:pPr>
            <w:r w:rsidRPr="0031438B">
              <w:rPr>
                <w:sz w:val="20"/>
                <w:szCs w:val="20"/>
              </w:rPr>
              <w:t>5</w:t>
            </w:r>
          </w:p>
        </w:tc>
        <w:tc>
          <w:tcPr>
            <w:tcW w:w="870" w:type="dxa"/>
          </w:tcPr>
          <w:p w14:paraId="2B995C4B" w14:textId="77777777" w:rsidR="0031438B" w:rsidRPr="0031438B" w:rsidRDefault="0031438B" w:rsidP="00CB7021">
            <w:pPr>
              <w:jc w:val="center"/>
              <w:rPr>
                <w:sz w:val="20"/>
                <w:szCs w:val="20"/>
              </w:rPr>
            </w:pPr>
            <w:r w:rsidRPr="0031438B">
              <w:rPr>
                <w:sz w:val="20"/>
                <w:szCs w:val="20"/>
              </w:rPr>
              <w:t>3</w:t>
            </w:r>
          </w:p>
        </w:tc>
      </w:tr>
      <w:tr w:rsidR="0031438B" w:rsidRPr="0031438B" w14:paraId="7BE71CC2" w14:textId="77777777" w:rsidTr="00A55357">
        <w:trPr>
          <w:trHeight w:val="215"/>
        </w:trPr>
        <w:tc>
          <w:tcPr>
            <w:tcW w:w="3114" w:type="dxa"/>
            <w:vAlign w:val="bottom"/>
          </w:tcPr>
          <w:p w14:paraId="1D78E136" w14:textId="77777777" w:rsidR="0031438B" w:rsidRPr="0031438B" w:rsidRDefault="0031438B" w:rsidP="00CB7021">
            <w:pPr>
              <w:ind w:firstLine="318"/>
              <w:rPr>
                <w:sz w:val="20"/>
                <w:szCs w:val="20"/>
              </w:rPr>
            </w:pPr>
            <w:r w:rsidRPr="0031438B">
              <w:rPr>
                <w:sz w:val="20"/>
                <w:szCs w:val="20"/>
              </w:rPr>
              <w:t>Áreas da Saúde</w:t>
            </w:r>
          </w:p>
        </w:tc>
        <w:tc>
          <w:tcPr>
            <w:tcW w:w="992" w:type="dxa"/>
            <w:vAlign w:val="bottom"/>
          </w:tcPr>
          <w:p w14:paraId="416497C1" w14:textId="77777777" w:rsidR="0031438B" w:rsidRPr="0031438B" w:rsidRDefault="0031438B" w:rsidP="00CB7021">
            <w:pPr>
              <w:jc w:val="center"/>
              <w:rPr>
                <w:sz w:val="20"/>
                <w:szCs w:val="20"/>
              </w:rPr>
            </w:pPr>
            <w:r w:rsidRPr="0031438B">
              <w:rPr>
                <w:sz w:val="20"/>
                <w:szCs w:val="20"/>
              </w:rPr>
              <w:t>4</w:t>
            </w:r>
          </w:p>
        </w:tc>
        <w:tc>
          <w:tcPr>
            <w:tcW w:w="992" w:type="dxa"/>
            <w:vAlign w:val="bottom"/>
          </w:tcPr>
          <w:p w14:paraId="4B1E975C" w14:textId="77777777" w:rsidR="0031438B" w:rsidRPr="0031438B" w:rsidRDefault="0031438B" w:rsidP="00CB7021">
            <w:pPr>
              <w:jc w:val="center"/>
              <w:rPr>
                <w:sz w:val="20"/>
                <w:szCs w:val="20"/>
              </w:rPr>
            </w:pPr>
            <w:r w:rsidRPr="0031438B">
              <w:rPr>
                <w:sz w:val="20"/>
                <w:szCs w:val="20"/>
              </w:rPr>
              <w:t>3,4</w:t>
            </w:r>
          </w:p>
        </w:tc>
        <w:tc>
          <w:tcPr>
            <w:tcW w:w="939" w:type="dxa"/>
            <w:vAlign w:val="bottom"/>
          </w:tcPr>
          <w:p w14:paraId="6FA192DD" w14:textId="77777777" w:rsidR="0031438B" w:rsidRPr="0031438B" w:rsidRDefault="0031438B" w:rsidP="00CB7021">
            <w:pPr>
              <w:jc w:val="center"/>
              <w:rPr>
                <w:sz w:val="20"/>
                <w:szCs w:val="20"/>
              </w:rPr>
            </w:pPr>
            <w:r w:rsidRPr="0031438B">
              <w:rPr>
                <w:sz w:val="20"/>
                <w:szCs w:val="20"/>
              </w:rPr>
              <w:t>0</w:t>
            </w:r>
          </w:p>
        </w:tc>
        <w:tc>
          <w:tcPr>
            <w:tcW w:w="939" w:type="dxa"/>
            <w:vAlign w:val="bottom"/>
          </w:tcPr>
          <w:p w14:paraId="248C1E73" w14:textId="77777777" w:rsidR="0031438B" w:rsidRPr="0031438B" w:rsidRDefault="0031438B" w:rsidP="00CB7021">
            <w:pPr>
              <w:jc w:val="center"/>
              <w:rPr>
                <w:sz w:val="20"/>
                <w:szCs w:val="20"/>
              </w:rPr>
            </w:pPr>
            <w:r w:rsidRPr="0031438B">
              <w:rPr>
                <w:sz w:val="20"/>
                <w:szCs w:val="20"/>
              </w:rPr>
              <w:t>0</w:t>
            </w:r>
          </w:p>
        </w:tc>
        <w:tc>
          <w:tcPr>
            <w:tcW w:w="870" w:type="dxa"/>
          </w:tcPr>
          <w:p w14:paraId="2E78E67D" w14:textId="77777777" w:rsidR="0031438B" w:rsidRPr="0031438B" w:rsidRDefault="0031438B" w:rsidP="00CB7021">
            <w:pPr>
              <w:jc w:val="center"/>
              <w:rPr>
                <w:sz w:val="20"/>
                <w:szCs w:val="20"/>
              </w:rPr>
            </w:pPr>
            <w:r w:rsidRPr="0031438B">
              <w:rPr>
                <w:sz w:val="20"/>
                <w:szCs w:val="20"/>
              </w:rPr>
              <w:t>4</w:t>
            </w:r>
          </w:p>
        </w:tc>
        <w:tc>
          <w:tcPr>
            <w:tcW w:w="870" w:type="dxa"/>
          </w:tcPr>
          <w:p w14:paraId="6F2F128A" w14:textId="77777777" w:rsidR="0031438B" w:rsidRPr="0031438B" w:rsidRDefault="0031438B" w:rsidP="00CB7021">
            <w:pPr>
              <w:jc w:val="center"/>
              <w:rPr>
                <w:sz w:val="20"/>
                <w:szCs w:val="20"/>
              </w:rPr>
            </w:pPr>
            <w:r w:rsidRPr="0031438B">
              <w:rPr>
                <w:sz w:val="20"/>
                <w:szCs w:val="20"/>
              </w:rPr>
              <w:t>2,5</w:t>
            </w:r>
          </w:p>
        </w:tc>
      </w:tr>
      <w:tr w:rsidR="0031438B" w:rsidRPr="0031438B" w14:paraId="692A86C8" w14:textId="77777777" w:rsidTr="00A55357">
        <w:trPr>
          <w:trHeight w:val="215"/>
        </w:trPr>
        <w:tc>
          <w:tcPr>
            <w:tcW w:w="3114" w:type="dxa"/>
            <w:vAlign w:val="bottom"/>
          </w:tcPr>
          <w:p w14:paraId="6C473C94" w14:textId="77777777" w:rsidR="0031438B" w:rsidRPr="0031438B" w:rsidRDefault="0031438B" w:rsidP="00CB7021">
            <w:pPr>
              <w:ind w:firstLine="318"/>
              <w:rPr>
                <w:sz w:val="20"/>
                <w:szCs w:val="20"/>
              </w:rPr>
            </w:pPr>
            <w:r w:rsidRPr="0031438B">
              <w:rPr>
                <w:sz w:val="20"/>
                <w:szCs w:val="20"/>
              </w:rPr>
              <w:t>Psicologia Org./Trabalho</w:t>
            </w:r>
          </w:p>
        </w:tc>
        <w:tc>
          <w:tcPr>
            <w:tcW w:w="992" w:type="dxa"/>
            <w:vAlign w:val="bottom"/>
          </w:tcPr>
          <w:p w14:paraId="03EBEE95" w14:textId="77777777" w:rsidR="0031438B" w:rsidRPr="0031438B" w:rsidRDefault="0031438B" w:rsidP="00CB7021">
            <w:pPr>
              <w:jc w:val="center"/>
              <w:rPr>
                <w:sz w:val="20"/>
                <w:szCs w:val="20"/>
              </w:rPr>
            </w:pPr>
            <w:r w:rsidRPr="0031438B">
              <w:rPr>
                <w:sz w:val="20"/>
                <w:szCs w:val="20"/>
              </w:rPr>
              <w:t>1</w:t>
            </w:r>
          </w:p>
        </w:tc>
        <w:tc>
          <w:tcPr>
            <w:tcW w:w="992" w:type="dxa"/>
            <w:vAlign w:val="bottom"/>
          </w:tcPr>
          <w:p w14:paraId="0D2C8480" w14:textId="77777777" w:rsidR="0031438B" w:rsidRPr="0031438B" w:rsidRDefault="0031438B" w:rsidP="00CB7021">
            <w:pPr>
              <w:jc w:val="center"/>
              <w:rPr>
                <w:sz w:val="20"/>
                <w:szCs w:val="20"/>
              </w:rPr>
            </w:pPr>
            <w:r w:rsidRPr="0031438B">
              <w:rPr>
                <w:sz w:val="20"/>
                <w:szCs w:val="20"/>
              </w:rPr>
              <w:t>0,9</w:t>
            </w:r>
          </w:p>
        </w:tc>
        <w:tc>
          <w:tcPr>
            <w:tcW w:w="939" w:type="dxa"/>
            <w:vAlign w:val="bottom"/>
          </w:tcPr>
          <w:p w14:paraId="7FE3E914" w14:textId="77777777" w:rsidR="0031438B" w:rsidRPr="0031438B" w:rsidRDefault="0031438B" w:rsidP="00CB7021">
            <w:pPr>
              <w:jc w:val="center"/>
              <w:rPr>
                <w:sz w:val="20"/>
                <w:szCs w:val="20"/>
              </w:rPr>
            </w:pPr>
            <w:r w:rsidRPr="0031438B">
              <w:rPr>
                <w:sz w:val="20"/>
                <w:szCs w:val="20"/>
              </w:rPr>
              <w:t>2</w:t>
            </w:r>
          </w:p>
        </w:tc>
        <w:tc>
          <w:tcPr>
            <w:tcW w:w="939" w:type="dxa"/>
            <w:vAlign w:val="bottom"/>
          </w:tcPr>
          <w:p w14:paraId="6571A883" w14:textId="77777777" w:rsidR="0031438B" w:rsidRPr="0031438B" w:rsidRDefault="0031438B" w:rsidP="00CB7021">
            <w:pPr>
              <w:jc w:val="center"/>
              <w:rPr>
                <w:sz w:val="20"/>
                <w:szCs w:val="20"/>
              </w:rPr>
            </w:pPr>
            <w:r w:rsidRPr="0031438B">
              <w:rPr>
                <w:sz w:val="20"/>
                <w:szCs w:val="20"/>
              </w:rPr>
              <w:t>4,5</w:t>
            </w:r>
          </w:p>
        </w:tc>
        <w:tc>
          <w:tcPr>
            <w:tcW w:w="870" w:type="dxa"/>
          </w:tcPr>
          <w:p w14:paraId="545A9A5B" w14:textId="77777777" w:rsidR="0031438B" w:rsidRPr="0031438B" w:rsidRDefault="0031438B" w:rsidP="00CB7021">
            <w:pPr>
              <w:jc w:val="center"/>
              <w:rPr>
                <w:sz w:val="20"/>
                <w:szCs w:val="20"/>
              </w:rPr>
            </w:pPr>
            <w:r w:rsidRPr="0031438B">
              <w:rPr>
                <w:sz w:val="20"/>
                <w:szCs w:val="20"/>
              </w:rPr>
              <w:t>3</w:t>
            </w:r>
          </w:p>
        </w:tc>
        <w:tc>
          <w:tcPr>
            <w:tcW w:w="870" w:type="dxa"/>
          </w:tcPr>
          <w:p w14:paraId="32E07D0F" w14:textId="77777777" w:rsidR="0031438B" w:rsidRPr="0031438B" w:rsidRDefault="0031438B" w:rsidP="00CB7021">
            <w:pPr>
              <w:jc w:val="center"/>
              <w:rPr>
                <w:sz w:val="20"/>
                <w:szCs w:val="20"/>
              </w:rPr>
            </w:pPr>
            <w:r w:rsidRPr="0031438B">
              <w:rPr>
                <w:sz w:val="20"/>
                <w:szCs w:val="20"/>
              </w:rPr>
              <w:t>1,9</w:t>
            </w:r>
          </w:p>
        </w:tc>
      </w:tr>
      <w:tr w:rsidR="0031438B" w:rsidRPr="0031438B" w14:paraId="6AA77934" w14:textId="77777777" w:rsidTr="00A55357">
        <w:trPr>
          <w:trHeight w:val="215"/>
        </w:trPr>
        <w:tc>
          <w:tcPr>
            <w:tcW w:w="3114" w:type="dxa"/>
            <w:vAlign w:val="bottom"/>
          </w:tcPr>
          <w:p w14:paraId="1F819ACC" w14:textId="77777777" w:rsidR="0031438B" w:rsidRPr="0031438B" w:rsidRDefault="0031438B" w:rsidP="00CB7021">
            <w:pPr>
              <w:ind w:firstLine="318"/>
              <w:rPr>
                <w:sz w:val="20"/>
                <w:szCs w:val="20"/>
              </w:rPr>
            </w:pPr>
            <w:r w:rsidRPr="0031438B">
              <w:rPr>
                <w:sz w:val="20"/>
                <w:szCs w:val="20"/>
              </w:rPr>
              <w:t>Outros</w:t>
            </w:r>
          </w:p>
        </w:tc>
        <w:tc>
          <w:tcPr>
            <w:tcW w:w="992" w:type="dxa"/>
            <w:vAlign w:val="bottom"/>
          </w:tcPr>
          <w:p w14:paraId="4A1C4C6A" w14:textId="77777777" w:rsidR="0031438B" w:rsidRPr="0031438B" w:rsidRDefault="0031438B" w:rsidP="00CB7021">
            <w:pPr>
              <w:jc w:val="center"/>
              <w:rPr>
                <w:sz w:val="20"/>
                <w:szCs w:val="20"/>
              </w:rPr>
            </w:pPr>
            <w:r w:rsidRPr="0031438B">
              <w:rPr>
                <w:sz w:val="20"/>
                <w:szCs w:val="20"/>
              </w:rPr>
              <w:t>2</w:t>
            </w:r>
          </w:p>
        </w:tc>
        <w:tc>
          <w:tcPr>
            <w:tcW w:w="992" w:type="dxa"/>
            <w:vAlign w:val="bottom"/>
          </w:tcPr>
          <w:p w14:paraId="3AAC6336" w14:textId="77777777" w:rsidR="0031438B" w:rsidRPr="0031438B" w:rsidRDefault="0031438B" w:rsidP="00CB7021">
            <w:pPr>
              <w:jc w:val="center"/>
              <w:rPr>
                <w:sz w:val="20"/>
                <w:szCs w:val="20"/>
              </w:rPr>
            </w:pPr>
            <w:r w:rsidRPr="0031438B">
              <w:rPr>
                <w:sz w:val="20"/>
                <w:szCs w:val="20"/>
              </w:rPr>
              <w:t>1,7</w:t>
            </w:r>
          </w:p>
        </w:tc>
        <w:tc>
          <w:tcPr>
            <w:tcW w:w="939" w:type="dxa"/>
            <w:vAlign w:val="bottom"/>
          </w:tcPr>
          <w:p w14:paraId="0266ED41" w14:textId="77777777" w:rsidR="0031438B" w:rsidRPr="0031438B" w:rsidRDefault="0031438B" w:rsidP="00CB7021">
            <w:pPr>
              <w:jc w:val="center"/>
              <w:rPr>
                <w:sz w:val="20"/>
                <w:szCs w:val="20"/>
              </w:rPr>
            </w:pPr>
            <w:r w:rsidRPr="0031438B">
              <w:rPr>
                <w:sz w:val="20"/>
                <w:szCs w:val="20"/>
              </w:rPr>
              <w:t>0</w:t>
            </w:r>
          </w:p>
        </w:tc>
        <w:tc>
          <w:tcPr>
            <w:tcW w:w="939" w:type="dxa"/>
            <w:vAlign w:val="bottom"/>
          </w:tcPr>
          <w:p w14:paraId="41A899E6" w14:textId="77777777" w:rsidR="0031438B" w:rsidRPr="0031438B" w:rsidRDefault="0031438B" w:rsidP="00CB7021">
            <w:pPr>
              <w:jc w:val="center"/>
              <w:rPr>
                <w:sz w:val="20"/>
                <w:szCs w:val="20"/>
              </w:rPr>
            </w:pPr>
            <w:r w:rsidRPr="0031438B">
              <w:rPr>
                <w:sz w:val="20"/>
                <w:szCs w:val="20"/>
              </w:rPr>
              <w:t>0</w:t>
            </w:r>
          </w:p>
        </w:tc>
        <w:tc>
          <w:tcPr>
            <w:tcW w:w="870" w:type="dxa"/>
          </w:tcPr>
          <w:p w14:paraId="7C24EABD" w14:textId="77777777" w:rsidR="0031438B" w:rsidRPr="0031438B" w:rsidRDefault="0031438B" w:rsidP="00CB7021">
            <w:pPr>
              <w:jc w:val="center"/>
              <w:rPr>
                <w:sz w:val="20"/>
                <w:szCs w:val="20"/>
              </w:rPr>
            </w:pPr>
            <w:r w:rsidRPr="0031438B">
              <w:rPr>
                <w:sz w:val="20"/>
                <w:szCs w:val="20"/>
              </w:rPr>
              <w:t>2</w:t>
            </w:r>
          </w:p>
        </w:tc>
        <w:tc>
          <w:tcPr>
            <w:tcW w:w="870" w:type="dxa"/>
          </w:tcPr>
          <w:p w14:paraId="2F4E51DE" w14:textId="77777777" w:rsidR="0031438B" w:rsidRPr="0031438B" w:rsidRDefault="0031438B" w:rsidP="00CB7021">
            <w:pPr>
              <w:jc w:val="center"/>
              <w:rPr>
                <w:sz w:val="20"/>
                <w:szCs w:val="20"/>
              </w:rPr>
            </w:pPr>
            <w:r w:rsidRPr="0031438B">
              <w:rPr>
                <w:sz w:val="20"/>
                <w:szCs w:val="20"/>
              </w:rPr>
              <w:t>1,3</w:t>
            </w:r>
          </w:p>
        </w:tc>
      </w:tr>
      <w:tr w:rsidR="0031438B" w:rsidRPr="0031438B" w14:paraId="4B513FA5" w14:textId="77777777" w:rsidTr="00A55357">
        <w:trPr>
          <w:trHeight w:val="215"/>
        </w:trPr>
        <w:tc>
          <w:tcPr>
            <w:tcW w:w="3114" w:type="dxa"/>
            <w:tcBorders>
              <w:top w:val="nil"/>
              <w:left w:val="nil"/>
              <w:bottom w:val="nil"/>
              <w:right w:val="nil"/>
            </w:tcBorders>
            <w:tcMar>
              <w:top w:w="0" w:type="dxa"/>
              <w:left w:w="100" w:type="dxa"/>
              <w:bottom w:w="0" w:type="dxa"/>
              <w:right w:w="100" w:type="dxa"/>
            </w:tcMar>
            <w:vAlign w:val="bottom"/>
          </w:tcPr>
          <w:p w14:paraId="35E1ABA3" w14:textId="77777777" w:rsidR="0031438B" w:rsidRPr="0031438B" w:rsidRDefault="0031438B" w:rsidP="00CB7021">
            <w:pPr>
              <w:pBdr>
                <w:top w:val="nil"/>
                <w:left w:val="nil"/>
                <w:bottom w:val="nil"/>
                <w:right w:val="nil"/>
                <w:between w:val="nil"/>
              </w:pBdr>
              <w:ind w:firstLine="318"/>
              <w:rPr>
                <w:sz w:val="20"/>
                <w:szCs w:val="20"/>
              </w:rPr>
            </w:pPr>
            <w:r w:rsidRPr="0031438B">
              <w:rPr>
                <w:sz w:val="20"/>
                <w:szCs w:val="20"/>
              </w:rPr>
              <w:t>Percepção acerca do trabalho</w:t>
            </w:r>
          </w:p>
        </w:tc>
        <w:tc>
          <w:tcPr>
            <w:tcW w:w="992" w:type="dxa"/>
            <w:tcBorders>
              <w:top w:val="nil"/>
              <w:left w:val="nil"/>
              <w:bottom w:val="nil"/>
              <w:right w:val="nil"/>
            </w:tcBorders>
            <w:tcMar>
              <w:top w:w="0" w:type="dxa"/>
              <w:left w:w="100" w:type="dxa"/>
              <w:bottom w:w="0" w:type="dxa"/>
              <w:right w:w="100" w:type="dxa"/>
            </w:tcMar>
            <w:vAlign w:val="bottom"/>
          </w:tcPr>
          <w:p w14:paraId="2D826DB3" w14:textId="77777777" w:rsidR="0031438B" w:rsidRPr="0031438B" w:rsidRDefault="0031438B" w:rsidP="00CB7021">
            <w:pPr>
              <w:pBdr>
                <w:top w:val="nil"/>
                <w:left w:val="nil"/>
                <w:bottom w:val="nil"/>
                <w:right w:val="nil"/>
                <w:between w:val="nil"/>
              </w:pBdr>
              <w:ind w:firstLine="318"/>
              <w:rPr>
                <w:sz w:val="20"/>
                <w:szCs w:val="20"/>
              </w:rPr>
            </w:pPr>
            <w:r w:rsidRPr="0031438B">
              <w:rPr>
                <w:sz w:val="20"/>
                <w:szCs w:val="20"/>
              </w:rPr>
              <w:t xml:space="preserve"> </w:t>
            </w:r>
          </w:p>
        </w:tc>
        <w:tc>
          <w:tcPr>
            <w:tcW w:w="992" w:type="dxa"/>
            <w:tcBorders>
              <w:top w:val="nil"/>
              <w:left w:val="nil"/>
              <w:bottom w:val="nil"/>
              <w:right w:val="nil"/>
            </w:tcBorders>
            <w:tcMar>
              <w:top w:w="0" w:type="dxa"/>
              <w:left w:w="100" w:type="dxa"/>
              <w:bottom w:w="0" w:type="dxa"/>
              <w:right w:w="100" w:type="dxa"/>
            </w:tcMar>
            <w:vAlign w:val="bottom"/>
          </w:tcPr>
          <w:p w14:paraId="7FB72B90" w14:textId="77777777" w:rsidR="0031438B" w:rsidRPr="0031438B" w:rsidRDefault="0031438B" w:rsidP="00CB7021">
            <w:pPr>
              <w:pBdr>
                <w:top w:val="nil"/>
                <w:left w:val="nil"/>
                <w:bottom w:val="nil"/>
                <w:right w:val="nil"/>
                <w:between w:val="nil"/>
              </w:pBdr>
              <w:ind w:firstLine="318"/>
              <w:rPr>
                <w:sz w:val="20"/>
                <w:szCs w:val="20"/>
              </w:rPr>
            </w:pPr>
            <w:r w:rsidRPr="0031438B">
              <w:rPr>
                <w:sz w:val="20"/>
                <w:szCs w:val="20"/>
              </w:rPr>
              <w:t xml:space="preserve"> </w:t>
            </w:r>
          </w:p>
        </w:tc>
        <w:tc>
          <w:tcPr>
            <w:tcW w:w="939" w:type="dxa"/>
            <w:tcBorders>
              <w:top w:val="nil"/>
              <w:left w:val="nil"/>
              <w:bottom w:val="nil"/>
              <w:right w:val="nil"/>
            </w:tcBorders>
            <w:tcMar>
              <w:top w:w="0" w:type="dxa"/>
              <w:left w:w="100" w:type="dxa"/>
              <w:bottom w:w="0" w:type="dxa"/>
              <w:right w:w="100" w:type="dxa"/>
            </w:tcMar>
            <w:vAlign w:val="bottom"/>
          </w:tcPr>
          <w:p w14:paraId="310F34B7" w14:textId="77777777" w:rsidR="0031438B" w:rsidRPr="0031438B" w:rsidRDefault="0031438B" w:rsidP="00CB7021">
            <w:pPr>
              <w:pBdr>
                <w:top w:val="nil"/>
                <w:left w:val="nil"/>
                <w:bottom w:val="nil"/>
                <w:right w:val="nil"/>
                <w:between w:val="nil"/>
              </w:pBdr>
              <w:ind w:firstLine="318"/>
              <w:rPr>
                <w:sz w:val="20"/>
                <w:szCs w:val="20"/>
              </w:rPr>
            </w:pPr>
            <w:r w:rsidRPr="0031438B">
              <w:rPr>
                <w:sz w:val="20"/>
                <w:szCs w:val="20"/>
              </w:rPr>
              <w:t xml:space="preserve"> </w:t>
            </w:r>
          </w:p>
        </w:tc>
        <w:tc>
          <w:tcPr>
            <w:tcW w:w="939" w:type="dxa"/>
            <w:tcBorders>
              <w:top w:val="nil"/>
              <w:left w:val="nil"/>
              <w:bottom w:val="nil"/>
              <w:right w:val="nil"/>
            </w:tcBorders>
            <w:tcMar>
              <w:top w:w="0" w:type="dxa"/>
              <w:left w:w="100" w:type="dxa"/>
              <w:bottom w:w="0" w:type="dxa"/>
              <w:right w:w="100" w:type="dxa"/>
            </w:tcMar>
            <w:vAlign w:val="bottom"/>
          </w:tcPr>
          <w:p w14:paraId="2F661EA2" w14:textId="77777777" w:rsidR="0031438B" w:rsidRPr="0031438B" w:rsidRDefault="0031438B" w:rsidP="00CB7021">
            <w:pPr>
              <w:pBdr>
                <w:top w:val="nil"/>
                <w:left w:val="nil"/>
                <w:bottom w:val="nil"/>
                <w:right w:val="nil"/>
                <w:between w:val="nil"/>
              </w:pBdr>
              <w:ind w:firstLine="318"/>
              <w:rPr>
                <w:sz w:val="20"/>
                <w:szCs w:val="20"/>
              </w:rPr>
            </w:pPr>
            <w:r w:rsidRPr="0031438B">
              <w:rPr>
                <w:sz w:val="20"/>
                <w:szCs w:val="20"/>
              </w:rPr>
              <w:t xml:space="preserve"> </w:t>
            </w:r>
          </w:p>
        </w:tc>
        <w:tc>
          <w:tcPr>
            <w:tcW w:w="870" w:type="dxa"/>
            <w:tcBorders>
              <w:top w:val="nil"/>
              <w:left w:val="nil"/>
              <w:bottom w:val="nil"/>
              <w:right w:val="nil"/>
            </w:tcBorders>
            <w:tcMar>
              <w:top w:w="0" w:type="dxa"/>
              <w:left w:w="100" w:type="dxa"/>
              <w:bottom w:w="0" w:type="dxa"/>
              <w:right w:w="100" w:type="dxa"/>
            </w:tcMar>
          </w:tcPr>
          <w:p w14:paraId="7BB1F1A2" w14:textId="77777777" w:rsidR="0031438B" w:rsidRPr="0031438B" w:rsidRDefault="0031438B" w:rsidP="00CB7021">
            <w:pPr>
              <w:pBdr>
                <w:top w:val="nil"/>
                <w:left w:val="nil"/>
                <w:bottom w:val="nil"/>
                <w:right w:val="nil"/>
                <w:between w:val="nil"/>
              </w:pBdr>
              <w:ind w:firstLine="318"/>
              <w:rPr>
                <w:sz w:val="20"/>
                <w:szCs w:val="20"/>
              </w:rPr>
            </w:pPr>
            <w:r w:rsidRPr="0031438B">
              <w:rPr>
                <w:sz w:val="20"/>
                <w:szCs w:val="20"/>
              </w:rPr>
              <w:t xml:space="preserve"> </w:t>
            </w:r>
          </w:p>
        </w:tc>
        <w:tc>
          <w:tcPr>
            <w:tcW w:w="870" w:type="dxa"/>
            <w:tcBorders>
              <w:top w:val="nil"/>
              <w:left w:val="nil"/>
              <w:bottom w:val="nil"/>
              <w:right w:val="nil"/>
            </w:tcBorders>
            <w:tcMar>
              <w:top w:w="0" w:type="dxa"/>
              <w:left w:w="100" w:type="dxa"/>
              <w:bottom w:w="0" w:type="dxa"/>
              <w:right w:w="100" w:type="dxa"/>
            </w:tcMar>
          </w:tcPr>
          <w:p w14:paraId="748FCA4F" w14:textId="77777777" w:rsidR="0031438B" w:rsidRPr="0031438B" w:rsidRDefault="0031438B" w:rsidP="00CB7021">
            <w:pPr>
              <w:pBdr>
                <w:top w:val="nil"/>
                <w:left w:val="nil"/>
                <w:bottom w:val="nil"/>
                <w:right w:val="nil"/>
                <w:between w:val="nil"/>
              </w:pBdr>
              <w:ind w:firstLine="318"/>
              <w:rPr>
                <w:sz w:val="20"/>
                <w:szCs w:val="20"/>
              </w:rPr>
            </w:pPr>
            <w:r w:rsidRPr="0031438B">
              <w:rPr>
                <w:sz w:val="20"/>
                <w:szCs w:val="20"/>
              </w:rPr>
              <w:t xml:space="preserve"> </w:t>
            </w:r>
          </w:p>
        </w:tc>
      </w:tr>
      <w:tr w:rsidR="0031438B" w:rsidRPr="0031438B" w14:paraId="7129EC6D" w14:textId="77777777" w:rsidTr="00A55357">
        <w:trPr>
          <w:trHeight w:val="215"/>
        </w:trPr>
        <w:tc>
          <w:tcPr>
            <w:tcW w:w="3114" w:type="dxa"/>
            <w:tcBorders>
              <w:top w:val="nil"/>
              <w:left w:val="nil"/>
              <w:bottom w:val="nil"/>
              <w:right w:val="nil"/>
            </w:tcBorders>
            <w:tcMar>
              <w:top w:w="0" w:type="dxa"/>
              <w:left w:w="100" w:type="dxa"/>
              <w:bottom w:w="0" w:type="dxa"/>
              <w:right w:w="100" w:type="dxa"/>
            </w:tcMar>
            <w:vAlign w:val="bottom"/>
          </w:tcPr>
          <w:p w14:paraId="07037C07" w14:textId="77777777" w:rsidR="0031438B" w:rsidRPr="0031438B" w:rsidRDefault="0031438B" w:rsidP="00CB7021">
            <w:pPr>
              <w:pBdr>
                <w:top w:val="nil"/>
                <w:left w:val="nil"/>
                <w:bottom w:val="nil"/>
                <w:right w:val="nil"/>
                <w:between w:val="nil"/>
              </w:pBdr>
              <w:ind w:firstLine="318"/>
              <w:rPr>
                <w:sz w:val="20"/>
                <w:szCs w:val="20"/>
              </w:rPr>
            </w:pPr>
            <w:r w:rsidRPr="0031438B">
              <w:rPr>
                <w:sz w:val="20"/>
                <w:szCs w:val="20"/>
              </w:rPr>
              <w:t>Percebe diferença</w:t>
            </w:r>
          </w:p>
        </w:tc>
        <w:tc>
          <w:tcPr>
            <w:tcW w:w="992" w:type="dxa"/>
            <w:tcBorders>
              <w:top w:val="nil"/>
              <w:left w:val="nil"/>
              <w:bottom w:val="nil"/>
              <w:right w:val="nil"/>
            </w:tcBorders>
            <w:tcMar>
              <w:top w:w="0" w:type="dxa"/>
              <w:left w:w="100" w:type="dxa"/>
              <w:bottom w:w="0" w:type="dxa"/>
              <w:right w:w="100" w:type="dxa"/>
            </w:tcMar>
            <w:vAlign w:val="bottom"/>
          </w:tcPr>
          <w:p w14:paraId="2BB9DF47" w14:textId="77777777" w:rsidR="0031438B" w:rsidRPr="0031438B" w:rsidRDefault="0031438B" w:rsidP="00CB7021">
            <w:pPr>
              <w:pBdr>
                <w:top w:val="nil"/>
                <w:left w:val="nil"/>
                <w:bottom w:val="nil"/>
                <w:right w:val="nil"/>
                <w:between w:val="nil"/>
              </w:pBdr>
              <w:jc w:val="center"/>
              <w:rPr>
                <w:sz w:val="20"/>
                <w:szCs w:val="20"/>
              </w:rPr>
            </w:pPr>
            <w:r w:rsidRPr="0031438B">
              <w:rPr>
                <w:sz w:val="20"/>
                <w:szCs w:val="20"/>
              </w:rPr>
              <w:t>111</w:t>
            </w:r>
          </w:p>
        </w:tc>
        <w:tc>
          <w:tcPr>
            <w:tcW w:w="992" w:type="dxa"/>
            <w:tcBorders>
              <w:top w:val="nil"/>
              <w:left w:val="nil"/>
              <w:bottom w:val="nil"/>
              <w:right w:val="nil"/>
            </w:tcBorders>
            <w:tcMar>
              <w:top w:w="0" w:type="dxa"/>
              <w:left w:w="100" w:type="dxa"/>
              <w:bottom w:w="0" w:type="dxa"/>
              <w:right w:w="100" w:type="dxa"/>
            </w:tcMar>
            <w:vAlign w:val="bottom"/>
          </w:tcPr>
          <w:p w14:paraId="14B76C41" w14:textId="77777777" w:rsidR="0031438B" w:rsidRPr="0031438B" w:rsidRDefault="0031438B" w:rsidP="00CB7021">
            <w:pPr>
              <w:pBdr>
                <w:top w:val="nil"/>
                <w:left w:val="nil"/>
                <w:bottom w:val="nil"/>
                <w:right w:val="nil"/>
                <w:between w:val="nil"/>
              </w:pBdr>
              <w:jc w:val="center"/>
              <w:rPr>
                <w:sz w:val="20"/>
                <w:szCs w:val="20"/>
              </w:rPr>
            </w:pPr>
            <w:r w:rsidRPr="0031438B">
              <w:rPr>
                <w:sz w:val="20"/>
                <w:szCs w:val="20"/>
              </w:rPr>
              <w:t>95,7</w:t>
            </w:r>
          </w:p>
        </w:tc>
        <w:tc>
          <w:tcPr>
            <w:tcW w:w="939" w:type="dxa"/>
            <w:tcBorders>
              <w:top w:val="nil"/>
              <w:left w:val="nil"/>
              <w:bottom w:val="nil"/>
              <w:right w:val="nil"/>
            </w:tcBorders>
            <w:tcMar>
              <w:top w:w="0" w:type="dxa"/>
              <w:left w:w="100" w:type="dxa"/>
              <w:bottom w:w="0" w:type="dxa"/>
              <w:right w:w="100" w:type="dxa"/>
            </w:tcMar>
            <w:vAlign w:val="bottom"/>
          </w:tcPr>
          <w:p w14:paraId="5BC0BBB3" w14:textId="77777777" w:rsidR="0031438B" w:rsidRPr="0031438B" w:rsidRDefault="0031438B" w:rsidP="00CB7021">
            <w:pPr>
              <w:pBdr>
                <w:top w:val="nil"/>
                <w:left w:val="nil"/>
                <w:bottom w:val="nil"/>
                <w:right w:val="nil"/>
                <w:between w:val="nil"/>
              </w:pBdr>
              <w:jc w:val="center"/>
              <w:rPr>
                <w:sz w:val="20"/>
                <w:szCs w:val="20"/>
              </w:rPr>
            </w:pPr>
            <w:r w:rsidRPr="0031438B">
              <w:rPr>
                <w:sz w:val="20"/>
                <w:szCs w:val="20"/>
              </w:rPr>
              <w:t>40</w:t>
            </w:r>
          </w:p>
        </w:tc>
        <w:tc>
          <w:tcPr>
            <w:tcW w:w="939" w:type="dxa"/>
            <w:tcBorders>
              <w:top w:val="nil"/>
              <w:left w:val="nil"/>
              <w:bottom w:val="nil"/>
              <w:right w:val="nil"/>
            </w:tcBorders>
            <w:tcMar>
              <w:top w:w="0" w:type="dxa"/>
              <w:left w:w="100" w:type="dxa"/>
              <w:bottom w:w="0" w:type="dxa"/>
              <w:right w:w="100" w:type="dxa"/>
            </w:tcMar>
            <w:vAlign w:val="bottom"/>
          </w:tcPr>
          <w:p w14:paraId="0BEDA3D0" w14:textId="77777777" w:rsidR="0031438B" w:rsidRPr="0031438B" w:rsidRDefault="0031438B" w:rsidP="00CB7021">
            <w:pPr>
              <w:pBdr>
                <w:top w:val="nil"/>
                <w:left w:val="nil"/>
                <w:bottom w:val="nil"/>
                <w:right w:val="nil"/>
                <w:between w:val="nil"/>
              </w:pBdr>
              <w:jc w:val="center"/>
              <w:rPr>
                <w:sz w:val="20"/>
                <w:szCs w:val="20"/>
              </w:rPr>
            </w:pPr>
            <w:r w:rsidRPr="0031438B">
              <w:rPr>
                <w:sz w:val="20"/>
                <w:szCs w:val="20"/>
              </w:rPr>
              <w:t>90,9</w:t>
            </w:r>
          </w:p>
        </w:tc>
        <w:tc>
          <w:tcPr>
            <w:tcW w:w="870" w:type="dxa"/>
            <w:tcBorders>
              <w:top w:val="nil"/>
              <w:left w:val="nil"/>
              <w:bottom w:val="nil"/>
              <w:right w:val="nil"/>
            </w:tcBorders>
            <w:tcMar>
              <w:top w:w="0" w:type="dxa"/>
              <w:left w:w="100" w:type="dxa"/>
              <w:bottom w:w="0" w:type="dxa"/>
              <w:right w:w="100" w:type="dxa"/>
            </w:tcMar>
          </w:tcPr>
          <w:p w14:paraId="36B2179D" w14:textId="77777777" w:rsidR="0031438B" w:rsidRPr="0031438B" w:rsidRDefault="0031438B" w:rsidP="00CB7021">
            <w:pPr>
              <w:pBdr>
                <w:top w:val="nil"/>
                <w:left w:val="nil"/>
                <w:bottom w:val="nil"/>
                <w:right w:val="nil"/>
                <w:between w:val="nil"/>
              </w:pBdr>
              <w:jc w:val="center"/>
              <w:rPr>
                <w:sz w:val="20"/>
                <w:szCs w:val="20"/>
              </w:rPr>
            </w:pPr>
            <w:r w:rsidRPr="0031438B">
              <w:rPr>
                <w:sz w:val="20"/>
                <w:szCs w:val="20"/>
              </w:rPr>
              <w:t>151</w:t>
            </w:r>
          </w:p>
        </w:tc>
        <w:tc>
          <w:tcPr>
            <w:tcW w:w="870" w:type="dxa"/>
            <w:tcBorders>
              <w:top w:val="nil"/>
              <w:left w:val="nil"/>
              <w:bottom w:val="nil"/>
              <w:right w:val="nil"/>
            </w:tcBorders>
            <w:tcMar>
              <w:top w:w="0" w:type="dxa"/>
              <w:left w:w="100" w:type="dxa"/>
              <w:bottom w:w="0" w:type="dxa"/>
              <w:right w:w="100" w:type="dxa"/>
            </w:tcMar>
          </w:tcPr>
          <w:p w14:paraId="6940AC96" w14:textId="77777777" w:rsidR="0031438B" w:rsidRPr="0031438B" w:rsidRDefault="0031438B" w:rsidP="00CB7021">
            <w:pPr>
              <w:pBdr>
                <w:top w:val="nil"/>
                <w:left w:val="nil"/>
                <w:bottom w:val="nil"/>
                <w:right w:val="nil"/>
                <w:between w:val="nil"/>
              </w:pBdr>
              <w:jc w:val="center"/>
              <w:rPr>
                <w:sz w:val="20"/>
                <w:szCs w:val="20"/>
              </w:rPr>
            </w:pPr>
            <w:r w:rsidRPr="0031438B">
              <w:rPr>
                <w:sz w:val="20"/>
                <w:szCs w:val="20"/>
              </w:rPr>
              <w:t>94,4</w:t>
            </w:r>
          </w:p>
        </w:tc>
      </w:tr>
      <w:tr w:rsidR="0031438B" w:rsidRPr="0031438B" w14:paraId="0D3B2335" w14:textId="77777777" w:rsidTr="00A55357">
        <w:trPr>
          <w:trHeight w:val="215"/>
        </w:trPr>
        <w:tc>
          <w:tcPr>
            <w:tcW w:w="3114" w:type="dxa"/>
            <w:tcBorders>
              <w:top w:val="nil"/>
              <w:left w:val="nil"/>
              <w:bottom w:val="single" w:sz="6" w:space="0" w:color="000000"/>
              <w:right w:val="nil"/>
            </w:tcBorders>
            <w:tcMar>
              <w:top w:w="0" w:type="dxa"/>
              <w:left w:w="100" w:type="dxa"/>
              <w:bottom w:w="0" w:type="dxa"/>
              <w:right w:w="100" w:type="dxa"/>
            </w:tcMar>
            <w:vAlign w:val="bottom"/>
          </w:tcPr>
          <w:p w14:paraId="70600E0D" w14:textId="77777777" w:rsidR="0031438B" w:rsidRPr="0031438B" w:rsidRDefault="0031438B" w:rsidP="00CB7021">
            <w:pPr>
              <w:pBdr>
                <w:top w:val="nil"/>
                <w:left w:val="nil"/>
                <w:bottom w:val="nil"/>
                <w:right w:val="nil"/>
                <w:between w:val="nil"/>
              </w:pBdr>
              <w:ind w:firstLine="318"/>
              <w:rPr>
                <w:sz w:val="20"/>
                <w:szCs w:val="20"/>
              </w:rPr>
            </w:pPr>
            <w:r w:rsidRPr="0031438B">
              <w:rPr>
                <w:sz w:val="20"/>
                <w:szCs w:val="20"/>
              </w:rPr>
              <w:t>Não percebe diferença</w:t>
            </w:r>
          </w:p>
        </w:tc>
        <w:tc>
          <w:tcPr>
            <w:tcW w:w="992" w:type="dxa"/>
            <w:tcBorders>
              <w:top w:val="nil"/>
              <w:left w:val="nil"/>
              <w:bottom w:val="single" w:sz="6" w:space="0" w:color="000000"/>
              <w:right w:val="nil"/>
            </w:tcBorders>
            <w:tcMar>
              <w:top w:w="0" w:type="dxa"/>
              <w:left w:w="100" w:type="dxa"/>
              <w:bottom w:w="0" w:type="dxa"/>
              <w:right w:w="100" w:type="dxa"/>
            </w:tcMar>
            <w:vAlign w:val="bottom"/>
          </w:tcPr>
          <w:p w14:paraId="3007FDB0" w14:textId="77777777" w:rsidR="0031438B" w:rsidRPr="0031438B" w:rsidRDefault="0031438B" w:rsidP="00CB7021">
            <w:pPr>
              <w:pBdr>
                <w:top w:val="nil"/>
                <w:left w:val="nil"/>
                <w:bottom w:val="nil"/>
                <w:right w:val="nil"/>
                <w:between w:val="nil"/>
              </w:pBdr>
              <w:jc w:val="center"/>
              <w:rPr>
                <w:sz w:val="20"/>
                <w:szCs w:val="20"/>
              </w:rPr>
            </w:pPr>
            <w:r w:rsidRPr="0031438B">
              <w:rPr>
                <w:sz w:val="20"/>
                <w:szCs w:val="20"/>
              </w:rPr>
              <w:t>5</w:t>
            </w:r>
          </w:p>
        </w:tc>
        <w:tc>
          <w:tcPr>
            <w:tcW w:w="992" w:type="dxa"/>
            <w:tcBorders>
              <w:top w:val="nil"/>
              <w:left w:val="nil"/>
              <w:bottom w:val="single" w:sz="6" w:space="0" w:color="000000"/>
              <w:right w:val="nil"/>
            </w:tcBorders>
            <w:tcMar>
              <w:top w:w="0" w:type="dxa"/>
              <w:left w:w="100" w:type="dxa"/>
              <w:bottom w:w="0" w:type="dxa"/>
              <w:right w:w="100" w:type="dxa"/>
            </w:tcMar>
            <w:vAlign w:val="bottom"/>
          </w:tcPr>
          <w:p w14:paraId="3D9C113E" w14:textId="77777777" w:rsidR="0031438B" w:rsidRPr="0031438B" w:rsidRDefault="0031438B" w:rsidP="00CB7021">
            <w:pPr>
              <w:pBdr>
                <w:top w:val="nil"/>
                <w:left w:val="nil"/>
                <w:bottom w:val="nil"/>
                <w:right w:val="nil"/>
                <w:between w:val="nil"/>
              </w:pBdr>
              <w:jc w:val="center"/>
              <w:rPr>
                <w:sz w:val="20"/>
                <w:szCs w:val="20"/>
              </w:rPr>
            </w:pPr>
            <w:r w:rsidRPr="0031438B">
              <w:rPr>
                <w:sz w:val="20"/>
                <w:szCs w:val="20"/>
              </w:rPr>
              <w:t>4,3</w:t>
            </w:r>
          </w:p>
        </w:tc>
        <w:tc>
          <w:tcPr>
            <w:tcW w:w="939" w:type="dxa"/>
            <w:tcBorders>
              <w:top w:val="nil"/>
              <w:left w:val="nil"/>
              <w:bottom w:val="single" w:sz="6" w:space="0" w:color="000000"/>
              <w:right w:val="nil"/>
            </w:tcBorders>
            <w:tcMar>
              <w:top w:w="0" w:type="dxa"/>
              <w:left w:w="100" w:type="dxa"/>
              <w:bottom w:w="0" w:type="dxa"/>
              <w:right w:w="100" w:type="dxa"/>
            </w:tcMar>
            <w:vAlign w:val="bottom"/>
          </w:tcPr>
          <w:p w14:paraId="274E5C3B" w14:textId="77777777" w:rsidR="0031438B" w:rsidRPr="0031438B" w:rsidRDefault="0031438B" w:rsidP="00CB7021">
            <w:pPr>
              <w:pBdr>
                <w:top w:val="nil"/>
                <w:left w:val="nil"/>
                <w:bottom w:val="nil"/>
                <w:right w:val="nil"/>
                <w:between w:val="nil"/>
              </w:pBdr>
              <w:jc w:val="center"/>
              <w:rPr>
                <w:sz w:val="20"/>
                <w:szCs w:val="20"/>
              </w:rPr>
            </w:pPr>
            <w:r w:rsidRPr="0031438B">
              <w:rPr>
                <w:sz w:val="20"/>
                <w:szCs w:val="20"/>
              </w:rPr>
              <w:t>4</w:t>
            </w:r>
          </w:p>
        </w:tc>
        <w:tc>
          <w:tcPr>
            <w:tcW w:w="939" w:type="dxa"/>
            <w:tcBorders>
              <w:top w:val="nil"/>
              <w:left w:val="nil"/>
              <w:bottom w:val="single" w:sz="6" w:space="0" w:color="000000"/>
              <w:right w:val="nil"/>
            </w:tcBorders>
            <w:tcMar>
              <w:top w:w="0" w:type="dxa"/>
              <w:left w:w="100" w:type="dxa"/>
              <w:bottom w:w="0" w:type="dxa"/>
              <w:right w:w="100" w:type="dxa"/>
            </w:tcMar>
            <w:vAlign w:val="bottom"/>
          </w:tcPr>
          <w:p w14:paraId="0434FBB5" w14:textId="77777777" w:rsidR="0031438B" w:rsidRPr="0031438B" w:rsidRDefault="0031438B" w:rsidP="00CB7021">
            <w:pPr>
              <w:pBdr>
                <w:top w:val="nil"/>
                <w:left w:val="nil"/>
                <w:bottom w:val="nil"/>
                <w:right w:val="nil"/>
                <w:between w:val="nil"/>
              </w:pBdr>
              <w:jc w:val="center"/>
              <w:rPr>
                <w:sz w:val="20"/>
                <w:szCs w:val="20"/>
              </w:rPr>
            </w:pPr>
            <w:r w:rsidRPr="0031438B">
              <w:rPr>
                <w:sz w:val="20"/>
                <w:szCs w:val="20"/>
              </w:rPr>
              <w:t>9,1</w:t>
            </w:r>
          </w:p>
        </w:tc>
        <w:tc>
          <w:tcPr>
            <w:tcW w:w="870" w:type="dxa"/>
            <w:tcBorders>
              <w:top w:val="nil"/>
              <w:left w:val="nil"/>
              <w:bottom w:val="single" w:sz="6" w:space="0" w:color="000000"/>
              <w:right w:val="nil"/>
            </w:tcBorders>
            <w:tcMar>
              <w:top w:w="0" w:type="dxa"/>
              <w:left w:w="100" w:type="dxa"/>
              <w:bottom w:w="0" w:type="dxa"/>
              <w:right w:w="100" w:type="dxa"/>
            </w:tcMar>
          </w:tcPr>
          <w:p w14:paraId="7FA91209" w14:textId="77777777" w:rsidR="0031438B" w:rsidRPr="0031438B" w:rsidRDefault="0031438B" w:rsidP="00CB7021">
            <w:pPr>
              <w:pBdr>
                <w:top w:val="nil"/>
                <w:left w:val="nil"/>
                <w:bottom w:val="nil"/>
                <w:right w:val="nil"/>
                <w:between w:val="nil"/>
              </w:pBdr>
              <w:jc w:val="center"/>
              <w:rPr>
                <w:sz w:val="20"/>
                <w:szCs w:val="20"/>
              </w:rPr>
            </w:pPr>
            <w:r w:rsidRPr="0031438B">
              <w:rPr>
                <w:sz w:val="20"/>
                <w:szCs w:val="20"/>
              </w:rPr>
              <w:t>9</w:t>
            </w:r>
          </w:p>
        </w:tc>
        <w:tc>
          <w:tcPr>
            <w:tcW w:w="870" w:type="dxa"/>
            <w:tcBorders>
              <w:top w:val="nil"/>
              <w:left w:val="nil"/>
              <w:bottom w:val="single" w:sz="6" w:space="0" w:color="000000"/>
              <w:right w:val="nil"/>
            </w:tcBorders>
            <w:tcMar>
              <w:top w:w="0" w:type="dxa"/>
              <w:left w:w="100" w:type="dxa"/>
              <w:bottom w:w="0" w:type="dxa"/>
              <w:right w:w="100" w:type="dxa"/>
            </w:tcMar>
          </w:tcPr>
          <w:p w14:paraId="1425E7D2" w14:textId="77777777" w:rsidR="0031438B" w:rsidRPr="0031438B" w:rsidRDefault="0031438B" w:rsidP="00CB7021">
            <w:pPr>
              <w:pBdr>
                <w:top w:val="nil"/>
                <w:left w:val="nil"/>
                <w:bottom w:val="nil"/>
                <w:right w:val="nil"/>
                <w:between w:val="nil"/>
              </w:pBdr>
              <w:jc w:val="center"/>
              <w:rPr>
                <w:sz w:val="20"/>
                <w:szCs w:val="20"/>
              </w:rPr>
            </w:pPr>
            <w:r w:rsidRPr="0031438B">
              <w:rPr>
                <w:sz w:val="20"/>
                <w:szCs w:val="20"/>
              </w:rPr>
              <w:t>5,6</w:t>
            </w:r>
          </w:p>
        </w:tc>
      </w:tr>
    </w:tbl>
    <w:p w14:paraId="30C25968" w14:textId="77777777" w:rsidR="0031438B" w:rsidRPr="0031438B" w:rsidRDefault="0031438B" w:rsidP="00CB7021">
      <w:pPr>
        <w:rPr>
          <w:sz w:val="20"/>
          <w:szCs w:val="20"/>
        </w:rPr>
      </w:pPr>
    </w:p>
    <w:p w14:paraId="2AECCA9E" w14:textId="77777777" w:rsidR="0031438B" w:rsidRPr="0031438B" w:rsidRDefault="0031438B" w:rsidP="00CB7021">
      <w:pPr>
        <w:rPr>
          <w:sz w:val="20"/>
          <w:szCs w:val="20"/>
        </w:rPr>
      </w:pPr>
    </w:p>
    <w:p w14:paraId="5925CF16" w14:textId="77777777" w:rsidR="0031438B" w:rsidRPr="0031438B" w:rsidRDefault="0031438B" w:rsidP="00CB7021">
      <w:pPr>
        <w:rPr>
          <w:sz w:val="20"/>
          <w:szCs w:val="20"/>
        </w:rPr>
      </w:pPr>
    </w:p>
    <w:p w14:paraId="1A8667F8" w14:textId="77777777" w:rsidR="0031438B" w:rsidRPr="0031438B" w:rsidRDefault="0031438B" w:rsidP="00CB7021">
      <w:pPr>
        <w:rPr>
          <w:sz w:val="20"/>
          <w:szCs w:val="20"/>
        </w:rPr>
      </w:pPr>
    </w:p>
    <w:p w14:paraId="314F5AEE" w14:textId="77777777" w:rsidR="0031438B" w:rsidRPr="0031438B" w:rsidRDefault="0031438B" w:rsidP="00CB7021">
      <w:pPr>
        <w:rPr>
          <w:sz w:val="20"/>
          <w:szCs w:val="20"/>
        </w:rPr>
      </w:pPr>
    </w:p>
    <w:p w14:paraId="4C601B07" w14:textId="77777777" w:rsidR="0031438B" w:rsidRPr="0031438B" w:rsidRDefault="0031438B" w:rsidP="00CB7021">
      <w:pPr>
        <w:rPr>
          <w:sz w:val="20"/>
          <w:szCs w:val="20"/>
        </w:rPr>
      </w:pPr>
    </w:p>
    <w:p w14:paraId="1DF9A8B9" w14:textId="77777777" w:rsidR="0031438B" w:rsidRPr="0031438B" w:rsidRDefault="0031438B" w:rsidP="00CB7021">
      <w:pPr>
        <w:rPr>
          <w:sz w:val="20"/>
          <w:szCs w:val="20"/>
        </w:rPr>
      </w:pPr>
    </w:p>
    <w:p w14:paraId="0DCA7822" w14:textId="77777777" w:rsidR="0031438B" w:rsidRPr="0031438B" w:rsidRDefault="0031438B" w:rsidP="00CB7021">
      <w:pPr>
        <w:rPr>
          <w:sz w:val="20"/>
          <w:szCs w:val="20"/>
        </w:rPr>
      </w:pPr>
    </w:p>
    <w:p w14:paraId="2B6F694C" w14:textId="77777777" w:rsidR="0031438B" w:rsidRPr="0031438B" w:rsidRDefault="0031438B" w:rsidP="00CB7021">
      <w:pPr>
        <w:rPr>
          <w:sz w:val="20"/>
          <w:szCs w:val="20"/>
        </w:rPr>
      </w:pPr>
    </w:p>
    <w:p w14:paraId="6C27643F" w14:textId="77777777" w:rsidR="0031438B" w:rsidRPr="0031438B" w:rsidRDefault="0031438B" w:rsidP="00CB7021">
      <w:pPr>
        <w:rPr>
          <w:sz w:val="20"/>
          <w:szCs w:val="20"/>
        </w:rPr>
      </w:pPr>
    </w:p>
    <w:p w14:paraId="3E3DA459" w14:textId="77777777" w:rsidR="0031438B" w:rsidRPr="0031438B" w:rsidRDefault="0031438B" w:rsidP="00CB7021">
      <w:pPr>
        <w:rPr>
          <w:sz w:val="20"/>
          <w:szCs w:val="20"/>
        </w:rPr>
      </w:pPr>
    </w:p>
    <w:p w14:paraId="5DD6ADB1" w14:textId="77777777" w:rsidR="0031438B" w:rsidRPr="0031438B" w:rsidRDefault="0031438B" w:rsidP="00CB7021">
      <w:pPr>
        <w:rPr>
          <w:sz w:val="20"/>
          <w:szCs w:val="20"/>
        </w:rPr>
      </w:pPr>
    </w:p>
    <w:p w14:paraId="1098F83A" w14:textId="77777777" w:rsidR="0031438B" w:rsidRPr="0031438B" w:rsidRDefault="0031438B" w:rsidP="00CB7021">
      <w:pPr>
        <w:rPr>
          <w:sz w:val="20"/>
          <w:szCs w:val="20"/>
        </w:rPr>
      </w:pPr>
    </w:p>
    <w:p w14:paraId="3A662505" w14:textId="77777777" w:rsidR="00987E8D" w:rsidRDefault="00987E8D" w:rsidP="00CB7021">
      <w:pPr>
        <w:rPr>
          <w:sz w:val="20"/>
          <w:szCs w:val="20"/>
        </w:rPr>
      </w:pPr>
    </w:p>
    <w:p w14:paraId="4F79616C" w14:textId="77777777" w:rsidR="00987E8D" w:rsidRDefault="00987E8D" w:rsidP="00CB7021">
      <w:pPr>
        <w:rPr>
          <w:sz w:val="20"/>
          <w:szCs w:val="20"/>
        </w:rPr>
      </w:pPr>
    </w:p>
    <w:p w14:paraId="1F5179CF" w14:textId="7BA6F7B2" w:rsidR="0031438B" w:rsidRPr="0031438B" w:rsidRDefault="0031438B" w:rsidP="00CB7021">
      <w:pPr>
        <w:rPr>
          <w:sz w:val="20"/>
          <w:szCs w:val="20"/>
        </w:rPr>
      </w:pPr>
      <w:r w:rsidRPr="0031438B">
        <w:rPr>
          <w:sz w:val="20"/>
          <w:szCs w:val="20"/>
        </w:rPr>
        <w:t xml:space="preserve">* p &lt; 0,05 no teste de </w:t>
      </w:r>
      <w:proofErr w:type="spellStart"/>
      <w:r w:rsidRPr="0031438B">
        <w:rPr>
          <w:sz w:val="20"/>
          <w:szCs w:val="20"/>
        </w:rPr>
        <w:t>Qui</w:t>
      </w:r>
      <w:proofErr w:type="spellEnd"/>
      <w:r w:rsidRPr="0031438B">
        <w:rPr>
          <w:sz w:val="20"/>
          <w:szCs w:val="20"/>
        </w:rPr>
        <w:t>-Quadrado</w:t>
      </w:r>
    </w:p>
    <w:p w14:paraId="13BAC235" w14:textId="77777777" w:rsidR="0031438B" w:rsidRPr="0031438B" w:rsidRDefault="0031438B" w:rsidP="0031438B">
      <w:pPr>
        <w:rPr>
          <w:sz w:val="20"/>
          <w:szCs w:val="20"/>
        </w:rPr>
      </w:pPr>
    </w:p>
    <w:p w14:paraId="7EB93415"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Uma vez que a amostra brasileira era composta por um número maior de profissionais com atuação em pequenos municípios, optamos por repetir as análises selecionando apenas profissionais que apontaram como território de atuação os assentamentos rurais de reforma agrária, as áreas de agricultura familiar, comunidades rurais, originárias, quilombolas e ribeirinhas. Ou seja, foram retirados os participantes que assinalaram como território de atuação os municípios de pequeno porte, obtendo assim uma amostra de 58 participantes.  </w:t>
      </w:r>
    </w:p>
    <w:p w14:paraId="220FF8C0"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Com esse cenário, algumas variáveis permaneceram obtendo significância estatística, sendo estas gênero (</w:t>
      </w:r>
      <w:proofErr w:type="spellStart"/>
      <w:r w:rsidRPr="0031438B">
        <w:rPr>
          <w:color w:val="000000"/>
        </w:rPr>
        <w:t>Qui</w:t>
      </w:r>
      <w:proofErr w:type="spellEnd"/>
      <w:r w:rsidRPr="0031438B">
        <w:rPr>
          <w:color w:val="000000"/>
        </w:rPr>
        <w:t xml:space="preserve">-Quadrado Calculado = 8,487, </w:t>
      </w:r>
      <w:proofErr w:type="spellStart"/>
      <w:r w:rsidRPr="0031438B">
        <w:rPr>
          <w:color w:val="000000"/>
        </w:rPr>
        <w:t>gl</w:t>
      </w:r>
      <w:proofErr w:type="spellEnd"/>
      <w:r w:rsidRPr="0031438B">
        <w:rPr>
          <w:color w:val="000000"/>
        </w:rPr>
        <w:t xml:space="preserve">=1, p = 0,006) em que 80% dos profissionais brasileiros identificaram-se com o gênero feminino e 57,1% dos profissionais da AL, </w:t>
      </w:r>
      <w:proofErr w:type="spellStart"/>
      <w:r w:rsidRPr="0031438B">
        <w:rPr>
          <w:color w:val="000000"/>
        </w:rPr>
        <w:t>maculino</w:t>
      </w:r>
      <w:proofErr w:type="spellEnd"/>
      <w:r w:rsidRPr="0031438B">
        <w:rPr>
          <w:color w:val="000000"/>
        </w:rPr>
        <w:t>. Quanto ao dispositivo de trabalho, a significância estatística foi obtida nas variáveis trabalho realizado voluntariamente (</w:t>
      </w:r>
      <w:proofErr w:type="spellStart"/>
      <w:r w:rsidRPr="0031438B">
        <w:rPr>
          <w:color w:val="000000"/>
        </w:rPr>
        <w:t>Qui</w:t>
      </w:r>
      <w:proofErr w:type="spellEnd"/>
      <w:r w:rsidRPr="0031438B">
        <w:rPr>
          <w:color w:val="000000"/>
        </w:rPr>
        <w:t xml:space="preserve">-Quadrado Calculado = 4,870, </w:t>
      </w:r>
      <w:proofErr w:type="spellStart"/>
      <w:r w:rsidRPr="0031438B">
        <w:rPr>
          <w:color w:val="000000"/>
        </w:rPr>
        <w:t>gl</w:t>
      </w:r>
      <w:proofErr w:type="spellEnd"/>
      <w:r w:rsidRPr="0031438B">
        <w:rPr>
          <w:color w:val="000000"/>
        </w:rPr>
        <w:t>=1, p = 0,038), apontado por 6,7% dos profissionais do Brasil, enquanto na AL esse número representou 28,6%; e ainda trabalho realizado por pesquisadores (</w:t>
      </w:r>
      <w:proofErr w:type="spellStart"/>
      <w:r w:rsidRPr="0031438B">
        <w:rPr>
          <w:color w:val="000000"/>
        </w:rPr>
        <w:t>Qui</w:t>
      </w:r>
      <w:proofErr w:type="spellEnd"/>
      <w:r w:rsidRPr="0031438B">
        <w:rPr>
          <w:color w:val="000000"/>
        </w:rPr>
        <w:t xml:space="preserve">-Quadrado Calculado = 10,106, </w:t>
      </w:r>
      <w:proofErr w:type="spellStart"/>
      <w:r w:rsidRPr="0031438B">
        <w:rPr>
          <w:color w:val="000000"/>
        </w:rPr>
        <w:t>gl</w:t>
      </w:r>
      <w:proofErr w:type="spellEnd"/>
      <w:r w:rsidRPr="0031438B">
        <w:rPr>
          <w:color w:val="000000"/>
        </w:rPr>
        <w:t>=1, p = 0,002), indicado por 75% dos profissionais de outros países da AL e no Brasil, 33,3%. Quanto ao território de atuação, a significância estatística aparece na variável assentamentos rurais de reforma agrária (</w:t>
      </w:r>
      <w:proofErr w:type="spellStart"/>
      <w:r w:rsidRPr="0031438B">
        <w:rPr>
          <w:color w:val="000000"/>
        </w:rPr>
        <w:t>Qui</w:t>
      </w:r>
      <w:proofErr w:type="spellEnd"/>
      <w:r w:rsidRPr="0031438B">
        <w:rPr>
          <w:color w:val="000000"/>
        </w:rPr>
        <w:t xml:space="preserve">-Quadrado Calculado = 12,670, </w:t>
      </w:r>
      <w:proofErr w:type="spellStart"/>
      <w:r w:rsidRPr="0031438B">
        <w:rPr>
          <w:color w:val="000000"/>
        </w:rPr>
        <w:t>gl</w:t>
      </w:r>
      <w:proofErr w:type="spellEnd"/>
      <w:r w:rsidRPr="0031438B">
        <w:rPr>
          <w:color w:val="000000"/>
        </w:rPr>
        <w:t xml:space="preserve">=1, p = 0,000) com 36,7% apenas no Brasil. </w:t>
      </w:r>
    </w:p>
    <w:p w14:paraId="59C69F9C" w14:textId="443282F1" w:rsidR="0031438B" w:rsidRPr="0031438B" w:rsidRDefault="0031438B" w:rsidP="00987E8D">
      <w:pPr>
        <w:pBdr>
          <w:top w:val="nil"/>
          <w:left w:val="nil"/>
          <w:bottom w:val="nil"/>
          <w:right w:val="nil"/>
          <w:between w:val="nil"/>
        </w:pBdr>
        <w:spacing w:line="360" w:lineRule="auto"/>
        <w:ind w:firstLine="708"/>
        <w:rPr>
          <w:color w:val="000000"/>
        </w:rPr>
      </w:pPr>
      <w:r w:rsidRPr="0031438B">
        <w:rPr>
          <w:color w:val="000000"/>
        </w:rPr>
        <w:t>O tempo de trabalho em contextos rurais também obteve significância estatística</w:t>
      </w:r>
      <w:proofErr w:type="gramStart"/>
      <w:r w:rsidRPr="0031438B">
        <w:rPr>
          <w:color w:val="000000"/>
        </w:rPr>
        <w:t xml:space="preserve">   (</w:t>
      </w:r>
      <w:proofErr w:type="gramEnd"/>
      <w:r w:rsidRPr="0031438B">
        <w:rPr>
          <w:color w:val="000000"/>
        </w:rPr>
        <w:t xml:space="preserve">t= -2,596 </w:t>
      </w:r>
      <w:proofErr w:type="spellStart"/>
      <w:r w:rsidRPr="0031438B">
        <w:rPr>
          <w:color w:val="000000"/>
        </w:rPr>
        <w:t>gl</w:t>
      </w:r>
      <w:proofErr w:type="spellEnd"/>
      <w:r w:rsidRPr="0031438B">
        <w:rPr>
          <w:color w:val="000000"/>
        </w:rPr>
        <w:t>=55, p=0,012), a média encontrada no Brasil foi de 5,8 anos (DP 4,582), na AL foi de 10,07 anos (DP=7,62). Em contrapartida, a variável que se refere ao nível de escolaridade/titulação, que não havia apresentado significância estatística nas análises anteriores, obteve com essa amostra (</w:t>
      </w:r>
      <w:proofErr w:type="spellStart"/>
      <w:r w:rsidRPr="0031438B">
        <w:rPr>
          <w:color w:val="000000"/>
        </w:rPr>
        <w:t>Qui</w:t>
      </w:r>
      <w:proofErr w:type="spellEnd"/>
      <w:r w:rsidRPr="0031438B">
        <w:rPr>
          <w:color w:val="000000"/>
        </w:rPr>
        <w:t xml:space="preserve">-Quadrado Calculado = 9,569, </w:t>
      </w:r>
      <w:proofErr w:type="spellStart"/>
      <w:r w:rsidRPr="0031438B">
        <w:rPr>
          <w:color w:val="000000"/>
        </w:rPr>
        <w:t>gl</w:t>
      </w:r>
      <w:proofErr w:type="spellEnd"/>
      <w:r w:rsidRPr="0031438B">
        <w:rPr>
          <w:color w:val="000000"/>
        </w:rPr>
        <w:t xml:space="preserve">=4, p = 0,048). A proporção de </w:t>
      </w:r>
      <w:r w:rsidRPr="0031438B">
        <w:rPr>
          <w:color w:val="000000"/>
        </w:rPr>
        <w:lastRenderedPageBreak/>
        <w:t xml:space="preserve">profissionais de outros países da AL que possuem mestrado (39,3%) e doutorado (35,6%) é maior do que a de profissionais brasileiros, sendo este número de 23,3% e 13,3%, respectivamente. </w:t>
      </w:r>
    </w:p>
    <w:p w14:paraId="33E616EA" w14:textId="77777777" w:rsidR="0031438B" w:rsidRPr="0031438B" w:rsidRDefault="0031438B" w:rsidP="00CB7021">
      <w:pPr>
        <w:pBdr>
          <w:top w:val="nil"/>
          <w:left w:val="nil"/>
          <w:bottom w:val="nil"/>
          <w:right w:val="nil"/>
          <w:between w:val="nil"/>
        </w:pBdr>
        <w:spacing w:line="360" w:lineRule="auto"/>
        <w:jc w:val="center"/>
        <w:rPr>
          <w:b/>
          <w:color w:val="000000"/>
        </w:rPr>
      </w:pPr>
      <w:r w:rsidRPr="0031438B">
        <w:rPr>
          <w:b/>
          <w:color w:val="000000"/>
        </w:rPr>
        <w:t>Discussão</w:t>
      </w:r>
    </w:p>
    <w:p w14:paraId="1D09D06C"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Investigações que buscam caracterizar o trabalho exercido por profissionais de diversas áreas apresentam-se como um dos caminhos possíveis para um maior conhecimento sobre a materialização da profissão exercida.  Tratando-se especificamente dos profissionais de psicologia que atuam em contextos atravessados pelas ruralidades, os resultados apresentados colocam-se como significativas evidências para caracterização daquilo que foi e está sendo produzido e realizado no que tange a aproximação da Psicologia latino-americana com as ruralidades.  </w:t>
      </w:r>
      <w:r w:rsidRPr="0031438B">
        <w:rPr>
          <w:color w:val="000000"/>
        </w:rPr>
        <w:tab/>
      </w:r>
    </w:p>
    <w:p w14:paraId="1C8D88AB"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Os resultados referentes às variáveis sociodemográficas permitem um maior conhecimento e uma apresentação geral da população estudada. Em relação ao gênero, 78,4% das profissionais brasileiras identificam-se como pertencentes ao gênero feminino, o que corrobora com o censo publicado pelo Conselho Federal de Psicologia, que aponta que a profissão no Brasil é em sua maioria (79,2%) feminina (CFP, 2022). No que se refere aos homens, nos outros países da AL, o número de participantes foi proporcionalmente maior, representando 43,2% da amostra. Apesar dessa diferença estatística entre os grupos, que denota certa disparidade em relação ao gênero, 72,5% da amostra identifica-se como pertencentes ao gênero feminino. Outro aspecto que corrobora com o censo publicado pelo CFP (2022) é referente a idade, o censo realizado pelo órgão mostrou que 54,7% dos profissionais concentra-se numa faixa etária de 30 a 48 anos de idade, e a média encontrada nessa pesquisa foi 38,16 anos (DP 9,94). </w:t>
      </w:r>
    </w:p>
    <w:p w14:paraId="7CC0BBE5"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É possível inferir que o tempo de atuação em contextos rurais possui uma grande variabilidade entre os participantes estudados, a média geral é de 7,35 anos (DP 6,48). Essa variabilidade mostra que a população estudada é composta tanto por profissionais recém inseridos no mercado de trabalho, como por profissionais que já possuem algum tempo de atuação. Um outro dado que chama atenção refere-se à caracterização da instituição de formação, 50% formou-se em instituições públicas de ensino e 50% em instituições privadas. Além disso, os dados sobre o nível de titulação máxima dos participantes mostram que o somatório geral das porcentagens de mestres, doutores e pós-doutores equivale a 54,3%, enquanto graduados e aqueles que realizaram algum tipo de especialização, 45,7%. Dessa forma, apesar de haver certo </w:t>
      </w:r>
      <w:r w:rsidRPr="0031438B">
        <w:rPr>
          <w:color w:val="000000"/>
        </w:rPr>
        <w:lastRenderedPageBreak/>
        <w:t xml:space="preserve">equilíbrio entre os grupos quanto ao tipo de financiamento das instituições de ensino, há também uma quantidade significativa de profissionais dedicados à pesquisa e/ou docência. </w:t>
      </w:r>
    </w:p>
    <w:p w14:paraId="08F52DBE"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Tendo como pano de fundo essa breve descrição da população estudada quanto às características sociodemográficas, algumas considerações referentes ao trabalho exercido por esse público serão realizadas. Como citado no parágrafo anterior, com os dados referentes ao nível de titulação máxima, chama atenção o número de profissionais dedicados à pesquisa e/ou docência. Realizando uma análise mais minuciosa sobre essa caracterização através dos dados referentes aos dispositivos de trabalho, observa-se que há uma concentração maior de pesquisadores nos outros países da AL, quando comparados aos profissionais brasileiros. Isto é, o número de pesquisadores envolvidos com a temática representou 29,6% da amostra, sendo 56,8% na AL e 19,15% no Brasil. Nesse mesmo raciocínio, profissionais que têm como forma de inserção no trabalho o ensino/pesquisa representam 32,3%, 45,5% na AL e 27% no Brasil. Estes dados podem refletir o alcance do questionário utilizado para a coleta de dados diante das redes de referência acessadas. No Brasil, foi possível acessar profissionais de outros setores, principalmente das pequenas cidades, que possuem uma atuação totalmente prática, desvinculada da pesquisa. Já nos outros países da AL os profissionais alcançados mantiveram-se restritos a </w:t>
      </w:r>
      <w:proofErr w:type="spellStart"/>
      <w:r w:rsidRPr="0031438B">
        <w:rPr>
          <w:color w:val="000000"/>
        </w:rPr>
        <w:t>Red</w:t>
      </w:r>
      <w:proofErr w:type="spellEnd"/>
      <w:r w:rsidRPr="0031438B">
        <w:rPr>
          <w:color w:val="000000"/>
        </w:rPr>
        <w:t xml:space="preserve"> </w:t>
      </w:r>
      <w:proofErr w:type="spellStart"/>
      <w:r w:rsidRPr="0031438B">
        <w:rPr>
          <w:color w:val="000000"/>
        </w:rPr>
        <w:t>Latinoamericana</w:t>
      </w:r>
      <w:proofErr w:type="spellEnd"/>
      <w:r w:rsidRPr="0031438B">
        <w:rPr>
          <w:color w:val="000000"/>
        </w:rPr>
        <w:t xml:space="preserve"> de </w:t>
      </w:r>
      <w:proofErr w:type="spellStart"/>
      <w:r w:rsidRPr="0031438B">
        <w:rPr>
          <w:color w:val="000000"/>
        </w:rPr>
        <w:t>Psicología</w:t>
      </w:r>
      <w:proofErr w:type="spellEnd"/>
      <w:r w:rsidRPr="0031438B">
        <w:rPr>
          <w:color w:val="000000"/>
        </w:rPr>
        <w:t xml:space="preserve"> Rural, que possui um caráter mais acadêmico.</w:t>
      </w:r>
    </w:p>
    <w:p w14:paraId="40E874B7"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A atuação nos dispositivos de saúde, por sua vez, tece um caminho contrário aos dados anteriores. A importância da Política de Saúde brasileira na inserção dos profissionais de Psicologia nos municípios de médio e pequeno porte, através dos dispositivos Unidades Básicas de Saúde (UBS), Núcleos de Apoio a Saúde da Família (NASF) e Centros de Atenção Psicossocial (CAPS), é sinalizada na literatura por Leite et al. (2013). Dessa forma, os dispositivos de saúde aparecem significativamente nos resultados, representando um total de 36,9% da população estudada, sendo 44% brasileiros e 18,2% da AL. Evidencia-se, portanto, uma forte área de atuação destes profissionais, o que pode estar atrelado ao fato de que o território de atuação dos profissionais brasileiros em distritos e municípios de pequeno porte - territórios fortemente impactados pela expansão das políticas de saúde - representou 73,5% da amostra. Nesse mesmo sentido, “equipes de saúde” representaram 37,8% dos resultados relacionados à forma de inserção no trabalho no país, consolidando os apontamentos trazidos pelos autores. </w:t>
      </w:r>
    </w:p>
    <w:p w14:paraId="30D26E24"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lastRenderedPageBreak/>
        <w:t xml:space="preserve">Além disso, a revisão sistemática publicada por </w:t>
      </w:r>
      <w:proofErr w:type="spellStart"/>
      <w:r w:rsidRPr="0031438B">
        <w:rPr>
          <w:color w:val="000000"/>
        </w:rPr>
        <w:t>Ronzani</w:t>
      </w:r>
      <w:proofErr w:type="spellEnd"/>
      <w:r w:rsidRPr="0031438B">
        <w:rPr>
          <w:color w:val="000000"/>
        </w:rPr>
        <w:t xml:space="preserve"> et al. (2021), que trata da inserção da psicologia em contextos rurais na AL, traz como resultado da análise realizada pelos autores, que a temática de “saúde” possui destaque também nas publicações latino-americanas da área (representando 18,3% de um total de 93 artigos analisados, de 11 países diferentes da AL). Portanto, a saúde de forma geral, como ciência ou profissão, apresenta-se como uma área de atuação característica destes profissionais. </w:t>
      </w:r>
    </w:p>
    <w:p w14:paraId="13D836DE"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Nesse mesmo sentido, os dispositivos de assistência social foram o segundo dispositivo de trabalho mais apontado pela amostra (36,3%) com 39,7% no Brasil e 27,3% na AL. Destaca-se ainda que a Assistência Social foi relatada como instituição de inserção no trabalho apenas por profissionais brasileiros (9,8%). A inserção dos psicólogos na Política de Assistência Social no Brasil se dá principalmente nos Centros de Referência em Assistência Social (CRAS), que assim como nos dispositivos de saúde, é consequência da expansão das políticas de assistência para os municípios de pequeno porte (Leite et al., 2013). </w:t>
      </w:r>
    </w:p>
    <w:p w14:paraId="68BDA9AE"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A presença dessas duas formas de atuação, tanto a saúde como a assistência social, </w:t>
      </w:r>
      <w:proofErr w:type="gramStart"/>
      <w:r w:rsidRPr="0031438B">
        <w:rPr>
          <w:color w:val="000000"/>
        </w:rPr>
        <w:t>vincula-se</w:t>
      </w:r>
      <w:proofErr w:type="gramEnd"/>
      <w:r w:rsidRPr="0031438B">
        <w:rPr>
          <w:color w:val="000000"/>
        </w:rPr>
        <w:t xml:space="preserve"> à algumas características comuns entre toda a população rural latino-americana que é demarcada pelos processos sociais que atravessam o continente, a violência e a desigualdade social comum entre toda a população rural da região (Gonçalves et al., 2016). As atividades e dispositivos que envolvem ambos os temas - Assistência Social e Saúde - colocam-se como uma das possibilidades de resposta aos problemas desencadeados pelas características demarcadas. </w:t>
      </w:r>
    </w:p>
    <w:p w14:paraId="4F23598B"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Todavia, é igualmente importante destacar outras formas de atuação e potencialidades existentes quanto aos dispositivos de trabalho do profissional de psicologia latino-americano no campo, como por exemplo, o trabalho exercido junto a extensão rural. O documento publicado pelo CFP (2013) aponta a necessidade da inserção do profissional de psicologia no campo das 75 políticas públicas que estão relacionadas às questões da terra, destacando a assistência técnica e extensão rural. Essa investigação encontrou o envolvimento de apenas 8,6% dos psicólogos brasileiros com a área.  </w:t>
      </w:r>
    </w:p>
    <w:p w14:paraId="1A2F0177"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Em contrapartida, nos outros países da AL, o trabalho em dispositivos de extensão rural é de 29,5%. Da mesma forma, como instituição de inserção no trabalho, a porcentagem indicada por profissionais de outros países (AL 26,4%) é maior que no Brasil (18,9%). Na região como um todo, além da extensão rural pública, existe ainda financiamento dos organismos públicos às organizações empresariais e do terceiro setor (Aguirre, 2012). O estudo publicado por Favero e </w:t>
      </w:r>
      <w:proofErr w:type="spellStart"/>
      <w:r w:rsidRPr="0031438B">
        <w:rPr>
          <w:color w:val="000000"/>
        </w:rPr>
        <w:lastRenderedPageBreak/>
        <w:t>Sarriera</w:t>
      </w:r>
      <w:proofErr w:type="spellEnd"/>
      <w:r w:rsidRPr="0031438B">
        <w:rPr>
          <w:color w:val="000000"/>
        </w:rPr>
        <w:t xml:space="preserve"> (2009) indica a Psicologia como uma das áreas com potencial para ampliar seu conhecimento e responder às necessidades da população junto à extensão rural. A pesquisa realizada por Landini (2016) com extensionistas rurais de 12 países da região em relação às expectativas dos mesmos sobre a Psicologia, aponta a gestão de grupos e de processos participativos com agricultores, a capacitação e o auxílio aos extensionistas como potenciais formas positivas de contribuição com a área. O estudo aponta ainda expectativas controversas, que colocam os agricultores como objetos de intervenção, desconsiderando o papel de transformação desses sujeitos, que devem ser revistas. </w:t>
      </w:r>
    </w:p>
    <w:p w14:paraId="1857EF26"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Chama a atenção ainda que o trabalho voluntário foi indicado como forma de atuação em 19,4% da amostra, no Brasil 12,1% e na AL 38,6%, indicando que na AL esse tipo de atuação mostrou-se mais comum que no Brasil. Junto disso, 14,2% aponta como instituição de inserção para atuar em contextos rurais a própria militância e/ou o trabalho voluntário, sendo 9% Brasil e 27,3% AL. Se faz necessário, portanto, refletir acerca das condições de trabalho desses profissionais. Ainda que o trabalho realizado pela militância seja uma luta importante e muitas vezes característica dos próprios sujeitos que ocupam territórios marcados pelas ruralidades, a exemplo das comunidades originárias, o envolvimento dos profissionais latino-americanos nesse tipo de exercício profissional, ao mesmo tempo que pode indicar uma maneira de fortalecimento da luta desses povos, aponta para ausência de oportunidades de emprego formal no campo e precarização da força de trabalho, que pode ser uma barreira à permanência e continuidade do trabalho. </w:t>
      </w:r>
    </w:p>
    <w:p w14:paraId="007E5223"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ab/>
        <w:t xml:space="preserve"> Outro aspecto que chama atenção foi que a atuação nos municípios pequenos representou a maior parte (63,1%) dos territórios indicados, principalmente pelos profissionais brasileiros (73,7%). É evidente a limitação que se coloca nesta pesquisa quanto à generalização dos dados. Todavia, a partir da década de 1990, inicia-se um processo de interiorização da psicologia, com a expansão do ensino superior para cidades de pequeno e médio porte e ainda, a inserção dos profissionais nas políticas sociais citadas anteriormente, levando a essa interiorização da profissão no país (Leite et al., 2013). Esse processo, por sua vez, desencadeia o encontro da profissão com uma realidade distinta dos contextos urbanos, caracterizada pelo alto índice de população rural (44,93%), que tem como atividades produtivas principais a agricultura e a pecuária familiar, a extração de vegetais e minerais e a atividade pesqueira (Macedo &amp; Dimenstein, 2011). É indispensável, portanto, enfatizar a importância dessa interiorização, que </w:t>
      </w:r>
      <w:r w:rsidRPr="0031438B">
        <w:rPr>
          <w:color w:val="000000"/>
        </w:rPr>
        <w:lastRenderedPageBreak/>
        <w:t xml:space="preserve">faz com que a Psicologia se encontre com os desafios e potencialidades para realização do seu trabalho junto às ruralidades e caminhe para alcançar outros territórios ainda pouco acessados.  </w:t>
      </w:r>
    </w:p>
    <w:p w14:paraId="0921A737"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ab/>
        <w:t>Os resultados encontrados também mostram que existem territórios de atuação apontados exclusivamente por profissionais brasileiros, as Comunidades Quilombolas (9,6%) e as Comunidades Ribeirinhas (1,7%). Destaca-se ainda os Assentamentos Rurais de Reforma Agrária que aparece em 16,7% no Brasil e 2,3% na AL. A aproximação da psicologia brasileira com este último território pode ser encontrada em alguns estudos anteriores (Leite et al., 2017; Costa et al., 2015; Araújo et al., 2013; Leite &amp; Dimenstein, 2010; Domingues, 2007). A pouca aproximação dos outros países da AL pode estar relacionada às diferenças políticas e de formação de movimentos sociais no que se refere a questão da reforma agrária, ou ainda, a relativa aproximação das universidades brasileiras com estes territórios em comparação aos outros países, a exemplo das Jornadas Universitária em Defesa da Reforma Agrária (JURA), criada em 2013 para visibilizar as ações de luta pela terra através de movimentos populares, como o MST, nas Universidades Federais, Estaduais, Particulares e Institutos de Ensino no Brasil (Fernandes, 2017).</w:t>
      </w:r>
    </w:p>
    <w:p w14:paraId="6B1899AF"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Como citado anteriormente, os resultados referentes às Comunidades Quilombolas foram apontados apenas por profissionais brasileiros (9,6%). Esses territórios também são conhecidos como “comunidades remanescentes de quilombo” ou “quilombos contemporâneos” e fazem parte da realidade latino-americana em países como Brasil, Colômbia, Equador (onde os direitos dessas comunidades são reconhecidos constitucionalmente) e outros países, como Suriname, Honduras, Belize e Nicarágua (Andrade &amp; </w:t>
      </w:r>
      <w:proofErr w:type="spellStart"/>
      <w:r w:rsidRPr="0031438B">
        <w:rPr>
          <w:color w:val="000000"/>
        </w:rPr>
        <w:t>Bellinger</w:t>
      </w:r>
      <w:proofErr w:type="spellEnd"/>
      <w:r w:rsidRPr="0031438B">
        <w:rPr>
          <w:color w:val="000000"/>
        </w:rPr>
        <w:t>, 2009). Ainda que os resultados da investigação apontem certa aproximação com essas comunidades - que pode ser ilustrado na literatura pelo trabalho publicado por Costa e Edmundo (2020) - é evidente a pouca aproximação da Psicologia com esses territórios - como concluído por Silva e Santos (2021) em uma revisão sistemática que buscou reunir os trabalhos relacionados a área -, uma vez que o</w:t>
      </w:r>
      <w:hyperlink r:id="rId9">
        <w:r w:rsidRPr="0031438B">
          <w:rPr>
            <w:color w:val="000000"/>
          </w:rPr>
          <w:t xml:space="preserve"> censo demográfico de 2022</w:t>
        </w:r>
      </w:hyperlink>
      <w:r w:rsidRPr="0031438B">
        <w:rPr>
          <w:color w:val="000000"/>
        </w:rPr>
        <w:t xml:space="preserve"> mostra que a população quilombola residente no Brasil é de 1.327.802 pessoas (Instituto Brasileiro de Geografia e Estatística [IBGE], 2023). Nesse mesmo sentido, Costa e </w:t>
      </w:r>
      <w:proofErr w:type="spellStart"/>
      <w:r w:rsidRPr="0031438B">
        <w:rPr>
          <w:color w:val="000000"/>
        </w:rPr>
        <w:t>Scarcelli</w:t>
      </w:r>
      <w:proofErr w:type="spellEnd"/>
      <w:r w:rsidRPr="0031438B">
        <w:rPr>
          <w:color w:val="000000"/>
        </w:rPr>
        <w:t xml:space="preserve"> (2016) apontam a escassez de políticas que articulem o direito à terra e o reconhecimento identitário dessas comunidades.</w:t>
      </w:r>
    </w:p>
    <w:p w14:paraId="29CCB677"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As Comunidades Ribeirinhas, que representam apenas 1,7% do território de atuação apontado por profissionais brasileiros, estão evidentemente distantes da atuação dos Psicólogos. </w:t>
      </w:r>
      <w:proofErr w:type="spellStart"/>
      <w:r w:rsidRPr="0031438B">
        <w:rPr>
          <w:color w:val="000000"/>
        </w:rPr>
        <w:lastRenderedPageBreak/>
        <w:t>Calegare</w:t>
      </w:r>
      <w:proofErr w:type="spellEnd"/>
      <w:r w:rsidRPr="0031438B">
        <w:rPr>
          <w:color w:val="000000"/>
        </w:rPr>
        <w:t xml:space="preserve"> et al. (2013) dissertam sobre os “desafios metodológicos relacionados ao estudo comunidades ribeirinhas na Amazônia, e trazem, por exemplo, a dificuldade de acesso devido </w:t>
      </w:r>
      <w:proofErr w:type="spellStart"/>
      <w:r w:rsidRPr="0031438B">
        <w:rPr>
          <w:color w:val="000000"/>
        </w:rPr>
        <w:t>a</w:t>
      </w:r>
      <w:proofErr w:type="spellEnd"/>
      <w:r w:rsidRPr="0031438B">
        <w:rPr>
          <w:color w:val="000000"/>
        </w:rPr>
        <w:t xml:space="preserve"> distância, a logística e o financiamento como parte dos desafios que impedem a aproximação da academia com essa população. A dificuldade de acesso dessas populações - rurais e remotas - às políticas de saúde é apresentada por Lima et al. (2018), os autores elencam as barreiras geográficas, o tempo de deslocamento e a distância como alguns dos fatores que influenciam diretamente no acesso à saúde. </w:t>
      </w:r>
    </w:p>
    <w:p w14:paraId="2D80B40B"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Entende-se, portanto, diante do cenário apresentado, que ainda que a psicologia brasileira tenha passado por esse processo de interiorização e se aproximado das populações rurais através do desenvolvimento das políticas de saúde, as comunidades quilombolas e ribeirinhas não ocuparam um lugar de destaque nos territórios apontados. Reafirma-se, mais uma vez, as limitações estatísticas de generalização que existem nessa investigação, porém as considerações teóricas trazidas acerca da pouca aproximação, enfatizam uma discussão já existente a respeito dessa difícil realidade. </w:t>
      </w:r>
    </w:p>
    <w:p w14:paraId="3D87E868"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Ao contrário do que foi apresentado acima, os resultados relacionados à profissionais que atuam/atuaram em outros territórios de agricultura familiar representam um total de 21% da população estudada, sendo 27,9% na AL e 18,4% no Brasil. A agricultura familiar no continente latino-americano possui um papel crucial na produção de alimentos e na segurança alimentar da região. Além de produzir a maior parte dos alimentos destinados ao consumo interno nos países do continente, os agricultores familiares desenvolvem e utilizam-se de métodos de produção sustentáveis, que garantem a sustentabilidade ambiental e a conservação da biodiversidade, ao mesmo tempo em que enfrentam desafios, como por exemplo, a concentração fundiária, a infraestrutura precária e a falta de acesso a recursos e assistência (Food </w:t>
      </w:r>
      <w:proofErr w:type="spellStart"/>
      <w:r w:rsidRPr="0031438B">
        <w:rPr>
          <w:color w:val="000000"/>
        </w:rPr>
        <w:t>and</w:t>
      </w:r>
      <w:proofErr w:type="spellEnd"/>
      <w:r w:rsidRPr="0031438B">
        <w:rPr>
          <w:color w:val="000000"/>
        </w:rPr>
        <w:t xml:space="preserve"> </w:t>
      </w:r>
      <w:proofErr w:type="spellStart"/>
      <w:r w:rsidRPr="0031438B">
        <w:rPr>
          <w:color w:val="000000"/>
        </w:rPr>
        <w:t>Agriculture</w:t>
      </w:r>
      <w:proofErr w:type="spellEnd"/>
      <w:r w:rsidRPr="0031438B">
        <w:rPr>
          <w:color w:val="000000"/>
        </w:rPr>
        <w:t xml:space="preserve"> </w:t>
      </w:r>
      <w:proofErr w:type="spellStart"/>
      <w:r w:rsidRPr="0031438B">
        <w:rPr>
          <w:color w:val="000000"/>
        </w:rPr>
        <w:t>Organization</w:t>
      </w:r>
      <w:proofErr w:type="spellEnd"/>
      <w:r w:rsidRPr="0031438B">
        <w:rPr>
          <w:color w:val="000000"/>
        </w:rPr>
        <w:t xml:space="preserve"> </w:t>
      </w:r>
      <w:proofErr w:type="spellStart"/>
      <w:r w:rsidRPr="0031438B">
        <w:rPr>
          <w:color w:val="000000"/>
        </w:rPr>
        <w:t>of</w:t>
      </w:r>
      <w:proofErr w:type="spellEnd"/>
      <w:r w:rsidRPr="0031438B">
        <w:rPr>
          <w:color w:val="000000"/>
        </w:rPr>
        <w:t xml:space="preserve"> </w:t>
      </w:r>
      <w:proofErr w:type="spellStart"/>
      <w:r w:rsidRPr="0031438B">
        <w:rPr>
          <w:color w:val="000000"/>
        </w:rPr>
        <w:t>the</w:t>
      </w:r>
      <w:proofErr w:type="spellEnd"/>
      <w:r w:rsidRPr="0031438B">
        <w:rPr>
          <w:color w:val="000000"/>
        </w:rPr>
        <w:t xml:space="preserve"> United </w:t>
      </w:r>
      <w:proofErr w:type="spellStart"/>
      <w:r w:rsidRPr="0031438B">
        <w:rPr>
          <w:color w:val="000000"/>
        </w:rPr>
        <w:t>Nations</w:t>
      </w:r>
      <w:proofErr w:type="spellEnd"/>
      <w:r w:rsidRPr="0031438B">
        <w:rPr>
          <w:color w:val="000000"/>
        </w:rPr>
        <w:t xml:space="preserve"> [FAO], 2014).</w:t>
      </w:r>
    </w:p>
    <w:p w14:paraId="21EBB287"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Entendida como uma complexa e heterogênea forma de produção de trabalho, uma vez que envolve todo o grupo familiar e remete aos embates das relações de gênero e de gerações (</w:t>
      </w:r>
      <w:proofErr w:type="spellStart"/>
      <w:r w:rsidRPr="0031438B">
        <w:rPr>
          <w:color w:val="000000"/>
        </w:rPr>
        <w:t>Ieno</w:t>
      </w:r>
      <w:proofErr w:type="spellEnd"/>
      <w:r w:rsidRPr="0031438B">
        <w:rPr>
          <w:color w:val="000000"/>
        </w:rPr>
        <w:t xml:space="preserve">, 2013), a agricultura familiar coloca-se como um significativo campo para atuação de profissionais da psicologia. Alguns trabalhos que apresentam essa interlocução dos campos podem ser encontrados na literatura, a exemplo de </w:t>
      </w:r>
      <w:proofErr w:type="spellStart"/>
      <w:r w:rsidRPr="0031438B">
        <w:rPr>
          <w:color w:val="000000"/>
        </w:rPr>
        <w:t>Zimath</w:t>
      </w:r>
      <w:proofErr w:type="spellEnd"/>
      <w:r w:rsidRPr="0031438B">
        <w:rPr>
          <w:color w:val="000000"/>
        </w:rPr>
        <w:t xml:space="preserve"> e </w:t>
      </w:r>
      <w:proofErr w:type="spellStart"/>
      <w:r w:rsidRPr="0031438B">
        <w:rPr>
          <w:color w:val="000000"/>
        </w:rPr>
        <w:t>Erzinger</w:t>
      </w:r>
      <w:proofErr w:type="spellEnd"/>
      <w:r w:rsidRPr="0031438B">
        <w:rPr>
          <w:color w:val="000000"/>
        </w:rPr>
        <w:t xml:space="preserve"> (2020) e Favero e </w:t>
      </w:r>
      <w:proofErr w:type="spellStart"/>
      <w:r w:rsidRPr="0031438B">
        <w:rPr>
          <w:color w:val="000000"/>
        </w:rPr>
        <w:t>Sarriera</w:t>
      </w:r>
      <w:proofErr w:type="spellEnd"/>
      <w:r w:rsidRPr="0031438B">
        <w:rPr>
          <w:color w:val="000000"/>
        </w:rPr>
        <w:t xml:space="preserve"> (2014), mas é imprescindível entender o ímpeto político e de luta por uma reforma agrária enquanto sinônimo de resistência das populações do campo e dos movimentos socioterritoriais </w:t>
      </w:r>
      <w:r w:rsidRPr="0031438B">
        <w:rPr>
          <w:color w:val="000000"/>
        </w:rPr>
        <w:lastRenderedPageBreak/>
        <w:t xml:space="preserve">contra a concentração fundiária, o avanço do sistema capitalista para dominação do campo e a violência sobreposta entre os interesses do estado e das iniciativas privadas, que fazem parte da realidade histórica e estrutural do continente latino-americano (Fernandes et al., 2018). </w:t>
      </w:r>
    </w:p>
    <w:p w14:paraId="6A2CA93A"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Nesse contexto de luta e resistência, apresentam-se também as comunidades originárias, que foram apontadas como território de atuação por 12,1% da amostra. Em vários países da AL os povos indígenas estão em risco de desaparecimento físico ou cultural e são marcados pela (...) “vulnerabilidade socioambiental e territorial, com os deslocamentos forçados, a escassez de alimentos, a poluição das águas, a degradação dos solos, a desnutrição e elevada mortalidade” (Comissão Econômica para a América Latina e o Caribe [CEPAL], 2015, p. 43). Quando refletimos acerca dessa população e desse território - que se estabelece não apenas por um espaço geográfico, mas como constituição de uma identidade cultural, fonte de conhecimentos e de espiritualidade, expressando uma vinculação com a própria sobrevivência (Comissão Interamericana de Direitos Humanos [CIDH], 2013) - e sua relação com a Psicologia latino-americana, é necessário voltar os olhares para os processos históricos e políticos envolvidos com os mesmos.</w:t>
      </w:r>
    </w:p>
    <w:p w14:paraId="4E64FB26"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Essa investigação mostrou que apenas 6,1% dos profissionais brasileiros indicaram atuar nesses territórios, nesse sentido, a revisão de literatura publicada por Ferraz e Domingues (2016) sobre a psicologia brasileira e os povos indígenas, conclui que existe uma lacuna nos referenciais teóricos da área, uma vez que as tradições individualistas da Psicologia se distanciam das populações indígenas. É devido a esse cenário, que as relações da Psicologia com os povos originários colocam em evidência o debate acerca da importância da descolonização da área, enquanto ciência e profissão, para que seja possível compreender a vida, os territórios e as demandas dos povos tradicionais (Fernandes et al., 2022). A vista disso, é necessária uma maior atenção da Psicologia para com os povos tradicionais e o contexto de luta e resistência vivenciado por esses povos. Nesse mesmo sentido, Silva e Macedo (2021) destacam a ausência de estudos na área que abordem alguns temas importantes, como por exemplo, o protagonismo indígena, a garantia de direitos, o acesso a políticas públicas, modos de vida e subjetivação, cosmovisões e interculturalidade e as práticas de cura, entre outros. </w:t>
      </w:r>
    </w:p>
    <w:p w14:paraId="1303BBEC"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As Comunidades Rurais foram apontadas por 45,9% dos profissionais, sendo 40,4% no Brasil e 60,5% na AL. Esse número mostra uma aproximação dos profissionais de ambos os grupos com esse território de atuação. No trabalho de Ximenes e Moura Jr (2013) é apontado que </w:t>
      </w:r>
      <w:r w:rsidRPr="0031438B">
        <w:rPr>
          <w:color w:val="000000"/>
        </w:rPr>
        <w:lastRenderedPageBreak/>
        <w:t xml:space="preserve">essas comunidades são atravessadas por processos de opressão e depreciação social e ao mesmo tempo, possuem características espaciais, sociais e simbólicas que possibilitam o fortalecimento desses espaços. Admite-se, portanto, que os profissionais de psicologia do continente latino-americano se aproximam, com as especificidades próprias das regiões, de territórios, formas de trabalho e populações que fazem parte dos contextos rurais na América Latina como um todo. Questiona-se, a partir disso, como estes profissionais avaliam a formação para a atuação com esses contextos e quais são os referenciais teóricos utilizados como guia para tal. </w:t>
      </w:r>
    </w:p>
    <w:p w14:paraId="114CFB6B"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ab/>
        <w:t xml:space="preserve">Alguns resultados referentes à área da psicologia utilizada como norteadora para a realização do trabalho chamam a atenção. A Psicologia Social e a Psicologia Comunitária, na amostra geral, foram as mais apontadas pelos profissionais, 36,3% e 34,4% respectivamente. Analisando de forma comparativa, a Psicologia Comunitária teve mais destaque nos outros países da AL, com 59,1%, e a Psicologia Social, no Brasil, com 41,4%. A Psicologia Clínica, por sua vez, foi a terceira área mais apontada pelos participantes (20,6%), ganhando destaque no Brasil, com 25%, e na AL com 9,1%. A Psicologia Escolar (3%) e a Psicologia Organizacional e/ou do Trabalho (1,9%) foram pouco apontadas na amostra geral por ambos os grupos. Áreas da saúde e algumas outras perspectivas de trabalho apareceram apenas nas respostas de profissionais brasileiros, 2,5% e 1,3% respectivamente. </w:t>
      </w:r>
    </w:p>
    <w:p w14:paraId="5155F191"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Martins et al. (2010) trazem que as práticas dos profissionais que estão inseridos em contextos rurais, estão, quase majoritariamente, voltadas para o contexto urbano. Nesse mesmo sentido, refletir acerca do envolvimento da Psicologia com as necessidades básicas da sociedade e essa aproximação com as áreas emergentes - exemplificada pelos territórios de atuação e discussões realizadas anteriormente - traz à profissão o desafio claro de não realizar, de maneira descontextualizada, uma mera transferência de território das práticas e vertentes teóricas tradicionais (Landini, 2015). </w:t>
      </w:r>
    </w:p>
    <w:p w14:paraId="69211C45"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ab/>
        <w:t xml:space="preserve">É nesse sentido que a grande presença da Psicologia Comunitária e da Psicologia Social é coerente com a literatura da área, uma vez que as experiências e os trabalhos próprios da Psicologia Social Comunitária Latino-americana, apresentam-se como norteadores para a realização de uma prática de fato coerente com a realidade da população do campo e comprometida com a sua transformação (Lane, 1994; Campos, 1999; Góis, 2005; Brandão &amp; Bonfim, 1999; </w:t>
      </w:r>
      <w:proofErr w:type="spellStart"/>
      <w:r w:rsidRPr="0031438B">
        <w:rPr>
          <w:color w:val="000000"/>
        </w:rPr>
        <w:t>Ieno</w:t>
      </w:r>
      <w:proofErr w:type="spellEnd"/>
      <w:r w:rsidRPr="0031438B">
        <w:rPr>
          <w:color w:val="000000"/>
        </w:rPr>
        <w:t xml:space="preserve"> Neto, 2007). A disciplina, por sua vez, tem como características fundamentais: o trabalho com fenômenos psicossociais que são produzidos pela relação com a </w:t>
      </w:r>
      <w:r w:rsidRPr="0031438B">
        <w:rPr>
          <w:color w:val="000000"/>
        </w:rPr>
        <w:lastRenderedPageBreak/>
        <w:t>comunidade, levando em consideração o contexto social, a diversidade e a relatividade das culturas; uma prática orientada para a mudança social através do desenvolvimento e do fortalecimento comunitário; a participação comunitária e a realização de intervenções sociais; e a produção de reflexões, críticas e teorias por meio de seu caráter científico (Montero, 2004).</w:t>
      </w:r>
    </w:p>
    <w:p w14:paraId="36465FAE"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ab/>
        <w:t xml:space="preserve">Apesar desse cenário de proximidade com a Psicologia Comunitária e a Psicologia Social, que são apontadas na literatura como referências que podem guiar o trabalho de profissionais que atuam em contextos rurais, é necessário refletir sobre o preparo que estes profissionais possuem para atuação com as especificidades que envolvem estes contextos. A soma das porcentagens dos profissionais de psicologia latino-americanos que relataram sentir-se “muito” ou “mais ou menos” preparados para a atuação em contextos rurais e/ou municípios de pequeno porte é de 63,7%, enquanto no Brasil, 52,6% relataram o mesmo sentimento. Essa diferença é ainda mais evidente quando analisamos o contato com o tema durante a graduação, que foi de 59,1% na AL e 35,3% no Brasil. Dessa forma, foi encontrado que a formação dos profissionais latino-americanos possui um maior contato e despertam um melhor sentimento de preparo, quando comparados aos profissionais brasileiros. </w:t>
      </w:r>
    </w:p>
    <w:p w14:paraId="44D15D2B"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ab/>
        <w:t xml:space="preserve">Esses resultados encontram-se com a discussão feita por Leite et al. (2013), apesar da interiorização da profissão no país através das políticas públicas de educação para os municípios de pequeno e médio porte, com a expansão do ensino superior, assim como a inserção profissional nas políticas de saúde e de assistência social - já abordadas anteriormente - ser uma realidade no Brasil, é urgente a necessidade de repensar o processo de formação desse profissional e da psicologia enquanto ciência, que majoritariamente tem se voltado para questões urbanas. </w:t>
      </w:r>
    </w:p>
    <w:p w14:paraId="2EF014FC"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 Nesse mesmo sentido, a pesquisa realizada por Silva e Macedo (2019) com profissionais envolvidos nas políticas públicas de um município de pequeno porte no Piauí identificou a invisibilidade do rural no discurso dos profissionais e a ausência de planejamentos e intervenções contextualizadas, evidenciando os desafios da aproximação do profissional de psicologia com as ruralidades. Em um outro estudo realizado por Reis e Cabreira (2013) com profissionais de psicologia que atuam no CRAS junto a populações da zona rural na região sul do Brasil, são discutidas as situações de vulnerabilidade vivida pela população dessas comunidades e ainda, a dificuldade de locomoção e acesso aos serviços oferecidos pela política social, uma vez que a </w:t>
      </w:r>
      <w:r w:rsidRPr="0031438B">
        <w:rPr>
          <w:color w:val="000000"/>
        </w:rPr>
        <w:lastRenderedPageBreak/>
        <w:t xml:space="preserve">própria configuração da política não inclui de fato as populações rurais acometidas pela pobreza, desemprego e outras situações de vulnerabilidade social. </w:t>
      </w:r>
    </w:p>
    <w:p w14:paraId="4B61E3A2"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Em ambos os trabalhos </w:t>
      </w:r>
      <w:proofErr w:type="gramStart"/>
      <w:r w:rsidRPr="0031438B">
        <w:rPr>
          <w:color w:val="000000"/>
        </w:rPr>
        <w:t>coloca-se</w:t>
      </w:r>
      <w:proofErr w:type="gramEnd"/>
      <w:r w:rsidRPr="0031438B">
        <w:rPr>
          <w:color w:val="000000"/>
        </w:rPr>
        <w:t xml:space="preserve"> em evidência o debate acerca da formação dos profissionais para atuação e também os problemas que fazem parte das políticas públicas, intensificando os desafios para realização do trabalho junto às populações rurais. Essas considerações já direcionam a necessidade da inserção de temas de estudo na formação desses profissionais que estejam entrelaçados com as ruralidades e suas especificidades. </w:t>
      </w:r>
    </w:p>
    <w:p w14:paraId="0566A0C3"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Destacamos as recomendações trazidas pelo CFP (2013) onde são elencados alguns temas relevantes para formação e para investigações em Psicologia: </w:t>
      </w:r>
    </w:p>
    <w:p w14:paraId="4D320353" w14:textId="77777777" w:rsidR="0031438B" w:rsidRPr="0031438B" w:rsidRDefault="0031438B" w:rsidP="000055C2">
      <w:pPr>
        <w:pBdr>
          <w:top w:val="nil"/>
          <w:left w:val="nil"/>
          <w:bottom w:val="nil"/>
          <w:right w:val="nil"/>
          <w:between w:val="nil"/>
        </w:pBdr>
        <w:spacing w:line="360" w:lineRule="auto"/>
        <w:ind w:left="720"/>
        <w:rPr>
          <w:color w:val="000000"/>
        </w:rPr>
      </w:pPr>
      <w:r w:rsidRPr="0031438B">
        <w:rPr>
          <w:color w:val="000000"/>
        </w:rPr>
        <w:t>a. História do campo brasileiro e de suas populações regionais; b. História das lutas indígenas e camponesas no Brasil e na América Latina; c. A emergência atual dos povos do campo no Brasil e na América Latina; d. Políticas públicas atuais e o campo brasileiro; e. Estado e hegemonia cultural; f. Estado, políticas culturais e práticas culturais; g. Políticas públicas, subjetividades e culturas; h. Sociedade, relações de classe e relações étnicas; i. Antropologia Cultural, Etnologia e Etnografia; j. Ciências da Religião; k. Povos Indígenas; l. Comunidades Tradicionais; m. Formação e atualidade dos quilombos. (CFP, 2013, p. 83)</w:t>
      </w:r>
    </w:p>
    <w:p w14:paraId="12B6609F"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Nesse mesmo documento, é colocado em pauta a importância de uma forma de ensino voltada para a construção de parcerias com os povos indígenas, quilombolas, comunidades tradicionais e comunidades camponesas para que seja possível a aproximação de professores, alunos e pesquisadores à realidade do campo. Assim como estes sujeitos devem ser preparados pelas instituições de ensino para que essa aproximação aconteça de forma respeitosa e atenta ao histórico de desigualdade, autoritarismo e exclusão social sofridos por essa população (CFP 2013). A pesquisa realizada por Martins et al. (2010) que analisou as percepções sociais de estudantes de Psicologia sobre o “meio rural” mostrou que a percepção desses estudantes é por vezes distante de realidade histórica e contextual do campo brasileiro, que foi representado como um espaço habitado por sujeitos analfabetos e ignorantes.</w:t>
      </w:r>
    </w:p>
    <w:p w14:paraId="79A56297"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Além do processo formativo ser </w:t>
      </w:r>
      <w:proofErr w:type="gramStart"/>
      <w:r w:rsidRPr="0031438B">
        <w:rPr>
          <w:color w:val="000000"/>
        </w:rPr>
        <w:t>uma importante</w:t>
      </w:r>
      <w:proofErr w:type="gramEnd"/>
      <w:r w:rsidRPr="0031438B">
        <w:rPr>
          <w:color w:val="000000"/>
        </w:rPr>
        <w:t xml:space="preserve"> pauta na discussão, é necessário repensar ainda o lugar que a psicologia ocupa nas políticas públicas, de que forma essa classe trabalhadora se organiza e se posiciona diante das demandas populares. Nesse sentido, Silva e Macedo (2019) </w:t>
      </w:r>
      <w:r w:rsidRPr="0031438B">
        <w:rPr>
          <w:color w:val="000000"/>
        </w:rPr>
        <w:lastRenderedPageBreak/>
        <w:t xml:space="preserve">ressaltam a importância de que o ensino e a prática de profissionais de psicologia estejam inseparáveis da política e da vida. </w:t>
      </w:r>
    </w:p>
    <w:p w14:paraId="58C428D9" w14:textId="77777777" w:rsidR="0031438B" w:rsidRPr="0031438B" w:rsidRDefault="0031438B" w:rsidP="00CB7021">
      <w:pPr>
        <w:pBdr>
          <w:top w:val="nil"/>
          <w:left w:val="nil"/>
          <w:bottom w:val="nil"/>
          <w:right w:val="nil"/>
          <w:between w:val="nil"/>
        </w:pBdr>
        <w:spacing w:line="360" w:lineRule="auto"/>
        <w:ind w:firstLine="708"/>
        <w:jc w:val="center"/>
        <w:rPr>
          <w:b/>
          <w:bCs/>
          <w:color w:val="000000"/>
        </w:rPr>
      </w:pPr>
      <w:r w:rsidRPr="0031438B">
        <w:rPr>
          <w:b/>
          <w:bCs/>
          <w:color w:val="000000"/>
        </w:rPr>
        <w:t>Considerações finais</w:t>
      </w:r>
    </w:p>
    <w:p w14:paraId="785FFF8B"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O trabalho apresentado tratou-se de um primeiro estudo de base nacional e regional, que trouxe informações importantes acerca da caracterização e dos desafios do trabalho de profissionais de psicologia inseridos em contextos rurais. A partir dos dados apresentados na pesquisa e das reflexões tecidas, evidenciamos territórios, formas de inserção no trabalho, áreas de atuação e linhas teóricas utilizadas como guia pelos participantes que compõem a amostra do estudo.  </w:t>
      </w:r>
    </w:p>
    <w:p w14:paraId="15DB7B39"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Diante do exposto, mais do que refletir acerca da diversidade de áreas que existem na Psicologia enquanto ciência e suas possíveis contribuições para com as populações rurais, coloca-se o ímpeto de repensar o distanciamento evidente das especificidades dos contextos rurais na formação e na atuação de profissionais. Nesse sentido, emprega-se mais uma vez o desafio da não transferência de práticas e/ou teorias estigmatizantes e excludentes, como já foi apontado neste trabalho e na literatura de referência da área. </w:t>
      </w:r>
    </w:p>
    <w:p w14:paraId="2012F9C6"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As recomendações trazidas para formação, juntamente com a caracterização acerca dos territórios de atuação e formas de inserção do trabalho, refletem uma discussão já presente na literatura de referência na área que coloca a necessidade de compreender o meio rural na Psicologia enquanto ciência e profissão através de uma abordagem que seja plural, interdisciplinar e ainda, transdisciplinar. </w:t>
      </w:r>
    </w:p>
    <w:p w14:paraId="1304E006"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Por fim, destacamos a necessidade de que novas investigações que busquem se aproximar deste(s) tema(s) sejam realizadas, tanto a nível mais abrangente, isto é, com um maior número de profissionais, como a nível mais específico, debruçando-se sobre práticas, teorias e realidades de trabalho, para que seja possível construir e aprimorar o conhecimento existente acerca da atuação dos profissionais em contextos rurais na AL. </w:t>
      </w:r>
      <w:r w:rsidRPr="0031438B">
        <w:rPr>
          <w:color w:val="000000"/>
        </w:rPr>
        <w:tab/>
      </w:r>
    </w:p>
    <w:p w14:paraId="3D12F768" w14:textId="77777777" w:rsidR="0031438B" w:rsidRPr="0031438B" w:rsidRDefault="0031438B" w:rsidP="00CB7021">
      <w:pPr>
        <w:pBdr>
          <w:top w:val="nil"/>
          <w:left w:val="nil"/>
          <w:bottom w:val="nil"/>
          <w:right w:val="nil"/>
          <w:between w:val="nil"/>
        </w:pBdr>
        <w:spacing w:line="360" w:lineRule="auto"/>
        <w:ind w:firstLine="708"/>
        <w:jc w:val="both"/>
        <w:rPr>
          <w:color w:val="000000"/>
        </w:rPr>
      </w:pPr>
    </w:p>
    <w:p w14:paraId="1BAA3796" w14:textId="77777777" w:rsidR="0031438B" w:rsidRPr="0031438B" w:rsidRDefault="0031438B" w:rsidP="00CB7021">
      <w:pPr>
        <w:pBdr>
          <w:top w:val="nil"/>
          <w:left w:val="nil"/>
          <w:bottom w:val="nil"/>
          <w:right w:val="nil"/>
          <w:between w:val="nil"/>
        </w:pBdr>
        <w:spacing w:line="360" w:lineRule="auto"/>
        <w:ind w:firstLine="708"/>
        <w:jc w:val="center"/>
        <w:rPr>
          <w:b/>
          <w:bCs/>
          <w:color w:val="000000"/>
        </w:rPr>
      </w:pPr>
      <w:r w:rsidRPr="0031438B">
        <w:rPr>
          <w:b/>
          <w:bCs/>
          <w:color w:val="000000"/>
        </w:rPr>
        <w:t>Limitações do trabalho</w:t>
      </w:r>
    </w:p>
    <w:p w14:paraId="6C23310F" w14:textId="77777777" w:rsidR="0031438B" w:rsidRPr="0031438B" w:rsidRDefault="0031438B" w:rsidP="00826B5B">
      <w:pPr>
        <w:pBdr>
          <w:top w:val="nil"/>
          <w:left w:val="nil"/>
          <w:bottom w:val="nil"/>
          <w:right w:val="nil"/>
          <w:between w:val="nil"/>
        </w:pBdr>
        <w:spacing w:line="360" w:lineRule="auto"/>
        <w:ind w:firstLine="708"/>
        <w:rPr>
          <w:color w:val="000000"/>
        </w:rPr>
      </w:pPr>
      <w:r w:rsidRPr="0031438B">
        <w:rPr>
          <w:color w:val="000000"/>
        </w:rPr>
        <w:tab/>
        <w:t xml:space="preserve">Os procedimentos metodológicos realizados para cumprir com os objetivos propostos neste trabalho foram desenhados principalmente para alcançar o público alvo da investigação. Apesar da ampla divulgação e do significativo número de profissionais brasileiros, existe uma limitação no que se refere à comparação entre Brasil e AL devido às grandes diferenças </w:t>
      </w:r>
      <w:r w:rsidRPr="0031438B">
        <w:rPr>
          <w:color w:val="000000"/>
        </w:rPr>
        <w:lastRenderedPageBreak/>
        <w:t>regionais, culturais e dos diferentes países. Nesse sentido, a forma com que os resultados foram apresentados e discutidos foi escolhida para que, didaticamente, a caracterização profissional fosse apresentada. Mas é necessário reforçar a limitação existente no que se refere às considerações realizadas a respeito do continente e os dados estatísticos apresentados, devido às diferenças citadas anteriormente. Sabemos ainda que a chamada América Latina se apresenta por uma heterogeneidade e singularidades culturais e históricas, o que nos limita, para além dos profissionais alcançados, realizar quaisquer tipos de generalização sobre a região. Ainda assim, apesar das limitações apresentadas, nosso estudo nos permite ainda levantar características acerca das práticas e desafios para nossa profissão no contexto de ruralidades.</w:t>
      </w:r>
    </w:p>
    <w:p w14:paraId="78DC1B1C" w14:textId="20D28A54" w:rsidR="00B53CA4" w:rsidRPr="0031438B" w:rsidRDefault="00971A3F" w:rsidP="00CB7021">
      <w:pPr>
        <w:pBdr>
          <w:top w:val="nil"/>
          <w:left w:val="nil"/>
          <w:bottom w:val="nil"/>
          <w:right w:val="nil"/>
          <w:between w:val="nil"/>
        </w:pBdr>
        <w:spacing w:line="360" w:lineRule="auto"/>
        <w:ind w:firstLine="708"/>
        <w:jc w:val="both"/>
        <w:rPr>
          <w:color w:val="000000"/>
        </w:rPr>
      </w:pPr>
      <w:r w:rsidRPr="0031438B">
        <w:br w:type="page"/>
      </w:r>
    </w:p>
    <w:p w14:paraId="2F090054" w14:textId="77777777" w:rsidR="00B53CA4" w:rsidRPr="0031438B" w:rsidRDefault="00971A3F">
      <w:pPr>
        <w:pBdr>
          <w:top w:val="nil"/>
          <w:left w:val="nil"/>
          <w:bottom w:val="nil"/>
          <w:right w:val="nil"/>
          <w:between w:val="nil"/>
        </w:pBdr>
        <w:jc w:val="center"/>
        <w:rPr>
          <w:b/>
          <w:color w:val="000000"/>
        </w:rPr>
      </w:pPr>
      <w:r w:rsidRPr="0031438B">
        <w:rPr>
          <w:b/>
          <w:color w:val="000000"/>
        </w:rPr>
        <w:lastRenderedPageBreak/>
        <w:t>Referências</w:t>
      </w:r>
    </w:p>
    <w:p w14:paraId="29C75043" w14:textId="77777777" w:rsidR="00CB7021" w:rsidRPr="00FF5E17" w:rsidRDefault="00CB7021" w:rsidP="00CB7021">
      <w:pPr>
        <w:ind w:left="720" w:hanging="720"/>
        <w:jc w:val="both"/>
      </w:pPr>
      <w:bookmarkStart w:id="0" w:name="_Hlk194776073"/>
      <w:r w:rsidRPr="00FF5E17">
        <w:t xml:space="preserve">Aguirre, F. (2012). </w:t>
      </w:r>
      <w:r w:rsidRPr="00FF5E17">
        <w:rPr>
          <w:rStyle w:val="nfase"/>
        </w:rPr>
        <w:t xml:space="preserve">El </w:t>
      </w:r>
      <w:proofErr w:type="spellStart"/>
      <w:r w:rsidRPr="00FF5E17">
        <w:rPr>
          <w:rStyle w:val="nfase"/>
        </w:rPr>
        <w:t>nuevo</w:t>
      </w:r>
      <w:proofErr w:type="spellEnd"/>
      <w:r w:rsidRPr="00FF5E17">
        <w:rPr>
          <w:rStyle w:val="nfase"/>
        </w:rPr>
        <w:t xml:space="preserve"> impulso de </w:t>
      </w:r>
      <w:proofErr w:type="spellStart"/>
      <w:r w:rsidRPr="00FF5E17">
        <w:rPr>
          <w:rStyle w:val="nfase"/>
        </w:rPr>
        <w:t>la</w:t>
      </w:r>
      <w:proofErr w:type="spellEnd"/>
      <w:r w:rsidRPr="00FF5E17">
        <w:rPr>
          <w:rStyle w:val="nfase"/>
        </w:rPr>
        <w:t xml:space="preserve"> </w:t>
      </w:r>
      <w:proofErr w:type="spellStart"/>
      <w:r w:rsidRPr="00FF5E17">
        <w:rPr>
          <w:rStyle w:val="nfase"/>
        </w:rPr>
        <w:t>extensión</w:t>
      </w:r>
      <w:proofErr w:type="spellEnd"/>
      <w:r w:rsidRPr="00FF5E17">
        <w:rPr>
          <w:rStyle w:val="nfase"/>
        </w:rPr>
        <w:t xml:space="preserve"> rural </w:t>
      </w:r>
      <w:proofErr w:type="spellStart"/>
      <w:r w:rsidRPr="00FF5E17">
        <w:rPr>
          <w:rStyle w:val="nfase"/>
        </w:rPr>
        <w:t>en</w:t>
      </w:r>
      <w:proofErr w:type="spellEnd"/>
      <w:r w:rsidRPr="00FF5E17">
        <w:rPr>
          <w:rStyle w:val="nfase"/>
        </w:rPr>
        <w:t xml:space="preserve"> América Latina: </w:t>
      </w:r>
      <w:proofErr w:type="spellStart"/>
      <w:r w:rsidRPr="00FF5E17">
        <w:rPr>
          <w:rStyle w:val="nfase"/>
        </w:rPr>
        <w:t>Situación</w:t>
      </w:r>
      <w:proofErr w:type="spellEnd"/>
      <w:r w:rsidRPr="00FF5E17">
        <w:rPr>
          <w:rStyle w:val="nfase"/>
        </w:rPr>
        <w:t xml:space="preserve"> </w:t>
      </w:r>
      <w:proofErr w:type="spellStart"/>
      <w:r w:rsidRPr="00FF5E17">
        <w:rPr>
          <w:rStyle w:val="nfase"/>
        </w:rPr>
        <w:t>actual</w:t>
      </w:r>
      <w:proofErr w:type="spellEnd"/>
      <w:r w:rsidRPr="00FF5E17">
        <w:rPr>
          <w:rStyle w:val="nfase"/>
        </w:rPr>
        <w:t xml:space="preserve"> y perspectivas</w:t>
      </w:r>
      <w:r w:rsidRPr="00FF5E17">
        <w:t xml:space="preserve">. </w:t>
      </w:r>
      <w:proofErr w:type="spellStart"/>
      <w:r w:rsidRPr="00FF5E17">
        <w:t>Red</w:t>
      </w:r>
      <w:proofErr w:type="spellEnd"/>
      <w:r w:rsidRPr="00FF5E17">
        <w:t xml:space="preserve"> </w:t>
      </w:r>
      <w:proofErr w:type="spellStart"/>
      <w:r w:rsidRPr="00FF5E17">
        <w:t>Latinoamericana</w:t>
      </w:r>
      <w:proofErr w:type="spellEnd"/>
      <w:r w:rsidRPr="00FF5E17">
        <w:t xml:space="preserve"> para </w:t>
      </w:r>
      <w:proofErr w:type="spellStart"/>
      <w:r w:rsidRPr="00FF5E17">
        <w:t>los</w:t>
      </w:r>
      <w:proofErr w:type="spellEnd"/>
      <w:r w:rsidRPr="00FF5E17">
        <w:t xml:space="preserve"> </w:t>
      </w:r>
      <w:proofErr w:type="spellStart"/>
      <w:r w:rsidRPr="00FF5E17">
        <w:t>Servicios</w:t>
      </w:r>
      <w:proofErr w:type="spellEnd"/>
      <w:r w:rsidRPr="00FF5E17">
        <w:t xml:space="preserve"> de </w:t>
      </w:r>
      <w:proofErr w:type="spellStart"/>
      <w:r w:rsidRPr="00FF5E17">
        <w:t>Extensión</w:t>
      </w:r>
      <w:proofErr w:type="spellEnd"/>
      <w:r w:rsidRPr="00FF5E17">
        <w:t xml:space="preserve"> Rural.</w:t>
      </w:r>
    </w:p>
    <w:p w14:paraId="5E5EF0E1" w14:textId="77777777" w:rsidR="00CB7021" w:rsidRDefault="00CB7021" w:rsidP="00CB7021">
      <w:pPr>
        <w:ind w:left="720" w:hanging="720"/>
        <w:jc w:val="both"/>
      </w:pPr>
      <w:r>
        <w:t xml:space="preserve">Andrade, L. M. M., &amp; </w:t>
      </w:r>
      <w:proofErr w:type="spellStart"/>
      <w:r>
        <w:t>Bellinger</w:t>
      </w:r>
      <w:proofErr w:type="spellEnd"/>
      <w:r>
        <w:t xml:space="preserve">, C. K. I. (2009). </w:t>
      </w:r>
      <w:r>
        <w:rPr>
          <w:rStyle w:val="nfase"/>
        </w:rPr>
        <w:t>Quilombos latino-americanos</w:t>
      </w:r>
      <w:r>
        <w:t xml:space="preserve">. Comissão Pró-Índio de São Paulo. </w:t>
      </w:r>
      <w:hyperlink r:id="rId10" w:tgtFrame="_new" w:history="1">
        <w:r>
          <w:rPr>
            <w:rStyle w:val="Hyperlink"/>
          </w:rPr>
          <w:t>https://cpisp.org.br/</w:t>
        </w:r>
      </w:hyperlink>
    </w:p>
    <w:p w14:paraId="7B4BE012" w14:textId="77777777" w:rsidR="00CB7021" w:rsidRDefault="00CB7021" w:rsidP="00CB7021">
      <w:pPr>
        <w:ind w:left="720" w:hanging="720"/>
        <w:jc w:val="both"/>
      </w:pPr>
      <w:r>
        <w:t>Araújo, N. N., Nepomuceno, R. R. S., Figueiró, R., &amp; Mello, L. (2013). Mulheres e psicotrópicos: Subjetivação e resistência em trabalhadoras rurais assentadas. In J. F. Leite &amp; M. Dimenstein (</w:t>
      </w:r>
      <w:proofErr w:type="spellStart"/>
      <w:r>
        <w:t>Orgs</w:t>
      </w:r>
      <w:proofErr w:type="spellEnd"/>
      <w:r>
        <w:t xml:space="preserve">.), </w:t>
      </w:r>
      <w:r>
        <w:rPr>
          <w:rStyle w:val="nfase"/>
        </w:rPr>
        <w:t>Psicologia e contextos rurais</w:t>
      </w:r>
      <w:r>
        <w:t xml:space="preserve"> (pp. 273–301). EDUFRN.</w:t>
      </w:r>
    </w:p>
    <w:p w14:paraId="28E007CE" w14:textId="77777777" w:rsidR="00CB7021" w:rsidRDefault="00CB7021" w:rsidP="00CB7021">
      <w:pPr>
        <w:ind w:left="720" w:hanging="720"/>
        <w:jc w:val="both"/>
      </w:pPr>
      <w:r>
        <w:t xml:space="preserve">Brandão, J. R., &amp; Bonfim, Z. A. C. (1999). </w:t>
      </w:r>
      <w:r>
        <w:rPr>
          <w:rStyle w:val="nfase"/>
        </w:rPr>
        <w:t>Os jardins da Psicologia Comunitária: Escritos sobre a trajetória de um modelo teórico vivencial</w:t>
      </w:r>
      <w:r>
        <w:t xml:space="preserve">. </w:t>
      </w:r>
      <w:proofErr w:type="spellStart"/>
      <w:r>
        <w:t>Pró-Reitoria</w:t>
      </w:r>
      <w:proofErr w:type="spellEnd"/>
      <w:r>
        <w:t xml:space="preserve"> de Extensão da UFC/ABRAPSO.</w:t>
      </w:r>
    </w:p>
    <w:p w14:paraId="359827A7" w14:textId="77777777" w:rsidR="00CB7021" w:rsidRDefault="00CB7021" w:rsidP="00CB7021">
      <w:pPr>
        <w:ind w:left="720" w:hanging="720"/>
        <w:jc w:val="both"/>
      </w:pPr>
      <w:proofErr w:type="spellStart"/>
      <w:r>
        <w:t>Calegare</w:t>
      </w:r>
      <w:proofErr w:type="spellEnd"/>
      <w:r>
        <w:t xml:space="preserve">, M. G. A., Higuchi, M. I. G., &amp; </w:t>
      </w:r>
      <w:proofErr w:type="spellStart"/>
      <w:r>
        <w:t>Forsberg</w:t>
      </w:r>
      <w:proofErr w:type="spellEnd"/>
      <w:r>
        <w:t xml:space="preserve">, S. S. (2013). Desafios metodológicos ao estudo de comunidades ribeirinhas amazônicas. </w:t>
      </w:r>
      <w:r>
        <w:rPr>
          <w:rStyle w:val="nfase"/>
        </w:rPr>
        <w:t>Psicologia &amp; Sociedade</w:t>
      </w:r>
      <w:r>
        <w:t xml:space="preserve">, </w:t>
      </w:r>
      <w:r>
        <w:rPr>
          <w:rStyle w:val="nfase"/>
        </w:rPr>
        <w:t>25</w:t>
      </w:r>
      <w:r>
        <w:t xml:space="preserve">(3), 571–580. </w:t>
      </w:r>
      <w:hyperlink r:id="rId11" w:tgtFrame="_new" w:history="1">
        <w:r>
          <w:rPr>
            <w:rStyle w:val="Hyperlink"/>
          </w:rPr>
          <w:t>https://doi.org/10.1590/S0102-71822013000300011</w:t>
        </w:r>
      </w:hyperlink>
    </w:p>
    <w:p w14:paraId="293605E4" w14:textId="77777777" w:rsidR="00CB7021" w:rsidRDefault="00CB7021" w:rsidP="00CB7021">
      <w:pPr>
        <w:ind w:left="720" w:hanging="720"/>
        <w:jc w:val="both"/>
      </w:pPr>
      <w:r>
        <w:t xml:space="preserve">Campos, R. H. F. (1999). </w:t>
      </w:r>
      <w:r>
        <w:rPr>
          <w:rStyle w:val="nfase"/>
        </w:rPr>
        <w:t>Psicologia social comunitária: Da solidariedade à autonomia</w:t>
      </w:r>
      <w:r>
        <w:t xml:space="preserve"> (3ª ed.). Vozes.</w:t>
      </w:r>
    </w:p>
    <w:p w14:paraId="188CB59A" w14:textId="77777777" w:rsidR="00CB7021" w:rsidRDefault="00CB7021" w:rsidP="00CB7021">
      <w:pPr>
        <w:ind w:left="720" w:hanging="720"/>
        <w:jc w:val="both"/>
      </w:pPr>
      <w:r>
        <w:t xml:space="preserve">Comissão Econômica para a América Latina e o Caribe (CEPAL). (2015). </w:t>
      </w:r>
      <w:r>
        <w:rPr>
          <w:rStyle w:val="nfase"/>
        </w:rPr>
        <w:t>Os povos indígenas na América Latina: Avanços na última década e desafios pendentes para a garantia de seus direitos – Síntese</w:t>
      </w:r>
      <w:r>
        <w:t xml:space="preserve">. </w:t>
      </w:r>
      <w:hyperlink r:id="rId12" w:history="1">
        <w:r w:rsidRPr="00E93599">
          <w:rPr>
            <w:rStyle w:val="Hyperlink"/>
          </w:rPr>
          <w:t>https://www.cepal.org/pt/publicacoes/37005</w:t>
        </w:r>
      </w:hyperlink>
    </w:p>
    <w:p w14:paraId="691F8A24" w14:textId="77777777" w:rsidR="00CB7021" w:rsidRDefault="00CB7021" w:rsidP="00CB7021">
      <w:pPr>
        <w:ind w:left="720" w:hanging="720"/>
        <w:jc w:val="both"/>
      </w:pPr>
      <w:r>
        <w:t xml:space="preserve">Comissão Interamericana de Direitos Humanos. (2013). </w:t>
      </w:r>
      <w:proofErr w:type="spellStart"/>
      <w:r>
        <w:rPr>
          <w:rStyle w:val="nfase"/>
        </w:rPr>
        <w:t>Pueblos</w:t>
      </w:r>
      <w:proofErr w:type="spellEnd"/>
      <w:r>
        <w:rPr>
          <w:rStyle w:val="nfase"/>
        </w:rPr>
        <w:t xml:space="preserve"> indígenas </w:t>
      </w:r>
      <w:proofErr w:type="spellStart"/>
      <w:r>
        <w:rPr>
          <w:rStyle w:val="nfase"/>
        </w:rPr>
        <w:t>en</w:t>
      </w:r>
      <w:proofErr w:type="spellEnd"/>
      <w:r>
        <w:rPr>
          <w:rStyle w:val="nfase"/>
        </w:rPr>
        <w:t xml:space="preserve"> </w:t>
      </w:r>
      <w:proofErr w:type="spellStart"/>
      <w:r>
        <w:rPr>
          <w:rStyle w:val="nfase"/>
        </w:rPr>
        <w:t>aislamiento</w:t>
      </w:r>
      <w:proofErr w:type="spellEnd"/>
      <w:r>
        <w:rPr>
          <w:rStyle w:val="nfase"/>
        </w:rPr>
        <w:t xml:space="preserve"> voluntario y contacto inicial </w:t>
      </w:r>
      <w:proofErr w:type="spellStart"/>
      <w:r>
        <w:rPr>
          <w:rStyle w:val="nfase"/>
        </w:rPr>
        <w:t>en</w:t>
      </w:r>
      <w:proofErr w:type="spellEnd"/>
      <w:r>
        <w:rPr>
          <w:rStyle w:val="nfase"/>
        </w:rPr>
        <w:t xml:space="preserve"> </w:t>
      </w:r>
      <w:proofErr w:type="spellStart"/>
      <w:r>
        <w:rPr>
          <w:rStyle w:val="nfase"/>
        </w:rPr>
        <w:t>las</w:t>
      </w:r>
      <w:proofErr w:type="spellEnd"/>
      <w:r>
        <w:rPr>
          <w:rStyle w:val="nfase"/>
        </w:rPr>
        <w:t xml:space="preserve"> Américas: </w:t>
      </w:r>
      <w:proofErr w:type="spellStart"/>
      <w:r>
        <w:rPr>
          <w:rStyle w:val="nfase"/>
        </w:rPr>
        <w:t>Recomendaciones</w:t>
      </w:r>
      <w:proofErr w:type="spellEnd"/>
      <w:r>
        <w:rPr>
          <w:rStyle w:val="nfase"/>
        </w:rPr>
        <w:t xml:space="preserve"> para </w:t>
      </w:r>
      <w:proofErr w:type="spellStart"/>
      <w:r>
        <w:rPr>
          <w:rStyle w:val="nfase"/>
        </w:rPr>
        <w:t>el</w:t>
      </w:r>
      <w:proofErr w:type="spellEnd"/>
      <w:r>
        <w:rPr>
          <w:rStyle w:val="nfase"/>
        </w:rPr>
        <w:t xml:space="preserve"> pleno </w:t>
      </w:r>
      <w:proofErr w:type="spellStart"/>
      <w:r>
        <w:rPr>
          <w:rStyle w:val="nfase"/>
        </w:rPr>
        <w:t>respeto</w:t>
      </w:r>
      <w:proofErr w:type="spellEnd"/>
      <w:r>
        <w:rPr>
          <w:rStyle w:val="nfase"/>
        </w:rPr>
        <w:t xml:space="preserve"> a sus </w:t>
      </w:r>
      <w:proofErr w:type="spellStart"/>
      <w:r>
        <w:rPr>
          <w:rStyle w:val="nfase"/>
        </w:rPr>
        <w:t>derechos</w:t>
      </w:r>
      <w:proofErr w:type="spellEnd"/>
      <w:r>
        <w:rPr>
          <w:rStyle w:val="nfase"/>
        </w:rPr>
        <w:t xml:space="preserve"> humanos</w:t>
      </w:r>
      <w:r>
        <w:t xml:space="preserve">. Organização dos Estados Americanos. </w:t>
      </w:r>
      <w:hyperlink r:id="rId13" w:tgtFrame="_new" w:history="1">
        <w:r>
          <w:rPr>
            <w:rStyle w:val="Hyperlink"/>
          </w:rPr>
          <w:t>http://www.cidh.org</w:t>
        </w:r>
      </w:hyperlink>
    </w:p>
    <w:p w14:paraId="7A0385EE" w14:textId="77777777" w:rsidR="00CB7021" w:rsidRDefault="00CB7021" w:rsidP="00CB7021">
      <w:pPr>
        <w:ind w:left="720" w:hanging="720"/>
        <w:jc w:val="both"/>
      </w:pPr>
      <w:r>
        <w:t xml:space="preserve">Conselho Federal de Psicologia. (2013). </w:t>
      </w:r>
      <w:r>
        <w:rPr>
          <w:rStyle w:val="nfase"/>
        </w:rPr>
        <w:t>Referências técnicas para atuação das(os) psicólogas(os) em questões relativas à terra</w:t>
      </w:r>
      <w:r>
        <w:t xml:space="preserve">. </w:t>
      </w:r>
      <w:hyperlink r:id="rId14" w:tgtFrame="_new" w:history="1">
        <w:r>
          <w:rPr>
            <w:rStyle w:val="Hyperlink"/>
          </w:rPr>
          <w:t>https://site.cfp.org.br/publicacao/referencias-tecnicas-para-atuacao-dasos-psicologasos-em-questoes-relativas-a-terra-2/</w:t>
        </w:r>
      </w:hyperlink>
    </w:p>
    <w:p w14:paraId="7435E927" w14:textId="77777777" w:rsidR="00CB7021" w:rsidRDefault="00CB7021" w:rsidP="00CB7021">
      <w:pPr>
        <w:ind w:left="720" w:hanging="720"/>
        <w:jc w:val="both"/>
      </w:pPr>
      <w:r>
        <w:t xml:space="preserve">Conselho Federal de Psicologia. (2022). </w:t>
      </w:r>
      <w:r>
        <w:rPr>
          <w:rStyle w:val="nfase"/>
        </w:rPr>
        <w:t>Quem faz a psicologia brasileira? Um olhar sobre o presente para construir o futuro</w:t>
      </w:r>
      <w:r>
        <w:t xml:space="preserve">. </w:t>
      </w:r>
      <w:hyperlink r:id="rId15" w:tgtFrame="_new" w:history="1">
        <w:r>
          <w:rPr>
            <w:rStyle w:val="Hyperlink"/>
          </w:rPr>
          <w:t>https://site.cfp.org.br/publicacao/censo-da-psicologia-brasileira-volume-1/</w:t>
        </w:r>
      </w:hyperlink>
    </w:p>
    <w:p w14:paraId="533E7A5F" w14:textId="77777777" w:rsidR="00CB7021" w:rsidRPr="00FF5E17" w:rsidRDefault="00CB7021" w:rsidP="00CB7021">
      <w:pPr>
        <w:ind w:left="720" w:hanging="720"/>
        <w:jc w:val="both"/>
      </w:pPr>
      <w:r>
        <w:t xml:space="preserve">Costa, A. F. de S., &amp; Edmundo, O. J. C. (2020). Afetividade no território quilombola: Uma práxis possível da Psicologia. </w:t>
      </w:r>
      <w:r>
        <w:rPr>
          <w:rStyle w:val="nfase"/>
        </w:rPr>
        <w:t>Psicologia: Ciência e Profissão</w:t>
      </w:r>
      <w:r>
        <w:t xml:space="preserve">, </w:t>
      </w:r>
      <w:r>
        <w:rPr>
          <w:rStyle w:val="nfase"/>
        </w:rPr>
        <w:t>40</w:t>
      </w:r>
      <w:r>
        <w:t>(</w:t>
      </w:r>
      <w:proofErr w:type="spellStart"/>
      <w:r>
        <w:t>spe</w:t>
      </w:r>
      <w:proofErr w:type="spellEnd"/>
      <w:r>
        <w:t xml:space="preserve">), e230161, 1–13. </w:t>
      </w:r>
      <w:hyperlink r:id="rId16" w:tgtFrame="_new" w:history="1">
        <w:r>
          <w:rPr>
            <w:rStyle w:val="Hyperlink"/>
          </w:rPr>
          <w:t>https://doi.org/10.1590/1982-3703003230161</w:t>
        </w:r>
      </w:hyperlink>
    </w:p>
    <w:p w14:paraId="1EE97C6F" w14:textId="77777777" w:rsidR="00CB7021" w:rsidRDefault="00CB7021" w:rsidP="00CB7021">
      <w:pPr>
        <w:ind w:left="720" w:hanging="720"/>
        <w:jc w:val="both"/>
      </w:pPr>
      <w:r>
        <w:t xml:space="preserve">Costa, E. S., &amp; </w:t>
      </w:r>
      <w:proofErr w:type="spellStart"/>
      <w:r>
        <w:t>Scarcelli</w:t>
      </w:r>
      <w:proofErr w:type="spellEnd"/>
      <w:r>
        <w:t xml:space="preserve">, I. R. (2016). Psicologia, política pública para a população quilombola e racismo. </w:t>
      </w:r>
      <w:r>
        <w:rPr>
          <w:rStyle w:val="nfase"/>
        </w:rPr>
        <w:t>Psicologia USP, 27</w:t>
      </w:r>
      <w:r>
        <w:t xml:space="preserve">(2), 357–366. </w:t>
      </w:r>
      <w:hyperlink r:id="rId17" w:tgtFrame="_new" w:history="1">
        <w:r>
          <w:rPr>
            <w:rStyle w:val="Hyperlink"/>
          </w:rPr>
          <w:t>https://doi.org/10.1590/0103-656420130051</w:t>
        </w:r>
      </w:hyperlink>
    </w:p>
    <w:p w14:paraId="7E5773B4" w14:textId="77777777" w:rsidR="00CB7021" w:rsidRDefault="00CB7021" w:rsidP="00CB7021">
      <w:pPr>
        <w:ind w:left="720" w:hanging="720"/>
        <w:jc w:val="both"/>
      </w:pPr>
      <w:r>
        <w:t xml:space="preserve">Costa, M. da G., Dimenstein, M., &amp; Leite, J. (2015). Estratégias de cuidado e suporte em saúde mental entre mulheres assentadas. </w:t>
      </w:r>
      <w:r>
        <w:rPr>
          <w:rStyle w:val="nfase"/>
        </w:rPr>
        <w:t xml:space="preserve">Revista Colombiana de </w:t>
      </w:r>
      <w:proofErr w:type="spellStart"/>
      <w:r>
        <w:rPr>
          <w:rStyle w:val="nfase"/>
        </w:rPr>
        <w:t>Psicología</w:t>
      </w:r>
      <w:proofErr w:type="spellEnd"/>
      <w:r>
        <w:rPr>
          <w:rStyle w:val="nfase"/>
        </w:rPr>
        <w:t>, 24</w:t>
      </w:r>
      <w:r>
        <w:t xml:space="preserve">(1), 13–29. </w:t>
      </w:r>
      <w:hyperlink r:id="rId18" w:tgtFrame="_new" w:history="1">
        <w:r>
          <w:rPr>
            <w:rStyle w:val="Hyperlink"/>
          </w:rPr>
          <w:t>https://doi.org/10.15446/rcp.v24n1.41968</w:t>
        </w:r>
      </w:hyperlink>
    </w:p>
    <w:p w14:paraId="7BFEC83B" w14:textId="77777777" w:rsidR="00CB7021" w:rsidRDefault="00CB7021" w:rsidP="00CB7021">
      <w:pPr>
        <w:ind w:left="720" w:hanging="720"/>
        <w:jc w:val="both"/>
      </w:pPr>
      <w:r>
        <w:t xml:space="preserve">Domingues, E. (2007). Vinte anos do MST: A psicologia nesta história. </w:t>
      </w:r>
      <w:r>
        <w:rPr>
          <w:rStyle w:val="nfase"/>
        </w:rPr>
        <w:t>Psicologia Em Estudo, 12</w:t>
      </w:r>
      <w:r>
        <w:t xml:space="preserve">(3), 573–582. </w:t>
      </w:r>
      <w:hyperlink r:id="rId19" w:tgtFrame="_new" w:history="1">
        <w:r>
          <w:rPr>
            <w:rStyle w:val="Hyperlink"/>
          </w:rPr>
          <w:t>https://doi.org/10.1590/S1413-73722007000300014</w:t>
        </w:r>
      </w:hyperlink>
    </w:p>
    <w:p w14:paraId="78548BC5" w14:textId="77777777" w:rsidR="00CB7021" w:rsidRDefault="00CB7021" w:rsidP="00CB7021">
      <w:pPr>
        <w:ind w:left="720" w:hanging="720"/>
        <w:jc w:val="both"/>
      </w:pPr>
      <w:r>
        <w:t xml:space="preserve">Favero, E., &amp; </w:t>
      </w:r>
      <w:proofErr w:type="spellStart"/>
      <w:r>
        <w:t>Sarriera</w:t>
      </w:r>
      <w:proofErr w:type="spellEnd"/>
      <w:r>
        <w:t xml:space="preserve">, J. C. (2009). Extensão rural e intervenção: Velhas questões e novos desafios para os profissionais. </w:t>
      </w:r>
      <w:r>
        <w:rPr>
          <w:rStyle w:val="nfase"/>
        </w:rPr>
        <w:t>Cadernos de Psicologia Social do Trabalho, 12</w:t>
      </w:r>
      <w:r>
        <w:t xml:space="preserve">(1), 1–16. </w:t>
      </w:r>
      <w:hyperlink r:id="rId20" w:tgtFrame="_new" w:history="1">
        <w:r>
          <w:rPr>
            <w:rStyle w:val="Hyperlink"/>
          </w:rPr>
          <w:t>http://pepsic.bvsalud.org/scielo.php?script=sci_arttext&amp;pid=S1516-37172009000100002&amp;lng=pt&amp;tlng=pt</w:t>
        </w:r>
      </w:hyperlink>
    </w:p>
    <w:p w14:paraId="5E830D02" w14:textId="77777777" w:rsidR="00CB7021" w:rsidRDefault="00CB7021" w:rsidP="00CB7021">
      <w:pPr>
        <w:ind w:left="720" w:hanging="720"/>
        <w:jc w:val="both"/>
      </w:pPr>
      <w:r>
        <w:t xml:space="preserve">Favero, E., &amp; </w:t>
      </w:r>
      <w:proofErr w:type="spellStart"/>
      <w:r>
        <w:t>Sarriera</w:t>
      </w:r>
      <w:proofErr w:type="spellEnd"/>
      <w:r>
        <w:t xml:space="preserve">, J. C. (2014). Impactos da seca no bem-estar psicológico de agricultores familiares do sul do Brasil. </w:t>
      </w:r>
      <w:r>
        <w:rPr>
          <w:rStyle w:val="nfase"/>
        </w:rPr>
        <w:t>Temas em Psicologia, 22</w:t>
      </w:r>
      <w:r>
        <w:t xml:space="preserve">(4), 809–822. </w:t>
      </w:r>
      <w:hyperlink r:id="rId21" w:tgtFrame="_new" w:history="1">
        <w:r>
          <w:rPr>
            <w:rStyle w:val="Hyperlink"/>
          </w:rPr>
          <w:t>https://doi.org/10.9788/TP2014.4-11</w:t>
        </w:r>
      </w:hyperlink>
    </w:p>
    <w:p w14:paraId="6496FD16" w14:textId="77777777" w:rsidR="00CB7021" w:rsidRDefault="00CB7021" w:rsidP="00CB7021">
      <w:pPr>
        <w:ind w:left="720" w:hanging="720"/>
        <w:jc w:val="both"/>
      </w:pPr>
      <w:r>
        <w:t xml:space="preserve">Fernandes, B. M., Rincón, L. F., Kretschmer, R., Filho, E. </w:t>
      </w:r>
      <w:proofErr w:type="spellStart"/>
      <w:r>
        <w:t>da</w:t>
      </w:r>
      <w:proofErr w:type="spellEnd"/>
      <w:r>
        <w:t xml:space="preserve"> S. R., Garrido, H. C. C., Pérez, F. E. O., ... Pereira, J. M. M. (2018). </w:t>
      </w:r>
      <w:r>
        <w:rPr>
          <w:rStyle w:val="nfase"/>
        </w:rPr>
        <w:t xml:space="preserve">La </w:t>
      </w:r>
      <w:proofErr w:type="spellStart"/>
      <w:r>
        <w:rPr>
          <w:rStyle w:val="nfase"/>
        </w:rPr>
        <w:t>actualidad</w:t>
      </w:r>
      <w:proofErr w:type="spellEnd"/>
      <w:r>
        <w:rPr>
          <w:rStyle w:val="nfase"/>
        </w:rPr>
        <w:t xml:space="preserve"> de </w:t>
      </w:r>
      <w:proofErr w:type="spellStart"/>
      <w:r>
        <w:rPr>
          <w:rStyle w:val="nfase"/>
        </w:rPr>
        <w:t>la</w:t>
      </w:r>
      <w:proofErr w:type="spellEnd"/>
      <w:r>
        <w:rPr>
          <w:rStyle w:val="nfase"/>
        </w:rPr>
        <w:t xml:space="preserve"> reforma agraria </w:t>
      </w:r>
      <w:proofErr w:type="spellStart"/>
      <w:r>
        <w:rPr>
          <w:rStyle w:val="nfase"/>
        </w:rPr>
        <w:t>en</w:t>
      </w:r>
      <w:proofErr w:type="spellEnd"/>
      <w:r>
        <w:rPr>
          <w:rStyle w:val="nfase"/>
        </w:rPr>
        <w:t xml:space="preserve"> América Latina y </w:t>
      </w:r>
      <w:r>
        <w:rPr>
          <w:rStyle w:val="nfase"/>
        </w:rPr>
        <w:lastRenderedPageBreak/>
        <w:t>El Caribe</w:t>
      </w:r>
      <w:r>
        <w:t xml:space="preserve"> (B. M. Fernandes, L. F. Rincón, &amp; R. Kretschmer, Eds.). CLACSO. </w:t>
      </w:r>
      <w:hyperlink r:id="rId22" w:tgtFrame="_new" w:history="1">
        <w:r>
          <w:rPr>
            <w:rStyle w:val="Hyperlink"/>
          </w:rPr>
          <w:t>https://doi.org/10.2307/j.ctvnp0jt4</w:t>
        </w:r>
      </w:hyperlink>
    </w:p>
    <w:p w14:paraId="0F781C66" w14:textId="77777777" w:rsidR="00CB7021" w:rsidRDefault="00CB7021" w:rsidP="00CB7021">
      <w:pPr>
        <w:ind w:left="720" w:hanging="720"/>
        <w:jc w:val="both"/>
      </w:pPr>
      <w:r>
        <w:t xml:space="preserve">Fernandes, L. (2017, abril 10). Começa em todo o país a Jornada Universitária em Defesa da Reforma Agrária. </w:t>
      </w:r>
      <w:r>
        <w:rPr>
          <w:rStyle w:val="nfase"/>
        </w:rPr>
        <w:t>Movimento dos Trabalhadores Rurais Sem Terra</w:t>
      </w:r>
      <w:r>
        <w:t xml:space="preserve">. </w:t>
      </w:r>
      <w:hyperlink r:id="rId23" w:tgtFrame="_new" w:history="1">
        <w:r>
          <w:rPr>
            <w:rStyle w:val="Hyperlink"/>
          </w:rPr>
          <w:t>https://mst.org.br/2017/04/10/comeca-em-todo-o-pais-a-jornada-universitaria-em-defesa-da-reforma-agraria/</w:t>
        </w:r>
      </w:hyperlink>
    </w:p>
    <w:p w14:paraId="0DE61BA5" w14:textId="77777777" w:rsidR="00CB7021" w:rsidRDefault="00CB7021" w:rsidP="00CB7021">
      <w:pPr>
        <w:ind w:left="720" w:hanging="720"/>
        <w:jc w:val="both"/>
      </w:pPr>
      <w:r>
        <w:t xml:space="preserve">Fernandes, S. L., Gonçalves, B. S., &amp; Silva, L. S. P. (2022). Psicologia, povos tradicionais e perspectivas de(s)coloniais: Caminho para outra psicologia. </w:t>
      </w:r>
      <w:r>
        <w:rPr>
          <w:rStyle w:val="nfase"/>
        </w:rPr>
        <w:t>Psicologia: Ciência e Profissão, 42</w:t>
      </w:r>
      <w:r>
        <w:t>(</w:t>
      </w:r>
      <w:proofErr w:type="spellStart"/>
      <w:r>
        <w:t>Spe</w:t>
      </w:r>
      <w:proofErr w:type="spellEnd"/>
      <w:r>
        <w:t xml:space="preserve">), e263863. </w:t>
      </w:r>
      <w:hyperlink r:id="rId24" w:tgtFrame="_new" w:history="1">
        <w:r>
          <w:rPr>
            <w:rStyle w:val="Hyperlink"/>
          </w:rPr>
          <w:t>https://doi.org/10.1590/1982-3703003263863</w:t>
        </w:r>
      </w:hyperlink>
    </w:p>
    <w:p w14:paraId="4FBF5152" w14:textId="77777777" w:rsidR="00CB7021" w:rsidRDefault="00CB7021" w:rsidP="00CB7021">
      <w:pPr>
        <w:ind w:left="720" w:hanging="720"/>
        <w:jc w:val="both"/>
      </w:pPr>
      <w:r>
        <w:t xml:space="preserve">Ferraz, I. T., &amp; Domingues, E. (2016). A Psicologia Brasileira e os povos indígenas: Atualização do estado da arte. </w:t>
      </w:r>
      <w:r>
        <w:rPr>
          <w:rStyle w:val="nfase"/>
        </w:rPr>
        <w:t>Psicologia: Ciência e Profissão, 36</w:t>
      </w:r>
      <w:r>
        <w:t xml:space="preserve">(3), 682–695. </w:t>
      </w:r>
      <w:hyperlink r:id="rId25" w:tgtFrame="_new" w:history="1">
        <w:r>
          <w:rPr>
            <w:rStyle w:val="Hyperlink"/>
          </w:rPr>
          <w:t>https://doi.org/10.1590/1982-3703001622014</w:t>
        </w:r>
      </w:hyperlink>
    </w:p>
    <w:p w14:paraId="799FA275" w14:textId="77777777" w:rsidR="00CB7021" w:rsidRDefault="00CB7021" w:rsidP="00CB7021">
      <w:pPr>
        <w:ind w:left="720" w:hanging="720"/>
        <w:jc w:val="both"/>
      </w:pPr>
      <w:r>
        <w:t xml:space="preserve">Food </w:t>
      </w:r>
      <w:proofErr w:type="spellStart"/>
      <w:r>
        <w:t>and</w:t>
      </w:r>
      <w:proofErr w:type="spellEnd"/>
      <w:r>
        <w:t xml:space="preserve"> </w:t>
      </w:r>
      <w:proofErr w:type="spellStart"/>
      <w:r>
        <w:t>Agriculture</w:t>
      </w:r>
      <w:proofErr w:type="spellEnd"/>
      <w:r>
        <w:t xml:space="preserve"> </w:t>
      </w:r>
      <w:proofErr w:type="spellStart"/>
      <w:r>
        <w:t>Organization</w:t>
      </w:r>
      <w:proofErr w:type="spellEnd"/>
      <w:r>
        <w:t xml:space="preserve"> </w:t>
      </w:r>
      <w:proofErr w:type="spellStart"/>
      <w:r>
        <w:t>of</w:t>
      </w:r>
      <w:proofErr w:type="spellEnd"/>
      <w:r>
        <w:t xml:space="preserve"> </w:t>
      </w:r>
      <w:proofErr w:type="spellStart"/>
      <w:r>
        <w:t>the</w:t>
      </w:r>
      <w:proofErr w:type="spellEnd"/>
      <w:r>
        <w:t xml:space="preserve"> United </w:t>
      </w:r>
      <w:proofErr w:type="spellStart"/>
      <w:r>
        <w:t>Nations</w:t>
      </w:r>
      <w:proofErr w:type="spellEnd"/>
      <w:r>
        <w:t xml:space="preserve">. (2014). </w:t>
      </w:r>
      <w:r>
        <w:rPr>
          <w:rStyle w:val="nfase"/>
        </w:rPr>
        <w:t xml:space="preserve">Agricultura familiar </w:t>
      </w:r>
      <w:proofErr w:type="spellStart"/>
      <w:r>
        <w:rPr>
          <w:rStyle w:val="nfase"/>
        </w:rPr>
        <w:t>en</w:t>
      </w:r>
      <w:proofErr w:type="spellEnd"/>
      <w:r>
        <w:rPr>
          <w:rStyle w:val="nfase"/>
        </w:rPr>
        <w:t xml:space="preserve"> América Latina y </w:t>
      </w:r>
      <w:proofErr w:type="spellStart"/>
      <w:r>
        <w:rPr>
          <w:rStyle w:val="nfase"/>
        </w:rPr>
        <w:t>el</w:t>
      </w:r>
      <w:proofErr w:type="spellEnd"/>
      <w:r>
        <w:rPr>
          <w:rStyle w:val="nfase"/>
        </w:rPr>
        <w:t xml:space="preserve"> Caribe: </w:t>
      </w:r>
      <w:proofErr w:type="spellStart"/>
      <w:r>
        <w:rPr>
          <w:rStyle w:val="nfase"/>
        </w:rPr>
        <w:t>Recomendaciones</w:t>
      </w:r>
      <w:proofErr w:type="spellEnd"/>
      <w:r>
        <w:rPr>
          <w:rStyle w:val="nfase"/>
        </w:rPr>
        <w:t xml:space="preserve"> de política</w:t>
      </w:r>
      <w:r>
        <w:t xml:space="preserve">. </w:t>
      </w:r>
      <w:hyperlink r:id="rId26" w:tgtFrame="_new" w:history="1">
        <w:r>
          <w:rPr>
            <w:rStyle w:val="Hyperlink"/>
          </w:rPr>
          <w:t>https://www.fao.org/4/i3788s/i3788s.pdf</w:t>
        </w:r>
      </w:hyperlink>
    </w:p>
    <w:p w14:paraId="7C286361" w14:textId="77777777" w:rsidR="00CB7021" w:rsidRDefault="00CB7021" w:rsidP="00CB7021">
      <w:pPr>
        <w:ind w:left="720" w:hanging="720"/>
        <w:jc w:val="both"/>
      </w:pPr>
      <w:r>
        <w:t xml:space="preserve">Góis, C. W. L. (2005). </w:t>
      </w:r>
      <w:r>
        <w:rPr>
          <w:rStyle w:val="nfase"/>
        </w:rPr>
        <w:t>Psicologia comunitária: atividade e consciência</w:t>
      </w:r>
      <w:r>
        <w:t>. Instituto Paulo Freire.</w:t>
      </w:r>
    </w:p>
    <w:p w14:paraId="34796A43" w14:textId="77777777" w:rsidR="00CB7021" w:rsidRDefault="00CB7021" w:rsidP="00CB7021">
      <w:pPr>
        <w:ind w:left="720" w:hanging="720"/>
        <w:jc w:val="both"/>
      </w:pPr>
      <w:r>
        <w:t xml:space="preserve">Gonçalves, B. S., Landini, F., Leite, J., </w:t>
      </w:r>
      <w:proofErr w:type="spellStart"/>
      <w:r>
        <w:t>Calegare</w:t>
      </w:r>
      <w:proofErr w:type="spellEnd"/>
      <w:r>
        <w:t xml:space="preserve">, M. G. A., &amp; Monteiro, R. C. (2016). </w:t>
      </w:r>
      <w:proofErr w:type="spellStart"/>
      <w:r>
        <w:t>Construyendo</w:t>
      </w:r>
      <w:proofErr w:type="spellEnd"/>
      <w:r>
        <w:t xml:space="preserve"> </w:t>
      </w:r>
      <w:proofErr w:type="spellStart"/>
      <w:r>
        <w:t>un</w:t>
      </w:r>
      <w:proofErr w:type="spellEnd"/>
      <w:r>
        <w:t xml:space="preserve"> </w:t>
      </w:r>
      <w:proofErr w:type="spellStart"/>
      <w:r>
        <w:t>abordaje</w:t>
      </w:r>
      <w:proofErr w:type="spellEnd"/>
      <w:r>
        <w:t xml:space="preserve"> </w:t>
      </w:r>
      <w:proofErr w:type="spellStart"/>
      <w:r>
        <w:t>psicosocial</w:t>
      </w:r>
      <w:proofErr w:type="spellEnd"/>
      <w:r>
        <w:t xml:space="preserve"> de </w:t>
      </w:r>
      <w:proofErr w:type="spellStart"/>
      <w:r>
        <w:t>la</w:t>
      </w:r>
      <w:proofErr w:type="spellEnd"/>
      <w:r>
        <w:t xml:space="preserve"> </w:t>
      </w:r>
      <w:proofErr w:type="spellStart"/>
      <w:r>
        <w:t>ruralidad</w:t>
      </w:r>
      <w:proofErr w:type="spellEnd"/>
      <w:r>
        <w:t xml:space="preserve"> desde América Latina: </w:t>
      </w:r>
      <w:proofErr w:type="spellStart"/>
      <w:r>
        <w:t>Contribuiciones</w:t>
      </w:r>
      <w:proofErr w:type="spellEnd"/>
      <w:r>
        <w:t xml:space="preserve"> desde </w:t>
      </w:r>
      <w:proofErr w:type="spellStart"/>
      <w:r>
        <w:t>el</w:t>
      </w:r>
      <w:proofErr w:type="spellEnd"/>
      <w:r>
        <w:t xml:space="preserve"> 2do </w:t>
      </w:r>
      <w:proofErr w:type="spellStart"/>
      <w:r>
        <w:t>Congreso</w:t>
      </w:r>
      <w:proofErr w:type="spellEnd"/>
      <w:r>
        <w:t xml:space="preserve"> </w:t>
      </w:r>
      <w:proofErr w:type="spellStart"/>
      <w:r>
        <w:t>Latinoamericano</w:t>
      </w:r>
      <w:proofErr w:type="spellEnd"/>
      <w:r>
        <w:t xml:space="preserve"> de </w:t>
      </w:r>
      <w:proofErr w:type="spellStart"/>
      <w:r>
        <w:t>Psicología</w:t>
      </w:r>
      <w:proofErr w:type="spellEnd"/>
      <w:r>
        <w:t xml:space="preserve"> Rural </w:t>
      </w:r>
      <w:proofErr w:type="gramStart"/>
      <w:r>
        <w:t>[Editorial</w:t>
      </w:r>
      <w:proofErr w:type="gramEnd"/>
      <w:r>
        <w:t xml:space="preserve">]. </w:t>
      </w:r>
      <w:r>
        <w:rPr>
          <w:rStyle w:val="nfase"/>
        </w:rPr>
        <w:t>Revista de Educação Técnica e Tecnológica em Ciências Agrícolas</w:t>
      </w:r>
      <w:r>
        <w:t xml:space="preserve">, </w:t>
      </w:r>
      <w:r>
        <w:rPr>
          <w:rStyle w:val="nfase"/>
        </w:rPr>
        <w:t>7</w:t>
      </w:r>
      <w:r>
        <w:t>(12), 6–16.</w:t>
      </w:r>
    </w:p>
    <w:p w14:paraId="30EE6714" w14:textId="77777777" w:rsidR="00CB7021" w:rsidRDefault="00CB7021" w:rsidP="00CB7021">
      <w:pPr>
        <w:ind w:left="720" w:hanging="720"/>
        <w:jc w:val="both"/>
      </w:pPr>
      <w:proofErr w:type="spellStart"/>
      <w:r>
        <w:t>Ieno</w:t>
      </w:r>
      <w:proofErr w:type="spellEnd"/>
      <w:r>
        <w:t xml:space="preserve"> Neto, G. (2007). A reforma agrária como alternativa à violência. In M. </w:t>
      </w:r>
      <w:proofErr w:type="spellStart"/>
      <w:r>
        <w:t>Grandesso</w:t>
      </w:r>
      <w:proofErr w:type="spellEnd"/>
      <w:r>
        <w:t xml:space="preserve"> &amp; M. R. Barreto (</w:t>
      </w:r>
      <w:proofErr w:type="spellStart"/>
      <w:r>
        <w:t>Orgs</w:t>
      </w:r>
      <w:proofErr w:type="spellEnd"/>
      <w:r>
        <w:t xml:space="preserve">.), </w:t>
      </w:r>
      <w:r>
        <w:rPr>
          <w:rStyle w:val="nfase"/>
        </w:rPr>
        <w:t>Terapia comunitária: Tecendo redes para a transformação social – saúde, educação e políticas públicas</w:t>
      </w:r>
      <w:r>
        <w:t xml:space="preserve"> (pp. 47–54). Casa do Psicólogo.</w:t>
      </w:r>
    </w:p>
    <w:p w14:paraId="44F542D5" w14:textId="77777777" w:rsidR="00CB7021" w:rsidRDefault="00CB7021" w:rsidP="00CB7021">
      <w:pPr>
        <w:ind w:left="720" w:hanging="720"/>
        <w:jc w:val="both"/>
      </w:pPr>
      <w:proofErr w:type="spellStart"/>
      <w:r>
        <w:t>Ieno</w:t>
      </w:r>
      <w:proofErr w:type="spellEnd"/>
      <w:r>
        <w:t>, G. (2013). Prefácio. In J. F. Leite &amp; M. Dimenstein (</w:t>
      </w:r>
      <w:proofErr w:type="spellStart"/>
      <w:r>
        <w:t>Orgs</w:t>
      </w:r>
      <w:proofErr w:type="spellEnd"/>
      <w:r>
        <w:t xml:space="preserve">.), </w:t>
      </w:r>
      <w:r>
        <w:rPr>
          <w:rStyle w:val="nfase"/>
        </w:rPr>
        <w:t>Psicologia e contextos rurais</w:t>
      </w:r>
      <w:r>
        <w:t xml:space="preserve"> (1ª ed., pp. 13–18). EDUFRN.</w:t>
      </w:r>
    </w:p>
    <w:p w14:paraId="1011B3AF" w14:textId="77777777" w:rsidR="00CB7021" w:rsidRDefault="00CB7021" w:rsidP="00CB7021">
      <w:pPr>
        <w:ind w:left="720" w:hanging="720"/>
        <w:jc w:val="both"/>
      </w:pPr>
      <w:r>
        <w:t xml:space="preserve">Instituto Brasileiro de Geografia e Estatística. (2023). </w:t>
      </w:r>
      <w:r>
        <w:rPr>
          <w:rStyle w:val="nfase"/>
        </w:rPr>
        <w:t>Censo Demográfico 2022: Quilombolas: Primeiros resultados do universo</w:t>
      </w:r>
      <w:r>
        <w:t xml:space="preserve">. IBGE. </w:t>
      </w:r>
      <w:hyperlink r:id="rId27" w:history="1">
        <w:r w:rsidRPr="00E93599">
          <w:rPr>
            <w:rStyle w:val="Hyperlink"/>
          </w:rPr>
          <w:t>https://biblioteca.ibge.gov.br/index.php/biblioteca-catalogo?view=detalhes&amp;id=2102016</w:t>
        </w:r>
      </w:hyperlink>
    </w:p>
    <w:p w14:paraId="1226ECEF" w14:textId="77777777" w:rsidR="00CB7021" w:rsidRDefault="00CB7021" w:rsidP="00CB7021">
      <w:pPr>
        <w:ind w:left="720" w:hanging="720"/>
        <w:jc w:val="both"/>
      </w:pPr>
      <w:r>
        <w:t xml:space="preserve">Landini, F. (2015). </w:t>
      </w:r>
      <w:proofErr w:type="spellStart"/>
      <w:r>
        <w:rPr>
          <w:rStyle w:val="nfase"/>
        </w:rPr>
        <w:t>Hacia</w:t>
      </w:r>
      <w:proofErr w:type="spellEnd"/>
      <w:r>
        <w:rPr>
          <w:rStyle w:val="nfase"/>
        </w:rPr>
        <w:t xml:space="preserve"> una </w:t>
      </w:r>
      <w:proofErr w:type="spellStart"/>
      <w:r>
        <w:rPr>
          <w:rStyle w:val="nfase"/>
        </w:rPr>
        <w:t>psicología</w:t>
      </w:r>
      <w:proofErr w:type="spellEnd"/>
      <w:r>
        <w:rPr>
          <w:rStyle w:val="nfase"/>
        </w:rPr>
        <w:t xml:space="preserve"> rural </w:t>
      </w:r>
      <w:proofErr w:type="spellStart"/>
      <w:r>
        <w:rPr>
          <w:rStyle w:val="nfase"/>
        </w:rPr>
        <w:t>latinoamericana</w:t>
      </w:r>
      <w:proofErr w:type="spellEnd"/>
      <w:r>
        <w:t>. CLACSO.</w:t>
      </w:r>
    </w:p>
    <w:p w14:paraId="7A5C54AD" w14:textId="77777777" w:rsidR="00CB7021" w:rsidRDefault="00CB7021" w:rsidP="00CB7021">
      <w:pPr>
        <w:ind w:left="720" w:hanging="720"/>
        <w:jc w:val="both"/>
      </w:pPr>
      <w:r>
        <w:t xml:space="preserve">Landini, F. (2015). La </w:t>
      </w:r>
      <w:proofErr w:type="spellStart"/>
      <w:r>
        <w:t>noción</w:t>
      </w:r>
      <w:proofErr w:type="spellEnd"/>
      <w:r>
        <w:t xml:space="preserve"> de </w:t>
      </w:r>
      <w:proofErr w:type="spellStart"/>
      <w:r>
        <w:t>psicología</w:t>
      </w:r>
      <w:proofErr w:type="spellEnd"/>
      <w:r>
        <w:t xml:space="preserve"> rural y sus </w:t>
      </w:r>
      <w:proofErr w:type="spellStart"/>
      <w:r>
        <w:t>desafíos</w:t>
      </w:r>
      <w:proofErr w:type="spellEnd"/>
      <w:r>
        <w:t xml:space="preserve"> </w:t>
      </w:r>
      <w:proofErr w:type="spellStart"/>
      <w:r>
        <w:t>en</w:t>
      </w:r>
      <w:proofErr w:type="spellEnd"/>
      <w:r>
        <w:t xml:space="preserve"> </w:t>
      </w:r>
      <w:proofErr w:type="spellStart"/>
      <w:r>
        <w:t>el</w:t>
      </w:r>
      <w:proofErr w:type="spellEnd"/>
      <w:r>
        <w:t xml:space="preserve"> contexto </w:t>
      </w:r>
      <w:proofErr w:type="spellStart"/>
      <w:r>
        <w:t>latinoamericano</w:t>
      </w:r>
      <w:proofErr w:type="spellEnd"/>
      <w:r>
        <w:t xml:space="preserve">. In F. Landini (Ed.), </w:t>
      </w:r>
      <w:proofErr w:type="spellStart"/>
      <w:r>
        <w:rPr>
          <w:rStyle w:val="nfase"/>
        </w:rPr>
        <w:t>Hacia</w:t>
      </w:r>
      <w:proofErr w:type="spellEnd"/>
      <w:r>
        <w:rPr>
          <w:rStyle w:val="nfase"/>
        </w:rPr>
        <w:t xml:space="preserve"> una </w:t>
      </w:r>
      <w:proofErr w:type="spellStart"/>
      <w:r>
        <w:rPr>
          <w:rStyle w:val="nfase"/>
        </w:rPr>
        <w:t>psicología</w:t>
      </w:r>
      <w:proofErr w:type="spellEnd"/>
      <w:r>
        <w:rPr>
          <w:rStyle w:val="nfase"/>
        </w:rPr>
        <w:t xml:space="preserve"> rural </w:t>
      </w:r>
      <w:proofErr w:type="spellStart"/>
      <w:r>
        <w:rPr>
          <w:rStyle w:val="nfase"/>
        </w:rPr>
        <w:t>latinoamericana</w:t>
      </w:r>
      <w:proofErr w:type="spellEnd"/>
      <w:r>
        <w:t xml:space="preserve"> (pp. 21–32). CLACSO. </w:t>
      </w:r>
    </w:p>
    <w:p w14:paraId="43297878" w14:textId="77777777" w:rsidR="00CB7021" w:rsidRDefault="00CB7021" w:rsidP="00CB7021">
      <w:pPr>
        <w:ind w:left="720" w:hanging="720"/>
        <w:jc w:val="both"/>
      </w:pPr>
      <w:r>
        <w:t xml:space="preserve">Landini, F. (2016). </w:t>
      </w:r>
      <w:proofErr w:type="spellStart"/>
      <w:r>
        <w:t>Diversidad</w:t>
      </w:r>
      <w:proofErr w:type="spellEnd"/>
      <w:r>
        <w:t xml:space="preserve"> de expectativas de </w:t>
      </w:r>
      <w:proofErr w:type="spellStart"/>
      <w:r>
        <w:t>los</w:t>
      </w:r>
      <w:proofErr w:type="spellEnd"/>
      <w:r>
        <w:t xml:space="preserve"> extensionistas </w:t>
      </w:r>
      <w:proofErr w:type="spellStart"/>
      <w:r>
        <w:t>rurales</w:t>
      </w:r>
      <w:proofErr w:type="spellEnd"/>
      <w:r>
        <w:t xml:space="preserve"> </w:t>
      </w:r>
      <w:proofErr w:type="spellStart"/>
      <w:r>
        <w:t>latinoamericanos</w:t>
      </w:r>
      <w:proofErr w:type="spellEnd"/>
      <w:r>
        <w:t xml:space="preserve"> sobre </w:t>
      </w:r>
      <w:proofErr w:type="spellStart"/>
      <w:r>
        <w:t>la</w:t>
      </w:r>
      <w:proofErr w:type="spellEnd"/>
      <w:r>
        <w:t xml:space="preserve"> </w:t>
      </w:r>
      <w:proofErr w:type="spellStart"/>
      <w:r>
        <w:t>psicología</w:t>
      </w:r>
      <w:proofErr w:type="spellEnd"/>
      <w:r>
        <w:t xml:space="preserve">. </w:t>
      </w:r>
      <w:r>
        <w:rPr>
          <w:rStyle w:val="nfase"/>
        </w:rPr>
        <w:t>Estudos de Psicologia (Natal)</w:t>
      </w:r>
      <w:r>
        <w:t xml:space="preserve">, </w:t>
      </w:r>
      <w:r>
        <w:rPr>
          <w:rStyle w:val="nfase"/>
        </w:rPr>
        <w:t>21</w:t>
      </w:r>
      <w:r>
        <w:t xml:space="preserve">(4), 392–402. </w:t>
      </w:r>
      <w:hyperlink r:id="rId28" w:tgtFrame="_new" w:history="1">
        <w:r>
          <w:rPr>
            <w:rStyle w:val="Hyperlink"/>
          </w:rPr>
          <w:t>https://doi.org/10.5935/1678-4669.20160038</w:t>
        </w:r>
      </w:hyperlink>
      <w:r>
        <w:t xml:space="preserve"> </w:t>
      </w:r>
    </w:p>
    <w:p w14:paraId="28FF64BE" w14:textId="77777777" w:rsidR="00CB7021" w:rsidRDefault="00CB7021" w:rsidP="00CB7021">
      <w:pPr>
        <w:ind w:left="720" w:hanging="720"/>
        <w:jc w:val="both"/>
      </w:pPr>
      <w:r>
        <w:t>Lane, S. T. M. (1994). A Psicologia Social e uma nova concepção de homem para a Psicologia. In S. T. M. Lane &amp; W. Codo (</w:t>
      </w:r>
      <w:proofErr w:type="spellStart"/>
      <w:r>
        <w:t>Orgs</w:t>
      </w:r>
      <w:proofErr w:type="spellEnd"/>
      <w:r>
        <w:t xml:space="preserve">.), </w:t>
      </w:r>
      <w:r>
        <w:rPr>
          <w:rStyle w:val="nfase"/>
        </w:rPr>
        <w:t>Psicologia social: O homem em movimento</w:t>
      </w:r>
      <w:r>
        <w:t xml:space="preserve"> (14ª ed., pp. 10–19). Brasiliense.</w:t>
      </w:r>
    </w:p>
    <w:p w14:paraId="68C89BFF" w14:textId="77777777" w:rsidR="00CB7021" w:rsidRDefault="00CB7021" w:rsidP="00CB7021">
      <w:pPr>
        <w:ind w:left="720" w:hanging="720"/>
        <w:jc w:val="both"/>
      </w:pPr>
      <w:r>
        <w:t xml:space="preserve">Leite, J. F., &amp; Dimenstein, M. (2013). </w:t>
      </w:r>
      <w:r>
        <w:rPr>
          <w:rStyle w:val="nfase"/>
        </w:rPr>
        <w:t>Psicologia e contextos rurais</w:t>
      </w:r>
      <w:r>
        <w:t>. EDUFRN.</w:t>
      </w:r>
    </w:p>
    <w:p w14:paraId="731570B5" w14:textId="77777777" w:rsidR="00CB7021" w:rsidRDefault="00CB7021" w:rsidP="00CB7021">
      <w:pPr>
        <w:ind w:left="720" w:hanging="720"/>
        <w:jc w:val="both"/>
      </w:pPr>
      <w:r>
        <w:t xml:space="preserve">Leite, J. F., &amp; Dimenstein, M. (2010). Movimentos sociais e produção de subjetividade: O MST em perspectiva. </w:t>
      </w:r>
      <w:r>
        <w:rPr>
          <w:rStyle w:val="nfase"/>
        </w:rPr>
        <w:t>Psicologia &amp; Sociedade</w:t>
      </w:r>
      <w:r>
        <w:t xml:space="preserve">, </w:t>
      </w:r>
      <w:r>
        <w:rPr>
          <w:rStyle w:val="nfase"/>
        </w:rPr>
        <w:t>22</w:t>
      </w:r>
      <w:r>
        <w:t xml:space="preserve">(2), 269–278. </w:t>
      </w:r>
      <w:hyperlink r:id="rId29" w:tgtFrame="_new" w:history="1">
        <w:r>
          <w:rPr>
            <w:rStyle w:val="Hyperlink"/>
          </w:rPr>
          <w:t>https://doi.org/10.1590/S0102-71822010000200007</w:t>
        </w:r>
      </w:hyperlink>
    </w:p>
    <w:p w14:paraId="1891BF40" w14:textId="77777777" w:rsidR="00CB7021" w:rsidRDefault="00CB7021" w:rsidP="00CB7021">
      <w:pPr>
        <w:ind w:left="720" w:hanging="720"/>
        <w:jc w:val="both"/>
      </w:pPr>
      <w:r>
        <w:t xml:space="preserve">Leite, J. F., Dimenstein, M., Dantas, C. B., Silva, E. L., Macedo, J. P. S., &amp; de Sousa, A. P. (2017). Condições de vida, saúde mental e gênero em contextos rurais: Um estudo a partir de assentamentos de reforma agrária do Nordeste brasileiro. </w:t>
      </w:r>
      <w:r>
        <w:rPr>
          <w:rStyle w:val="nfase"/>
        </w:rPr>
        <w:t xml:space="preserve">Avances </w:t>
      </w:r>
      <w:proofErr w:type="spellStart"/>
      <w:r>
        <w:rPr>
          <w:rStyle w:val="nfase"/>
        </w:rPr>
        <w:t>en</w:t>
      </w:r>
      <w:proofErr w:type="spellEnd"/>
      <w:r>
        <w:rPr>
          <w:rStyle w:val="nfase"/>
        </w:rPr>
        <w:t xml:space="preserve"> </w:t>
      </w:r>
      <w:proofErr w:type="spellStart"/>
      <w:r>
        <w:rPr>
          <w:rStyle w:val="nfase"/>
        </w:rPr>
        <w:t>Psicología</w:t>
      </w:r>
      <w:proofErr w:type="spellEnd"/>
      <w:r>
        <w:rPr>
          <w:rStyle w:val="nfase"/>
        </w:rPr>
        <w:t xml:space="preserve"> </w:t>
      </w:r>
      <w:proofErr w:type="spellStart"/>
      <w:r>
        <w:rPr>
          <w:rStyle w:val="nfase"/>
        </w:rPr>
        <w:t>Latinoamericana</w:t>
      </w:r>
      <w:proofErr w:type="spellEnd"/>
      <w:r>
        <w:t xml:space="preserve">, </w:t>
      </w:r>
      <w:r>
        <w:rPr>
          <w:rStyle w:val="nfase"/>
        </w:rPr>
        <w:t>35</w:t>
      </w:r>
      <w:r>
        <w:t xml:space="preserve">(2), 301–316. </w:t>
      </w:r>
      <w:hyperlink r:id="rId30" w:tgtFrame="_new" w:history="1">
        <w:r>
          <w:rPr>
            <w:rStyle w:val="Hyperlink"/>
          </w:rPr>
          <w:t>https://doi.org/10.12804/revistas.urosario.edu.co/apl/a.4768</w:t>
        </w:r>
      </w:hyperlink>
    </w:p>
    <w:p w14:paraId="2A62B884" w14:textId="77777777" w:rsidR="00CB7021" w:rsidRDefault="00CB7021" w:rsidP="00CB7021">
      <w:pPr>
        <w:ind w:left="720" w:hanging="720"/>
        <w:jc w:val="both"/>
      </w:pPr>
      <w:r>
        <w:lastRenderedPageBreak/>
        <w:t>Leite, J. F., Macedo, J. P. S., Dimenstein, M., &amp; Dantas, C. (2013). A formação em Psicologia para a atuação em contextos rurais. In J. F. Leite &amp; M. Dimenstein (</w:t>
      </w:r>
      <w:proofErr w:type="spellStart"/>
      <w:r>
        <w:t>Orgs</w:t>
      </w:r>
      <w:proofErr w:type="spellEnd"/>
      <w:r>
        <w:t xml:space="preserve">.), </w:t>
      </w:r>
      <w:r>
        <w:rPr>
          <w:rStyle w:val="nfase"/>
        </w:rPr>
        <w:t>Psicologia e contextos rurais</w:t>
      </w:r>
      <w:r>
        <w:t xml:space="preserve"> (1ª ed., pp. 27–55). EDUFRN.</w:t>
      </w:r>
    </w:p>
    <w:p w14:paraId="284D779F" w14:textId="77777777" w:rsidR="00CB7021" w:rsidRDefault="00CB7021" w:rsidP="00CB7021">
      <w:pPr>
        <w:ind w:left="720" w:hanging="720"/>
        <w:jc w:val="both"/>
      </w:pPr>
      <w:r>
        <w:t xml:space="preserve">Lima, M. C., Teixeira, A. C. A., Barros, E., Savassi, L. C. M., Almeida, M. M. de, Segura, M. C., ... Anderson, M. I. P. (2018). O fazer rural. In L. C. M. Savassi, M. M. de Almeida, M. </w:t>
      </w:r>
      <w:proofErr w:type="spellStart"/>
      <w:r>
        <w:t>Floss</w:t>
      </w:r>
      <w:proofErr w:type="spellEnd"/>
      <w:r>
        <w:t>, &amp; M. C. Lima (</w:t>
      </w:r>
      <w:proofErr w:type="spellStart"/>
      <w:r>
        <w:t>Orgs</w:t>
      </w:r>
      <w:proofErr w:type="spellEnd"/>
      <w:r>
        <w:t xml:space="preserve">.), </w:t>
      </w:r>
      <w:r>
        <w:rPr>
          <w:rStyle w:val="nfase"/>
        </w:rPr>
        <w:t>Saúde no caminho da roça</w:t>
      </w:r>
      <w:r>
        <w:t xml:space="preserve"> (1ª ed., pp. 10–30). Fiocruz.</w:t>
      </w:r>
    </w:p>
    <w:p w14:paraId="3EF2D62B" w14:textId="77777777" w:rsidR="00CB7021" w:rsidRDefault="00CB7021" w:rsidP="00CB7021">
      <w:pPr>
        <w:ind w:left="720" w:hanging="720"/>
        <w:jc w:val="both"/>
      </w:pPr>
      <w:r>
        <w:t xml:space="preserve">Macedo, J. P., &amp; Dimenstein, M. (2011). Expansão e interiorização da Psicologia: Reorganização dos saberes e poderes na atualidade. </w:t>
      </w:r>
      <w:r>
        <w:rPr>
          <w:rStyle w:val="nfase"/>
        </w:rPr>
        <w:t>Psicologia: Ciência e Profissão</w:t>
      </w:r>
      <w:r>
        <w:t xml:space="preserve">, </w:t>
      </w:r>
      <w:r>
        <w:rPr>
          <w:rStyle w:val="nfase"/>
        </w:rPr>
        <w:t>31</w:t>
      </w:r>
      <w:r>
        <w:t xml:space="preserve">(2), 296–313. </w:t>
      </w:r>
      <w:hyperlink r:id="rId31" w:tgtFrame="_new" w:history="1">
        <w:r>
          <w:rPr>
            <w:rStyle w:val="Hyperlink"/>
          </w:rPr>
          <w:t>https://doi.org/10.1590/S1414-98932011000200008</w:t>
        </w:r>
      </w:hyperlink>
    </w:p>
    <w:p w14:paraId="050F0D6F" w14:textId="77777777" w:rsidR="00CB7021" w:rsidRDefault="00CB7021" w:rsidP="00CB7021">
      <w:pPr>
        <w:ind w:left="720" w:hanging="720"/>
        <w:jc w:val="both"/>
      </w:pPr>
      <w:r>
        <w:t xml:space="preserve">Martins, A. M., Rocha, M. I. A., Augusto, R. C., &amp; Lee, H. de O. (2010). A formação em Psicologia e a percepção do meio rural: Um debate necessário. </w:t>
      </w:r>
      <w:r>
        <w:rPr>
          <w:rStyle w:val="nfase"/>
        </w:rPr>
        <w:t>Psicologia Ensino &amp; Formação</w:t>
      </w:r>
      <w:r>
        <w:t xml:space="preserve">, </w:t>
      </w:r>
      <w:r>
        <w:rPr>
          <w:rStyle w:val="nfase"/>
        </w:rPr>
        <w:t>1</w:t>
      </w:r>
      <w:r>
        <w:t xml:space="preserve">(1), 83–98. </w:t>
      </w:r>
      <w:hyperlink r:id="rId32" w:tgtFrame="_new" w:history="1">
        <w:r>
          <w:rPr>
            <w:rStyle w:val="Hyperlink"/>
          </w:rPr>
          <w:t>http://pepsic.bvsalud.org/scielo.php?script=sci_arttext&amp;pid=S2177-20612010000100008&amp;lng=pt&amp;tlng=pt</w:t>
        </w:r>
      </w:hyperlink>
    </w:p>
    <w:p w14:paraId="2D831EB0" w14:textId="77777777" w:rsidR="00CB7021" w:rsidRDefault="00CB7021" w:rsidP="00CB7021">
      <w:pPr>
        <w:ind w:left="720" w:hanging="720"/>
        <w:jc w:val="both"/>
      </w:pPr>
      <w:r>
        <w:t xml:space="preserve">Montero, M. (2004). </w:t>
      </w:r>
      <w:proofErr w:type="spellStart"/>
      <w:r>
        <w:rPr>
          <w:rStyle w:val="nfase"/>
        </w:rPr>
        <w:t>Introducción</w:t>
      </w:r>
      <w:proofErr w:type="spellEnd"/>
      <w:r>
        <w:rPr>
          <w:rStyle w:val="nfase"/>
        </w:rPr>
        <w:t xml:space="preserve"> a </w:t>
      </w:r>
      <w:proofErr w:type="spellStart"/>
      <w:r>
        <w:rPr>
          <w:rStyle w:val="nfase"/>
        </w:rPr>
        <w:t>la</w:t>
      </w:r>
      <w:proofErr w:type="spellEnd"/>
      <w:r>
        <w:rPr>
          <w:rStyle w:val="nfase"/>
        </w:rPr>
        <w:t xml:space="preserve"> </w:t>
      </w:r>
      <w:proofErr w:type="spellStart"/>
      <w:r>
        <w:rPr>
          <w:rStyle w:val="nfase"/>
        </w:rPr>
        <w:t>psicología</w:t>
      </w:r>
      <w:proofErr w:type="spellEnd"/>
      <w:r>
        <w:rPr>
          <w:rStyle w:val="nfase"/>
        </w:rPr>
        <w:t xml:space="preserve"> </w:t>
      </w:r>
      <w:proofErr w:type="spellStart"/>
      <w:r>
        <w:rPr>
          <w:rStyle w:val="nfase"/>
        </w:rPr>
        <w:t>comunitaria</w:t>
      </w:r>
      <w:proofErr w:type="spellEnd"/>
      <w:r>
        <w:rPr>
          <w:rStyle w:val="nfase"/>
        </w:rPr>
        <w:t xml:space="preserve">: </w:t>
      </w:r>
      <w:proofErr w:type="spellStart"/>
      <w:r>
        <w:rPr>
          <w:rStyle w:val="nfase"/>
        </w:rPr>
        <w:t>Desarrollo</w:t>
      </w:r>
      <w:proofErr w:type="spellEnd"/>
      <w:r>
        <w:rPr>
          <w:rStyle w:val="nfase"/>
        </w:rPr>
        <w:t xml:space="preserve">, conceptos y </w:t>
      </w:r>
      <w:proofErr w:type="spellStart"/>
      <w:r>
        <w:rPr>
          <w:rStyle w:val="nfase"/>
        </w:rPr>
        <w:t>procesos</w:t>
      </w:r>
      <w:proofErr w:type="spellEnd"/>
      <w:r>
        <w:t xml:space="preserve">. </w:t>
      </w:r>
      <w:proofErr w:type="spellStart"/>
      <w:r>
        <w:t>Paidós</w:t>
      </w:r>
      <w:proofErr w:type="spellEnd"/>
      <w:r>
        <w:t>.</w:t>
      </w:r>
    </w:p>
    <w:p w14:paraId="1A3D04BB" w14:textId="77777777" w:rsidR="00CB7021" w:rsidRDefault="00CB7021" w:rsidP="00CB7021">
      <w:pPr>
        <w:ind w:left="720" w:hanging="720"/>
        <w:jc w:val="both"/>
      </w:pPr>
      <w:proofErr w:type="spellStart"/>
      <w:r w:rsidRPr="007C31DA">
        <w:t>Quintanar</w:t>
      </w:r>
      <w:proofErr w:type="spellEnd"/>
      <w:r w:rsidRPr="007C31DA">
        <w:t xml:space="preserve">, C. S. (2009). </w:t>
      </w:r>
      <w:proofErr w:type="spellStart"/>
      <w:r w:rsidRPr="007C31DA">
        <w:rPr>
          <w:i/>
          <w:iCs/>
        </w:rPr>
        <w:t>Psicología</w:t>
      </w:r>
      <w:proofErr w:type="spellEnd"/>
      <w:r w:rsidRPr="007C31DA">
        <w:rPr>
          <w:i/>
          <w:iCs/>
        </w:rPr>
        <w:t xml:space="preserve"> </w:t>
      </w:r>
      <w:proofErr w:type="spellStart"/>
      <w:r w:rsidRPr="007C31DA">
        <w:rPr>
          <w:i/>
          <w:iCs/>
        </w:rPr>
        <w:t>en</w:t>
      </w:r>
      <w:proofErr w:type="spellEnd"/>
      <w:r w:rsidRPr="007C31DA">
        <w:rPr>
          <w:i/>
          <w:iCs/>
        </w:rPr>
        <w:t xml:space="preserve"> ambiente rural</w:t>
      </w:r>
      <w:r w:rsidRPr="007C31DA">
        <w:t>. Plaza y Valdés.</w:t>
      </w:r>
    </w:p>
    <w:p w14:paraId="31EB35A7" w14:textId="77777777" w:rsidR="00CB7021" w:rsidRDefault="00CB7021" w:rsidP="00CB7021">
      <w:pPr>
        <w:ind w:left="720" w:hanging="720"/>
        <w:jc w:val="both"/>
      </w:pPr>
      <w:r>
        <w:t xml:space="preserve">Reis, R. G., &amp; Cabreira, L. (2013). As políticas públicas e o campo: E o psicólogo com isso? </w:t>
      </w:r>
      <w:r>
        <w:rPr>
          <w:rStyle w:val="nfase"/>
        </w:rPr>
        <w:t>Psicologia: Ciência e Profissão</w:t>
      </w:r>
      <w:r>
        <w:t xml:space="preserve">, </w:t>
      </w:r>
      <w:r>
        <w:rPr>
          <w:rStyle w:val="nfase"/>
        </w:rPr>
        <w:t>33</w:t>
      </w:r>
      <w:r>
        <w:t>(</w:t>
      </w:r>
      <w:proofErr w:type="spellStart"/>
      <w:r>
        <w:t>spe</w:t>
      </w:r>
      <w:proofErr w:type="spellEnd"/>
      <w:r>
        <w:t xml:space="preserve">), 54–65. </w:t>
      </w:r>
      <w:hyperlink r:id="rId33" w:tgtFrame="_new" w:history="1">
        <w:r>
          <w:rPr>
            <w:rStyle w:val="Hyperlink"/>
          </w:rPr>
          <w:t>https://www.scielo.br/j/pcp/a/8zpkB98rTkHCsRxKy7JwKNR/</w:t>
        </w:r>
      </w:hyperlink>
    </w:p>
    <w:p w14:paraId="27761898" w14:textId="77777777" w:rsidR="00CB7021" w:rsidRDefault="00CB7021" w:rsidP="00CB7021">
      <w:pPr>
        <w:ind w:left="720" w:hanging="720"/>
        <w:jc w:val="both"/>
      </w:pPr>
      <w:proofErr w:type="spellStart"/>
      <w:r>
        <w:t>Ronzani</w:t>
      </w:r>
      <w:proofErr w:type="spellEnd"/>
      <w:r>
        <w:t xml:space="preserve">, T. M., Mendes, K. T., Afonso, J. B., Quintão, E. C., Guilherme, T. G., Oliveira, C. P. de, &amp; Leite, J. F. (2021). A psicologia chega ao campo: Revisão sistemática de contextos rurais latino-americanos. </w:t>
      </w:r>
      <w:r>
        <w:rPr>
          <w:rStyle w:val="nfase"/>
        </w:rPr>
        <w:t>Psicologia: Ciência e Profissão</w:t>
      </w:r>
      <w:r>
        <w:t xml:space="preserve">, </w:t>
      </w:r>
      <w:r>
        <w:rPr>
          <w:rStyle w:val="nfase"/>
        </w:rPr>
        <w:t>41</w:t>
      </w:r>
      <w:r>
        <w:t xml:space="preserve">, e221801, 1–15. </w:t>
      </w:r>
      <w:hyperlink r:id="rId34" w:tgtFrame="_new" w:history="1">
        <w:r>
          <w:rPr>
            <w:rStyle w:val="Hyperlink"/>
          </w:rPr>
          <w:t>https://doi.org/10.1590/1982-3703003221801</w:t>
        </w:r>
      </w:hyperlink>
    </w:p>
    <w:p w14:paraId="789A3949" w14:textId="77777777" w:rsidR="00CB7021" w:rsidRDefault="00CB7021" w:rsidP="00CB7021">
      <w:pPr>
        <w:ind w:left="720" w:hanging="720"/>
        <w:jc w:val="both"/>
      </w:pPr>
      <w:r>
        <w:t xml:space="preserve">Silva, B. Í. do B. de M., &amp; Macedo, J. P. (2021). Povos indígenas no Brasil e a descolonização da psicologia. </w:t>
      </w:r>
      <w:r>
        <w:rPr>
          <w:rStyle w:val="nfase"/>
        </w:rPr>
        <w:t>Psicologia: Ciência e Profissão</w:t>
      </w:r>
      <w:r>
        <w:t xml:space="preserve">, </w:t>
      </w:r>
      <w:r>
        <w:rPr>
          <w:rStyle w:val="nfase"/>
        </w:rPr>
        <w:t>41</w:t>
      </w:r>
      <w:r>
        <w:t xml:space="preserve">, e221362, 1–16. </w:t>
      </w:r>
      <w:hyperlink r:id="rId35" w:tgtFrame="_new" w:history="1">
        <w:r>
          <w:rPr>
            <w:rStyle w:val="Hyperlink"/>
          </w:rPr>
          <w:t>https://doi.org/10.1590/1982-3703003221362</w:t>
        </w:r>
      </w:hyperlink>
    </w:p>
    <w:p w14:paraId="4F949CF4" w14:textId="77777777" w:rsidR="00CB7021" w:rsidRDefault="00CB7021" w:rsidP="00CB7021">
      <w:pPr>
        <w:ind w:left="720" w:hanging="720"/>
        <w:jc w:val="both"/>
      </w:pPr>
      <w:r>
        <w:t xml:space="preserve">Silva, K. B., &amp; Macedo, J. P. (2017). Inserção e trabalho de psicólogas/os em contextos rurais: Interpelações à psicologia. </w:t>
      </w:r>
      <w:r>
        <w:rPr>
          <w:rStyle w:val="nfase"/>
        </w:rPr>
        <w:t>Revista de Psicologia</w:t>
      </w:r>
      <w:r>
        <w:t xml:space="preserve">, </w:t>
      </w:r>
      <w:r>
        <w:rPr>
          <w:rStyle w:val="nfase"/>
        </w:rPr>
        <w:t>8</w:t>
      </w:r>
      <w:r>
        <w:t xml:space="preserve">(2), 146–154. </w:t>
      </w:r>
      <w:hyperlink r:id="rId36" w:tgtFrame="_new" w:history="1">
        <w:r>
          <w:rPr>
            <w:rStyle w:val="Hyperlink"/>
          </w:rPr>
          <w:t>http://periodicos.ufc.br/psicologiaufc/article/view/11886</w:t>
        </w:r>
      </w:hyperlink>
    </w:p>
    <w:p w14:paraId="13562B2A" w14:textId="77777777" w:rsidR="00CB7021" w:rsidRDefault="00CB7021" w:rsidP="00CB7021">
      <w:pPr>
        <w:ind w:left="720" w:hanging="720"/>
        <w:jc w:val="both"/>
      </w:pPr>
      <w:r>
        <w:t xml:space="preserve">Silva, K. B., &amp; Macedo, J. P. (2019a). A concepção de psicólogos sobre o rural nas políticas sociais. </w:t>
      </w:r>
      <w:r>
        <w:rPr>
          <w:rStyle w:val="nfase"/>
        </w:rPr>
        <w:t xml:space="preserve">Avances </w:t>
      </w:r>
      <w:proofErr w:type="spellStart"/>
      <w:r>
        <w:rPr>
          <w:rStyle w:val="nfase"/>
        </w:rPr>
        <w:t>en</w:t>
      </w:r>
      <w:proofErr w:type="spellEnd"/>
      <w:r>
        <w:rPr>
          <w:rStyle w:val="nfase"/>
        </w:rPr>
        <w:t xml:space="preserve"> </w:t>
      </w:r>
      <w:proofErr w:type="spellStart"/>
      <w:r>
        <w:rPr>
          <w:rStyle w:val="nfase"/>
        </w:rPr>
        <w:t>Psicología</w:t>
      </w:r>
      <w:proofErr w:type="spellEnd"/>
      <w:r>
        <w:rPr>
          <w:rStyle w:val="nfase"/>
        </w:rPr>
        <w:t xml:space="preserve"> </w:t>
      </w:r>
      <w:proofErr w:type="spellStart"/>
      <w:r>
        <w:rPr>
          <w:rStyle w:val="nfase"/>
        </w:rPr>
        <w:t>Latinoamericana</w:t>
      </w:r>
      <w:proofErr w:type="spellEnd"/>
      <w:r>
        <w:t xml:space="preserve">, </w:t>
      </w:r>
      <w:r>
        <w:rPr>
          <w:rStyle w:val="nfase"/>
        </w:rPr>
        <w:t>37</w:t>
      </w:r>
      <w:r>
        <w:t xml:space="preserve">(2), 345–360. </w:t>
      </w:r>
      <w:hyperlink r:id="rId37" w:tgtFrame="_new" w:history="1">
        <w:r>
          <w:rPr>
            <w:rStyle w:val="Hyperlink"/>
          </w:rPr>
          <w:t>http://dx.doi.org/10.12804/revistas.urosario.edu.co/apl/a.520</w:t>
        </w:r>
      </w:hyperlink>
    </w:p>
    <w:p w14:paraId="6BC29AA9" w14:textId="77777777" w:rsidR="00CB7021" w:rsidRDefault="00CB7021" w:rsidP="00CB7021">
      <w:pPr>
        <w:ind w:left="720" w:hanging="720"/>
        <w:jc w:val="both"/>
      </w:pPr>
      <w:r>
        <w:t xml:space="preserve">Silva, K. B., &amp; Macedo, J. P. (2019b). Psicologia e ruralidade: Reflexões para formação em psicologia. </w:t>
      </w:r>
      <w:r>
        <w:rPr>
          <w:rStyle w:val="nfase"/>
        </w:rPr>
        <w:t>Estudos Interdisciplinares em Psicologia</w:t>
      </w:r>
      <w:r>
        <w:t xml:space="preserve">, </w:t>
      </w:r>
      <w:r>
        <w:rPr>
          <w:rStyle w:val="nfase"/>
        </w:rPr>
        <w:t>10</w:t>
      </w:r>
      <w:r>
        <w:t xml:space="preserve">(3), 97–120. </w:t>
      </w:r>
      <w:hyperlink r:id="rId38" w:tgtFrame="_new" w:history="1">
        <w:r>
          <w:rPr>
            <w:rStyle w:val="Hyperlink"/>
          </w:rPr>
          <w:t>https://dx.doi.org/10.5433/2236-6407.2019v10n3p97</w:t>
        </w:r>
      </w:hyperlink>
    </w:p>
    <w:p w14:paraId="23B42C46" w14:textId="77777777" w:rsidR="00CB7021" w:rsidRDefault="00CB7021" w:rsidP="00CB7021">
      <w:pPr>
        <w:ind w:left="720" w:hanging="720"/>
        <w:jc w:val="both"/>
      </w:pPr>
      <w:r>
        <w:t xml:space="preserve">Silva, K. B., Leite, J. F., </w:t>
      </w:r>
      <w:proofErr w:type="spellStart"/>
      <w:r>
        <w:t>Ronzani</w:t>
      </w:r>
      <w:proofErr w:type="spellEnd"/>
      <w:r>
        <w:t xml:space="preserve">, T. M., Dias, R. T., &amp; da Silva, R. B. P. (2021). Concepções de rural na Psicologia latino-americana: Uma revisão integrativa da literatura. </w:t>
      </w:r>
      <w:r>
        <w:rPr>
          <w:rStyle w:val="nfase"/>
        </w:rPr>
        <w:t xml:space="preserve">Revista Interamericana de </w:t>
      </w:r>
      <w:proofErr w:type="spellStart"/>
      <w:r>
        <w:rPr>
          <w:rStyle w:val="nfase"/>
        </w:rPr>
        <w:t>Psicología</w:t>
      </w:r>
      <w:proofErr w:type="spellEnd"/>
      <w:r>
        <w:rPr>
          <w:rStyle w:val="nfase"/>
        </w:rPr>
        <w:t xml:space="preserve"> / </w:t>
      </w:r>
      <w:proofErr w:type="spellStart"/>
      <w:r>
        <w:rPr>
          <w:rStyle w:val="nfase"/>
        </w:rPr>
        <w:t>Interamerican</w:t>
      </w:r>
      <w:proofErr w:type="spellEnd"/>
      <w:r>
        <w:rPr>
          <w:rStyle w:val="nfase"/>
        </w:rPr>
        <w:t xml:space="preserve"> </w:t>
      </w:r>
      <w:proofErr w:type="spellStart"/>
      <w:r>
        <w:rPr>
          <w:rStyle w:val="nfase"/>
        </w:rPr>
        <w:t>Journal</w:t>
      </w:r>
      <w:proofErr w:type="spellEnd"/>
      <w:r>
        <w:rPr>
          <w:rStyle w:val="nfase"/>
        </w:rPr>
        <w:t xml:space="preserve"> </w:t>
      </w:r>
      <w:proofErr w:type="spellStart"/>
      <w:r>
        <w:rPr>
          <w:rStyle w:val="nfase"/>
        </w:rPr>
        <w:t>of</w:t>
      </w:r>
      <w:proofErr w:type="spellEnd"/>
      <w:r>
        <w:rPr>
          <w:rStyle w:val="nfase"/>
        </w:rPr>
        <w:t xml:space="preserve"> </w:t>
      </w:r>
      <w:proofErr w:type="spellStart"/>
      <w:r>
        <w:rPr>
          <w:rStyle w:val="nfase"/>
        </w:rPr>
        <w:t>Psychology</w:t>
      </w:r>
      <w:proofErr w:type="spellEnd"/>
      <w:r>
        <w:t xml:space="preserve">, </w:t>
      </w:r>
      <w:r>
        <w:rPr>
          <w:rStyle w:val="nfase"/>
        </w:rPr>
        <w:t>55</w:t>
      </w:r>
      <w:r>
        <w:t>(3), 1–20.</w:t>
      </w:r>
    </w:p>
    <w:p w14:paraId="52133C0A" w14:textId="77777777" w:rsidR="00CB7021" w:rsidRDefault="00CB7021" w:rsidP="00CB7021">
      <w:pPr>
        <w:ind w:left="720" w:hanging="720"/>
        <w:jc w:val="both"/>
      </w:pPr>
      <w:r>
        <w:t xml:space="preserve">Silva, M. G. A. </w:t>
      </w:r>
      <w:proofErr w:type="spellStart"/>
      <w:r>
        <w:t>da</w:t>
      </w:r>
      <w:proofErr w:type="spellEnd"/>
      <w:r>
        <w:t>, &amp; Santos, E. F. dos. (2021). Dos (</w:t>
      </w:r>
      <w:proofErr w:type="spellStart"/>
      <w:r>
        <w:t>des</w:t>
      </w:r>
      <w:proofErr w:type="spellEnd"/>
      <w:r>
        <w:t xml:space="preserve">) encontros entre Psicologia, políticas públicas e comunidades quilombolas: Reflexões a partir de uma revisão de literatura. </w:t>
      </w:r>
      <w:r>
        <w:rPr>
          <w:rStyle w:val="nfase"/>
        </w:rPr>
        <w:t>Revista da Associação Brasileira de Pesquisadores/as Negros/as (ABPN)</w:t>
      </w:r>
      <w:r>
        <w:t xml:space="preserve">, </w:t>
      </w:r>
      <w:r>
        <w:rPr>
          <w:rStyle w:val="nfase"/>
        </w:rPr>
        <w:t>13</w:t>
      </w:r>
      <w:r>
        <w:t xml:space="preserve">(38), 345–366. </w:t>
      </w:r>
      <w:hyperlink r:id="rId39" w:tgtFrame="_new" w:history="1">
        <w:r>
          <w:rPr>
            <w:rStyle w:val="Hyperlink"/>
          </w:rPr>
          <w:t>https://abpnrevista.org.br/site/article/view/1286</w:t>
        </w:r>
      </w:hyperlink>
    </w:p>
    <w:p w14:paraId="46F337D4" w14:textId="77777777" w:rsidR="00CB7021" w:rsidRDefault="00CB7021" w:rsidP="00CB7021">
      <w:pPr>
        <w:ind w:left="720" w:hanging="720"/>
        <w:jc w:val="both"/>
      </w:pPr>
      <w:r>
        <w:t xml:space="preserve">Wanderley, M. N. B. (2001). A ruralidade no Brasil moderno: Por um pacto social pelo desenvolvimento rural. In N. </w:t>
      </w:r>
      <w:proofErr w:type="spellStart"/>
      <w:r>
        <w:t>Giarracca</w:t>
      </w:r>
      <w:proofErr w:type="spellEnd"/>
      <w:r>
        <w:t xml:space="preserve"> (Ed.), </w:t>
      </w:r>
      <w:r>
        <w:rPr>
          <w:rStyle w:val="nfase"/>
        </w:rPr>
        <w:t xml:space="preserve">Una </w:t>
      </w:r>
      <w:proofErr w:type="spellStart"/>
      <w:r>
        <w:rPr>
          <w:rStyle w:val="nfase"/>
        </w:rPr>
        <w:t>nueva</w:t>
      </w:r>
      <w:proofErr w:type="spellEnd"/>
      <w:r>
        <w:rPr>
          <w:rStyle w:val="nfase"/>
        </w:rPr>
        <w:t xml:space="preserve"> </w:t>
      </w:r>
      <w:proofErr w:type="spellStart"/>
      <w:r>
        <w:rPr>
          <w:rStyle w:val="nfase"/>
        </w:rPr>
        <w:t>ruralidad</w:t>
      </w:r>
      <w:proofErr w:type="spellEnd"/>
      <w:r>
        <w:rPr>
          <w:rStyle w:val="nfase"/>
        </w:rPr>
        <w:t xml:space="preserve"> </w:t>
      </w:r>
      <w:proofErr w:type="spellStart"/>
      <w:r>
        <w:rPr>
          <w:rStyle w:val="nfase"/>
        </w:rPr>
        <w:t>en</w:t>
      </w:r>
      <w:proofErr w:type="spellEnd"/>
      <w:r>
        <w:rPr>
          <w:rStyle w:val="nfase"/>
        </w:rPr>
        <w:t xml:space="preserve"> América Latina?</w:t>
      </w:r>
      <w:r>
        <w:t xml:space="preserve"> (pp. 31–44). CLACSO. </w:t>
      </w:r>
      <w:hyperlink r:id="rId40" w:tgtFrame="_new" w:history="1">
        <w:r>
          <w:rPr>
            <w:rStyle w:val="Hyperlink"/>
          </w:rPr>
          <w:t>http://bibliotecavirtual.clacso.org.ar/ar/libros/rural/wanderley.pdf</w:t>
        </w:r>
      </w:hyperlink>
    </w:p>
    <w:p w14:paraId="7BB1A4F1" w14:textId="77777777" w:rsidR="00CB7021" w:rsidRDefault="00CB7021" w:rsidP="00CB7021">
      <w:pPr>
        <w:ind w:left="720" w:hanging="720"/>
        <w:jc w:val="both"/>
      </w:pPr>
      <w:r>
        <w:lastRenderedPageBreak/>
        <w:t>Ximenes, V. M., &amp; Moura Jr., J. F. (2013). Psicologia comunitária e comunidades rurais do Ceará: Caminhos, práticas e vivências em extensão universitária. In J. F. Leite &amp; M. Dimenstein (</w:t>
      </w:r>
      <w:proofErr w:type="spellStart"/>
      <w:r>
        <w:t>Orgs</w:t>
      </w:r>
      <w:proofErr w:type="spellEnd"/>
      <w:r>
        <w:t xml:space="preserve">.), </w:t>
      </w:r>
      <w:r>
        <w:rPr>
          <w:rStyle w:val="nfase"/>
        </w:rPr>
        <w:t>Psicologia e contextos rurais</w:t>
      </w:r>
      <w:r>
        <w:t>. EDUFRN.</w:t>
      </w:r>
    </w:p>
    <w:p w14:paraId="6911A517" w14:textId="77777777" w:rsidR="00CB7021" w:rsidRDefault="00CB7021" w:rsidP="00CB7021">
      <w:pPr>
        <w:ind w:left="720" w:hanging="720"/>
        <w:jc w:val="both"/>
      </w:pPr>
      <w:proofErr w:type="spellStart"/>
      <w:r>
        <w:t>Zimath</w:t>
      </w:r>
      <w:proofErr w:type="spellEnd"/>
      <w:r>
        <w:t xml:space="preserve">, S. C., </w:t>
      </w:r>
      <w:proofErr w:type="spellStart"/>
      <w:r>
        <w:t>Erzinger</w:t>
      </w:r>
      <w:proofErr w:type="spellEnd"/>
      <w:r>
        <w:t xml:space="preserve">, G. S., Cruz, R. M., &amp; da Silva, H. (2020). Trabalhadores rurais: Contribuições da Psicologia para a prevenção e promoção da saúde. </w:t>
      </w:r>
      <w:r>
        <w:rPr>
          <w:rStyle w:val="nfase"/>
        </w:rPr>
        <w:t>ECOS - Estudos Contemporâneos da Subjetividade</w:t>
      </w:r>
      <w:r>
        <w:t xml:space="preserve">, </w:t>
      </w:r>
      <w:r>
        <w:rPr>
          <w:rStyle w:val="nfase"/>
        </w:rPr>
        <w:t>10</w:t>
      </w:r>
      <w:r>
        <w:t>(2), 263–278.</w:t>
      </w:r>
    </w:p>
    <w:bookmarkEnd w:id="0"/>
    <w:p w14:paraId="6AA0971D" w14:textId="77777777" w:rsidR="00B53CA4" w:rsidRPr="0031438B" w:rsidRDefault="00B53CA4">
      <w:pPr>
        <w:ind w:left="720" w:hanging="720"/>
        <w:jc w:val="both"/>
      </w:pPr>
    </w:p>
    <w:p w14:paraId="2DD23696" w14:textId="77777777" w:rsidR="00B53CA4" w:rsidRPr="0031438B" w:rsidRDefault="00B53CA4">
      <w:pPr>
        <w:ind w:left="720" w:hanging="720"/>
        <w:jc w:val="both"/>
      </w:pPr>
    </w:p>
    <w:p w14:paraId="7484E66A" w14:textId="77777777" w:rsidR="00B53CA4" w:rsidRPr="0031438B" w:rsidRDefault="00971A3F">
      <w:pPr>
        <w:shd w:val="clear" w:color="auto" w:fill="FFFFFF"/>
        <w:jc w:val="right"/>
        <w:rPr>
          <w:i/>
          <w:sz w:val="20"/>
          <w:szCs w:val="20"/>
        </w:rPr>
      </w:pPr>
      <w:proofErr w:type="spellStart"/>
      <w:r w:rsidRPr="0031438B">
        <w:rPr>
          <w:i/>
          <w:sz w:val="20"/>
          <w:szCs w:val="20"/>
        </w:rPr>
        <w:t>Received</w:t>
      </w:r>
      <w:proofErr w:type="spellEnd"/>
      <w:r w:rsidRPr="0031438B">
        <w:rPr>
          <w:i/>
          <w:sz w:val="20"/>
          <w:szCs w:val="20"/>
        </w:rPr>
        <w:t xml:space="preserve">: </w:t>
      </w:r>
    </w:p>
    <w:p w14:paraId="29886D1E" w14:textId="77777777" w:rsidR="00B53CA4" w:rsidRPr="0031438B" w:rsidRDefault="00971A3F">
      <w:pPr>
        <w:shd w:val="clear" w:color="auto" w:fill="FFFFFF"/>
        <w:jc w:val="right"/>
        <w:rPr>
          <w:i/>
          <w:sz w:val="20"/>
          <w:szCs w:val="20"/>
        </w:rPr>
      </w:pPr>
      <w:proofErr w:type="spellStart"/>
      <w:r w:rsidRPr="0031438B">
        <w:rPr>
          <w:i/>
          <w:sz w:val="20"/>
          <w:szCs w:val="20"/>
        </w:rPr>
        <w:t>Accepted</w:t>
      </w:r>
      <w:proofErr w:type="spellEnd"/>
      <w:r w:rsidRPr="0031438B">
        <w:rPr>
          <w:i/>
          <w:sz w:val="20"/>
          <w:szCs w:val="20"/>
        </w:rPr>
        <w:t>:</w:t>
      </w:r>
    </w:p>
    <w:p w14:paraId="632077F6" w14:textId="792FFC26" w:rsidR="00B53CA4" w:rsidRPr="00E5664F" w:rsidRDefault="00B53CA4" w:rsidP="00E5664F">
      <w:pPr>
        <w:rPr>
          <w:i/>
          <w:sz w:val="28"/>
          <w:szCs w:val="28"/>
        </w:rPr>
      </w:pPr>
    </w:p>
    <w:sectPr w:rsidR="00B53CA4" w:rsidRPr="00E5664F" w:rsidSect="00CB7021">
      <w:headerReference w:type="even" r:id="rId41"/>
      <w:headerReference w:type="default" r:id="rId42"/>
      <w:footerReference w:type="even" r:id="rId43"/>
      <w:footerReference w:type="default" r:id="rId44"/>
      <w:pgSz w:w="12240" w:h="15840"/>
      <w:pgMar w:top="1418" w:right="1418" w:bottom="1418"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48340" w14:textId="77777777" w:rsidR="001E3C38" w:rsidRPr="0031438B" w:rsidRDefault="001E3C38">
      <w:r w:rsidRPr="0031438B">
        <w:separator/>
      </w:r>
    </w:p>
  </w:endnote>
  <w:endnote w:type="continuationSeparator" w:id="0">
    <w:p w14:paraId="3585F515" w14:textId="77777777" w:rsidR="001E3C38" w:rsidRPr="0031438B" w:rsidRDefault="001E3C38">
      <w:r w:rsidRPr="0031438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3A6C3A9A-BE94-449A-AC03-71AF12319CE1}"/>
  </w:font>
  <w:font w:name="Calibri">
    <w:panose1 w:val="020F0502020204030204"/>
    <w:charset w:val="00"/>
    <w:family w:val="swiss"/>
    <w:pitch w:val="variable"/>
    <w:sig w:usb0="E4002EFF" w:usb1="C200247B" w:usb2="00000009" w:usb3="00000000" w:csb0="000001FF" w:csb1="00000000"/>
    <w:embedRegular r:id="rId2" w:fontKey="{546DAB48-02DB-46C7-83C9-666E5D639C7C}"/>
  </w:font>
  <w:font w:name="Times">
    <w:panose1 w:val="02020603050405020304"/>
    <w:charset w:val="00"/>
    <w:family w:val="roman"/>
    <w:pitch w:val="variable"/>
    <w:sig w:usb0="E0002EFF" w:usb1="C000785B" w:usb2="00000009" w:usb3="00000000" w:csb0="000001FF" w:csb1="00000000"/>
    <w:embedRegular r:id="rId3" w:fontKey="{415B9F87-45E3-4186-A3D2-CD906B1C11E5}"/>
    <w:embedItalic r:id="rId4" w:fontKey="{386E7958-A8E6-4D5A-8E12-72444922D5D4}"/>
    <w:embedBoldItalic r:id="rId5" w:fontKey="{122C0216-6ABC-487B-B482-6E94AD3F0586}"/>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6" w:fontKey="{0F3FEA6C-C04D-49A7-9EFE-F7F55AE8D419}"/>
    <w:embedItalic r:id="rId7" w:fontKey="{5024C190-F626-40CE-9878-7F93775C00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D0321" w14:textId="77777777" w:rsidR="00B53CA4" w:rsidRPr="0031438B" w:rsidRDefault="00971A3F">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sidRPr="0031438B">
      <w:rPr>
        <w:rFonts w:ascii="Times" w:eastAsia="Times" w:hAnsi="Times" w:cs="Times"/>
        <w:color w:val="000000"/>
        <w:sz w:val="16"/>
        <w:szCs w:val="16"/>
      </w:rPr>
      <w:t xml:space="preserve">ARTICLE | </w:t>
    </w:r>
    <w:r w:rsidRPr="0031438B">
      <w:rPr>
        <w:rFonts w:ascii="Times" w:eastAsia="Times" w:hAnsi="Times" w:cs="Times"/>
        <w:color w:val="000000"/>
        <w:sz w:val="16"/>
        <w:szCs w:val="16"/>
      </w:rPr>
      <w:fldChar w:fldCharType="begin"/>
    </w:r>
    <w:r w:rsidRPr="0031438B">
      <w:rPr>
        <w:rFonts w:ascii="Times" w:eastAsia="Times" w:hAnsi="Times" w:cs="Times"/>
        <w:color w:val="000000"/>
        <w:sz w:val="16"/>
        <w:szCs w:val="16"/>
      </w:rPr>
      <w:instrText>PAGE</w:instrText>
    </w:r>
    <w:r w:rsidRPr="0031438B">
      <w:rPr>
        <w:rFonts w:ascii="Times" w:eastAsia="Times" w:hAnsi="Times" w:cs="Times"/>
        <w:color w:val="000000"/>
        <w:sz w:val="16"/>
        <w:szCs w:val="16"/>
      </w:rPr>
      <w:fldChar w:fldCharType="separate"/>
    </w:r>
    <w:r w:rsidR="00A30F46" w:rsidRPr="0031438B">
      <w:rPr>
        <w:rFonts w:ascii="Times" w:eastAsia="Times" w:hAnsi="Times" w:cs="Times"/>
        <w:color w:val="000000"/>
        <w:sz w:val="16"/>
        <w:szCs w:val="16"/>
      </w:rPr>
      <w:t>2</w:t>
    </w:r>
    <w:r w:rsidRPr="0031438B">
      <w:rPr>
        <w:rFonts w:ascii="Times" w:eastAsia="Times" w:hAnsi="Times" w:cs="Times"/>
        <w:color w:val="000000"/>
        <w:sz w:val="16"/>
        <w:szCs w:val="16"/>
      </w:rPr>
      <w:fldChar w:fldCharType="end"/>
    </w:r>
  </w:p>
  <w:p w14:paraId="782DC6CD" w14:textId="77777777" w:rsidR="00B53CA4" w:rsidRPr="0031438B" w:rsidRDefault="00B53CA4">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8B267" w14:textId="77777777" w:rsidR="00B53CA4" w:rsidRPr="0031438B" w:rsidRDefault="00971A3F">
    <w:pPr>
      <w:pBdr>
        <w:top w:val="nil"/>
        <w:left w:val="nil"/>
        <w:bottom w:val="nil"/>
        <w:right w:val="nil"/>
        <w:between w:val="nil"/>
      </w:pBdr>
      <w:tabs>
        <w:tab w:val="center" w:pos="4680"/>
        <w:tab w:val="right" w:pos="9360"/>
      </w:tabs>
      <w:rPr>
        <w:rFonts w:ascii="Calibri" w:eastAsia="Calibri" w:hAnsi="Calibri" w:cs="Calibri"/>
        <w:color w:val="000000"/>
      </w:rPr>
    </w:pPr>
    <w:r w:rsidRPr="0031438B">
      <w:rPr>
        <w:rFonts w:ascii="Times" w:eastAsia="Times" w:hAnsi="Times" w:cs="Times"/>
        <w:color w:val="000000"/>
        <w:sz w:val="16"/>
        <w:szCs w:val="16"/>
      </w:rPr>
      <w:t xml:space="preserve">ARTICLE | </w:t>
    </w:r>
    <w:r w:rsidRPr="0031438B">
      <w:rPr>
        <w:rFonts w:ascii="Times" w:eastAsia="Times" w:hAnsi="Times" w:cs="Times"/>
        <w:color w:val="000000"/>
        <w:sz w:val="16"/>
        <w:szCs w:val="16"/>
      </w:rPr>
      <w:fldChar w:fldCharType="begin"/>
    </w:r>
    <w:r w:rsidRPr="0031438B">
      <w:rPr>
        <w:rFonts w:ascii="Times" w:eastAsia="Times" w:hAnsi="Times" w:cs="Times"/>
        <w:color w:val="000000"/>
        <w:sz w:val="16"/>
        <w:szCs w:val="16"/>
      </w:rPr>
      <w:instrText>PAGE</w:instrText>
    </w:r>
    <w:r w:rsidRPr="0031438B">
      <w:rPr>
        <w:rFonts w:ascii="Times" w:eastAsia="Times" w:hAnsi="Times" w:cs="Times"/>
        <w:color w:val="000000"/>
        <w:sz w:val="16"/>
        <w:szCs w:val="16"/>
      </w:rPr>
      <w:fldChar w:fldCharType="separate"/>
    </w:r>
    <w:r w:rsidR="00A30F46" w:rsidRPr="0031438B">
      <w:rPr>
        <w:rFonts w:ascii="Times" w:eastAsia="Times" w:hAnsi="Times" w:cs="Times"/>
        <w:color w:val="000000"/>
        <w:sz w:val="16"/>
        <w:szCs w:val="16"/>
      </w:rPr>
      <w:t>1</w:t>
    </w:r>
    <w:r w:rsidRPr="0031438B">
      <w:rPr>
        <w:rFonts w:ascii="Times" w:eastAsia="Times" w:hAnsi="Times" w:cs="Times"/>
        <w:color w:val="000000"/>
        <w:sz w:val="16"/>
        <w:szCs w:val="16"/>
      </w:rPr>
      <w:fldChar w:fldCharType="end"/>
    </w:r>
  </w:p>
  <w:p w14:paraId="3AC10C0F" w14:textId="77777777" w:rsidR="00B53CA4" w:rsidRPr="0031438B" w:rsidRDefault="00B53CA4">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78732" w14:textId="77777777" w:rsidR="001E3C38" w:rsidRPr="0031438B" w:rsidRDefault="001E3C38">
      <w:r w:rsidRPr="0031438B">
        <w:separator/>
      </w:r>
    </w:p>
  </w:footnote>
  <w:footnote w:type="continuationSeparator" w:id="0">
    <w:p w14:paraId="1B465E2C" w14:textId="77777777" w:rsidR="001E3C38" w:rsidRPr="0031438B" w:rsidRDefault="001E3C38">
      <w:r w:rsidRPr="0031438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5BD1A" w14:textId="77777777" w:rsidR="00B53CA4" w:rsidRPr="0031438B" w:rsidRDefault="00971A3F">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r w:rsidRPr="0031438B">
      <w:rPr>
        <w:rFonts w:ascii="Times" w:eastAsia="Times" w:hAnsi="Times" w:cs="Times"/>
        <w:smallCaps/>
        <w:color w:val="000000"/>
        <w:sz w:val="20"/>
        <w:szCs w:val="20"/>
      </w:rPr>
      <w:t>Modelo de submissão de manuscritos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55CBE" w14:textId="77777777" w:rsidR="00B53CA4" w:rsidRPr="0031438B" w:rsidRDefault="00971A3F">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sidRPr="0031438B">
      <w:rPr>
        <w:rFonts w:ascii="Times" w:eastAsia="Times" w:hAnsi="Times" w:cs="Times"/>
        <w:b/>
        <w:i/>
        <w:color w:val="000000"/>
        <w:sz w:val="18"/>
        <w:szCs w:val="18"/>
      </w:rPr>
      <w:t xml:space="preserve">Revista Interamericana de </w:t>
    </w:r>
    <w:proofErr w:type="spellStart"/>
    <w:r w:rsidRPr="0031438B">
      <w:rPr>
        <w:rFonts w:ascii="Times" w:eastAsia="Times" w:hAnsi="Times" w:cs="Times"/>
        <w:b/>
        <w:i/>
        <w:color w:val="000000"/>
        <w:sz w:val="18"/>
        <w:szCs w:val="18"/>
      </w:rPr>
      <w:t>Psicología</w:t>
    </w:r>
    <w:proofErr w:type="spellEnd"/>
    <w:r w:rsidRPr="0031438B">
      <w:rPr>
        <w:rFonts w:ascii="Times" w:eastAsia="Times" w:hAnsi="Times" w:cs="Times"/>
        <w:b/>
        <w:i/>
        <w:color w:val="000000"/>
        <w:sz w:val="18"/>
        <w:szCs w:val="18"/>
      </w:rPr>
      <w:t>/</w:t>
    </w:r>
    <w:proofErr w:type="spellStart"/>
    <w:r w:rsidRPr="0031438B">
      <w:rPr>
        <w:rFonts w:ascii="Times" w:eastAsia="Times" w:hAnsi="Times" w:cs="Times"/>
        <w:b/>
        <w:i/>
        <w:color w:val="000000"/>
        <w:sz w:val="18"/>
        <w:szCs w:val="18"/>
      </w:rPr>
      <w:t>Interamerican</w:t>
    </w:r>
    <w:proofErr w:type="spellEnd"/>
    <w:r w:rsidRPr="0031438B">
      <w:rPr>
        <w:rFonts w:ascii="Times" w:eastAsia="Times" w:hAnsi="Times" w:cs="Times"/>
        <w:b/>
        <w:i/>
        <w:color w:val="000000"/>
        <w:sz w:val="18"/>
        <w:szCs w:val="18"/>
      </w:rPr>
      <w:t xml:space="preserve"> </w:t>
    </w:r>
    <w:proofErr w:type="spellStart"/>
    <w:r w:rsidRPr="0031438B">
      <w:rPr>
        <w:rFonts w:ascii="Times" w:eastAsia="Times" w:hAnsi="Times" w:cs="Times"/>
        <w:b/>
        <w:i/>
        <w:color w:val="000000"/>
        <w:sz w:val="18"/>
        <w:szCs w:val="18"/>
      </w:rPr>
      <w:t>Journal</w:t>
    </w:r>
    <w:proofErr w:type="spellEnd"/>
    <w:r w:rsidRPr="0031438B">
      <w:rPr>
        <w:rFonts w:ascii="Times" w:eastAsia="Times" w:hAnsi="Times" w:cs="Times"/>
        <w:b/>
        <w:i/>
        <w:color w:val="000000"/>
        <w:sz w:val="18"/>
        <w:szCs w:val="18"/>
      </w:rPr>
      <w:t xml:space="preserve"> </w:t>
    </w:r>
    <w:proofErr w:type="spellStart"/>
    <w:r w:rsidRPr="0031438B">
      <w:rPr>
        <w:rFonts w:ascii="Times" w:eastAsia="Times" w:hAnsi="Times" w:cs="Times"/>
        <w:b/>
        <w:i/>
        <w:color w:val="000000"/>
        <w:sz w:val="18"/>
        <w:szCs w:val="18"/>
      </w:rPr>
      <w:t>of</w:t>
    </w:r>
    <w:proofErr w:type="spellEnd"/>
    <w:r w:rsidRPr="0031438B">
      <w:rPr>
        <w:rFonts w:ascii="Times" w:eastAsia="Times" w:hAnsi="Times" w:cs="Times"/>
        <w:b/>
        <w:i/>
        <w:color w:val="000000"/>
        <w:sz w:val="18"/>
        <w:szCs w:val="18"/>
      </w:rPr>
      <w:t xml:space="preserve"> </w:t>
    </w:r>
    <w:proofErr w:type="spellStart"/>
    <w:r w:rsidRPr="0031438B">
      <w:rPr>
        <w:rFonts w:ascii="Times" w:eastAsia="Times" w:hAnsi="Times" w:cs="Times"/>
        <w:b/>
        <w:i/>
        <w:color w:val="000000"/>
        <w:sz w:val="18"/>
        <w:szCs w:val="18"/>
      </w:rPr>
      <w:t>Psychology</w:t>
    </w:r>
    <w:proofErr w:type="spellEnd"/>
    <w:r w:rsidRPr="0031438B">
      <w:rPr>
        <w:noProof/>
      </w:rPr>
      <w:drawing>
        <wp:anchor distT="0" distB="0" distL="114300" distR="114300" simplePos="0" relativeHeight="251657216" behindDoc="0" locked="0" layoutInCell="1" hidden="0" allowOverlap="1" wp14:anchorId="150F3F02" wp14:editId="04F0ECB9">
          <wp:simplePos x="0" y="0"/>
          <wp:positionH relativeFrom="column">
            <wp:posOffset>64656</wp:posOffset>
          </wp:positionH>
          <wp:positionV relativeFrom="paragraph">
            <wp:posOffset>-253536</wp:posOffset>
          </wp:positionV>
          <wp:extent cx="681164" cy="628073"/>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4353CC93" w14:textId="77777777" w:rsidR="00B53CA4" w:rsidRPr="0031438B" w:rsidRDefault="00971A3F">
    <w:pPr>
      <w:pBdr>
        <w:top w:val="nil"/>
        <w:left w:val="nil"/>
        <w:bottom w:val="nil"/>
        <w:right w:val="nil"/>
        <w:between w:val="nil"/>
      </w:pBdr>
      <w:tabs>
        <w:tab w:val="center" w:pos="4680"/>
        <w:tab w:val="right" w:pos="9360"/>
      </w:tabs>
      <w:jc w:val="right"/>
      <w:rPr>
        <w:rFonts w:ascii="Calibri" w:eastAsia="Calibri" w:hAnsi="Calibri" w:cs="Calibri"/>
        <w:color w:val="000000"/>
      </w:rPr>
    </w:pPr>
    <w:r w:rsidRPr="0031438B">
      <w:rPr>
        <w:rFonts w:ascii="Times" w:eastAsia="Times" w:hAnsi="Times" w:cs="Times"/>
        <w:i/>
        <w:color w:val="000000"/>
        <w:sz w:val="18"/>
        <w:szCs w:val="18"/>
      </w:rPr>
      <w:t>Modelo de submissão de manuscritos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21828"/>
    <w:multiLevelType w:val="multilevel"/>
    <w:tmpl w:val="C5D073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92045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CA4"/>
    <w:rsid w:val="000055C2"/>
    <w:rsid w:val="000C6D36"/>
    <w:rsid w:val="001E3C38"/>
    <w:rsid w:val="00251908"/>
    <w:rsid w:val="00270A5C"/>
    <w:rsid w:val="0031438B"/>
    <w:rsid w:val="0051737E"/>
    <w:rsid w:val="00823BB2"/>
    <w:rsid w:val="0082422E"/>
    <w:rsid w:val="00826B5B"/>
    <w:rsid w:val="00883744"/>
    <w:rsid w:val="009540DF"/>
    <w:rsid w:val="00971A3F"/>
    <w:rsid w:val="00987E8D"/>
    <w:rsid w:val="00A30F46"/>
    <w:rsid w:val="00A7368D"/>
    <w:rsid w:val="00AA2260"/>
    <w:rsid w:val="00B31152"/>
    <w:rsid w:val="00B53CA4"/>
    <w:rsid w:val="00BF1FA3"/>
    <w:rsid w:val="00CB3449"/>
    <w:rsid w:val="00CB7021"/>
    <w:rsid w:val="00DA1388"/>
    <w:rsid w:val="00DF0A89"/>
    <w:rsid w:val="00E566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0FE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lang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h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semiHidden/>
    <w:unhideWhenUsed/>
    <w:rsid w:val="00C413D4"/>
    <w:rPr>
      <w:sz w:val="20"/>
      <w:szCs w:val="20"/>
    </w:rPr>
  </w:style>
  <w:style w:type="character" w:customStyle="1" w:styleId="TextodenotaderodapChar">
    <w:name w:val="Texto de nota de rodapé Char"/>
    <w:basedOn w:val="Fontepargpadro"/>
    <w:link w:val="Textodenotaderodap"/>
    <w:uiPriority w:val="99"/>
    <w:semiHidden/>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semiHidden/>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FB0419"/>
    <w:rPr>
      <w:sz w:val="18"/>
      <w:szCs w:val="18"/>
    </w:rPr>
  </w:style>
  <w:style w:type="character" w:customStyle="1" w:styleId="TextodebaloChar">
    <w:name w:val="Texto de balão Char"/>
    <w:basedOn w:val="Fontepargpadro"/>
    <w:link w:val="Textodebalo"/>
    <w:uiPriority w:val="99"/>
    <w:semiHidden/>
    <w:rsid w:val="00FB0419"/>
    <w:rPr>
      <w:rFonts w:ascii="Times New Roman" w:eastAsia="Times New Roman" w:hAnsi="Times New Roman" w:cs="Times New Roman"/>
      <w:sz w:val="18"/>
      <w:szCs w:val="18"/>
      <w:lang w:val="es-ES_tradnl" w:eastAsia="es-ES_tradnl"/>
    </w:rPr>
  </w:style>
  <w:style w:type="table" w:styleId="Tabelacomgrade">
    <w:name w:val="Table Grid"/>
    <w:basedOn w:val="Tabelanormal"/>
    <w:uiPriority w:val="39"/>
    <w:rsid w:val="00CE7D6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rPr>
  </w:style>
  <w:style w:type="paragraph" w:customStyle="1" w:styleId="Resumen">
    <w:name w:val="Resumen"/>
    <w:basedOn w:val="Normal"/>
    <w:autoRedefine/>
    <w:qFormat/>
    <w:rsid w:val="007E3B8D"/>
    <w:pPr>
      <w:jc w:val="both"/>
    </w:pPr>
    <w:rPr>
      <w:sz w:val="20"/>
      <w:szCs w:val="20"/>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rPr>
  </w:style>
  <w:style w:type="paragraph" w:customStyle="1" w:styleId="NombresAutores">
    <w:name w:val="Nombres Autores"/>
    <w:basedOn w:val="Normal"/>
    <w:qFormat/>
    <w:rsid w:val="00CE7D65"/>
    <w:rPr>
      <w:b/>
      <w:color w:val="222222"/>
      <w:sz w:val="28"/>
      <w:szCs w:val="28"/>
    </w:rPr>
  </w:style>
  <w:style w:type="paragraph" w:customStyle="1" w:styleId="Instituciones">
    <w:name w:val="Instituciones"/>
    <w:basedOn w:val="Normal"/>
    <w:qFormat/>
    <w:rsid w:val="00CE7D65"/>
    <w:rPr>
      <w:i/>
      <w:sz w:val="28"/>
      <w:szCs w:val="28"/>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rPr>
  </w:style>
  <w:style w:type="character" w:customStyle="1" w:styleId="TtulosinternosCar">
    <w:name w:val="Títulos internos Car"/>
    <w:basedOn w:val="Fontepargpadro"/>
    <w:link w:val="Ttulosinternos"/>
    <w:rsid w:val="001516ED"/>
    <w:rPr>
      <w:rFonts w:ascii="Times New Roman" w:eastAsia="Times New Roman" w:hAnsi="Times New Roman" w:cs="Times New Roman"/>
      <w:b/>
    </w:rPr>
  </w:style>
  <w:style w:type="character" w:customStyle="1" w:styleId="Ttulo2Char">
    <w:name w:val="Título 2 Char"/>
    <w:basedOn w:val="Fontepargpadro"/>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style>
  <w:style w:type="character" w:customStyle="1" w:styleId="TitulodeartculoCar">
    <w:name w:val="Titulo de artículo Car"/>
    <w:basedOn w:val="Fontepargpadro"/>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ontepargpadro"/>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ontepargpadro"/>
    <w:link w:val="TtuloResumen"/>
    <w:rsid w:val="00C43335"/>
    <w:rPr>
      <w:rFonts w:ascii="Times New Roman" w:eastAsia="Times New Roman" w:hAnsi="Times New Roman" w:cs="Times New Roman"/>
      <w:b/>
      <w:smallCaps/>
      <w:sz w:val="20"/>
      <w:szCs w:val="20"/>
      <w:lang w:val="pt-BR" w:eastAsia="es-ES_tradnl"/>
    </w:rPr>
  </w:style>
  <w:style w:type="character" w:styleId="MenoPendente">
    <w:name w:val="Unresolved Mention"/>
    <w:basedOn w:val="Fontepargpadro"/>
    <w:uiPriority w:val="99"/>
    <w:semiHidden/>
    <w:unhideWhenUsed/>
    <w:rsid w:val="00EB213C"/>
    <w:rPr>
      <w:color w:val="605E5C"/>
      <w:shd w:val="clear" w:color="auto" w:fill="E1DFDD"/>
    </w:rPr>
  </w:style>
  <w:style w:type="paragraph" w:styleId="NormalWeb">
    <w:name w:val="Normal (Web)"/>
    <w:basedOn w:val="Normal"/>
    <w:uiPriority w:val="99"/>
    <w:unhideWhenUsed/>
    <w:rsid w:val="0048651A"/>
  </w:style>
  <w:style w:type="table" w:styleId="SimplesTabela2">
    <w:name w:val="Plain Table 2"/>
    <w:basedOn w:val="Tabe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6Colorida-nfase3">
    <w:name w:val="List Table 6 Colorful Accent 3"/>
    <w:basedOn w:val="Tabe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ade1Clara">
    <w:name w:val="Grid Table 1 Light"/>
    <w:basedOn w:val="Tabe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mples4">
    <w:name w:val="Plain Table 4"/>
    <w:basedOn w:val="Tabe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Clara">
    <w:name w:val="Grid Table Light"/>
    <w:basedOn w:val="Tabe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0">
    <w:name w:val="Table Normal"/>
    <w:rsid w:val="00F92F1A"/>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ontepargpadro"/>
    <w:link w:val="SubtituloInterno1"/>
    <w:rsid w:val="00DE7EB8"/>
    <w:rPr>
      <w:rFonts w:ascii="Times New Roman" w:eastAsia="Times New Roman" w:hAnsi="Times New Roman" w:cs="Times New Roman"/>
      <w:i/>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 w:type="character" w:styleId="nfase">
    <w:name w:val="Emphasis"/>
    <w:basedOn w:val="Fontepargpadro"/>
    <w:uiPriority w:val="20"/>
    <w:qFormat/>
    <w:rsid w:val="00CB702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cidh.org" TargetMode="External"/><Relationship Id="rId18" Type="http://schemas.openxmlformats.org/officeDocument/2006/relationships/hyperlink" Target="https://doi.org/10.15446/rcp.v24n1.41968" TargetMode="External"/><Relationship Id="rId26" Type="http://schemas.openxmlformats.org/officeDocument/2006/relationships/hyperlink" Target="https://www.fao.org/4/i3788s/i3788s.pdf" TargetMode="External"/><Relationship Id="rId39" Type="http://schemas.openxmlformats.org/officeDocument/2006/relationships/hyperlink" Target="https://abpnrevista.org.br/site/article/view/1286" TargetMode="External"/><Relationship Id="rId21" Type="http://schemas.openxmlformats.org/officeDocument/2006/relationships/hyperlink" Target="https://doi.org/10.9788/TP2014.4-11" TargetMode="External"/><Relationship Id="rId34" Type="http://schemas.openxmlformats.org/officeDocument/2006/relationships/hyperlink" Target="https://doi.org/10.1590/1982-3703003221801"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590/1982-3703003230161" TargetMode="External"/><Relationship Id="rId29" Type="http://schemas.openxmlformats.org/officeDocument/2006/relationships/hyperlink" Target="https://doi.org/10.1590/S0102-718220100002000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590/S0102-71822013000300011" TargetMode="External"/><Relationship Id="rId24" Type="http://schemas.openxmlformats.org/officeDocument/2006/relationships/hyperlink" Target="https://doi.org/10.1590/1982-3703003263863" TargetMode="External"/><Relationship Id="rId32" Type="http://schemas.openxmlformats.org/officeDocument/2006/relationships/hyperlink" Target="http://pepsic.bvsalud.org/scielo.php?script=sci_arttext&amp;pid=S2177-20612010000100008&amp;lng=pt&amp;tlng=pt" TargetMode="External"/><Relationship Id="rId37" Type="http://schemas.openxmlformats.org/officeDocument/2006/relationships/hyperlink" Target="http://dx.doi.org/10.12804/revistas.urosario.edu.co/apl/a.520" TargetMode="External"/><Relationship Id="rId40" Type="http://schemas.openxmlformats.org/officeDocument/2006/relationships/hyperlink" Target="http://bibliotecavirtual.clacso.org.ar/ar/libros/rural/wanderley.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ite.cfp.org.br/publicacao/censo-da-psicologia-brasileira-volume-1/" TargetMode="External"/><Relationship Id="rId23" Type="http://schemas.openxmlformats.org/officeDocument/2006/relationships/hyperlink" Target="https://mst.org.br/2017/04/10/comeca-em-todo-o-pais-a-jornada-universitaria-em-defesa-da-reforma-agraria/" TargetMode="External"/><Relationship Id="rId28" Type="http://schemas.openxmlformats.org/officeDocument/2006/relationships/hyperlink" Target="https://doi.org/10.5935/1678-4669.20160038" TargetMode="External"/><Relationship Id="rId36" Type="http://schemas.openxmlformats.org/officeDocument/2006/relationships/hyperlink" Target="http://periodicos.ufc.br/psicologiaufc/article/view/11886" TargetMode="External"/><Relationship Id="rId10" Type="http://schemas.openxmlformats.org/officeDocument/2006/relationships/hyperlink" Target="https://cpisp.org.br/" TargetMode="External"/><Relationship Id="rId19" Type="http://schemas.openxmlformats.org/officeDocument/2006/relationships/hyperlink" Target="https://doi.org/10.1590/S1413-73722007000300014" TargetMode="External"/><Relationship Id="rId31" Type="http://schemas.openxmlformats.org/officeDocument/2006/relationships/hyperlink" Target="https://doi.org/10.1590/S1414-98932011000200008"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biblioteca.ibge.gov.br/visualizacao/livros/liv102016.pdf" TargetMode="External"/><Relationship Id="rId14" Type="http://schemas.openxmlformats.org/officeDocument/2006/relationships/hyperlink" Target="https://site.cfp.org.br/publicacao/referencias-tecnicas-para-atuacao-dasos-psicologasos-em-questoes-relativas-a-terra-2/" TargetMode="External"/><Relationship Id="rId22" Type="http://schemas.openxmlformats.org/officeDocument/2006/relationships/hyperlink" Target="https://doi.org/10.2307/j.ctvnp0jt4" TargetMode="External"/><Relationship Id="rId27" Type="http://schemas.openxmlformats.org/officeDocument/2006/relationships/hyperlink" Target="https://biblioteca.ibge.gov.br/index.php/biblioteca-catalogo?view=detalhes&amp;id=2102016" TargetMode="External"/><Relationship Id="rId30" Type="http://schemas.openxmlformats.org/officeDocument/2006/relationships/hyperlink" Target="https://doi.org/10.12804/revistas.urosario.edu.co/apl/a.4768" TargetMode="External"/><Relationship Id="rId35" Type="http://schemas.openxmlformats.org/officeDocument/2006/relationships/hyperlink" Target="https://doi.org/10.1590/1982-3703003221362"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cepal.org/pt/publicacoes/37005" TargetMode="External"/><Relationship Id="rId17" Type="http://schemas.openxmlformats.org/officeDocument/2006/relationships/hyperlink" Target="https://doi.org/10.1590/0103-656420130051" TargetMode="External"/><Relationship Id="rId25" Type="http://schemas.openxmlformats.org/officeDocument/2006/relationships/hyperlink" Target="https://doi.org/10.1590/1982-3703001622014" TargetMode="External"/><Relationship Id="rId33" Type="http://schemas.openxmlformats.org/officeDocument/2006/relationships/hyperlink" Target="https://www.scielo.br/j/pcp/a/8zpkB98rTkHCsRxKy7JwKNR/" TargetMode="External"/><Relationship Id="rId38" Type="http://schemas.openxmlformats.org/officeDocument/2006/relationships/hyperlink" Target="https://dx.doi.org/10.5433/2236-6407.2019v10n3p97" TargetMode="External"/><Relationship Id="rId46" Type="http://schemas.openxmlformats.org/officeDocument/2006/relationships/theme" Target="theme/theme1.xml"/><Relationship Id="rId20" Type="http://schemas.openxmlformats.org/officeDocument/2006/relationships/hyperlink" Target="http://pepsic.bvsalud.org/scielo.php?script=sci_arttext&amp;pid=S1516-37172009000100002&amp;lng=pt&amp;tlng=pt" TargetMode="External"/><Relationship Id="rId41"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5jSEYfW6/UTqWeFR8IY//5SKFw==">CgMxLjA4AHIhMXpDdkdOQkppQXFqb0NCb0ZNdUJCTHdxdlllNG8zRFgz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10300</Words>
  <Characters>55626</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2025-04-30T12:58:00Z</dcterms:created>
  <dcterms:modified xsi:type="dcterms:W3CDTF">2025-04-30T13:08:00Z</dcterms:modified>
</cp:coreProperties>
</file>