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929E" w14:textId="77777777" w:rsidR="003F07E2" w:rsidRPr="003F07E2" w:rsidRDefault="003F07E2" w:rsidP="003F07E2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s-ES" w:eastAsia="en-IN"/>
        </w:rPr>
      </w:pPr>
      <w:r w:rsidRPr="003F07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es-ES" w:eastAsia="en-IN"/>
        </w:rPr>
        <w:t>Jóvenes Trans durante la pandemia de COVID-19: Sistema de apoyo gubernamental y preparación del sector salud de Kerala</w:t>
      </w:r>
    </w:p>
    <w:p w14:paraId="1BFB644F" w14:textId="77777777" w:rsidR="008D1AF8" w:rsidRPr="003F07E2" w:rsidRDefault="008D1AF8" w:rsidP="003F07E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BB40E" w14:textId="77777777" w:rsidR="003F07E2" w:rsidRPr="003F07E2" w:rsidRDefault="003F07E2" w:rsidP="003F07E2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s-ES" w:eastAsia="en-IN"/>
        </w:rPr>
      </w:pPr>
      <w:r w:rsidRPr="003F07E2">
        <w:rPr>
          <w:rFonts w:ascii="Times New Roman" w:eastAsia="Times New Roman" w:hAnsi="Times New Roman" w:cs="Times New Roman"/>
          <w:color w:val="111111"/>
          <w:sz w:val="24"/>
          <w:szCs w:val="24"/>
          <w:lang w:val="es-ES" w:eastAsia="en-IN"/>
        </w:rPr>
        <w:t>Resumen: La pandemia de COVID-19 ha afectado ostentosamente aproximadamente cada aspecto de la vida humana; ciertos grupos, como las personas con identidades transgénero, han sido más vulnerables a los efectos de la COVID-19. El documento sostiene que descuidar la interseccionalidad en las medidas de COVID-19 exacerbó los problemas de los jóvenes transgénero ya vulnerables. El objetivo es observar las experiencias vividas de personas transgénero cubriendo los siete temas principales: entorno familiar negativo, falta de vivienda, barreras al acceso a la atención médica, dificultades económicas, brecha digital, tensión en las relaciones y desafíos de salud mental. Además, analizar el estado actual del sector salud y los resultados de los mecanismos de apoyo gubernamental será beneficioso para desarrollar una estrategia de mitigación del cuidado de COVID-19 que aborde por igual las necesidades de personas transgénero y cisgénero en futuras oleadas.</w:t>
      </w:r>
    </w:p>
    <w:p w14:paraId="04519ADB" w14:textId="77777777" w:rsidR="003F07E2" w:rsidRDefault="003F07E2" w:rsidP="003F07E2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</w:pPr>
    </w:p>
    <w:p w14:paraId="53318AF4" w14:textId="07AFF4DE" w:rsidR="003F07E2" w:rsidRPr="003F07E2" w:rsidRDefault="003F07E2" w:rsidP="003F07E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Palabras clave: Covid-19,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jóvenes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transgénero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vulnerabilidad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pandémica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barreras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en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la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atención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médica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, sector de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salud</w:t>
      </w:r>
      <w:proofErr w:type="spellEnd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 xml:space="preserve"> </w:t>
      </w:r>
      <w:proofErr w:type="spellStart"/>
      <w:r w:rsidRPr="003F07E2">
        <w:rPr>
          <w:rFonts w:ascii="Times New Roman" w:hAnsi="Times New Roman" w:cs="Times New Roman"/>
          <w:color w:val="111111"/>
          <w:sz w:val="24"/>
          <w:szCs w:val="24"/>
          <w:shd w:val="clear" w:color="auto" w:fill="F7F7F7"/>
        </w:rPr>
        <w:t>pública</w:t>
      </w:r>
      <w:proofErr w:type="spellEnd"/>
    </w:p>
    <w:sectPr w:rsidR="003F07E2" w:rsidRPr="003F07E2" w:rsidSect="003F07E2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E2"/>
    <w:rsid w:val="000021A6"/>
    <w:rsid w:val="00285738"/>
    <w:rsid w:val="002D1548"/>
    <w:rsid w:val="003F07E2"/>
    <w:rsid w:val="006053A2"/>
    <w:rsid w:val="008D1AF8"/>
    <w:rsid w:val="00A0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39AF"/>
  <w15:chartTrackingRefBased/>
  <w15:docId w15:val="{DE5B2FCB-3E19-4289-889E-E8D3262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7E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7E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7E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7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7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07E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07E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F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7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7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7572">
                  <w:marLeft w:val="42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 Mittal</dc:creator>
  <cp:keywords/>
  <dc:description/>
  <cp:lastModifiedBy>Ashu Mittal</cp:lastModifiedBy>
  <cp:revision>1</cp:revision>
  <dcterms:created xsi:type="dcterms:W3CDTF">2025-07-07T12:04:00Z</dcterms:created>
  <dcterms:modified xsi:type="dcterms:W3CDTF">2025-07-07T12:09:00Z</dcterms:modified>
</cp:coreProperties>
</file>