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TITLE PAGE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</w:rPr>
        <w:t xml:space="preserve">Title: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Dreams as therapeutic tools for Common Mental Disorders: a review.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Carolina Lopes de Lima Reigada, MD, PhD student,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Universidade de Brasília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(corresponding author).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ORCID ID </w:t>
      </w:r>
      <w:hyperlink r:id="rId2">
        <w:r>
          <w:rPr>
            <w:rFonts w:eastAsia="Times New Roman" w:cs="Times New Roman" w:ascii="Times New Roman" w:hAnsi="Times New Roman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https://orcid.org/0000-0001-9621-4908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hyperlink r:id="rId3">
        <w:r>
          <w:rPr>
            <w:rFonts w:eastAsia="Times New Roman" w:cs="Times New Roman" w:ascii="Times New Roman" w:hAnsi="Times New Roman"/>
            <w:color w:val="1155CC"/>
            <w:u w:val="single"/>
          </w:rPr>
          <w:t>carol_reigada@yahoo.com.br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Sidarta Tollendal Gomes Ribeiro, MD, PhD,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Universidade Federal do Rio Grande do Norte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ORCID ID </w:t>
      </w:r>
      <w:hyperlink r:id="rId4">
        <w:r>
          <w:rPr>
            <w:rFonts w:eastAsia="Times New Roman" w:cs="Times New Roman" w:ascii="Times New Roman" w:hAnsi="Times New Roman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https://orcid.org/0000-0001-9325-9545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hyperlink r:id="rId5">
        <w:r>
          <w:rPr>
            <w:rFonts w:eastAsia="Times New Roman" w:cs="Times New Roman" w:ascii="Times New Roman" w:hAnsi="Times New Roman"/>
            <w:color w:val="1155CC"/>
            <w:u w:val="single"/>
          </w:rPr>
          <w:t>sidartaribeiro@neuro.ufrn.br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Rodolfo Rego Deusdará Rodrigues, MD, PhD, 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Universidade de Brasília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ORCID ID </w:t>
      </w:r>
      <w:hyperlink r:id="rId6">
        <w:r>
          <w:rPr>
            <w:rFonts w:eastAsia="Times New Roman" w:cs="Times New Roman" w:ascii="Times New Roman" w:hAnsi="Times New Roman"/>
            <w:i w:val="false"/>
            <w:caps w:val="false"/>
            <w:smallCaps w:val="false"/>
            <w:strike w:val="false"/>
            <w:dstrike w:val="false"/>
            <w:color w:val="1155CC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https://orcid.org/0000-0002-1343-3265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hyperlink r:id="rId7">
        <w:r>
          <w:rPr>
            <w:rFonts w:eastAsia="Times New Roman" w:cs="Times New Roman" w:ascii="Times New Roman" w:hAnsi="Times New Roman"/>
            <w:color w:val="1155CC"/>
            <w:u w:val="single"/>
          </w:rPr>
          <w:t>rodolfodeusdara@gmail.com</w:t>
        </w:r>
      </w:hyperlink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Concerning ethics, we state that: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All data are available for revision;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We had no funding to develop this search and manuscript;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We did not dealt with sensitive or personal informations, so there was no need for ethics approval or informed consent statement;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We don’t have any conflict of interest regarding this study.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All authors contributed throughout the manufacture of this manuscript: in searching the literature, developing the methodology, reviewing databases, analysing results, writing and reviewing the final document.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Artificial intelligence was not used in the development of this manuscript.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>
    <w:name w:val="LO-normal"/>
    <w:qFormat/>
    <w:pPr>
      <w:widowControl/>
      <w:bidi w:val="0"/>
      <w:spacing w:lineRule="auto" w:line="276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cid.org/0000-0001-9621-4908" TargetMode="External"/><Relationship Id="rId3" Type="http://schemas.openxmlformats.org/officeDocument/2006/relationships/hyperlink" Target="mailto:carol_reigada@yahoo.com.br" TargetMode="External"/><Relationship Id="rId4" Type="http://schemas.openxmlformats.org/officeDocument/2006/relationships/hyperlink" Target="https://orcid.org/0000-0001-9325-9545" TargetMode="External"/><Relationship Id="rId5" Type="http://schemas.openxmlformats.org/officeDocument/2006/relationships/hyperlink" Target="mailto:sidartaribeiro@neuro.ufrn.br" TargetMode="External"/><Relationship Id="rId6" Type="http://schemas.openxmlformats.org/officeDocument/2006/relationships/hyperlink" Target="https://orcid.org/0000-0002-1343-3265" TargetMode="External"/><Relationship Id="rId7" Type="http://schemas.openxmlformats.org/officeDocument/2006/relationships/hyperlink" Target="mailto:rodolfodeusdara@gmail.com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pUmU7pB4Dw3Ek3jQQ3V8h6P3Hg==">CgMxLjA4AHIhMS1SVENnaWdjUFNySnJHaFJZd2pRNmxyTUgyMmdWQWlF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LibreOffice/7.2.3.2$Windows_X86_64 LibreOffice_project/d166454616c1632304285822f9c83ce2e660fd92</Application>
  <AppVersion>15.0000</AppVersion>
  <Pages>2</Pages>
  <Words>153</Words>
  <Characters>1019</Characters>
  <CharactersWithSpaces>1159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2025-06-14T08:48:29Z</dcterms:created>
  <dc:creator/>
  <dc:description/>
  <dc:language>pt-BR</dc:language>
  <cp:lastModifiedBy/>
  <dcterms:modified xsi:type="dcterms:W3CDTF">2025-10-23T16:38:04Z</dcterms:modified>
  <cp:revision>1</cp:revision>
  <dc:subject/>
  <dc:title/>
</cp:coreProperties>
</file>