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9CB" w:rsidRDefault="00EB454B">
      <w:pPr>
        <w:spacing w:before="0" w:line="480" w:lineRule="auto"/>
        <w:jc w:val="center"/>
        <w:rPr>
          <w:b/>
        </w:rPr>
      </w:pPr>
      <w:r>
        <w:rPr>
          <w:b/>
        </w:rPr>
        <w:t>Impact of Labor Flexibility on Work-Life Balance and Motivation</w:t>
      </w:r>
    </w:p>
    <w:p w:rsidR="00B459CB" w:rsidRDefault="00EB454B">
      <w:pPr>
        <w:spacing w:before="0" w:line="480" w:lineRule="auto"/>
        <w:jc w:val="center"/>
        <w:rPr>
          <w:i/>
          <w:sz w:val="22"/>
          <w:szCs w:val="22"/>
        </w:rPr>
      </w:pPr>
      <w:r>
        <w:rPr>
          <w:i/>
          <w:sz w:val="22"/>
          <w:szCs w:val="22"/>
        </w:rPr>
        <w:t xml:space="preserve">Impacto de la Flexibilidad Laboral en el Balance Vida-Trabajo y la Motivación </w:t>
      </w:r>
    </w:p>
    <w:p w:rsidR="00B459CB" w:rsidRDefault="00EB454B">
      <w:pPr>
        <w:spacing w:before="0" w:line="480" w:lineRule="auto"/>
        <w:jc w:val="center"/>
      </w:pPr>
      <w:r>
        <w:t>Universidad de Monterrey</w:t>
      </w:r>
    </w:p>
    <w:p w:rsidR="00B459CB" w:rsidRDefault="00EB454B">
      <w:pPr>
        <w:pStyle w:val="Ttulo1"/>
        <w:keepNext w:val="0"/>
        <w:keepLines w:val="0"/>
        <w:numPr>
          <w:ilvl w:val="0"/>
          <w:numId w:val="2"/>
        </w:numPr>
        <w:spacing w:after="200"/>
      </w:pPr>
      <w:bookmarkStart w:id="0" w:name="_hmd5zm641ulj" w:colFirst="0" w:colLast="0"/>
      <w:bookmarkEnd w:id="0"/>
      <w:r>
        <w:t>Abstract</w:t>
      </w:r>
    </w:p>
    <w:p w:rsidR="00B459CB" w:rsidRDefault="00EB454B">
      <w:pPr>
        <w:pBdr>
          <w:top w:val="nil"/>
          <w:left w:val="nil"/>
          <w:bottom w:val="nil"/>
          <w:right w:val="nil"/>
          <w:between w:val="nil"/>
        </w:pBdr>
        <w:spacing w:before="240" w:after="200"/>
        <w:ind w:firstLine="720"/>
      </w:pPr>
      <w:r>
        <w:t>In the post-pandemic scenario, workplace flexibility has become a fundamental tool for promoting employee well-being. This study evaluates the impact of remote work and flexible schedules on work-life balance, and in turn, their influence on employee motivation in consulting firms located in San Pedro Garza García, Mexico. Using a quantitative, non-experimental, cross-sectional design, surveys were administered to 102 employees. The study was conducted using structural equation modeling with PLS Smart 4.0, showing that both remote work (β=0.381) and flexible schedules (β=0.601) have a significant impact on work-life balance, which in turn affects motivation (β=0.737).</w:t>
      </w:r>
    </w:p>
    <w:p w:rsidR="00B459CB" w:rsidRDefault="00EB454B">
      <w:pPr>
        <w:pBdr>
          <w:top w:val="nil"/>
          <w:left w:val="nil"/>
          <w:bottom w:val="nil"/>
          <w:right w:val="nil"/>
          <w:between w:val="nil"/>
        </w:pBdr>
        <w:spacing w:before="240" w:after="200"/>
        <w:ind w:firstLine="720"/>
      </w:pPr>
      <w:r>
        <w:t>These findings provide important data on both work-life balance and motivation among employees in the administrative consulting sector and contribute to the literature by offering scientific evidence on these work modalities that support Human Capital management.</w:t>
      </w:r>
    </w:p>
    <w:p w:rsidR="00B459CB" w:rsidRDefault="00EB454B">
      <w:pPr>
        <w:pBdr>
          <w:top w:val="nil"/>
          <w:left w:val="nil"/>
          <w:bottom w:val="nil"/>
          <w:right w:val="nil"/>
          <w:between w:val="nil"/>
        </w:pBdr>
        <w:spacing w:before="240" w:after="200"/>
        <w:ind w:firstLine="720"/>
      </w:pPr>
      <w:r>
        <w:t>The study presents Human Capital leaders with correlational data emphasizing the importance of organizational policies that allow employees to adapt their work schedules and locations according to their personal and professional needs.</w:t>
      </w:r>
    </w:p>
    <w:p w:rsidR="00B459CB" w:rsidRDefault="00EB454B">
      <w:pPr>
        <w:spacing w:before="240" w:after="200"/>
        <w:rPr>
          <w:b/>
          <w:i/>
        </w:rPr>
      </w:pPr>
      <w:r>
        <w:rPr>
          <w:b/>
          <w:i/>
        </w:rPr>
        <w:t>JEL Code: J22, J28, M10, M12, M54</w:t>
      </w:r>
    </w:p>
    <w:p w:rsidR="00B459CB" w:rsidRDefault="00EB454B">
      <w:pPr>
        <w:spacing w:before="240" w:after="240"/>
      </w:pPr>
      <w:r>
        <w:rPr>
          <w:b/>
          <w:i/>
        </w:rPr>
        <w:t>Keywords:</w:t>
      </w:r>
      <w:r>
        <w:rPr>
          <w:i/>
        </w:rPr>
        <w:t xml:space="preserve"> Labor flexibility, remote work, flexible schedule, work-life balance, motivation.</w:t>
      </w:r>
    </w:p>
    <w:p w:rsidR="00B459CB" w:rsidRDefault="00EB454B">
      <w:pPr>
        <w:pStyle w:val="Ttulo1"/>
        <w:keepNext w:val="0"/>
        <w:keepLines w:val="0"/>
        <w:numPr>
          <w:ilvl w:val="0"/>
          <w:numId w:val="2"/>
        </w:numPr>
        <w:spacing w:after="200"/>
      </w:pPr>
      <w:bookmarkStart w:id="1" w:name="_6qjd0taihvw4" w:colFirst="0" w:colLast="0"/>
      <w:bookmarkEnd w:id="1"/>
      <w:r>
        <w:t>Resumen</w:t>
      </w:r>
    </w:p>
    <w:p w:rsidR="00B459CB" w:rsidRDefault="00EB454B">
      <w:pPr>
        <w:spacing w:before="240" w:after="200"/>
        <w:ind w:firstLine="720"/>
      </w:pPr>
      <w:r>
        <w:t xml:space="preserve">En el escenario post-pandemia, la flexibilidad en el trabajo se ha transformado en una herramienta fundamental para promover el bienestar de los equipos. Este estudio evalúa el impacto del teletrabajo y el horario flexible en el balance vida-trabajo y este a su vez en la motivación de los colaboradores en empresas de consultoría en San Pedro Garza García, México. Utilizando un diseño cuantitativo, no experimental y transversal, se aplicaron encuestas a 102 empleados. El estudio, llevado a cabo a través de ecuaciones estructurales en PLS Smart 4.0, mostrando que tanto el trabajo remoto (β=0.381) como el horario flexible (β=0.601) ejercen un impacto significativo en el equilibrio entre vida y trabajo, lo que impacta en la motivación (β=0.737). </w:t>
      </w:r>
    </w:p>
    <w:p w:rsidR="00B459CB" w:rsidRDefault="00EB454B">
      <w:pPr>
        <w:spacing w:before="240" w:after="200"/>
        <w:ind w:firstLine="720"/>
      </w:pPr>
      <w:r>
        <w:t>Estos hallazgos generan datos importantes tanto el balance de vida trabajo como la motivación en los colaboradores del sector de la consultoría administrativa y contribuye a la literatura proporcionando evidencia científica sobre estas formas de trabajo que ayudan a la gestión del Capital Humano.</w:t>
      </w:r>
    </w:p>
    <w:p w:rsidR="00B459CB" w:rsidRDefault="00EB454B">
      <w:pPr>
        <w:spacing w:before="240" w:after="200"/>
        <w:ind w:firstLine="720"/>
      </w:pPr>
      <w:r>
        <w:lastRenderedPageBreak/>
        <w:t>El estudio muestra a los líderes de Capital Humano con datos correlacionales la importancia de políticas organizacionales que permitan a los colaboradores adaptar sus horarios y lugares de trabajo según sus necesidades personales y profesionales en las organizaciones.</w:t>
      </w:r>
    </w:p>
    <w:p w:rsidR="00B459CB" w:rsidRDefault="00EB454B">
      <w:pPr>
        <w:spacing w:before="240" w:after="200"/>
        <w:rPr>
          <w:b/>
          <w:i/>
        </w:rPr>
      </w:pPr>
      <w:r>
        <w:rPr>
          <w:b/>
          <w:i/>
        </w:rPr>
        <w:t>Código JEL: J22, J28, M10, M12, M54</w:t>
      </w:r>
    </w:p>
    <w:p w:rsidR="00B459CB" w:rsidRDefault="00EB454B">
      <w:pPr>
        <w:spacing w:before="240" w:after="200"/>
      </w:pPr>
      <w:r>
        <w:rPr>
          <w:b/>
          <w:i/>
        </w:rPr>
        <w:t>Palabras clave:</w:t>
      </w:r>
      <w:r>
        <w:rPr>
          <w:i/>
        </w:rPr>
        <w:t xml:space="preserve"> Flexibilidad laboral, teletrabajo, horario flexible, balance vida-trabajo, motivación.</w:t>
      </w:r>
    </w:p>
    <w:p w:rsidR="00B459CB" w:rsidRDefault="00EB454B">
      <w:pPr>
        <w:pStyle w:val="Ttulo1"/>
        <w:keepNext w:val="0"/>
        <w:keepLines w:val="0"/>
        <w:numPr>
          <w:ilvl w:val="0"/>
          <w:numId w:val="2"/>
        </w:numPr>
        <w:pBdr>
          <w:top w:val="nil"/>
          <w:left w:val="nil"/>
          <w:bottom w:val="nil"/>
          <w:right w:val="nil"/>
          <w:between w:val="nil"/>
        </w:pBdr>
        <w:spacing w:after="200"/>
        <w:jc w:val="left"/>
      </w:pPr>
      <w:bookmarkStart w:id="2" w:name="_mql1l8ad9rba" w:colFirst="0" w:colLast="0"/>
      <w:bookmarkEnd w:id="2"/>
      <w:r>
        <w:t>Introduction</w:t>
      </w:r>
    </w:p>
    <w:p w:rsidR="00B459CB" w:rsidRDefault="00EB454B">
      <w:pPr>
        <w:pBdr>
          <w:top w:val="nil"/>
          <w:left w:val="nil"/>
          <w:bottom w:val="nil"/>
          <w:right w:val="nil"/>
          <w:between w:val="nil"/>
        </w:pBdr>
        <w:spacing w:before="240" w:after="200"/>
        <w:ind w:firstLine="720"/>
      </w:pPr>
      <w:r>
        <w:t xml:space="preserve">In today's era, organizations face a dynamic environment where labor demands have drastically evolved due to globalization, technological advancement, and socioeconomic transformations (Harika et al., 2021). </w:t>
      </w:r>
    </w:p>
    <w:p w:rsidR="00B459CB" w:rsidRDefault="00EB454B">
      <w:pPr>
        <w:pBdr>
          <w:top w:val="nil"/>
          <w:left w:val="nil"/>
          <w:bottom w:val="nil"/>
          <w:right w:val="nil"/>
          <w:between w:val="nil"/>
        </w:pBdr>
        <w:spacing w:before="240" w:after="200"/>
        <w:ind w:firstLine="720"/>
      </w:pPr>
      <w:r>
        <w:t xml:space="preserve">The COVID-19 pandemic accelerated the adoption of telework and other forms of flexibility, significantly impacting work-life balance and motivation. Suddenly, many companies were forced to implement remote work schemes without proper planning, creating challenges for both employers and employees. These challenges include work overload, difficulty separating personal and professional life, lack of socialization, and digital exhaustion (Álvarez, 2020). </w:t>
      </w:r>
    </w:p>
    <w:p w:rsidR="00B459CB" w:rsidRDefault="00EB454B">
      <w:pPr>
        <w:pBdr>
          <w:top w:val="nil"/>
          <w:left w:val="nil"/>
          <w:bottom w:val="nil"/>
          <w:right w:val="nil"/>
          <w:between w:val="nil"/>
        </w:pBdr>
        <w:spacing w:before="240" w:after="200"/>
        <w:ind w:firstLine="720"/>
      </w:pPr>
      <w:r>
        <w:t>From the industrial revolution to today, the concept of work has changed significantly. Previously, rigid and on-site work schedules were the norm; however, the development of Information and Communication Technologies (ICT) has enabled the decentralization of work, giving rise to telework, hybrid work, and flexible schedules (Humphries &amp; Schneider, 2020). According to Pos and Guardado (2024), implementing wellness policies, including labor flexibility, not only increases business productivity but also improves employee motivation and quality of life.</w:t>
      </w:r>
    </w:p>
    <w:p w:rsidR="00B459CB" w:rsidRDefault="00EB454B">
      <w:pPr>
        <w:spacing w:before="240" w:after="200"/>
        <w:ind w:firstLine="720"/>
      </w:pPr>
      <w:r>
        <w:t>Smite et al. (2022) state that globalization, technological advances, and the pandemic have accelerated work, even from home, reinforcing the need for companies to establish labor policies that respond to these current scenarios. These policies not only allow organizations to adapt to changing environments but also offer employees the ability to balance their personal and work responsibilities, thus improving well-being and productivity. Additionally, various studies have shown that flexibility increases job satisfaction by giving employees more freedom to meet personal and professional needs simultaneously, contributing to better quality of life and organizational commitment (Moynihan &amp; Pandey, 2021).</w:t>
      </w:r>
    </w:p>
    <w:p w:rsidR="00B459CB" w:rsidRDefault="00EB454B">
      <w:pPr>
        <w:pBdr>
          <w:top w:val="nil"/>
          <w:left w:val="nil"/>
          <w:bottom w:val="nil"/>
          <w:right w:val="nil"/>
          <w:between w:val="nil"/>
        </w:pBdr>
        <w:spacing w:before="240" w:after="200"/>
        <w:ind w:firstLine="720"/>
      </w:pPr>
      <w:r>
        <w:t xml:space="preserve">Given this context, the present study seeks to analyze how telework and flexible schedules impact work-life balance and, in turn, employee motivation, to provide empirical evidence that supports the design of better human talent management strategies in the future. </w:t>
      </w:r>
    </w:p>
    <w:p w:rsidR="00B459CB" w:rsidRDefault="00EB454B">
      <w:pPr>
        <w:pBdr>
          <w:top w:val="nil"/>
          <w:left w:val="nil"/>
          <w:bottom w:val="nil"/>
          <w:right w:val="nil"/>
          <w:between w:val="nil"/>
        </w:pBdr>
        <w:spacing w:before="240" w:after="200"/>
        <w:ind w:firstLine="720"/>
      </w:pPr>
      <w:r>
        <w:t xml:space="preserve">This study seeks to answer the following research question: How do telework and flexible schedules impact work-life balance and, in turn, employee motivation? </w:t>
      </w:r>
    </w:p>
    <w:p w:rsidR="00B459CB" w:rsidRDefault="00EB454B">
      <w:pPr>
        <w:pBdr>
          <w:top w:val="nil"/>
          <w:left w:val="nil"/>
          <w:bottom w:val="nil"/>
          <w:right w:val="nil"/>
          <w:between w:val="nil"/>
        </w:pBdr>
        <w:spacing w:before="240" w:after="200"/>
        <w:ind w:firstLine="720"/>
      </w:pPr>
      <w:r>
        <w:lastRenderedPageBreak/>
        <w:t xml:space="preserve">The general objective of this research is to determine whether there is a positive relationship between labor flexibility, work-life balance, and motivation among employees of consulting firms in San Pedro Garza García, Mexico, where most consulting firms in the northern region of the country are located. </w:t>
      </w:r>
    </w:p>
    <w:p w:rsidR="00B459CB" w:rsidRDefault="00EB454B">
      <w:pPr>
        <w:pBdr>
          <w:top w:val="nil"/>
          <w:left w:val="nil"/>
          <w:bottom w:val="nil"/>
          <w:right w:val="nil"/>
          <w:between w:val="nil"/>
        </w:pBdr>
        <w:spacing w:before="240" w:after="200"/>
        <w:ind w:firstLine="720"/>
      </w:pPr>
      <w:r>
        <w:t>The study provides valuable information to the literature by closing the empirical gap regarding the impact of modern work forms such as remote work and telework on quality of work life and employee motivation, offering organizational leaders scientific data to make more human and productive decisions.</w:t>
      </w:r>
    </w:p>
    <w:p w:rsidR="00B459CB" w:rsidRDefault="00EB454B">
      <w:pPr>
        <w:pStyle w:val="Ttulo1"/>
        <w:keepNext w:val="0"/>
        <w:keepLines w:val="0"/>
        <w:numPr>
          <w:ilvl w:val="0"/>
          <w:numId w:val="2"/>
        </w:numPr>
        <w:pBdr>
          <w:top w:val="nil"/>
          <w:left w:val="nil"/>
          <w:bottom w:val="nil"/>
          <w:right w:val="nil"/>
          <w:between w:val="nil"/>
        </w:pBdr>
        <w:spacing w:after="200"/>
        <w:jc w:val="left"/>
      </w:pPr>
      <w:bookmarkStart w:id="3" w:name="_yvaapl4ebbw2" w:colFirst="0" w:colLast="0"/>
      <w:bookmarkEnd w:id="3"/>
      <w:r>
        <w:t>Literature Review / Theoretical Framework</w:t>
      </w:r>
    </w:p>
    <w:p w:rsidR="00B459CB" w:rsidRDefault="00EB454B">
      <w:pPr>
        <w:spacing w:before="240" w:after="200"/>
        <w:ind w:firstLine="720"/>
      </w:pPr>
      <w:r>
        <w:t>In this study, key concepts are addressed to understand how certain labor flexibility practices impact work-life balance and employee motivation in the workplace. Labor flexibility is identified as the independent variable, composed of remote work and flexible schedules, two approaches that have gained relevance in recent years for their ability to adapt to new work dynamics (Inter-American Development Bank, 2021, p. 4).</w:t>
      </w:r>
    </w:p>
    <w:p w:rsidR="00B459CB" w:rsidRDefault="00EB454B">
      <w:pPr>
        <w:spacing w:before="240" w:after="240"/>
        <w:ind w:firstLine="720"/>
      </w:pPr>
      <w:r>
        <w:t>Work-life balance is established as the mediating variable, which, according to Haider et al. (2022), refers to employees perceptions of their ability to balance work responsibilities with personal and family activities. Finally, work motivation is the dependent variable, which, according to Vantage Circle (2024), reflects the degree of commitment, energy, and interest with which individuals perform their duties within the organization.</w:t>
      </w:r>
    </w:p>
    <w:p w:rsidR="00B459CB" w:rsidRDefault="00EB454B">
      <w:pPr>
        <w:pStyle w:val="Ttulo2"/>
        <w:numPr>
          <w:ilvl w:val="1"/>
          <w:numId w:val="2"/>
        </w:numPr>
        <w:spacing w:before="240" w:after="240"/>
      </w:pPr>
      <w:bookmarkStart w:id="4" w:name="_fp827cstgl93" w:colFirst="0" w:colLast="0"/>
      <w:bookmarkEnd w:id="4"/>
      <w:r>
        <w:rPr>
          <w:color w:val="000000"/>
        </w:rPr>
        <w:t>Independent Variable: Labor Flexibility</w:t>
      </w:r>
    </w:p>
    <w:p w:rsidR="00B459CB" w:rsidRDefault="00EB454B">
      <w:pPr>
        <w:spacing w:before="240" w:after="200"/>
        <w:ind w:firstLine="720"/>
      </w:pPr>
      <w:r>
        <w:t>Labor flexibility is a term that generally encompasses various organizational strategies aimed at adapting to, responding to, reacting to, or anticipating changes in the environment. Some authors define labor flexibility as the ability to work beyond the traditional boundaries of the organization, such as flexible schedules and remote work (Yeves et al., 2024).</w:t>
      </w:r>
    </w:p>
    <w:p w:rsidR="00B459CB" w:rsidRDefault="00EB454B">
      <w:pPr>
        <w:spacing w:before="240" w:after="200"/>
        <w:ind w:firstLine="720"/>
      </w:pPr>
      <w:r>
        <w:t>García Tamariz (2020), Sisto, and Fardella (2008) agree that labor flexibility is associated with the formation of new personal teleologies centered on the “maximization of freedom,” as well as on individual development and fulfillment rather than collective objectives. This serves as an evaluation criterion based on the satisfaction of personal desires.</w:t>
      </w:r>
    </w:p>
    <w:p w:rsidR="00B459CB" w:rsidRDefault="00B459CB">
      <w:pPr>
        <w:spacing w:before="240" w:after="200"/>
      </w:pPr>
    </w:p>
    <w:p w:rsidR="00B459CB" w:rsidRDefault="00EB454B">
      <w:pPr>
        <w:spacing w:before="240" w:after="240"/>
        <w:ind w:firstLine="720"/>
      </w:pPr>
      <w:r>
        <w:t>Miguélez (2004) considers labor flexibility one of the most significant responses companies have adopted in recent years to address changes in work organization and market dynamics, both nationally and globally. Companies must adapt to these environmental conditions or risk disappearing.</w:t>
      </w:r>
    </w:p>
    <w:p w:rsidR="00B459CB" w:rsidRDefault="00EB454B">
      <w:pPr>
        <w:spacing w:before="240" w:after="240"/>
        <w:ind w:firstLine="720"/>
      </w:pPr>
      <w:r>
        <w:t xml:space="preserve">Flexible work arrangements aim to implement general practices related to the organization of work time. These arrangements not only promote a more adaptable environment but also contribute to talent retention and improved employee performance. </w:t>
      </w:r>
      <w:r>
        <w:lastRenderedPageBreak/>
        <w:t>Currently, professionals with flexible work benefits are more likely to remain in the organization and achieve superior performance. Thus, companies are increasingly interested in optimizing team performance, as it is key to organizational success (Indradewa &amp; Prasetio, 2023). According to Chung and Van der Lippe (2020), there are different types of labor flexibility, but for this study, the focus is on remote work and flexible schedules.</w:t>
      </w:r>
    </w:p>
    <w:p w:rsidR="00B459CB" w:rsidRDefault="00EB454B">
      <w:pPr>
        <w:spacing w:before="240" w:after="240"/>
        <w:ind w:firstLine="720"/>
      </w:pPr>
      <w:r>
        <w:t>For the purpose of this study, labor flexibility is defined as the ability to adapt the work environment and conditions to meet employees' needs (Universidad Internacional de La Rioja, 2023), referring specifically to employees' control over when and where they work (Chung et al., 2020).</w:t>
      </w:r>
    </w:p>
    <w:p w:rsidR="00B459CB" w:rsidRDefault="00EB454B">
      <w:pPr>
        <w:pStyle w:val="Ttulo3"/>
        <w:numPr>
          <w:ilvl w:val="2"/>
          <w:numId w:val="2"/>
        </w:numPr>
        <w:spacing w:after="240"/>
      </w:pPr>
      <w:bookmarkStart w:id="5" w:name="_g2avgsc3gx8t" w:colFirst="0" w:colLast="0"/>
      <w:bookmarkEnd w:id="5"/>
      <w:r>
        <w:t>Labor Flexibility: Telework</w:t>
      </w:r>
    </w:p>
    <w:p w:rsidR="00B459CB" w:rsidRDefault="00EB454B">
      <w:pPr>
        <w:spacing w:before="240" w:after="240"/>
        <w:ind w:firstLine="720"/>
      </w:pPr>
      <w:r>
        <w:t>According to the International Labour Organization (2020), telework involves the use of information and communication technologies to work outside the employer’s premises, allowing greater flexibility in work organization.</w:t>
      </w:r>
    </w:p>
    <w:p w:rsidR="00B459CB" w:rsidRDefault="00EB454B">
      <w:pPr>
        <w:spacing w:before="240" w:after="240"/>
        <w:ind w:firstLine="720"/>
      </w:pPr>
      <w:r>
        <w:t>Feregrino (2021) defines telework as employment that involves the use of information technologies and global, remote communication within the framework of new work organization methods. This mode of work requires both hard and soft skills, and the conditions must be functional and safe to make it feasible. Castillo (2023) describes remote work as the performance of daily work tasks from a distance, whether from home or another location, as long as it is outside the office. Responsibilities, tasks, and schedules remain the same as if the work were being done on-site. With today’s technology, this is especially relevant given the ease of remote communication (Paladines et al., 2021).</w:t>
      </w:r>
    </w:p>
    <w:p w:rsidR="00B459CB" w:rsidRDefault="00EB454B">
      <w:pPr>
        <w:spacing w:before="240" w:after="240"/>
        <w:ind w:firstLine="720"/>
      </w:pPr>
      <w:r>
        <w:t>Castillo (2023) also notes that remote work offers benefits for companies, such as reducing the cost of physical offices and enabling the hiring of talent from anywhere in the world. Employees may view remote work as advantageous since it allows more time with loved ones, saves time and money on commuting, and enables greater control over one’s routine. Telework also facilitates workforce expansion without the need for additional physical infrastructure, supports the inclusion of people with disabilities, and promotes the reconciliation of family, personal, and professional life, thus improving quality of life at work (Campaña-Lara et al., 2021). However, a portion of the workforce may experience emotional costs due to isolation, including feelings of loneliness and anxiety from lacking daily work interactions. They may also stagnate in their careers due to limited exposure to new ideas and challenges, as they remain within their comfort zone (Castillo, 2023).</w:t>
      </w:r>
    </w:p>
    <w:p w:rsidR="00B459CB" w:rsidRDefault="00EB454B">
      <w:pPr>
        <w:spacing w:before="240" w:after="240"/>
        <w:ind w:firstLine="720"/>
      </w:pPr>
      <w:r>
        <w:t>For this study, telework is defined as employment that involves the use of information technologies and global, remote communication within a framework of new work organization methods (Feregrino, 2021). This arrangement involves performing daily work tasks from home or any other location outside the workplace (Castillo, 2023).</w:t>
      </w:r>
    </w:p>
    <w:p w:rsidR="00B459CB" w:rsidRDefault="00EB454B">
      <w:pPr>
        <w:pStyle w:val="Ttulo3"/>
        <w:numPr>
          <w:ilvl w:val="2"/>
          <w:numId w:val="2"/>
        </w:numPr>
        <w:spacing w:after="240"/>
      </w:pPr>
      <w:bookmarkStart w:id="6" w:name="_ijvuxw57ar2w" w:colFirst="0" w:colLast="0"/>
      <w:bookmarkEnd w:id="6"/>
      <w:r>
        <w:lastRenderedPageBreak/>
        <w:t>Labor Flexibility: Flexible Schedule</w:t>
      </w:r>
    </w:p>
    <w:p w:rsidR="00B459CB" w:rsidRDefault="00EB454B">
      <w:pPr>
        <w:spacing w:before="240" w:after="240"/>
        <w:ind w:firstLine="720"/>
      </w:pPr>
      <w:r>
        <w:t>According to the Human Resources Department at the University of California (2020), a flexible schedule, also known as flex-time, is an adjustable daily schedule that employees tailor to their preferences. It allows them to modify their start and end times around a normal workday. This arrangement includes individualized entry and exit times that may remain consistent or vary daily, as long as the total number of required work hours is fulfilled.</w:t>
      </w:r>
    </w:p>
    <w:p w:rsidR="00B459CB" w:rsidRDefault="00EB454B">
      <w:pPr>
        <w:spacing w:before="240" w:after="240"/>
        <w:ind w:firstLine="720"/>
      </w:pPr>
      <w:r>
        <w:t>Chung et al. (2020) indicate that flexible schedules allow employees to adjust their working hours according to their personal and professional needs, promoting a balance between work and personal life, which increases satisfaction and productivity.</w:t>
      </w:r>
    </w:p>
    <w:p w:rsidR="00B459CB" w:rsidRDefault="00EB454B">
      <w:pPr>
        <w:spacing w:before="240" w:after="240"/>
        <w:ind w:firstLine="720"/>
      </w:pPr>
      <w:r>
        <w:t>A flexible schedule provides employees with greater freedom, adapts to their lifestyle, and facilitates the integration of work with non-work activities. This can reduce stress levels and enhance concentration, while enabling organizations to better meet their employees' needs and manage business goals (Guzmán-Barrón, 2021).</w:t>
      </w:r>
    </w:p>
    <w:p w:rsidR="00B459CB" w:rsidRDefault="00EB454B">
      <w:pPr>
        <w:spacing w:before="240" w:after="240"/>
        <w:ind w:firstLine="720"/>
      </w:pPr>
      <w:r>
        <w:t>For the purpose of this study, a flexible schedule is defined as an adjustable daily schedule that each employee tailors to their work (University of California, 2020). This approach offers employees more freedom, better integration of personal and work life, and improved focus, while allowing organizations to meet both employee and organizational objectives (Guzmán-Barrón, 2021).</w:t>
      </w:r>
    </w:p>
    <w:p w:rsidR="00B459CB" w:rsidRDefault="00EB454B">
      <w:pPr>
        <w:spacing w:before="240" w:after="240"/>
        <w:ind w:firstLine="720"/>
      </w:pPr>
      <w:r>
        <w:t>Recent studies have shown that offering labor flexibility, such as telework or flexible schedules, can significantly reduce employees' perceived stress levels. Additionally, this model increases the perception of autonomy, which promotes greater organizational commitment and loyalty (Olivares-Figueroa et al., 2024). These psychological benefits also contribute to overall well-being and employee motivation, strengthening their connection to the organization (Psicosmart, n.d.).</w:t>
      </w:r>
    </w:p>
    <w:p w:rsidR="00B459CB" w:rsidRDefault="00EB454B">
      <w:pPr>
        <w:spacing w:before="240" w:after="240"/>
        <w:ind w:firstLine="720"/>
      </w:pPr>
      <w:r>
        <w:t xml:space="preserve">In the context of the consulting sector in Mexico, the implementation of labor flexibility strategies has been shown to improve employee satisfaction and engagement. However, it is essential that these strategies include clear mechanisms to prevent workload imbalances and ensure fairness in task distribution. According to a study published in </w:t>
      </w:r>
      <w:r>
        <w:rPr>
          <w:i/>
        </w:rPr>
        <w:t>Contaduría y Administración</w:t>
      </w:r>
      <w:r>
        <w:t>, 95.4% of surveyed workers in Monterrey, Nuevo León, expressed interest in flexible work arrangements, highlighting the importance of designing policies that address employee needs and preferences to avoid workload disparities (Sánchez-Sellero et al., 2021).</w:t>
      </w:r>
    </w:p>
    <w:p w:rsidR="00B459CB" w:rsidRDefault="00EB454B">
      <w:pPr>
        <w:pStyle w:val="Ttulo2"/>
        <w:numPr>
          <w:ilvl w:val="1"/>
          <w:numId w:val="2"/>
        </w:numPr>
        <w:spacing w:before="240" w:after="240"/>
      </w:pPr>
      <w:bookmarkStart w:id="7" w:name="_38bers4a4va" w:colFirst="0" w:colLast="0"/>
      <w:bookmarkEnd w:id="7"/>
      <w:r>
        <w:rPr>
          <w:color w:val="000000"/>
        </w:rPr>
        <w:t>Mediating Variable: Work-Life Balance</w:t>
      </w:r>
    </w:p>
    <w:p w:rsidR="00B459CB" w:rsidRDefault="00EB454B">
      <w:pPr>
        <w:spacing w:before="240" w:after="240"/>
        <w:ind w:firstLine="720"/>
      </w:pPr>
      <w:r>
        <w:t xml:space="preserve">In recent decades, the concept of work-life balance has gained importance for both organizations and individuals. It has been found to significantly improve productivity and positively affect employees. A person can live a happy, healthy, and successful life when there is a balance between work and personal life. This balance has become a growing concern for those seeking a good quality of life. "Work" refers to the tasks a person must perform in a job, </w:t>
      </w:r>
      <w:r>
        <w:lastRenderedPageBreak/>
        <w:t>while "life" refers to activities unrelated to work, such as household chores, childcare, and hobbies (Bataineh, 2019).</w:t>
      </w:r>
    </w:p>
    <w:p w:rsidR="00B459CB" w:rsidRDefault="00EB454B">
      <w:pPr>
        <w:spacing w:before="240" w:after="240"/>
        <w:ind w:firstLine="720"/>
      </w:pPr>
      <w:r>
        <w:t>Work-life balance is achieved when harmony exists between work and personal life. Some people manage it by handling workplace demands alongside daily home responsibilities, while others may struggle to maintain a satisfactory balance. Work-life balance is a self-determined condition that varies among individuals and is not easy to practice (Indradewa et al., 2023). Even within the same work environment, work-life balance differs from one employee to another (Aliasah et al., 2020).</w:t>
      </w:r>
    </w:p>
    <w:p w:rsidR="00B459CB" w:rsidRDefault="00EB454B">
      <w:pPr>
        <w:spacing w:before="240" w:after="240"/>
        <w:ind w:firstLine="720"/>
      </w:pPr>
      <w:r>
        <w:t xml:space="preserve">Work-life balance is a concern for Human Capital Management because excessive workloads lead to fatigue, affecting employees’ quality of life. The study by Muñoz and Díaz (2022) indicates that conflicts in balancing personal and professional life are mainly linked to job burnout and organizational stress. Their publication </w:t>
      </w:r>
      <w:r>
        <w:rPr>
          <w:i/>
        </w:rPr>
        <w:t>“Work-Life Balance and Its Effects on Worker Health”</w:t>
      </w:r>
      <w:r>
        <w:t xml:space="preserve"> (2022) reveals a relationship between inflexible, antisocial work schedules and excessive workloads. This imbalance negatively impacts commitment, satisfaction, and even the desire to change jobs (Indradewa et al., 2023).</w:t>
      </w:r>
    </w:p>
    <w:p w:rsidR="00B459CB" w:rsidRDefault="00EB454B">
      <w:pPr>
        <w:spacing w:before="240" w:after="240"/>
        <w:ind w:firstLine="720"/>
      </w:pPr>
      <w:r>
        <w:t>Additionally, Buitrago (2020) highlights several benefits of work-life balance, including economic and labor effects like reduced costs, increased productivity, decreased stress, and enhanced labor flexibility. There are also legal benefits, such as flexible hours, lower turnover, greater employee commitment, and fewer absences. Social and family benefits include improved quality of life for employees. On a macro level, technological benefits include reduced pollution, less traffic congestion, and broader access to information. Importantly, these technological advances do not replace human labor but rather transform the way labor relations function—without affecting salary, working hours, social security, or workplace safety.</w:t>
      </w:r>
    </w:p>
    <w:p w:rsidR="00B459CB" w:rsidRDefault="00EB454B">
      <w:pPr>
        <w:spacing w:before="240" w:after="240"/>
        <w:ind w:firstLine="720"/>
      </w:pPr>
      <w:r>
        <w:t>For the purpose of this study, work-life balance is defined as a state of harmony between work and personal life, and a self-determined condition that may vary among individuals (Indradewa &amp; Prasetio, 2023).</w:t>
      </w:r>
    </w:p>
    <w:p w:rsidR="00B459CB" w:rsidRDefault="00EB454B">
      <w:pPr>
        <w:pStyle w:val="Ttulo2"/>
        <w:numPr>
          <w:ilvl w:val="1"/>
          <w:numId w:val="2"/>
        </w:numPr>
        <w:spacing w:before="240" w:after="240"/>
      </w:pPr>
      <w:bookmarkStart w:id="8" w:name="_gc2al5hptj8p" w:colFirst="0" w:colLast="0"/>
      <w:bookmarkEnd w:id="8"/>
      <w:r>
        <w:rPr>
          <w:color w:val="000000"/>
        </w:rPr>
        <w:t>Dependent Variable: Motivation</w:t>
      </w:r>
    </w:p>
    <w:p w:rsidR="00B459CB" w:rsidRDefault="00EB454B">
      <w:pPr>
        <w:ind w:firstLine="720"/>
      </w:pPr>
      <w:r>
        <w:t>Motivation has been studied extensively over time and defined in various ways by different authors. It is based on values that stimulate and guide human behavior, aimed at fulfilling the need for self-actualization and achieving goals in line with individual needs. Many factors influence motivation, including personality and perception of the environment. In general, motivation is defined as the process of initiating, sustaining, and regulating actions that lead to change—or feeling compelled to act (Rubiano-Moreno et al., 2023). Padovan (2020) states:</w:t>
      </w:r>
    </w:p>
    <w:p w:rsidR="00B459CB" w:rsidRDefault="00EB454B">
      <w:r>
        <w:t xml:space="preserve">…motivation drives people to act in a certain way. Within an organization, a properly motivated person improves their performance, has fewer absences, avoids termination, and </w:t>
      </w:r>
      <w:r>
        <w:lastRenderedPageBreak/>
        <w:t>reduces turnover. When all employees remain motivated and perform as expected, organizational performance and shareholder returns improve.</w:t>
      </w:r>
    </w:p>
    <w:p w:rsidR="00B459CB" w:rsidRDefault="00EB454B">
      <w:pPr>
        <w:spacing w:before="240" w:after="240"/>
        <w:ind w:firstLine="720"/>
      </w:pPr>
      <w:r>
        <w:t>Huichi (2019) describes motivation as a set of internal and external forces that drive a person to achieve a goal, whether professional or personal. Thus, motivation guides and sustains behavior until a desired objective is reached. It relates to both need and desire—when leaders understand what their team needs and wants, they foster a more positive work environment.</w:t>
      </w:r>
    </w:p>
    <w:p w:rsidR="00B459CB" w:rsidRDefault="00EB454B">
      <w:pPr>
        <w:spacing w:before="240" w:after="240"/>
        <w:ind w:firstLine="720"/>
      </w:pPr>
      <w:r>
        <w:t>For this study, motivation is defined as the values that stimulate and guide human behavior, aimed at achieving a sense of fulfillment and reaching goals in accordance with individual needs. It is the process of maintaining actions that lead to change—or feeling called to do something (Rubiano-Moreno et al., 2023).</w:t>
      </w:r>
    </w:p>
    <w:p w:rsidR="00B459CB" w:rsidRDefault="00EB454B">
      <w:pPr>
        <w:ind w:firstLine="720"/>
      </w:pPr>
      <w:r>
        <w:t>From the analysis of the literature review, the study’s conceptual model and operational hypotheses can be deduced, as shown in Figure 1.</w:t>
      </w:r>
    </w:p>
    <w:p w:rsidR="00B459CB" w:rsidRDefault="00EB454B">
      <w:pPr>
        <w:pStyle w:val="Ttulo6"/>
        <w:rPr>
          <w:sz w:val="24"/>
          <w:szCs w:val="24"/>
        </w:rPr>
      </w:pPr>
      <w:bookmarkStart w:id="9" w:name="_a42curcl80wd" w:colFirst="0" w:colLast="0"/>
      <w:bookmarkEnd w:id="9"/>
      <w:r>
        <w:t>Figure 1. Graphical Model of the Hypotheses</w:t>
      </w:r>
      <w:r>
        <w:rPr>
          <w:noProof/>
          <w:sz w:val="24"/>
          <w:szCs w:val="24"/>
          <w:lang w:val="es-MX"/>
        </w:rPr>
        <mc:AlternateContent>
          <mc:Choice Requires="wpg">
            <w:drawing>
              <wp:inline distT="114300" distB="114300" distL="114300" distR="114300">
                <wp:extent cx="5730901" cy="1899780"/>
                <wp:effectExtent l="0" t="0" r="0" b="5715"/>
                <wp:docPr id="1" name="Grupo 1"/>
                <wp:cNvGraphicFramePr/>
                <a:graphic xmlns:a="http://schemas.openxmlformats.org/drawingml/2006/main">
                  <a:graphicData uri="http://schemas.microsoft.com/office/word/2010/wordprocessingGroup">
                    <wpg:wgp>
                      <wpg:cNvGrpSpPr/>
                      <wpg:grpSpPr>
                        <a:xfrm>
                          <a:off x="0" y="0"/>
                          <a:ext cx="5730901" cy="1899780"/>
                          <a:chOff x="664900" y="1530575"/>
                          <a:chExt cx="6847368" cy="2260125"/>
                        </a:xfrm>
                      </wpg:grpSpPr>
                      <wps:wsp>
                        <wps:cNvPr id="2" name="Cuadro de texto 2"/>
                        <wps:cNvSpPr txBox="1"/>
                        <wps:spPr>
                          <a:xfrm>
                            <a:off x="664900" y="1530575"/>
                            <a:ext cx="2224495" cy="704039"/>
                          </a:xfrm>
                          <a:prstGeom prst="rect">
                            <a:avLst/>
                          </a:prstGeom>
                          <a:noFill/>
                          <a:ln>
                            <a:noFill/>
                          </a:ln>
                        </wps:spPr>
                        <wps:txbx>
                          <w:txbxContent>
                            <w:p w:rsidR="00EB454B" w:rsidRDefault="00EB454B">
                              <w:pPr>
                                <w:spacing w:before="0" w:line="240" w:lineRule="auto"/>
                                <w:jc w:val="left"/>
                                <w:textDirection w:val="btLr"/>
                              </w:pPr>
                              <w:r>
                                <w:rPr>
                                  <w:color w:val="000000"/>
                                  <w:sz w:val="28"/>
                                </w:rPr>
                                <w:t>Independent Variable</w:t>
                              </w:r>
                            </w:p>
                            <w:p w:rsidR="00EB454B" w:rsidRDefault="00EB454B">
                              <w:pPr>
                                <w:spacing w:before="0" w:line="240" w:lineRule="auto"/>
                                <w:jc w:val="left"/>
                                <w:textDirection w:val="btLr"/>
                              </w:pPr>
                              <w:r>
                                <w:rPr>
                                  <w:color w:val="000000"/>
                                  <w:sz w:val="28"/>
                                </w:rPr>
                                <w:t>X: Labor Flexibility</w:t>
                              </w:r>
                            </w:p>
                          </w:txbxContent>
                        </wps:txbx>
                        <wps:bodyPr spcFirstLastPara="1" wrap="square" lIns="91425" tIns="91425" rIns="91425" bIns="91425" anchor="t" anchorCtr="0">
                          <a:spAutoFit/>
                        </wps:bodyPr>
                      </wps:wsp>
                      <wps:wsp>
                        <wps:cNvPr id="3" name="Cuadro de texto 3"/>
                        <wps:cNvSpPr txBox="1"/>
                        <wps:spPr>
                          <a:xfrm>
                            <a:off x="664900" y="2323542"/>
                            <a:ext cx="1786721" cy="460786"/>
                          </a:xfrm>
                          <a:prstGeom prst="rect">
                            <a:avLst/>
                          </a:prstGeom>
                          <a:solidFill>
                            <a:srgbClr val="B7B7B7"/>
                          </a:solidFill>
                          <a:ln>
                            <a:noFill/>
                          </a:ln>
                        </wps:spPr>
                        <wps:txbx>
                          <w:txbxContent>
                            <w:p w:rsidR="00EB454B" w:rsidRDefault="00EB454B">
                              <w:pPr>
                                <w:spacing w:before="0" w:line="240" w:lineRule="auto"/>
                                <w:jc w:val="left"/>
                                <w:textDirection w:val="btLr"/>
                              </w:pPr>
                              <w:r>
                                <w:rPr>
                                  <w:color w:val="000000"/>
                                  <w:sz w:val="28"/>
                                </w:rPr>
                                <w:t>X1: Telework</w:t>
                              </w:r>
                            </w:p>
                          </w:txbxContent>
                        </wps:txbx>
                        <wps:bodyPr spcFirstLastPara="1" wrap="square" lIns="91425" tIns="91425" rIns="91425" bIns="91425" anchor="t" anchorCtr="0">
                          <a:spAutoFit/>
                        </wps:bodyPr>
                      </wps:wsp>
                      <wps:wsp>
                        <wps:cNvPr id="4" name="Cuadro de texto 4"/>
                        <wps:cNvSpPr txBox="1"/>
                        <wps:spPr>
                          <a:xfrm>
                            <a:off x="3335473" y="2669404"/>
                            <a:ext cx="1685054" cy="704039"/>
                          </a:xfrm>
                          <a:prstGeom prst="rect">
                            <a:avLst/>
                          </a:prstGeom>
                          <a:solidFill>
                            <a:srgbClr val="B7B7B7"/>
                          </a:solidFill>
                          <a:ln>
                            <a:noFill/>
                          </a:ln>
                        </wps:spPr>
                        <wps:txbx>
                          <w:txbxContent>
                            <w:p w:rsidR="00EB454B" w:rsidRDefault="00EB454B">
                              <w:pPr>
                                <w:spacing w:before="0" w:line="240" w:lineRule="auto"/>
                                <w:jc w:val="center"/>
                                <w:textDirection w:val="btLr"/>
                              </w:pPr>
                              <w:r>
                                <w:rPr>
                                  <w:color w:val="000000"/>
                                  <w:sz w:val="28"/>
                                </w:rPr>
                                <w:t>Work-Life Balance</w:t>
                              </w:r>
                            </w:p>
                          </w:txbxContent>
                        </wps:txbx>
                        <wps:bodyPr spcFirstLastPara="1" wrap="square" lIns="91425" tIns="91425" rIns="91425" bIns="91425" anchor="t" anchorCtr="0">
                          <a:spAutoFit/>
                        </wps:bodyPr>
                      </wps:wsp>
                      <wps:wsp>
                        <wps:cNvPr id="5" name="Cuadro de texto 5"/>
                        <wps:cNvSpPr txBox="1"/>
                        <wps:spPr>
                          <a:xfrm>
                            <a:off x="5829032" y="2669404"/>
                            <a:ext cx="1306459" cy="704039"/>
                          </a:xfrm>
                          <a:prstGeom prst="rect">
                            <a:avLst/>
                          </a:prstGeom>
                          <a:solidFill>
                            <a:srgbClr val="B7B7B7"/>
                          </a:solidFill>
                          <a:ln>
                            <a:noFill/>
                          </a:ln>
                        </wps:spPr>
                        <wps:txbx>
                          <w:txbxContent>
                            <w:p w:rsidR="00EB454B" w:rsidRDefault="00EB454B">
                              <w:pPr>
                                <w:spacing w:before="0" w:line="240" w:lineRule="auto"/>
                                <w:jc w:val="left"/>
                                <w:textDirection w:val="btLr"/>
                              </w:pPr>
                              <w:r>
                                <w:rPr>
                                  <w:color w:val="000000"/>
                                  <w:sz w:val="28"/>
                                </w:rPr>
                                <w:t>Y: Motivation</w:t>
                              </w:r>
                            </w:p>
                          </w:txbxContent>
                        </wps:txbx>
                        <wps:bodyPr spcFirstLastPara="1" wrap="square" lIns="91425" tIns="91425" rIns="91425" bIns="91425" anchor="t" anchorCtr="0">
                          <a:spAutoFit/>
                        </wps:bodyPr>
                      </wps:wsp>
                      <wps:wsp>
                        <wps:cNvPr id="6" name="Cuadro de texto 6"/>
                        <wps:cNvSpPr txBox="1"/>
                        <wps:spPr>
                          <a:xfrm>
                            <a:off x="5451654" y="1530575"/>
                            <a:ext cx="2060614" cy="704039"/>
                          </a:xfrm>
                          <a:prstGeom prst="rect">
                            <a:avLst/>
                          </a:prstGeom>
                          <a:noFill/>
                          <a:ln>
                            <a:noFill/>
                          </a:ln>
                        </wps:spPr>
                        <wps:txbx>
                          <w:txbxContent>
                            <w:p w:rsidR="00EB454B" w:rsidRDefault="00EB454B">
                              <w:pPr>
                                <w:spacing w:before="0" w:line="240" w:lineRule="auto"/>
                                <w:jc w:val="left"/>
                                <w:textDirection w:val="btLr"/>
                              </w:pPr>
                              <w:r>
                                <w:rPr>
                                  <w:color w:val="000000"/>
                                  <w:sz w:val="28"/>
                                </w:rPr>
                                <w:t>Dependent Variable</w:t>
                              </w:r>
                            </w:p>
                            <w:p w:rsidR="00EB454B" w:rsidRDefault="00EB454B">
                              <w:pPr>
                                <w:spacing w:before="0" w:line="240" w:lineRule="auto"/>
                                <w:jc w:val="left"/>
                                <w:textDirection w:val="btLr"/>
                              </w:pPr>
                              <w:r>
                                <w:rPr>
                                  <w:color w:val="000000"/>
                                  <w:sz w:val="28"/>
                                </w:rPr>
                                <w:t>Y: Motivación</w:t>
                              </w:r>
                            </w:p>
                          </w:txbxContent>
                        </wps:txbx>
                        <wps:bodyPr spcFirstLastPara="1" wrap="square" lIns="91425" tIns="91425" rIns="91425" bIns="91425" anchor="t" anchorCtr="0">
                          <a:spAutoFit/>
                        </wps:bodyPr>
                      </wps:wsp>
                      <wps:wsp>
                        <wps:cNvPr id="7" name="Cuadro de texto 7"/>
                        <wps:cNvSpPr txBox="1"/>
                        <wps:spPr>
                          <a:xfrm>
                            <a:off x="3324587" y="1745920"/>
                            <a:ext cx="1785962" cy="704039"/>
                          </a:xfrm>
                          <a:prstGeom prst="rect">
                            <a:avLst/>
                          </a:prstGeom>
                          <a:noFill/>
                          <a:ln>
                            <a:noFill/>
                          </a:ln>
                        </wps:spPr>
                        <wps:txbx>
                          <w:txbxContent>
                            <w:p w:rsidR="00EB454B" w:rsidRDefault="00EB454B">
                              <w:pPr>
                                <w:spacing w:before="0" w:line="240" w:lineRule="auto"/>
                                <w:jc w:val="left"/>
                                <w:textDirection w:val="btLr"/>
                              </w:pPr>
                              <w:r>
                                <w:rPr>
                                  <w:color w:val="000000"/>
                                  <w:sz w:val="28"/>
                                </w:rPr>
                                <w:t>Mediating Variable</w:t>
                              </w:r>
                            </w:p>
                          </w:txbxContent>
                        </wps:txbx>
                        <wps:bodyPr spcFirstLastPara="1" wrap="square" lIns="91425" tIns="91425" rIns="91425" bIns="91425" anchor="t" anchorCtr="0">
                          <a:spAutoFit/>
                        </wps:bodyPr>
                      </wps:wsp>
                      <wps:wsp>
                        <wps:cNvPr id="8" name="Cuadro de texto 8"/>
                        <wps:cNvSpPr txBox="1"/>
                        <wps:spPr>
                          <a:xfrm>
                            <a:off x="664900" y="3445700"/>
                            <a:ext cx="5988900" cy="345000"/>
                          </a:xfrm>
                          <a:prstGeom prst="rect">
                            <a:avLst/>
                          </a:prstGeom>
                          <a:noFill/>
                          <a:ln>
                            <a:noFill/>
                          </a:ln>
                        </wps:spPr>
                        <wps:txbx>
                          <w:txbxContent>
                            <w:p w:rsidR="00EB454B" w:rsidRDefault="00EB454B">
                              <w:pPr>
                                <w:spacing w:before="0" w:line="240" w:lineRule="auto"/>
                                <w:jc w:val="center"/>
                                <w:textDirection w:val="btLr"/>
                              </w:pPr>
                              <w:r>
                                <w:rPr>
                                  <w:color w:val="000000"/>
                                </w:rPr>
                                <w:t>Source: Own elaboration.</w:t>
                              </w:r>
                            </w:p>
                          </w:txbxContent>
                        </wps:txbx>
                        <wps:bodyPr spcFirstLastPara="1" wrap="square" lIns="91425" tIns="91425" rIns="91425" bIns="91425" anchor="t" anchorCtr="0">
                          <a:noAutofit/>
                        </wps:bodyPr>
                      </wps:wsp>
                      <wps:wsp>
                        <wps:cNvPr id="9" name="Cuadro de texto 9"/>
                        <wps:cNvSpPr txBox="1"/>
                        <wps:spPr>
                          <a:xfrm>
                            <a:off x="2628875" y="2247550"/>
                            <a:ext cx="464400" cy="400200"/>
                          </a:xfrm>
                          <a:prstGeom prst="rect">
                            <a:avLst/>
                          </a:prstGeom>
                          <a:noFill/>
                          <a:ln>
                            <a:noFill/>
                          </a:ln>
                        </wps:spPr>
                        <wps:txbx>
                          <w:txbxContent>
                            <w:p w:rsidR="00EB454B" w:rsidRDefault="00EB454B">
                              <w:pPr>
                                <w:spacing w:before="0" w:line="240" w:lineRule="auto"/>
                                <w:jc w:val="center"/>
                                <w:textDirection w:val="btLr"/>
                              </w:pPr>
                              <w:r>
                                <w:rPr>
                                  <w:color w:val="000000"/>
                                  <w:sz w:val="28"/>
                                </w:rPr>
                                <w:t>(+)</w:t>
                              </w:r>
                            </w:p>
                          </w:txbxContent>
                        </wps:txbx>
                        <wps:bodyPr spcFirstLastPara="1" wrap="square" lIns="91425" tIns="91425" rIns="91425" bIns="91425" anchor="ctr" anchorCtr="0">
                          <a:noAutofit/>
                        </wps:bodyPr>
                      </wps:wsp>
                      <wps:wsp>
                        <wps:cNvPr id="10" name="Cuadro de texto 10"/>
                        <wps:cNvSpPr txBox="1"/>
                        <wps:spPr>
                          <a:xfrm>
                            <a:off x="5192804" y="2523590"/>
                            <a:ext cx="464293" cy="704039"/>
                          </a:xfrm>
                          <a:prstGeom prst="rect">
                            <a:avLst/>
                          </a:prstGeom>
                          <a:noFill/>
                          <a:ln>
                            <a:noFill/>
                          </a:ln>
                        </wps:spPr>
                        <wps:txbx>
                          <w:txbxContent>
                            <w:p w:rsidR="00EB454B" w:rsidRDefault="00EB454B">
                              <w:pPr>
                                <w:spacing w:before="0" w:line="240" w:lineRule="auto"/>
                                <w:jc w:val="left"/>
                                <w:textDirection w:val="btLr"/>
                              </w:pPr>
                              <w:r>
                                <w:rPr>
                                  <w:color w:val="000000"/>
                                  <w:sz w:val="28"/>
                                </w:rPr>
                                <w:t>(+)</w:t>
                              </w:r>
                            </w:p>
                          </w:txbxContent>
                        </wps:txbx>
                        <wps:bodyPr spcFirstLastPara="1" wrap="square" lIns="91425" tIns="91425" rIns="91425" bIns="91425" anchor="t" anchorCtr="0">
                          <a:spAutoFit/>
                        </wps:bodyPr>
                      </wps:wsp>
                      <wps:wsp>
                        <wps:cNvPr id="11" name="Cuadro de texto 11"/>
                        <wps:cNvSpPr txBox="1"/>
                        <wps:spPr>
                          <a:xfrm>
                            <a:off x="664900" y="3045094"/>
                            <a:ext cx="1786721" cy="704039"/>
                          </a:xfrm>
                          <a:prstGeom prst="rect">
                            <a:avLst/>
                          </a:prstGeom>
                          <a:solidFill>
                            <a:srgbClr val="B7B7B7"/>
                          </a:solidFill>
                          <a:ln>
                            <a:noFill/>
                          </a:ln>
                        </wps:spPr>
                        <wps:txbx>
                          <w:txbxContent>
                            <w:p w:rsidR="00EB454B" w:rsidRDefault="00EB454B">
                              <w:pPr>
                                <w:spacing w:before="0" w:line="240" w:lineRule="auto"/>
                                <w:jc w:val="left"/>
                                <w:textDirection w:val="btLr"/>
                              </w:pPr>
                              <w:r>
                                <w:rPr>
                                  <w:color w:val="000000"/>
                                  <w:sz w:val="28"/>
                                </w:rPr>
                                <w:t>X2: Flexible Schedule</w:t>
                              </w:r>
                            </w:p>
                          </w:txbxContent>
                        </wps:txbx>
                        <wps:bodyPr spcFirstLastPara="1" wrap="square" lIns="91425" tIns="91425" rIns="91425" bIns="91425" anchor="t" anchorCtr="0">
                          <a:spAutoFit/>
                        </wps:bodyPr>
                      </wps:wsp>
                      <wps:wsp>
                        <wps:cNvPr id="12" name="Conector recto de flecha 12"/>
                        <wps:cNvCnPr/>
                        <wps:spPr>
                          <a:xfrm>
                            <a:off x="2451400" y="2523850"/>
                            <a:ext cx="882300" cy="290700"/>
                          </a:xfrm>
                          <a:prstGeom prst="straightConnector1">
                            <a:avLst/>
                          </a:prstGeom>
                          <a:noFill/>
                          <a:ln w="9525" cap="flat" cmpd="sng">
                            <a:solidFill>
                              <a:srgbClr val="000000"/>
                            </a:solidFill>
                            <a:prstDash val="solid"/>
                            <a:round/>
                            <a:headEnd type="none" w="med" len="med"/>
                            <a:tailEnd type="triangle" w="med" len="med"/>
                          </a:ln>
                        </wps:spPr>
                        <wps:bodyPr/>
                      </wps:wsp>
                      <wps:wsp>
                        <wps:cNvPr id="13" name="Conector recto de flecha 13"/>
                        <wps:cNvCnPr/>
                        <wps:spPr>
                          <a:xfrm rot="10800000" flipH="1">
                            <a:off x="2451400" y="2940488"/>
                            <a:ext cx="853200" cy="305100"/>
                          </a:xfrm>
                          <a:prstGeom prst="straightConnector1">
                            <a:avLst/>
                          </a:prstGeom>
                          <a:noFill/>
                          <a:ln w="9525" cap="flat" cmpd="sng">
                            <a:solidFill>
                              <a:srgbClr val="000000"/>
                            </a:solidFill>
                            <a:prstDash val="solid"/>
                            <a:round/>
                            <a:headEnd type="none" w="med" len="med"/>
                            <a:tailEnd type="triangle" w="med" len="med"/>
                          </a:ln>
                        </wps:spPr>
                        <wps:bodyPr/>
                      </wps:wsp>
                      <wps:wsp>
                        <wps:cNvPr id="14" name="Conector recto de flecha 14"/>
                        <wps:cNvCnPr/>
                        <wps:spPr>
                          <a:xfrm>
                            <a:off x="5020725" y="2869800"/>
                            <a:ext cx="808500" cy="0"/>
                          </a:xfrm>
                          <a:prstGeom prst="straightConnector1">
                            <a:avLst/>
                          </a:prstGeom>
                          <a:noFill/>
                          <a:ln w="9525" cap="flat" cmpd="sng">
                            <a:solidFill>
                              <a:srgbClr val="000000"/>
                            </a:solidFill>
                            <a:prstDash val="solid"/>
                            <a:round/>
                            <a:headEnd type="none" w="med" len="med"/>
                            <a:tailEnd type="triangle" w="med" len="med"/>
                          </a:ln>
                        </wps:spPr>
                        <wps:bodyPr/>
                      </wps:wsp>
                      <wps:wsp>
                        <wps:cNvPr id="15" name="Cuadro de texto 15"/>
                        <wps:cNvSpPr txBox="1"/>
                        <wps:spPr>
                          <a:xfrm>
                            <a:off x="2638017" y="2674426"/>
                            <a:ext cx="464293" cy="704039"/>
                          </a:xfrm>
                          <a:prstGeom prst="rect">
                            <a:avLst/>
                          </a:prstGeom>
                          <a:noFill/>
                          <a:ln>
                            <a:noFill/>
                          </a:ln>
                        </wps:spPr>
                        <wps:txbx>
                          <w:txbxContent>
                            <w:p w:rsidR="00EB454B" w:rsidRDefault="00EB454B">
                              <w:pPr>
                                <w:spacing w:before="0" w:line="240" w:lineRule="auto"/>
                                <w:jc w:val="center"/>
                                <w:textDirection w:val="btLr"/>
                              </w:pPr>
                              <w:r>
                                <w:rPr>
                                  <w:color w:val="000000"/>
                                  <w:sz w:val="28"/>
                                </w:rPr>
                                <w:t>(+)</w:t>
                              </w:r>
                            </w:p>
                          </w:txbxContent>
                        </wps:txbx>
                        <wps:bodyPr spcFirstLastPara="1" wrap="square" lIns="91425" tIns="91425" rIns="91425" bIns="91425" anchor="t" anchorCtr="0">
                          <a:spAutoFit/>
                        </wps:bodyPr>
                      </wps:wsp>
                    </wpg:wgp>
                  </a:graphicData>
                </a:graphic>
              </wp:inline>
            </w:drawing>
          </mc:Choice>
          <mc:Fallback>
            <w:pict>
              <v:group id="Grupo 1" o:spid="_x0000_s1026" style="width:451.25pt;height:149.6pt;mso-position-horizontal-relative:char;mso-position-vertical-relative:line" coordorigin="6649,15305" coordsize="68473,22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">
                <v:shapetype id="_x0000_t202" coordsize="21600,21600" o:spt="202" path="m,l,21600r21600,l21600,xe">
                  <v:stroke joinstyle="miter"/>
                  <v:path gradientshapeok="t" o:connecttype="rect"/>
                </v:shapetype>
                <v:shape id="Cuadro de texto 2" o:spid="_x0000_s1027" type="#_x0000_t202" style="position:absolute;left:6649;top:15305;width:22244;height:7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" filled="f" stroked="f">
                  <v:textbox style="mso-fit-shape-to-text:t" inset="2.53958mm,2.53958mm,2.53958mm,2.53958mm">
                    <w:txbxContent>
                      <w:p w:rsidR="00EB454B" w:rsidRDefault="00EB454B">
                        <w:pPr>
                          <w:spacing w:before="0" w:line="240" w:lineRule="auto"/>
                          <w:jc w:val="left"/>
                          <w:textDirection w:val="btLr"/>
                        </w:pPr>
                        <w:r>
                          <w:rPr>
                            <w:color w:val="000000"/>
                            <w:sz w:val="28"/>
                          </w:rPr>
                          <w:t>Independent Variable</w:t>
                        </w:r>
                      </w:p>
                      <w:p w:rsidR="00EB454B" w:rsidRDefault="00EB454B">
                        <w:pPr>
                          <w:spacing w:before="0" w:line="240" w:lineRule="auto"/>
                          <w:jc w:val="left"/>
                          <w:textDirection w:val="btLr"/>
                        </w:pPr>
                        <w:r>
                          <w:rPr>
                            <w:color w:val="000000"/>
                            <w:sz w:val="28"/>
                          </w:rPr>
                          <w:t>X: Labor Flexibility</w:t>
                        </w:r>
                      </w:p>
                    </w:txbxContent>
                  </v:textbox>
                </v:shape>
                <v:shape id="Cuadro de texto 3" o:spid="_x0000_s1028" type="#_x0000_t202" style="position:absolute;left:6649;top:23235;width:17867;height:4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" fillcolor="#b7b7b7" stroked="f">
                  <v:textbox style="mso-fit-shape-to-text:t" inset="2.53958mm,2.53958mm,2.53958mm,2.53958mm">
                    <w:txbxContent>
                      <w:p w:rsidR="00EB454B" w:rsidRDefault="00EB454B">
                        <w:pPr>
                          <w:spacing w:before="0" w:line="240" w:lineRule="auto"/>
                          <w:jc w:val="left"/>
                          <w:textDirection w:val="btLr"/>
                        </w:pPr>
                        <w:r>
                          <w:rPr>
                            <w:color w:val="000000"/>
                            <w:sz w:val="28"/>
                          </w:rPr>
                          <w:t>X1: Telework</w:t>
                        </w:r>
                      </w:p>
                    </w:txbxContent>
                  </v:textbox>
                </v:shape>
                <v:shape id="Cuadro de texto 4" o:spid="_x0000_s1029" type="#_x0000_t202" style="position:absolute;left:33354;top:26694;width:16851;height:7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" fillcolor="#b7b7b7" stroked="f">
                  <v:textbox style="mso-fit-shape-to-text:t" inset="2.53958mm,2.53958mm,2.53958mm,2.53958mm">
                    <w:txbxContent>
                      <w:p w:rsidR="00EB454B" w:rsidRDefault="00EB454B">
                        <w:pPr>
                          <w:spacing w:before="0" w:line="240" w:lineRule="auto"/>
                          <w:jc w:val="center"/>
                          <w:textDirection w:val="btLr"/>
                        </w:pPr>
                        <w:r>
                          <w:rPr>
                            <w:color w:val="000000"/>
                            <w:sz w:val="28"/>
                          </w:rPr>
                          <w:t>Work-Life Balance</w:t>
                        </w:r>
                      </w:p>
                    </w:txbxContent>
                  </v:textbox>
                </v:shape>
                <v:shape id="Cuadro de texto 5" o:spid="_x0000_s1030" type="#_x0000_t202" style="position:absolute;left:58290;top:26694;width:13064;height:7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" fillcolor="#b7b7b7" stroked="f">
                  <v:textbox style="mso-fit-shape-to-text:t" inset="2.53958mm,2.53958mm,2.53958mm,2.53958mm">
                    <w:txbxContent>
                      <w:p w:rsidR="00EB454B" w:rsidRDefault="00EB454B">
                        <w:pPr>
                          <w:spacing w:before="0" w:line="240" w:lineRule="auto"/>
                          <w:jc w:val="left"/>
                          <w:textDirection w:val="btLr"/>
                        </w:pPr>
                        <w:r>
                          <w:rPr>
                            <w:color w:val="000000"/>
                            <w:sz w:val="28"/>
                          </w:rPr>
                          <w:t>Y: Motivation</w:t>
                        </w:r>
                      </w:p>
                    </w:txbxContent>
                  </v:textbox>
                </v:shape>
                <v:shape id="Cuadro de texto 6" o:spid="_x0000_s1031" type="#_x0000_t202" style="position:absolute;left:54516;top:15305;width:20606;height:7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" filled="f" stroked="f">
                  <v:textbox style="mso-fit-shape-to-text:t" inset="2.53958mm,2.53958mm,2.53958mm,2.53958mm">
                    <w:txbxContent>
                      <w:p w:rsidR="00EB454B" w:rsidRDefault="00EB454B">
                        <w:pPr>
                          <w:spacing w:before="0" w:line="240" w:lineRule="auto"/>
                          <w:jc w:val="left"/>
                          <w:textDirection w:val="btLr"/>
                        </w:pPr>
                        <w:r>
                          <w:rPr>
                            <w:color w:val="000000"/>
                            <w:sz w:val="28"/>
                          </w:rPr>
                          <w:t>Dependent Variable</w:t>
                        </w:r>
                      </w:p>
                      <w:p w:rsidR="00EB454B" w:rsidRDefault="00EB454B">
                        <w:pPr>
                          <w:spacing w:before="0" w:line="240" w:lineRule="auto"/>
                          <w:jc w:val="left"/>
                          <w:textDirection w:val="btLr"/>
                        </w:pPr>
                        <w:r>
                          <w:rPr>
                            <w:color w:val="000000"/>
                            <w:sz w:val="28"/>
                          </w:rPr>
                          <w:t>Y: Motivación</w:t>
                        </w:r>
                      </w:p>
                    </w:txbxContent>
                  </v:textbox>
                </v:shape>
                <v:shape id="Cuadro de texto 7" o:spid="_x0000_s1032" type="#_x0000_t202" style="position:absolute;left:33245;top:17459;width:17860;height:7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" filled="f" stroked="f">
                  <v:textbox style="mso-fit-shape-to-text:t" inset="2.53958mm,2.53958mm,2.53958mm,2.53958mm">
                    <w:txbxContent>
                      <w:p w:rsidR="00EB454B" w:rsidRDefault="00EB454B">
                        <w:pPr>
                          <w:spacing w:before="0" w:line="240" w:lineRule="auto"/>
                          <w:jc w:val="left"/>
                          <w:textDirection w:val="btLr"/>
                        </w:pPr>
                        <w:r>
                          <w:rPr>
                            <w:color w:val="000000"/>
                            <w:sz w:val="28"/>
                          </w:rPr>
                          <w:t>Mediating Variable</w:t>
                        </w:r>
                      </w:p>
                    </w:txbxContent>
                  </v:textbox>
                </v:shape>
                <v:shape id="Cuadro de texto 8" o:spid="_x0000_s1033" type="#_x0000_t202" style="position:absolute;left:6649;top:34457;width:59889;height:3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" filled="f" stroked="f">
                  <v:textbox inset="2.53958mm,2.53958mm,2.53958mm,2.53958mm">
                    <w:txbxContent>
                      <w:p w:rsidR="00EB454B" w:rsidRDefault="00EB454B">
                        <w:pPr>
                          <w:spacing w:before="0" w:line="240" w:lineRule="auto"/>
                          <w:jc w:val="center"/>
                          <w:textDirection w:val="btLr"/>
                        </w:pPr>
                        <w:r>
                          <w:rPr>
                            <w:color w:val="000000"/>
                          </w:rPr>
                          <w:t>Source: Own elaboration.</w:t>
                        </w:r>
                      </w:p>
                    </w:txbxContent>
                  </v:textbox>
                </v:shape>
                <v:shape id="Cuadro de texto 9" o:spid="_x0000_s1034" type="#_x0000_t202" style="position:absolute;left:26288;top:22475;width:4644;height:4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" filled="f" stroked="f">
                  <v:textbox inset="2.53958mm,2.53958mm,2.53958mm,2.53958mm">
                    <w:txbxContent>
                      <w:p w:rsidR="00EB454B" w:rsidRDefault="00EB454B">
                        <w:pPr>
                          <w:spacing w:before="0" w:line="240" w:lineRule="auto"/>
                          <w:jc w:val="center"/>
                          <w:textDirection w:val="btLr"/>
                        </w:pPr>
                        <w:r>
                          <w:rPr>
                            <w:color w:val="000000"/>
                            <w:sz w:val="28"/>
                          </w:rPr>
                          <w:t>(+)</w:t>
                        </w:r>
                      </w:p>
                    </w:txbxContent>
                  </v:textbox>
                </v:shape>
                <v:shape id="Cuadro de texto 10" o:spid="_x0000_s1035" type="#_x0000_t202" style="position:absolute;left:51928;top:25235;width:4642;height:7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" filled="f" stroked="f">
                  <v:textbox style="mso-fit-shape-to-text:t" inset="2.53958mm,2.53958mm,2.53958mm,2.53958mm">
                    <w:txbxContent>
                      <w:p w:rsidR="00EB454B" w:rsidRDefault="00EB454B">
                        <w:pPr>
                          <w:spacing w:before="0" w:line="240" w:lineRule="auto"/>
                          <w:jc w:val="left"/>
                          <w:textDirection w:val="btLr"/>
                        </w:pPr>
                        <w:r>
                          <w:rPr>
                            <w:color w:val="000000"/>
                            <w:sz w:val="28"/>
                          </w:rPr>
                          <w:t>(+)</w:t>
                        </w:r>
                      </w:p>
                    </w:txbxContent>
                  </v:textbox>
                </v:shape>
                <v:shape id="Cuadro de texto 11" o:spid="_x0000_s1036" type="#_x0000_t202" style="position:absolute;left:6649;top:30450;width:17867;height:7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" fillcolor="#b7b7b7" stroked="f">
                  <v:textbox style="mso-fit-shape-to-text:t" inset="2.53958mm,2.53958mm,2.53958mm,2.53958mm">
                    <w:txbxContent>
                      <w:p w:rsidR="00EB454B" w:rsidRDefault="00EB454B">
                        <w:pPr>
                          <w:spacing w:before="0" w:line="240" w:lineRule="auto"/>
                          <w:jc w:val="left"/>
                          <w:textDirection w:val="btLr"/>
                        </w:pPr>
                        <w:r>
                          <w:rPr>
                            <w:color w:val="000000"/>
                            <w:sz w:val="28"/>
                          </w:rPr>
                          <w:t>X2: Flexible Schedule</w:t>
                        </w:r>
                      </w:p>
                    </w:txbxContent>
                  </v:textbox>
                </v:shape>
                <v:shapetype id="_x0000_t32" coordsize="21600,21600" o:spt="32" o:oned="t" path="m,l21600,21600e" filled="f">
                  <v:path arrowok="t" fillok="f" o:connecttype="none"/>
                  <o:lock v:ext="edit" shapetype="t"/>
                </v:shapetype>
                <v:shape id="Conector recto de flecha 12" o:spid="_x0000_s1037" type="#_x0000_t32" style="position:absolute;left:24514;top:25238;width:8823;height:29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Conector recto de flecha 13" o:spid="_x0000_s1038" type="#_x0000_t32" style="position:absolute;left:24514;top:29404;width:8532;height:3051;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">
                  <v:stroke endarrow="block"/>
                </v:shape>
                <v:shape id="Conector recto de flecha 14" o:spid="_x0000_s1039" type="#_x0000_t32" style="position:absolute;left:50207;top:28698;width:80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Cuadro de texto 15" o:spid="_x0000_s1040" type="#_x0000_t202" style="position:absolute;left:26380;top:26744;width:4643;height:7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" filled="f" stroked="f">
                  <v:textbox style="mso-fit-shape-to-text:t" inset="2.53958mm,2.53958mm,2.53958mm,2.53958mm">
                    <w:txbxContent>
                      <w:p w:rsidR="00EB454B" w:rsidRDefault="00EB454B">
                        <w:pPr>
                          <w:spacing w:before="0" w:line="240" w:lineRule="auto"/>
                          <w:jc w:val="center"/>
                          <w:textDirection w:val="btLr"/>
                        </w:pPr>
                        <w:r>
                          <w:rPr>
                            <w:color w:val="000000"/>
                            <w:sz w:val="28"/>
                          </w:rPr>
                          <w:t>(+)</w:t>
                        </w:r>
                      </w:p>
                    </w:txbxContent>
                  </v:textbox>
                </v:shape>
                <w10:anchorlock/>
              </v:group>
            </w:pict>
          </mc:Fallback>
        </mc:AlternateContent>
      </w:r>
    </w:p>
    <w:p w:rsidR="00B459CB" w:rsidRDefault="00EB454B">
      <w:pPr>
        <w:spacing w:before="240" w:after="240"/>
        <w:ind w:firstLine="720"/>
      </w:pPr>
      <w:r>
        <w:t>Based on the graphical model presented in Figure 1, the following hypotheses were established according to the literature review and the research question:</w:t>
      </w:r>
    </w:p>
    <w:p w:rsidR="00B459CB" w:rsidRDefault="00EB454B">
      <w:pPr>
        <w:spacing w:before="240" w:after="240"/>
      </w:pPr>
      <w:r>
        <w:rPr>
          <w:b/>
        </w:rPr>
        <w:t xml:space="preserve">Null Hypothesis (H01): </w:t>
      </w:r>
      <w:r>
        <w:t>There is no significant impact between remote work practices and work-life balance.</w:t>
      </w:r>
    </w:p>
    <w:p w:rsidR="00B459CB" w:rsidRDefault="00EB454B">
      <w:pPr>
        <w:spacing w:before="240" w:after="240"/>
      </w:pPr>
      <w:r>
        <w:rPr>
          <w:b/>
        </w:rPr>
        <w:t xml:space="preserve">Null Hypothesis (H02): </w:t>
      </w:r>
      <w:r>
        <w:t>There is no significant impact between flexible schedule practices and work-life balance.</w:t>
      </w:r>
    </w:p>
    <w:p w:rsidR="00B459CB" w:rsidRDefault="00EB454B">
      <w:pPr>
        <w:spacing w:before="240" w:after="240"/>
      </w:pPr>
      <w:r>
        <w:rPr>
          <w:b/>
        </w:rPr>
        <w:t xml:space="preserve">Null Hypothesis (H03): </w:t>
      </w:r>
      <w:r>
        <w:t>There is no significant impact between work-life balance and motivation.</w:t>
      </w:r>
    </w:p>
    <w:p w:rsidR="00B459CB" w:rsidRDefault="00EB454B">
      <w:pPr>
        <w:spacing w:before="240" w:after="240"/>
      </w:pPr>
      <w:r>
        <w:rPr>
          <w:b/>
        </w:rPr>
        <w:t xml:space="preserve">Alternative Hypothesis (H1): </w:t>
      </w:r>
      <w:r>
        <w:t>There is a significant impact between remote work practices and work-life balance.</w:t>
      </w:r>
    </w:p>
    <w:p w:rsidR="00B459CB" w:rsidRDefault="00EB454B">
      <w:pPr>
        <w:spacing w:before="240" w:after="240"/>
      </w:pPr>
      <w:r>
        <w:rPr>
          <w:b/>
        </w:rPr>
        <w:lastRenderedPageBreak/>
        <w:t xml:space="preserve">Alternative Hypothesis (H2): </w:t>
      </w:r>
      <w:r>
        <w:t>There is a significant impact between flexible schedule practices and work-life balance.</w:t>
      </w:r>
    </w:p>
    <w:p w:rsidR="00B459CB" w:rsidRDefault="00EB454B">
      <w:pPr>
        <w:spacing w:before="240" w:after="240"/>
      </w:pPr>
      <w:r>
        <w:rPr>
          <w:b/>
        </w:rPr>
        <w:t xml:space="preserve">Alternative Hypothesis (H3): </w:t>
      </w:r>
      <w:r>
        <w:t>There is a significant impact between work-life balance and motivation.</w:t>
      </w:r>
    </w:p>
    <w:p w:rsidR="00B459CB" w:rsidRDefault="00EB454B">
      <w:pPr>
        <w:pStyle w:val="Ttulo1"/>
        <w:keepNext w:val="0"/>
        <w:keepLines w:val="0"/>
        <w:numPr>
          <w:ilvl w:val="0"/>
          <w:numId w:val="2"/>
        </w:numPr>
        <w:pBdr>
          <w:top w:val="nil"/>
          <w:left w:val="nil"/>
          <w:bottom w:val="nil"/>
          <w:right w:val="nil"/>
          <w:between w:val="nil"/>
        </w:pBdr>
        <w:spacing w:after="0"/>
        <w:jc w:val="left"/>
      </w:pPr>
      <w:bookmarkStart w:id="10" w:name="_j99q0mf7wj8p" w:colFirst="0" w:colLast="0"/>
      <w:bookmarkEnd w:id="10"/>
      <w:r>
        <w:t>Methodological Strategy</w:t>
      </w:r>
    </w:p>
    <w:p w:rsidR="00B459CB" w:rsidRDefault="00EB454B">
      <w:pPr>
        <w:pStyle w:val="Ttulo2"/>
        <w:numPr>
          <w:ilvl w:val="1"/>
          <w:numId w:val="2"/>
        </w:numPr>
        <w:spacing w:before="0" w:after="240"/>
      </w:pPr>
      <w:bookmarkStart w:id="11" w:name="_ohlw0ii6ehf8" w:colFirst="0" w:colLast="0"/>
      <w:bookmarkEnd w:id="11"/>
      <w:r>
        <w:rPr>
          <w:color w:val="000000"/>
        </w:rPr>
        <w:t>Type and Research Design</w:t>
      </w:r>
    </w:p>
    <w:p w:rsidR="00B459CB" w:rsidRDefault="00EB454B">
      <w:pPr>
        <w:spacing w:before="240" w:after="240"/>
        <w:ind w:firstLine="720"/>
      </w:pPr>
      <w:r>
        <w:t>This study adopted a quantitative, non-experimental, and cross-sectional design. A structured survey was administered to 102 employees from administrative consulting firms located in San Pedro Garza García with fewer than 250 employees. Structural equation modeling using PLS Smart 4.0 was used to evaluate relationships among variables.</w:t>
      </w:r>
    </w:p>
    <w:p w:rsidR="00B459CB" w:rsidRDefault="00EB454B">
      <w:pPr>
        <w:spacing w:before="240" w:after="240"/>
        <w:ind w:firstLine="720"/>
      </w:pPr>
      <w:r>
        <w:t>The questionnaire included questions on employees perceptions of labor flexibility, work-life balance, and motivation, as well as demographic data. Before applying it, the instrument was operationalized and a pilot test was conducted, as described below.</w:t>
      </w:r>
    </w:p>
    <w:p w:rsidR="00B459CB" w:rsidRDefault="00EB454B">
      <w:pPr>
        <w:pStyle w:val="Ttulo2"/>
        <w:numPr>
          <w:ilvl w:val="1"/>
          <w:numId w:val="2"/>
        </w:numPr>
        <w:pBdr>
          <w:top w:val="nil"/>
          <w:left w:val="nil"/>
          <w:bottom w:val="nil"/>
          <w:right w:val="nil"/>
          <w:between w:val="nil"/>
        </w:pBdr>
        <w:spacing w:before="240" w:after="240"/>
      </w:pPr>
      <w:bookmarkStart w:id="12" w:name="_y5sr88bljyb1" w:colFirst="0" w:colLast="0"/>
      <w:bookmarkEnd w:id="12"/>
      <w:r>
        <w:rPr>
          <w:color w:val="000000"/>
        </w:rPr>
        <w:t>Instrument Operationalization and Pilot Test</w:t>
      </w:r>
    </w:p>
    <w:p w:rsidR="00B459CB" w:rsidRDefault="00EB454B">
      <w:pPr>
        <w:spacing w:before="240" w:after="240"/>
        <w:ind w:firstLine="720"/>
      </w:pPr>
      <w:r>
        <w:t>The instrument was developed based on a literature review of previous studies and the adaptation of the most relevant items that allowed for the measurement of each variable in the study, using a Likert-type scale. The indicators were structured into key dimensions representing telework, flexible schedules, work-life balance, and motivation. To ensure the validity of the instrument, an evaluation was conducted with a group of experts in research methodology and human capital. The experts analyzed the relevance and coherence of the items included in the questionnaire, assigning a score to each one. Items that received a relevance score below three (on a scale from 1 to 4) were either removed or reformulated.</w:t>
      </w:r>
    </w:p>
    <w:p w:rsidR="00B459CB" w:rsidRDefault="00EB454B">
      <w:pPr>
        <w:spacing w:before="240" w:after="240"/>
        <w:ind w:firstLine="720"/>
      </w:pPr>
      <w:r>
        <w:t>Therefore, the final questionnaire consisted of a total of 52 questions divided into different sections: 13 correspond to demographic and contextual data of the research, and 39 relate to the study variables.</w:t>
      </w:r>
    </w:p>
    <w:p w:rsidR="00B459CB" w:rsidRDefault="00EB454B">
      <w:pPr>
        <w:spacing w:before="240" w:after="240"/>
        <w:ind w:firstLine="720"/>
      </w:pPr>
      <w:r>
        <w:t>Figure 2 shows the structural equation model from the pilot test applied to 30 study subjects who make up the sample. The data within the variables (blue circle) represent the Cronbach’s Alpha value for each variable, confirming the reliability of the instrument. The indicators leading to each item represent the factor loadings, which indicate the relationship between a variable and an item in a factor analysis. The recommended minimum factor loading for an item to be retained in the analysis is 0.50 or higher (Escobedo et al., 2016).</w:t>
      </w:r>
    </w:p>
    <w:p w:rsidR="00B459CB" w:rsidRDefault="00EB454B">
      <w:pPr>
        <w:pStyle w:val="Ttulo6"/>
        <w:spacing w:after="240"/>
        <w:ind w:firstLine="720"/>
      </w:pPr>
      <w:bookmarkStart w:id="13" w:name="_p6120sycdqiw" w:colFirst="0" w:colLast="0"/>
      <w:bookmarkEnd w:id="13"/>
      <w:r>
        <w:lastRenderedPageBreak/>
        <w:t>Figure 2. Bootstrapping Structural Equation Model from the Pilot Test (PLS Smart 4.0)</w:t>
      </w:r>
    </w:p>
    <w:p w:rsidR="00B459CB" w:rsidRDefault="00EB454B">
      <w:pPr>
        <w:spacing w:before="240" w:after="240"/>
        <w:jc w:val="left"/>
      </w:pPr>
      <w:r>
        <w:rPr>
          <w:noProof/>
          <w:lang w:val="es-MX"/>
        </w:rPr>
        <w:drawing>
          <wp:inline distT="114300" distB="114300" distL="114300" distR="114300">
            <wp:extent cx="6172200" cy="3705225"/>
            <wp:effectExtent l="0" t="0" r="0" b="0"/>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l="4794" r="1467"/>
                    <a:stretch>
                      <a:fillRect/>
                    </a:stretch>
                  </pic:blipFill>
                  <pic:spPr>
                    <a:xfrm>
                      <a:off x="0" y="0"/>
                      <a:ext cx="6172200" cy="3705225"/>
                    </a:xfrm>
                    <a:prstGeom prst="rect">
                      <a:avLst/>
                    </a:prstGeom>
                    <a:ln/>
                  </pic:spPr>
                </pic:pic>
              </a:graphicData>
            </a:graphic>
          </wp:inline>
        </w:drawing>
      </w:r>
    </w:p>
    <w:p w:rsidR="00B459CB" w:rsidRDefault="00EB454B">
      <w:r>
        <w:t>Source: Own elaboration obtained from the PLS Smart 4.0 software.</w:t>
      </w:r>
    </w:p>
    <w:p w:rsidR="00B459CB" w:rsidRDefault="00B459CB">
      <w:pPr>
        <w:ind w:firstLine="720"/>
      </w:pPr>
    </w:p>
    <w:p w:rsidR="00B459CB" w:rsidRDefault="00EB454B">
      <w:pPr>
        <w:ind w:firstLine="720"/>
      </w:pPr>
      <w:r>
        <w:t>The items identified with factor loadings below 0.5 were eliminated. As a result, 34 final items were retained out of the originally estimated 39 in the measurement instrument. After removing the previously indicated items, the PLS Smart 4.0 software was used to calculate the Cronbach’s Alpha index for each variable in the model, in order to assess the instrument’s reliability. Cronbach’s Alpha coefficient (α), proposed by Cronbach (1951), is an indicator that measures the internal consistency of a scale. This coefficient evaluates the extent to which the items in an instrument are related to each other (Monteiro et al., 2010).</w:t>
      </w:r>
    </w:p>
    <w:p w:rsidR="00B459CB" w:rsidRDefault="00EB454B">
      <w:pPr>
        <w:ind w:firstLine="720"/>
      </w:pPr>
      <w:r>
        <w:t>Table 1 presents the reliability of the variables by showing Cronbach’s Alpha and composite reliability. Composite reliability is used to determine internal consistency; however, within the software, it is considered more appropriate than Cronbach’s Alpha, as it does not assume that all items receive the same weight (Martínez &amp; Fierro, 2018).</w:t>
      </w:r>
    </w:p>
    <w:p w:rsidR="00B459CB" w:rsidRDefault="00B459CB">
      <w:pPr>
        <w:ind w:firstLine="720"/>
      </w:pPr>
    </w:p>
    <w:p w:rsidR="00B459CB" w:rsidRDefault="00B459CB">
      <w:pPr>
        <w:ind w:firstLine="720"/>
      </w:pPr>
    </w:p>
    <w:p w:rsidR="00B459CB" w:rsidRDefault="00B459CB">
      <w:pPr>
        <w:ind w:firstLine="720"/>
      </w:pPr>
    </w:p>
    <w:p w:rsidR="00B459CB" w:rsidRDefault="00B459CB">
      <w:pPr>
        <w:ind w:firstLine="720"/>
      </w:pPr>
    </w:p>
    <w:p w:rsidR="00B459CB" w:rsidRDefault="00EB454B">
      <w:pPr>
        <w:pStyle w:val="Ttulo5"/>
        <w:spacing w:after="200"/>
      </w:pPr>
      <w:bookmarkStart w:id="14" w:name="_3xzxpb3u6giy" w:colFirst="0" w:colLast="0"/>
      <w:bookmarkEnd w:id="14"/>
      <w:r>
        <w:lastRenderedPageBreak/>
        <w:t>Table 1. Final Items and Results of the Reliability Analysis of the Variables (PLS Smart 4.0)</w:t>
      </w:r>
    </w:p>
    <w:tbl>
      <w:tblPr>
        <w:tblStyle w:val="a"/>
        <w:tblW w:w="931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1350"/>
        <w:gridCol w:w="1950"/>
        <w:gridCol w:w="1470"/>
        <w:gridCol w:w="1500"/>
      </w:tblGrid>
      <w:tr w:rsidR="00B459CB">
        <w:trPr>
          <w:jc w:val="center"/>
        </w:trPr>
        <w:tc>
          <w:tcPr>
            <w:tcW w:w="3045" w:type="dxa"/>
            <w:tcBorders>
              <w:right w:val="single" w:sz="4" w:space="0" w:color="D9D9D9"/>
            </w:tcBorders>
            <w:shd w:val="clear" w:color="auto" w:fill="D9D9D9"/>
            <w:vAlign w:val="center"/>
          </w:tcPr>
          <w:p w:rsidR="00B459CB" w:rsidRDefault="00EB454B">
            <w:pPr>
              <w:spacing w:before="0"/>
              <w:jc w:val="center"/>
              <w:rPr>
                <w:b/>
              </w:rPr>
            </w:pPr>
            <w:r>
              <w:rPr>
                <w:b/>
              </w:rPr>
              <w:t>Variables</w:t>
            </w:r>
          </w:p>
        </w:tc>
        <w:tc>
          <w:tcPr>
            <w:tcW w:w="1350" w:type="dxa"/>
            <w:tcBorders>
              <w:left w:val="single" w:sz="4" w:space="0" w:color="D9D9D9"/>
              <w:right w:val="single" w:sz="4" w:space="0" w:color="D9D9D9"/>
            </w:tcBorders>
            <w:shd w:val="clear" w:color="auto" w:fill="D9D9D9"/>
            <w:vAlign w:val="center"/>
          </w:tcPr>
          <w:p w:rsidR="00B459CB" w:rsidRDefault="00EB454B">
            <w:pPr>
              <w:spacing w:before="0"/>
              <w:jc w:val="center"/>
              <w:rPr>
                <w:b/>
              </w:rPr>
            </w:pPr>
            <w:r>
              <w:rPr>
                <w:b/>
              </w:rPr>
              <w:t>Eliminated eliminados</w:t>
            </w:r>
          </w:p>
        </w:tc>
        <w:tc>
          <w:tcPr>
            <w:tcW w:w="1950" w:type="dxa"/>
            <w:tcBorders>
              <w:left w:val="single" w:sz="4" w:space="0" w:color="D9D9D9"/>
            </w:tcBorders>
            <w:shd w:val="clear" w:color="auto" w:fill="D9D9D9"/>
            <w:vAlign w:val="center"/>
          </w:tcPr>
          <w:p w:rsidR="00B459CB" w:rsidRDefault="00EB454B">
            <w:pPr>
              <w:spacing w:before="0"/>
              <w:jc w:val="center"/>
              <w:rPr>
                <w:b/>
              </w:rPr>
            </w:pPr>
            <w:r>
              <w:rPr>
                <w:b/>
              </w:rPr>
              <w:t>Total Number of Retained Items</w:t>
            </w:r>
          </w:p>
        </w:tc>
        <w:tc>
          <w:tcPr>
            <w:tcW w:w="1470" w:type="dxa"/>
            <w:tcBorders>
              <w:top w:val="single" w:sz="8" w:space="0" w:color="000000"/>
              <w:bottom w:val="single" w:sz="8" w:space="0" w:color="000000"/>
              <w:right w:val="single" w:sz="8" w:space="0" w:color="D9D9D9"/>
            </w:tcBorders>
            <w:shd w:val="clear" w:color="auto" w:fill="D9D9D9"/>
            <w:vAlign w:val="center"/>
          </w:tcPr>
          <w:p w:rsidR="00B459CB" w:rsidRDefault="00EB454B">
            <w:pPr>
              <w:spacing w:before="0"/>
              <w:jc w:val="center"/>
              <w:rPr>
                <w:b/>
              </w:rPr>
            </w:pPr>
            <w:r>
              <w:rPr>
                <w:b/>
              </w:rPr>
              <w:t>Cronbach’s Alpha</w:t>
            </w:r>
          </w:p>
        </w:tc>
        <w:tc>
          <w:tcPr>
            <w:tcW w:w="1500" w:type="dxa"/>
            <w:tcBorders>
              <w:top w:val="single" w:sz="8" w:space="0" w:color="000000"/>
              <w:left w:val="single" w:sz="8" w:space="0" w:color="D9D9D9"/>
              <w:bottom w:val="single" w:sz="8" w:space="0" w:color="000000"/>
              <w:right w:val="single" w:sz="8" w:space="0" w:color="000000"/>
            </w:tcBorders>
            <w:shd w:val="clear" w:color="auto" w:fill="D9D9D9"/>
            <w:vAlign w:val="center"/>
          </w:tcPr>
          <w:p w:rsidR="00B459CB" w:rsidRDefault="00EB454B">
            <w:pPr>
              <w:spacing w:before="0"/>
              <w:jc w:val="center"/>
              <w:rPr>
                <w:b/>
              </w:rPr>
            </w:pPr>
            <w:r>
              <w:rPr>
                <w:b/>
              </w:rPr>
              <w:t>Composite Reliability</w:t>
            </w:r>
          </w:p>
        </w:tc>
      </w:tr>
      <w:tr w:rsidR="00B459CB">
        <w:trPr>
          <w:jc w:val="center"/>
        </w:trPr>
        <w:tc>
          <w:tcPr>
            <w:tcW w:w="3045" w:type="dxa"/>
            <w:tcBorders>
              <w:bottom w:val="nil"/>
              <w:right w:val="nil"/>
            </w:tcBorders>
            <w:vAlign w:val="center"/>
          </w:tcPr>
          <w:p w:rsidR="00B459CB" w:rsidRDefault="00EB454B">
            <w:pPr>
              <w:spacing w:before="0"/>
            </w:pPr>
            <w:r>
              <w:t>Telework (T)</w:t>
            </w:r>
          </w:p>
        </w:tc>
        <w:tc>
          <w:tcPr>
            <w:tcW w:w="1350" w:type="dxa"/>
            <w:tcBorders>
              <w:left w:val="nil"/>
              <w:bottom w:val="nil"/>
              <w:right w:val="nil"/>
            </w:tcBorders>
            <w:vAlign w:val="center"/>
          </w:tcPr>
          <w:p w:rsidR="00B459CB" w:rsidRDefault="00EB454B">
            <w:pPr>
              <w:spacing w:before="0"/>
              <w:jc w:val="center"/>
            </w:pPr>
            <w:r>
              <w:t>4, 7</w:t>
            </w:r>
          </w:p>
        </w:tc>
        <w:tc>
          <w:tcPr>
            <w:tcW w:w="1950" w:type="dxa"/>
            <w:tcBorders>
              <w:left w:val="nil"/>
              <w:bottom w:val="nil"/>
            </w:tcBorders>
            <w:vAlign w:val="center"/>
          </w:tcPr>
          <w:p w:rsidR="00B459CB" w:rsidRDefault="00EB454B">
            <w:pPr>
              <w:spacing w:before="0"/>
              <w:jc w:val="center"/>
            </w:pPr>
            <w:r>
              <w:t>6</w:t>
            </w:r>
          </w:p>
        </w:tc>
        <w:tc>
          <w:tcPr>
            <w:tcW w:w="1470" w:type="dxa"/>
            <w:tcBorders>
              <w:top w:val="single" w:sz="8" w:space="0" w:color="000000"/>
              <w:bottom w:val="nil"/>
              <w:right w:val="nil"/>
            </w:tcBorders>
          </w:tcPr>
          <w:p w:rsidR="00B459CB" w:rsidRDefault="00EB454B">
            <w:pPr>
              <w:spacing w:before="0"/>
              <w:jc w:val="center"/>
            </w:pPr>
            <w:r>
              <w:t>0.830</w:t>
            </w:r>
          </w:p>
        </w:tc>
        <w:tc>
          <w:tcPr>
            <w:tcW w:w="1500" w:type="dxa"/>
            <w:tcBorders>
              <w:top w:val="single" w:sz="8" w:space="0" w:color="000000"/>
              <w:left w:val="nil"/>
              <w:bottom w:val="nil"/>
              <w:right w:val="single" w:sz="8" w:space="0" w:color="000000"/>
            </w:tcBorders>
          </w:tcPr>
          <w:p w:rsidR="00B459CB" w:rsidRDefault="00EB454B">
            <w:pPr>
              <w:spacing w:before="0"/>
              <w:jc w:val="center"/>
            </w:pPr>
            <w:r>
              <w:t>0.876</w:t>
            </w:r>
          </w:p>
        </w:tc>
      </w:tr>
      <w:tr w:rsidR="00B459CB">
        <w:trPr>
          <w:jc w:val="center"/>
        </w:trPr>
        <w:tc>
          <w:tcPr>
            <w:tcW w:w="3045" w:type="dxa"/>
            <w:tcBorders>
              <w:top w:val="nil"/>
              <w:bottom w:val="nil"/>
              <w:right w:val="nil"/>
            </w:tcBorders>
            <w:vAlign w:val="center"/>
          </w:tcPr>
          <w:p w:rsidR="00B459CB" w:rsidRDefault="00EB454B">
            <w:pPr>
              <w:spacing w:before="0"/>
            </w:pPr>
            <w:r>
              <w:t>Flexible schedules (HF)</w:t>
            </w:r>
          </w:p>
        </w:tc>
        <w:tc>
          <w:tcPr>
            <w:tcW w:w="1350" w:type="dxa"/>
            <w:tcBorders>
              <w:top w:val="nil"/>
              <w:left w:val="nil"/>
              <w:bottom w:val="nil"/>
              <w:right w:val="nil"/>
            </w:tcBorders>
            <w:vAlign w:val="center"/>
          </w:tcPr>
          <w:p w:rsidR="00B459CB" w:rsidRDefault="00EB454B">
            <w:pPr>
              <w:spacing w:before="0"/>
              <w:jc w:val="center"/>
            </w:pPr>
            <w:r>
              <w:t>NA</w:t>
            </w:r>
          </w:p>
        </w:tc>
        <w:tc>
          <w:tcPr>
            <w:tcW w:w="1950" w:type="dxa"/>
            <w:tcBorders>
              <w:top w:val="nil"/>
              <w:left w:val="nil"/>
              <w:bottom w:val="nil"/>
            </w:tcBorders>
            <w:vAlign w:val="center"/>
          </w:tcPr>
          <w:p w:rsidR="00B459CB" w:rsidRDefault="00EB454B">
            <w:pPr>
              <w:spacing w:before="0"/>
              <w:jc w:val="center"/>
            </w:pPr>
            <w:r>
              <w:t>11</w:t>
            </w:r>
          </w:p>
        </w:tc>
        <w:tc>
          <w:tcPr>
            <w:tcW w:w="1470" w:type="dxa"/>
            <w:tcBorders>
              <w:top w:val="nil"/>
              <w:bottom w:val="nil"/>
              <w:right w:val="nil"/>
            </w:tcBorders>
          </w:tcPr>
          <w:p w:rsidR="00B459CB" w:rsidRDefault="00EB454B">
            <w:pPr>
              <w:spacing w:before="0"/>
              <w:jc w:val="center"/>
            </w:pPr>
            <w:r>
              <w:t>0.927</w:t>
            </w:r>
          </w:p>
        </w:tc>
        <w:tc>
          <w:tcPr>
            <w:tcW w:w="1500" w:type="dxa"/>
            <w:tcBorders>
              <w:top w:val="nil"/>
              <w:left w:val="nil"/>
              <w:bottom w:val="nil"/>
              <w:right w:val="single" w:sz="8" w:space="0" w:color="000000"/>
            </w:tcBorders>
          </w:tcPr>
          <w:p w:rsidR="00B459CB" w:rsidRDefault="00EB454B">
            <w:pPr>
              <w:spacing w:before="0"/>
              <w:jc w:val="center"/>
            </w:pPr>
            <w:r>
              <w:t>0.937</w:t>
            </w:r>
          </w:p>
        </w:tc>
      </w:tr>
      <w:tr w:rsidR="00B459CB">
        <w:trPr>
          <w:jc w:val="center"/>
        </w:trPr>
        <w:tc>
          <w:tcPr>
            <w:tcW w:w="3045" w:type="dxa"/>
            <w:tcBorders>
              <w:top w:val="nil"/>
              <w:bottom w:val="nil"/>
              <w:right w:val="nil"/>
            </w:tcBorders>
            <w:vAlign w:val="center"/>
          </w:tcPr>
          <w:p w:rsidR="00B459CB" w:rsidRDefault="00EB454B">
            <w:pPr>
              <w:spacing w:before="0"/>
            </w:pPr>
            <w:r>
              <w:t>Work-life balance (BVT)</w:t>
            </w:r>
          </w:p>
        </w:tc>
        <w:tc>
          <w:tcPr>
            <w:tcW w:w="1350" w:type="dxa"/>
            <w:tcBorders>
              <w:top w:val="nil"/>
              <w:left w:val="nil"/>
              <w:bottom w:val="nil"/>
              <w:right w:val="nil"/>
            </w:tcBorders>
            <w:vAlign w:val="center"/>
          </w:tcPr>
          <w:p w:rsidR="00B459CB" w:rsidRDefault="00EB454B">
            <w:pPr>
              <w:spacing w:before="0"/>
              <w:jc w:val="center"/>
            </w:pPr>
            <w:r>
              <w:t>NA</w:t>
            </w:r>
          </w:p>
        </w:tc>
        <w:tc>
          <w:tcPr>
            <w:tcW w:w="1950" w:type="dxa"/>
            <w:tcBorders>
              <w:top w:val="nil"/>
              <w:left w:val="nil"/>
              <w:bottom w:val="nil"/>
            </w:tcBorders>
            <w:vAlign w:val="center"/>
          </w:tcPr>
          <w:p w:rsidR="00B459CB" w:rsidRDefault="00EB454B">
            <w:pPr>
              <w:spacing w:before="0"/>
              <w:jc w:val="center"/>
            </w:pPr>
            <w:r>
              <w:t>7</w:t>
            </w:r>
          </w:p>
        </w:tc>
        <w:tc>
          <w:tcPr>
            <w:tcW w:w="1470" w:type="dxa"/>
            <w:tcBorders>
              <w:top w:val="nil"/>
              <w:bottom w:val="nil"/>
              <w:right w:val="nil"/>
            </w:tcBorders>
          </w:tcPr>
          <w:p w:rsidR="00B459CB" w:rsidRDefault="00EB454B">
            <w:pPr>
              <w:spacing w:before="0"/>
              <w:jc w:val="center"/>
            </w:pPr>
            <w:r>
              <w:t>0.932</w:t>
            </w:r>
          </w:p>
        </w:tc>
        <w:tc>
          <w:tcPr>
            <w:tcW w:w="1500" w:type="dxa"/>
            <w:tcBorders>
              <w:top w:val="nil"/>
              <w:left w:val="nil"/>
              <w:bottom w:val="nil"/>
              <w:right w:val="single" w:sz="8" w:space="0" w:color="000000"/>
            </w:tcBorders>
          </w:tcPr>
          <w:p w:rsidR="00B459CB" w:rsidRDefault="00EB454B">
            <w:pPr>
              <w:spacing w:before="0"/>
              <w:jc w:val="center"/>
            </w:pPr>
            <w:r>
              <w:t>0.945</w:t>
            </w:r>
          </w:p>
        </w:tc>
      </w:tr>
      <w:tr w:rsidR="00B459CB">
        <w:trPr>
          <w:jc w:val="center"/>
        </w:trPr>
        <w:tc>
          <w:tcPr>
            <w:tcW w:w="3045" w:type="dxa"/>
            <w:tcBorders>
              <w:top w:val="nil"/>
              <w:right w:val="nil"/>
            </w:tcBorders>
            <w:vAlign w:val="center"/>
          </w:tcPr>
          <w:p w:rsidR="00B459CB" w:rsidRDefault="00EB454B">
            <w:pPr>
              <w:spacing w:before="0"/>
            </w:pPr>
            <w:r>
              <w:t>Employee motivation (M)</w:t>
            </w:r>
          </w:p>
        </w:tc>
        <w:tc>
          <w:tcPr>
            <w:tcW w:w="1350" w:type="dxa"/>
            <w:tcBorders>
              <w:top w:val="nil"/>
              <w:left w:val="nil"/>
              <w:right w:val="nil"/>
            </w:tcBorders>
            <w:vAlign w:val="center"/>
          </w:tcPr>
          <w:p w:rsidR="00B459CB" w:rsidRDefault="00EB454B">
            <w:pPr>
              <w:spacing w:before="0"/>
              <w:jc w:val="center"/>
            </w:pPr>
            <w:r>
              <w:t>12, 13</w:t>
            </w:r>
          </w:p>
        </w:tc>
        <w:tc>
          <w:tcPr>
            <w:tcW w:w="1950" w:type="dxa"/>
            <w:tcBorders>
              <w:top w:val="nil"/>
              <w:left w:val="nil"/>
            </w:tcBorders>
            <w:vAlign w:val="center"/>
          </w:tcPr>
          <w:p w:rsidR="00B459CB" w:rsidRDefault="00EB454B">
            <w:pPr>
              <w:spacing w:before="0"/>
              <w:jc w:val="center"/>
            </w:pPr>
            <w:r>
              <w:t>11</w:t>
            </w:r>
          </w:p>
        </w:tc>
        <w:tc>
          <w:tcPr>
            <w:tcW w:w="1470" w:type="dxa"/>
            <w:tcBorders>
              <w:top w:val="nil"/>
              <w:bottom w:val="single" w:sz="8" w:space="0" w:color="000000"/>
              <w:right w:val="nil"/>
            </w:tcBorders>
          </w:tcPr>
          <w:p w:rsidR="00B459CB" w:rsidRDefault="00EB454B">
            <w:pPr>
              <w:spacing w:before="0"/>
              <w:jc w:val="center"/>
            </w:pPr>
            <w:r>
              <w:t>0.933</w:t>
            </w:r>
          </w:p>
        </w:tc>
        <w:tc>
          <w:tcPr>
            <w:tcW w:w="1500" w:type="dxa"/>
            <w:tcBorders>
              <w:top w:val="nil"/>
              <w:left w:val="nil"/>
              <w:bottom w:val="single" w:sz="8" w:space="0" w:color="000000"/>
              <w:right w:val="single" w:sz="8" w:space="0" w:color="000000"/>
            </w:tcBorders>
          </w:tcPr>
          <w:p w:rsidR="00B459CB" w:rsidRDefault="00EB454B">
            <w:pPr>
              <w:spacing w:before="0"/>
              <w:jc w:val="center"/>
            </w:pPr>
            <w:r>
              <w:t>0.944</w:t>
            </w:r>
          </w:p>
        </w:tc>
      </w:tr>
      <w:tr w:rsidR="00B459CB">
        <w:trPr>
          <w:jc w:val="center"/>
        </w:trPr>
        <w:tc>
          <w:tcPr>
            <w:tcW w:w="3045" w:type="dxa"/>
            <w:tcBorders>
              <w:right w:val="single" w:sz="8" w:space="0" w:color="FFFFFF"/>
            </w:tcBorders>
            <w:vAlign w:val="center"/>
          </w:tcPr>
          <w:p w:rsidR="00B459CB" w:rsidRDefault="00EB454B">
            <w:pPr>
              <w:spacing w:before="0"/>
              <w:rPr>
                <w:b/>
              </w:rPr>
            </w:pPr>
            <w:r>
              <w:rPr>
                <w:b/>
              </w:rPr>
              <w:t>Total</w:t>
            </w:r>
          </w:p>
        </w:tc>
        <w:tc>
          <w:tcPr>
            <w:tcW w:w="1350" w:type="dxa"/>
            <w:tcBorders>
              <w:left w:val="single" w:sz="8" w:space="0" w:color="FFFFFF"/>
              <w:right w:val="single" w:sz="8" w:space="0" w:color="FFFFFF"/>
            </w:tcBorders>
            <w:vAlign w:val="center"/>
          </w:tcPr>
          <w:p w:rsidR="00B459CB" w:rsidRDefault="00B459CB">
            <w:pPr>
              <w:spacing w:before="0"/>
              <w:jc w:val="center"/>
            </w:pPr>
          </w:p>
        </w:tc>
        <w:tc>
          <w:tcPr>
            <w:tcW w:w="1950" w:type="dxa"/>
            <w:tcBorders>
              <w:left w:val="single" w:sz="8" w:space="0" w:color="FFFFFF"/>
            </w:tcBorders>
            <w:vAlign w:val="center"/>
          </w:tcPr>
          <w:p w:rsidR="00B459CB" w:rsidRDefault="00EB454B">
            <w:pPr>
              <w:spacing w:before="0"/>
              <w:jc w:val="center"/>
              <w:rPr>
                <w:b/>
              </w:rPr>
            </w:pPr>
            <w:r>
              <w:rPr>
                <w:b/>
              </w:rPr>
              <w:t>34</w:t>
            </w:r>
          </w:p>
        </w:tc>
        <w:tc>
          <w:tcPr>
            <w:tcW w:w="1470" w:type="dxa"/>
            <w:tcBorders>
              <w:left w:val="single" w:sz="8" w:space="0" w:color="FFFFFF"/>
            </w:tcBorders>
            <w:vAlign w:val="center"/>
          </w:tcPr>
          <w:p w:rsidR="00B459CB" w:rsidRDefault="00B459CB">
            <w:pPr>
              <w:spacing w:before="0"/>
              <w:jc w:val="center"/>
              <w:rPr>
                <w:b/>
              </w:rPr>
            </w:pPr>
          </w:p>
        </w:tc>
        <w:tc>
          <w:tcPr>
            <w:tcW w:w="1500" w:type="dxa"/>
            <w:tcBorders>
              <w:left w:val="single" w:sz="8" w:space="0" w:color="FFFFFF"/>
            </w:tcBorders>
            <w:vAlign w:val="center"/>
          </w:tcPr>
          <w:p w:rsidR="00B459CB" w:rsidRDefault="00B459CB">
            <w:pPr>
              <w:spacing w:before="0"/>
              <w:jc w:val="center"/>
              <w:rPr>
                <w:b/>
              </w:rPr>
            </w:pPr>
          </w:p>
        </w:tc>
      </w:tr>
    </w:tbl>
    <w:p w:rsidR="00B459CB" w:rsidRDefault="00EB454B">
      <w:pPr>
        <w:ind w:left="141"/>
      </w:pPr>
      <w:r>
        <w:t>Source: Own elaboration.</w:t>
      </w:r>
    </w:p>
    <w:p w:rsidR="00B459CB" w:rsidRDefault="00B459CB">
      <w:pPr>
        <w:ind w:firstLine="720"/>
      </w:pPr>
    </w:p>
    <w:p w:rsidR="00B459CB" w:rsidRDefault="00EB454B">
      <w:pPr>
        <w:ind w:firstLine="720"/>
      </w:pPr>
      <w:r>
        <w:t>Both indicators have values above 0.8, indicating that the measurement instrument has a high level of internal consistency. This supports the robustness of the instrument used and its ability to accurately measure the variables of interest (see the final instrument in Annex 1).</w:t>
      </w:r>
    </w:p>
    <w:p w:rsidR="00B459CB" w:rsidRDefault="00EB454B">
      <w:pPr>
        <w:spacing w:before="240" w:after="240"/>
        <w:ind w:firstLine="720"/>
      </w:pPr>
      <w:r>
        <w:t>Additionally, the pilot test confirmed the participants' understanding of the items, and the preliminary results of the model were favorable.</w:t>
      </w:r>
    </w:p>
    <w:p w:rsidR="00B459CB" w:rsidRDefault="00EB454B">
      <w:pPr>
        <w:pStyle w:val="Ttulo2"/>
        <w:numPr>
          <w:ilvl w:val="1"/>
          <w:numId w:val="2"/>
        </w:numPr>
        <w:spacing w:before="240" w:after="240"/>
      </w:pPr>
      <w:bookmarkStart w:id="15" w:name="_4b0j4isn8yuz" w:colFirst="0" w:colLast="0"/>
      <w:bookmarkEnd w:id="15"/>
      <w:r>
        <w:rPr>
          <w:color w:val="000000"/>
        </w:rPr>
        <w:t>Population and Sample Calculation</w:t>
      </w:r>
    </w:p>
    <w:p w:rsidR="00B459CB" w:rsidRDefault="00EB454B">
      <w:pPr>
        <w:spacing w:before="240" w:after="240"/>
        <w:ind w:firstLine="720"/>
      </w:pPr>
      <w:r>
        <w:t>As shown in Table 2, the target population of the study consisted of 5,170 employees from consulting firms located in San Pedro Garza García. To select the sample, a stratified simple random sampling method was used, ensuring representation of the different population segments. The sample size was calculated based on the finite population formula (see Equation 1), resulting in a total of 94 surveys administered.</w:t>
      </w:r>
    </w:p>
    <w:p w:rsidR="00B459CB" w:rsidRDefault="00EB454B">
      <w:pPr>
        <w:pStyle w:val="Ttulo5"/>
        <w:spacing w:after="200"/>
      </w:pPr>
      <w:bookmarkStart w:id="16" w:name="_4kzvpn4b4s4x" w:colFirst="0" w:colLast="0"/>
      <w:bookmarkEnd w:id="16"/>
      <w:r>
        <w:br w:type="page"/>
      </w:r>
    </w:p>
    <w:p w:rsidR="00B459CB" w:rsidRDefault="00EB454B">
      <w:pPr>
        <w:pStyle w:val="Ttulo5"/>
        <w:spacing w:after="200"/>
      </w:pPr>
      <w:bookmarkStart w:id="17" w:name="_oxrjj5d415p5" w:colFirst="0" w:colLast="0"/>
      <w:bookmarkEnd w:id="17"/>
      <w:r>
        <w:lastRenderedPageBreak/>
        <w:t>Table 2. Total Population Size in the Geographic Area and Sector of the Study</w:t>
      </w:r>
    </w:p>
    <w:tbl>
      <w:tblPr>
        <w:tblStyle w:val="a0"/>
        <w:tblW w:w="840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2505"/>
        <w:gridCol w:w="2880"/>
      </w:tblGrid>
      <w:tr w:rsidR="00B459CB">
        <w:trPr>
          <w:tblHeader/>
          <w:jc w:val="center"/>
        </w:trPr>
        <w:tc>
          <w:tcPr>
            <w:tcW w:w="3015" w:type="dxa"/>
            <w:shd w:val="clear" w:color="auto" w:fill="D9D9D9"/>
            <w:tcMar>
              <w:top w:w="100" w:type="dxa"/>
              <w:left w:w="100" w:type="dxa"/>
              <w:bottom w:w="100" w:type="dxa"/>
              <w:right w:w="100" w:type="dxa"/>
            </w:tcMar>
            <w:vAlign w:val="center"/>
          </w:tcPr>
          <w:p w:rsidR="00B459CB" w:rsidRDefault="00EB454B">
            <w:pPr>
              <w:widowControl w:val="0"/>
              <w:spacing w:before="0"/>
              <w:jc w:val="center"/>
              <w:rPr>
                <w:b/>
              </w:rPr>
            </w:pPr>
            <w:r>
              <w:rPr>
                <w:b/>
              </w:rPr>
              <w:t>Number of Employees per Company</w:t>
            </w:r>
          </w:p>
        </w:tc>
        <w:tc>
          <w:tcPr>
            <w:tcW w:w="2505" w:type="dxa"/>
            <w:shd w:val="clear" w:color="auto" w:fill="D9D9D9"/>
            <w:tcMar>
              <w:top w:w="100" w:type="dxa"/>
              <w:left w:w="100" w:type="dxa"/>
              <w:bottom w:w="100" w:type="dxa"/>
              <w:right w:w="100" w:type="dxa"/>
            </w:tcMar>
            <w:vAlign w:val="center"/>
          </w:tcPr>
          <w:p w:rsidR="00B459CB" w:rsidRDefault="00EB454B">
            <w:pPr>
              <w:widowControl w:val="0"/>
              <w:spacing w:before="0"/>
              <w:jc w:val="center"/>
              <w:rPr>
                <w:b/>
              </w:rPr>
            </w:pPr>
            <w:r>
              <w:rPr>
                <w:b/>
              </w:rPr>
              <w:t>Number of Companies</w:t>
            </w:r>
          </w:p>
        </w:tc>
        <w:tc>
          <w:tcPr>
            <w:tcW w:w="2880" w:type="dxa"/>
            <w:shd w:val="clear" w:color="auto" w:fill="D9D9D9"/>
            <w:tcMar>
              <w:top w:w="100" w:type="dxa"/>
              <w:left w:w="100" w:type="dxa"/>
              <w:bottom w:w="100" w:type="dxa"/>
              <w:right w:w="100" w:type="dxa"/>
            </w:tcMar>
            <w:vAlign w:val="center"/>
          </w:tcPr>
          <w:p w:rsidR="00B459CB" w:rsidRDefault="00EB454B">
            <w:pPr>
              <w:widowControl w:val="0"/>
              <w:spacing w:before="0"/>
              <w:jc w:val="center"/>
              <w:rPr>
                <w:b/>
              </w:rPr>
            </w:pPr>
            <w:r>
              <w:rPr>
                <w:b/>
              </w:rPr>
              <w:t>Total Number of Employees</w:t>
            </w:r>
          </w:p>
        </w:tc>
      </w:tr>
      <w:tr w:rsidR="00B459CB">
        <w:trPr>
          <w:tblHeader/>
          <w:jc w:val="center"/>
        </w:trPr>
        <w:tc>
          <w:tcPr>
            <w:tcW w:w="3015" w:type="dxa"/>
            <w:tcBorders>
              <w:bottom w:val="nil"/>
            </w:tcBorders>
            <w:shd w:val="clear" w:color="auto" w:fill="auto"/>
            <w:tcMar>
              <w:top w:w="100" w:type="dxa"/>
              <w:left w:w="100" w:type="dxa"/>
              <w:bottom w:w="100" w:type="dxa"/>
              <w:right w:w="100" w:type="dxa"/>
            </w:tcMar>
          </w:tcPr>
          <w:p w:rsidR="00B459CB" w:rsidRDefault="00EB454B">
            <w:pPr>
              <w:widowControl w:val="0"/>
              <w:spacing w:before="0"/>
              <w:jc w:val="center"/>
            </w:pPr>
            <w:r>
              <w:t>0 to 10</w:t>
            </w:r>
          </w:p>
        </w:tc>
        <w:tc>
          <w:tcPr>
            <w:tcW w:w="2505" w:type="dxa"/>
            <w:tcBorders>
              <w:bottom w:val="nil"/>
            </w:tcBorders>
            <w:shd w:val="clear" w:color="auto" w:fill="auto"/>
            <w:tcMar>
              <w:top w:w="100" w:type="dxa"/>
              <w:left w:w="100" w:type="dxa"/>
              <w:bottom w:w="100" w:type="dxa"/>
              <w:right w:w="100" w:type="dxa"/>
            </w:tcMar>
          </w:tcPr>
          <w:p w:rsidR="00B459CB" w:rsidRDefault="00EB454B">
            <w:pPr>
              <w:widowControl w:val="0"/>
              <w:spacing w:before="0"/>
              <w:jc w:val="center"/>
            </w:pPr>
            <w:r>
              <w:t>139</w:t>
            </w:r>
          </w:p>
        </w:tc>
        <w:tc>
          <w:tcPr>
            <w:tcW w:w="2880" w:type="dxa"/>
            <w:tcBorders>
              <w:bottom w:val="nil"/>
            </w:tcBorders>
            <w:shd w:val="clear" w:color="auto" w:fill="auto"/>
            <w:tcMar>
              <w:top w:w="100" w:type="dxa"/>
              <w:left w:w="100" w:type="dxa"/>
              <w:bottom w:w="100" w:type="dxa"/>
              <w:right w:w="100" w:type="dxa"/>
            </w:tcMar>
          </w:tcPr>
          <w:p w:rsidR="00B459CB" w:rsidRDefault="00EB454B">
            <w:pPr>
              <w:widowControl w:val="0"/>
              <w:spacing w:before="0"/>
              <w:jc w:val="center"/>
            </w:pPr>
            <w:r>
              <w:t>1,390</w:t>
            </w:r>
          </w:p>
        </w:tc>
      </w:tr>
      <w:tr w:rsidR="00B459CB">
        <w:trPr>
          <w:tblHeader/>
          <w:jc w:val="center"/>
        </w:trPr>
        <w:tc>
          <w:tcPr>
            <w:tcW w:w="3015" w:type="dxa"/>
            <w:tcBorders>
              <w:top w:val="nil"/>
              <w:bottom w:val="nil"/>
            </w:tcBorders>
            <w:shd w:val="clear" w:color="auto" w:fill="auto"/>
            <w:tcMar>
              <w:top w:w="100" w:type="dxa"/>
              <w:left w:w="100" w:type="dxa"/>
              <w:bottom w:w="100" w:type="dxa"/>
              <w:right w:w="100" w:type="dxa"/>
            </w:tcMar>
          </w:tcPr>
          <w:p w:rsidR="00B459CB" w:rsidRDefault="00EB454B">
            <w:pPr>
              <w:widowControl w:val="0"/>
              <w:spacing w:before="0"/>
              <w:jc w:val="center"/>
            </w:pPr>
            <w:r>
              <w:t>11 to 30</w:t>
            </w:r>
          </w:p>
        </w:tc>
        <w:tc>
          <w:tcPr>
            <w:tcW w:w="2505" w:type="dxa"/>
            <w:tcBorders>
              <w:top w:val="nil"/>
              <w:bottom w:val="nil"/>
            </w:tcBorders>
            <w:shd w:val="clear" w:color="auto" w:fill="auto"/>
            <w:tcMar>
              <w:top w:w="100" w:type="dxa"/>
              <w:left w:w="100" w:type="dxa"/>
              <w:bottom w:w="100" w:type="dxa"/>
              <w:right w:w="100" w:type="dxa"/>
            </w:tcMar>
          </w:tcPr>
          <w:p w:rsidR="00B459CB" w:rsidRDefault="00EB454B">
            <w:pPr>
              <w:widowControl w:val="0"/>
              <w:spacing w:before="0"/>
              <w:jc w:val="center"/>
            </w:pPr>
            <w:r>
              <w:t>36</w:t>
            </w:r>
          </w:p>
        </w:tc>
        <w:tc>
          <w:tcPr>
            <w:tcW w:w="2880" w:type="dxa"/>
            <w:tcBorders>
              <w:top w:val="nil"/>
              <w:bottom w:val="nil"/>
            </w:tcBorders>
            <w:shd w:val="clear" w:color="auto" w:fill="auto"/>
            <w:tcMar>
              <w:top w:w="100" w:type="dxa"/>
              <w:left w:w="100" w:type="dxa"/>
              <w:bottom w:w="100" w:type="dxa"/>
              <w:right w:w="100" w:type="dxa"/>
            </w:tcMar>
          </w:tcPr>
          <w:p w:rsidR="00B459CB" w:rsidRDefault="00EB454B">
            <w:pPr>
              <w:widowControl w:val="0"/>
              <w:spacing w:before="0"/>
              <w:jc w:val="center"/>
            </w:pPr>
            <w:r>
              <w:t>1,080</w:t>
            </w:r>
          </w:p>
        </w:tc>
      </w:tr>
      <w:tr w:rsidR="00B459CB">
        <w:trPr>
          <w:jc w:val="center"/>
        </w:trPr>
        <w:tc>
          <w:tcPr>
            <w:tcW w:w="3015" w:type="dxa"/>
            <w:tcBorders>
              <w:top w:val="nil"/>
              <w:bottom w:val="nil"/>
            </w:tcBorders>
            <w:shd w:val="clear" w:color="auto" w:fill="auto"/>
            <w:tcMar>
              <w:top w:w="100" w:type="dxa"/>
              <w:left w:w="100" w:type="dxa"/>
              <w:bottom w:w="100" w:type="dxa"/>
              <w:right w:w="100" w:type="dxa"/>
            </w:tcMar>
          </w:tcPr>
          <w:p w:rsidR="00B459CB" w:rsidRDefault="00EB454B">
            <w:pPr>
              <w:widowControl w:val="0"/>
              <w:spacing w:before="0"/>
              <w:jc w:val="center"/>
            </w:pPr>
            <w:r>
              <w:t>31 to 50</w:t>
            </w:r>
          </w:p>
        </w:tc>
        <w:tc>
          <w:tcPr>
            <w:tcW w:w="2505" w:type="dxa"/>
            <w:tcBorders>
              <w:top w:val="nil"/>
              <w:bottom w:val="nil"/>
            </w:tcBorders>
            <w:shd w:val="clear" w:color="auto" w:fill="auto"/>
            <w:tcMar>
              <w:top w:w="100" w:type="dxa"/>
              <w:left w:w="100" w:type="dxa"/>
              <w:bottom w:w="100" w:type="dxa"/>
              <w:right w:w="100" w:type="dxa"/>
            </w:tcMar>
          </w:tcPr>
          <w:p w:rsidR="00B459CB" w:rsidRDefault="00EB454B">
            <w:pPr>
              <w:widowControl w:val="0"/>
              <w:spacing w:before="0"/>
              <w:jc w:val="center"/>
            </w:pPr>
            <w:r>
              <w:t>7</w:t>
            </w:r>
          </w:p>
        </w:tc>
        <w:tc>
          <w:tcPr>
            <w:tcW w:w="2880" w:type="dxa"/>
            <w:tcBorders>
              <w:top w:val="nil"/>
              <w:bottom w:val="nil"/>
            </w:tcBorders>
            <w:shd w:val="clear" w:color="auto" w:fill="auto"/>
            <w:tcMar>
              <w:top w:w="100" w:type="dxa"/>
              <w:left w:w="100" w:type="dxa"/>
              <w:bottom w:w="100" w:type="dxa"/>
              <w:right w:w="100" w:type="dxa"/>
            </w:tcMar>
          </w:tcPr>
          <w:p w:rsidR="00B459CB" w:rsidRDefault="00EB454B">
            <w:pPr>
              <w:widowControl w:val="0"/>
              <w:spacing w:before="0"/>
              <w:jc w:val="center"/>
            </w:pPr>
            <w:r>
              <w:t>350</w:t>
            </w:r>
          </w:p>
        </w:tc>
      </w:tr>
      <w:tr w:rsidR="00B459CB">
        <w:trPr>
          <w:jc w:val="center"/>
        </w:trPr>
        <w:tc>
          <w:tcPr>
            <w:tcW w:w="3015" w:type="dxa"/>
            <w:tcBorders>
              <w:top w:val="nil"/>
              <w:bottom w:val="nil"/>
            </w:tcBorders>
            <w:shd w:val="clear" w:color="auto" w:fill="auto"/>
            <w:tcMar>
              <w:top w:w="100" w:type="dxa"/>
              <w:left w:w="100" w:type="dxa"/>
              <w:bottom w:w="100" w:type="dxa"/>
              <w:right w:w="100" w:type="dxa"/>
            </w:tcMar>
          </w:tcPr>
          <w:p w:rsidR="00B459CB" w:rsidRDefault="00EB454B">
            <w:pPr>
              <w:widowControl w:val="0"/>
              <w:spacing w:before="0"/>
              <w:jc w:val="center"/>
            </w:pPr>
            <w:r>
              <w:t>51 to 100</w:t>
            </w:r>
          </w:p>
        </w:tc>
        <w:tc>
          <w:tcPr>
            <w:tcW w:w="2505" w:type="dxa"/>
            <w:tcBorders>
              <w:top w:val="nil"/>
              <w:bottom w:val="nil"/>
            </w:tcBorders>
            <w:shd w:val="clear" w:color="auto" w:fill="auto"/>
            <w:tcMar>
              <w:top w:w="100" w:type="dxa"/>
              <w:left w:w="100" w:type="dxa"/>
              <w:bottom w:w="100" w:type="dxa"/>
              <w:right w:w="100" w:type="dxa"/>
            </w:tcMar>
          </w:tcPr>
          <w:p w:rsidR="00B459CB" w:rsidRDefault="00EB454B">
            <w:pPr>
              <w:widowControl w:val="0"/>
              <w:spacing w:before="0"/>
              <w:jc w:val="center"/>
            </w:pPr>
            <w:r>
              <w:t>11</w:t>
            </w:r>
          </w:p>
        </w:tc>
        <w:tc>
          <w:tcPr>
            <w:tcW w:w="2880" w:type="dxa"/>
            <w:tcBorders>
              <w:top w:val="nil"/>
              <w:bottom w:val="nil"/>
            </w:tcBorders>
            <w:shd w:val="clear" w:color="auto" w:fill="auto"/>
            <w:tcMar>
              <w:top w:w="100" w:type="dxa"/>
              <w:left w:w="100" w:type="dxa"/>
              <w:bottom w:w="100" w:type="dxa"/>
              <w:right w:w="100" w:type="dxa"/>
            </w:tcMar>
          </w:tcPr>
          <w:p w:rsidR="00B459CB" w:rsidRDefault="00EB454B">
            <w:pPr>
              <w:widowControl w:val="0"/>
              <w:spacing w:before="0"/>
              <w:jc w:val="center"/>
            </w:pPr>
            <w:r>
              <w:t>1,100</w:t>
            </w:r>
          </w:p>
        </w:tc>
      </w:tr>
      <w:tr w:rsidR="00B459CB">
        <w:trPr>
          <w:jc w:val="center"/>
        </w:trPr>
        <w:tc>
          <w:tcPr>
            <w:tcW w:w="3015" w:type="dxa"/>
            <w:tcBorders>
              <w:top w:val="nil"/>
            </w:tcBorders>
            <w:shd w:val="clear" w:color="auto" w:fill="auto"/>
            <w:tcMar>
              <w:top w:w="100" w:type="dxa"/>
              <w:left w:w="100" w:type="dxa"/>
              <w:bottom w:w="100" w:type="dxa"/>
              <w:right w:w="100" w:type="dxa"/>
            </w:tcMar>
          </w:tcPr>
          <w:p w:rsidR="00B459CB" w:rsidRDefault="00EB454B">
            <w:pPr>
              <w:widowControl w:val="0"/>
              <w:spacing w:before="0"/>
              <w:jc w:val="center"/>
            </w:pPr>
            <w:r>
              <w:t>101 to  250</w:t>
            </w:r>
          </w:p>
        </w:tc>
        <w:tc>
          <w:tcPr>
            <w:tcW w:w="2505" w:type="dxa"/>
            <w:tcBorders>
              <w:top w:val="nil"/>
            </w:tcBorders>
            <w:shd w:val="clear" w:color="auto" w:fill="auto"/>
            <w:tcMar>
              <w:top w:w="100" w:type="dxa"/>
              <w:left w:w="100" w:type="dxa"/>
              <w:bottom w:w="100" w:type="dxa"/>
              <w:right w:w="100" w:type="dxa"/>
            </w:tcMar>
          </w:tcPr>
          <w:p w:rsidR="00B459CB" w:rsidRDefault="00EB454B">
            <w:pPr>
              <w:widowControl w:val="0"/>
              <w:spacing w:before="0"/>
              <w:jc w:val="center"/>
            </w:pPr>
            <w:r>
              <w:t>5</w:t>
            </w:r>
          </w:p>
        </w:tc>
        <w:tc>
          <w:tcPr>
            <w:tcW w:w="2880" w:type="dxa"/>
            <w:tcBorders>
              <w:top w:val="nil"/>
            </w:tcBorders>
            <w:shd w:val="clear" w:color="auto" w:fill="auto"/>
            <w:tcMar>
              <w:top w:w="100" w:type="dxa"/>
              <w:left w:w="100" w:type="dxa"/>
              <w:bottom w:w="100" w:type="dxa"/>
              <w:right w:w="100" w:type="dxa"/>
            </w:tcMar>
          </w:tcPr>
          <w:p w:rsidR="00B459CB" w:rsidRDefault="00EB454B">
            <w:pPr>
              <w:widowControl w:val="0"/>
              <w:spacing w:before="0"/>
              <w:jc w:val="center"/>
            </w:pPr>
            <w:r>
              <w:t>1,250</w:t>
            </w:r>
          </w:p>
        </w:tc>
      </w:tr>
      <w:tr w:rsidR="00B459CB">
        <w:trPr>
          <w:jc w:val="center"/>
        </w:trPr>
        <w:tc>
          <w:tcPr>
            <w:tcW w:w="3015" w:type="dxa"/>
            <w:shd w:val="clear" w:color="auto" w:fill="auto"/>
            <w:tcMar>
              <w:top w:w="100" w:type="dxa"/>
              <w:left w:w="100" w:type="dxa"/>
              <w:bottom w:w="100" w:type="dxa"/>
              <w:right w:w="100" w:type="dxa"/>
            </w:tcMar>
          </w:tcPr>
          <w:p w:rsidR="00B459CB" w:rsidRDefault="00EB454B">
            <w:pPr>
              <w:widowControl w:val="0"/>
              <w:spacing w:before="0"/>
              <w:jc w:val="center"/>
              <w:rPr>
                <w:b/>
              </w:rPr>
            </w:pPr>
            <w:r>
              <w:rPr>
                <w:b/>
              </w:rPr>
              <w:t>TOTAL</w:t>
            </w:r>
          </w:p>
        </w:tc>
        <w:tc>
          <w:tcPr>
            <w:tcW w:w="2505" w:type="dxa"/>
            <w:shd w:val="clear" w:color="auto" w:fill="auto"/>
            <w:tcMar>
              <w:top w:w="100" w:type="dxa"/>
              <w:left w:w="100" w:type="dxa"/>
              <w:bottom w:w="100" w:type="dxa"/>
              <w:right w:w="100" w:type="dxa"/>
            </w:tcMar>
          </w:tcPr>
          <w:p w:rsidR="00B459CB" w:rsidRDefault="00EB454B">
            <w:pPr>
              <w:widowControl w:val="0"/>
              <w:spacing w:before="0"/>
              <w:jc w:val="center"/>
              <w:rPr>
                <w:b/>
              </w:rPr>
            </w:pPr>
            <w:r>
              <w:rPr>
                <w:b/>
              </w:rPr>
              <w:t>198</w:t>
            </w:r>
          </w:p>
        </w:tc>
        <w:tc>
          <w:tcPr>
            <w:tcW w:w="2880" w:type="dxa"/>
            <w:shd w:val="clear" w:color="auto" w:fill="auto"/>
            <w:tcMar>
              <w:top w:w="100" w:type="dxa"/>
              <w:left w:w="100" w:type="dxa"/>
              <w:bottom w:w="100" w:type="dxa"/>
              <w:right w:w="100" w:type="dxa"/>
            </w:tcMar>
          </w:tcPr>
          <w:p w:rsidR="00B459CB" w:rsidRDefault="00EB454B">
            <w:pPr>
              <w:widowControl w:val="0"/>
              <w:spacing w:before="0"/>
              <w:jc w:val="center"/>
              <w:rPr>
                <w:b/>
              </w:rPr>
            </w:pPr>
            <w:r>
              <w:rPr>
                <w:b/>
              </w:rPr>
              <w:t>5,170</w:t>
            </w:r>
          </w:p>
        </w:tc>
      </w:tr>
    </w:tbl>
    <w:p w:rsidR="00B459CB" w:rsidRDefault="00EB454B">
      <w:pPr>
        <w:ind w:left="141"/>
      </w:pPr>
      <w:r>
        <w:t>Source: Own elaboration.</w:t>
      </w:r>
    </w:p>
    <w:p w:rsidR="00B459CB" w:rsidRDefault="00B459CB">
      <w:pPr>
        <w:jc w:val="center"/>
      </w:pPr>
    </w:p>
    <w:p w:rsidR="00B459CB" w:rsidRDefault="00EB454B">
      <w:pPr>
        <w:pStyle w:val="Ttulo5"/>
        <w:jc w:val="center"/>
      </w:pPr>
      <w:bookmarkStart w:id="18" w:name="_73y1aaqjedmr" w:colFirst="0" w:colLast="0"/>
      <w:bookmarkEnd w:id="18"/>
      <w:r>
        <w:t>Equation 1. Sample Size Calculation</w:t>
      </w:r>
    </w:p>
    <w:p w:rsidR="00B459CB" w:rsidRDefault="00EB454B">
      <w:pPr>
        <w:jc w:val="center"/>
      </w:pPr>
      <w:r>
        <w:rPr>
          <w:noProof/>
          <w:lang w:val="es-MX"/>
        </w:rPr>
        <w:drawing>
          <wp:inline distT="114300" distB="114300" distL="114300" distR="114300">
            <wp:extent cx="2539838" cy="493857"/>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539838" cy="493857"/>
                    </a:xfrm>
                    <a:prstGeom prst="rect">
                      <a:avLst/>
                    </a:prstGeom>
                    <a:ln/>
                  </pic:spPr>
                </pic:pic>
              </a:graphicData>
            </a:graphic>
          </wp:inline>
        </w:drawing>
      </w:r>
    </w:p>
    <w:p w:rsidR="00B459CB" w:rsidRDefault="00EB454B">
      <w:pPr>
        <w:ind w:firstLine="720"/>
      </w:pPr>
      <w:r>
        <w:t xml:space="preserve">Considering the following values: </w:t>
      </w:r>
      <w:r>
        <w:rPr>
          <w:i/>
        </w:rPr>
        <w:t xml:space="preserve">N </w:t>
      </w:r>
      <w:r>
        <w:t>= 5,170,</w:t>
      </w:r>
      <w:r>
        <w:rPr>
          <w:i/>
        </w:rPr>
        <w:t xml:space="preserve"> p</w:t>
      </w:r>
      <w:r>
        <w:t xml:space="preserve"> = 0.5, </w:t>
      </w:r>
      <w:r>
        <w:rPr>
          <w:i/>
        </w:rPr>
        <w:t>q</w:t>
      </w:r>
      <w:r>
        <w:t xml:space="preserve"> = 0.5, </w:t>
      </w:r>
      <w:r>
        <w:rPr>
          <w:i/>
        </w:rPr>
        <w:t>Z</w:t>
      </w:r>
      <w:r>
        <w:t xml:space="preserve"> = 1.96, and a margin of error of 10% (</w:t>
      </w:r>
      <w:r>
        <w:rPr>
          <w:i/>
        </w:rPr>
        <w:t>e</w:t>
      </w:r>
      <w:r>
        <w:t xml:space="preserve"> = 0.1), the substitution into Equation 1 yields a result of 94 employees to whom the survey should be administered.</w:t>
      </w:r>
    </w:p>
    <w:p w:rsidR="00B459CB" w:rsidRDefault="00EB454B">
      <w:pPr>
        <w:ind w:firstLine="720"/>
      </w:pPr>
      <w:r>
        <w:t>Therefore:</w:t>
      </w:r>
    </w:p>
    <w:p w:rsidR="00B459CB" w:rsidRDefault="00EB454B">
      <w:pPr>
        <w:jc w:val="center"/>
      </w:pPr>
      <w:r>
        <w:rPr>
          <w:noProof/>
          <w:lang w:val="es-MX"/>
        </w:rPr>
        <w:drawing>
          <wp:inline distT="114300" distB="114300" distL="114300" distR="114300">
            <wp:extent cx="3066638" cy="522339"/>
            <wp:effectExtent l="0" t="0" r="0" b="0"/>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l="2844"/>
                    <a:stretch>
                      <a:fillRect/>
                    </a:stretch>
                  </pic:blipFill>
                  <pic:spPr>
                    <a:xfrm>
                      <a:off x="0" y="0"/>
                      <a:ext cx="3066638" cy="522339"/>
                    </a:xfrm>
                    <a:prstGeom prst="rect">
                      <a:avLst/>
                    </a:prstGeom>
                    <a:ln/>
                  </pic:spPr>
                </pic:pic>
              </a:graphicData>
            </a:graphic>
          </wp:inline>
        </w:drawing>
      </w:r>
    </w:p>
    <w:p w:rsidR="00B459CB" w:rsidRDefault="00EB454B">
      <w:pPr>
        <w:ind w:firstLine="720"/>
      </w:pPr>
      <w:r>
        <w:t>​​The stratification factor is obtained by dividing the sample size by the total population (n/N) (Escamilla, 2021). Based on the calculation, it is determined that for the purposes of this study, the stratification factor is 0.018182. To obtain the total number of employees to be surveyed in each stratum, the stratification factor is multiplied by the number of employees at each level, rounding the result as shown in Table 3.</w:t>
      </w:r>
    </w:p>
    <w:p w:rsidR="00B459CB" w:rsidRDefault="00EB454B">
      <w:pPr>
        <w:pStyle w:val="Ttulo5"/>
      </w:pPr>
      <w:bookmarkStart w:id="19" w:name="_voh47fenzjnq" w:colFirst="0" w:colLast="0"/>
      <w:bookmarkEnd w:id="19"/>
      <w:r>
        <w:br w:type="page"/>
      </w:r>
    </w:p>
    <w:p w:rsidR="00B459CB" w:rsidRDefault="00EB454B">
      <w:pPr>
        <w:pStyle w:val="Ttulo5"/>
        <w:spacing w:after="200"/>
      </w:pPr>
      <w:bookmarkStart w:id="20" w:name="_9ktbsl2gdywf" w:colFirst="0" w:colLast="0"/>
      <w:bookmarkEnd w:id="20"/>
      <w:r>
        <w:lastRenderedPageBreak/>
        <w:t>Table 3. Stratified Sample</w:t>
      </w:r>
    </w:p>
    <w:tbl>
      <w:tblPr>
        <w:tblStyle w:val="a1"/>
        <w:tblW w:w="879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85"/>
        <w:gridCol w:w="1725"/>
        <w:gridCol w:w="2235"/>
        <w:gridCol w:w="1845"/>
      </w:tblGrid>
      <w:tr w:rsidR="00B459CB">
        <w:trPr>
          <w:trHeight w:val="440"/>
          <w:jc w:val="center"/>
        </w:trPr>
        <w:tc>
          <w:tcPr>
            <w:tcW w:w="8790" w:type="dxa"/>
            <w:gridSpan w:val="4"/>
            <w:shd w:val="clear" w:color="auto" w:fill="D9D9D9"/>
            <w:tcMar>
              <w:top w:w="100" w:type="dxa"/>
              <w:left w:w="100" w:type="dxa"/>
              <w:bottom w:w="100" w:type="dxa"/>
              <w:right w:w="100" w:type="dxa"/>
            </w:tcMar>
            <w:vAlign w:val="center"/>
          </w:tcPr>
          <w:p w:rsidR="00B459CB" w:rsidRDefault="00EB454B">
            <w:pPr>
              <w:widowControl w:val="0"/>
              <w:spacing w:before="0"/>
              <w:jc w:val="center"/>
              <w:rPr>
                <w:b/>
              </w:rPr>
            </w:pPr>
            <w:r>
              <w:rPr>
                <w:b/>
              </w:rPr>
              <w:t>Stratified Sample of Employees</w:t>
            </w:r>
          </w:p>
        </w:tc>
      </w:tr>
      <w:tr w:rsidR="00B459CB">
        <w:trPr>
          <w:trHeight w:val="517"/>
          <w:jc w:val="center"/>
        </w:trPr>
        <w:tc>
          <w:tcPr>
            <w:tcW w:w="2985" w:type="dxa"/>
            <w:tcBorders>
              <w:right w:val="nil"/>
            </w:tcBorders>
            <w:shd w:val="clear" w:color="auto" w:fill="auto"/>
            <w:tcMar>
              <w:top w:w="100" w:type="dxa"/>
              <w:left w:w="100" w:type="dxa"/>
              <w:bottom w:w="100" w:type="dxa"/>
              <w:right w:w="100" w:type="dxa"/>
            </w:tcMar>
            <w:vAlign w:val="center"/>
          </w:tcPr>
          <w:p w:rsidR="00B459CB" w:rsidRDefault="00EB454B">
            <w:pPr>
              <w:widowControl w:val="0"/>
              <w:spacing w:before="0"/>
              <w:jc w:val="center"/>
            </w:pPr>
            <w:r>
              <w:t>Number of Employees per Company</w:t>
            </w:r>
          </w:p>
        </w:tc>
        <w:tc>
          <w:tcPr>
            <w:tcW w:w="1725" w:type="dxa"/>
            <w:tcBorders>
              <w:right w:val="nil"/>
            </w:tcBorders>
            <w:shd w:val="clear" w:color="auto" w:fill="auto"/>
            <w:tcMar>
              <w:top w:w="100" w:type="dxa"/>
              <w:left w:w="100" w:type="dxa"/>
              <w:bottom w:w="100" w:type="dxa"/>
              <w:right w:w="100" w:type="dxa"/>
            </w:tcMar>
            <w:vAlign w:val="center"/>
          </w:tcPr>
          <w:p w:rsidR="00B459CB" w:rsidRDefault="00EB454B">
            <w:pPr>
              <w:widowControl w:val="0"/>
              <w:spacing w:before="0"/>
              <w:jc w:val="center"/>
            </w:pPr>
            <w:r>
              <w:t>Number of Employees per Company</w:t>
            </w:r>
          </w:p>
        </w:tc>
        <w:tc>
          <w:tcPr>
            <w:tcW w:w="2235" w:type="dxa"/>
            <w:tcBorders>
              <w:left w:val="nil"/>
              <w:right w:val="nil"/>
            </w:tcBorders>
            <w:shd w:val="clear" w:color="auto" w:fill="auto"/>
            <w:tcMar>
              <w:top w:w="100" w:type="dxa"/>
              <w:left w:w="100" w:type="dxa"/>
              <w:bottom w:w="100" w:type="dxa"/>
              <w:right w:w="100" w:type="dxa"/>
            </w:tcMar>
            <w:vAlign w:val="center"/>
          </w:tcPr>
          <w:p w:rsidR="00B459CB" w:rsidRDefault="00EB454B">
            <w:pPr>
              <w:widowControl w:val="0"/>
              <w:spacing w:before="0"/>
              <w:jc w:val="center"/>
            </w:pPr>
            <w:r>
              <w:t>Total Number of Employees</w:t>
            </w:r>
          </w:p>
        </w:tc>
        <w:tc>
          <w:tcPr>
            <w:tcW w:w="1845" w:type="dxa"/>
            <w:tcBorders>
              <w:left w:val="nil"/>
            </w:tcBorders>
            <w:shd w:val="clear" w:color="auto" w:fill="auto"/>
            <w:tcMar>
              <w:top w:w="100" w:type="dxa"/>
              <w:left w:w="100" w:type="dxa"/>
              <w:bottom w:w="100" w:type="dxa"/>
              <w:right w:w="100" w:type="dxa"/>
            </w:tcMar>
            <w:vAlign w:val="center"/>
          </w:tcPr>
          <w:p w:rsidR="00B459CB" w:rsidRDefault="00EB454B">
            <w:pPr>
              <w:widowControl w:val="0"/>
              <w:spacing w:before="0"/>
              <w:jc w:val="center"/>
            </w:pPr>
            <w:r>
              <w:t>Stratified Sample Size</w:t>
            </w:r>
          </w:p>
        </w:tc>
      </w:tr>
      <w:tr w:rsidR="00B459CB">
        <w:trPr>
          <w:jc w:val="center"/>
        </w:trPr>
        <w:tc>
          <w:tcPr>
            <w:tcW w:w="2985" w:type="dxa"/>
            <w:tcBorders>
              <w:bottom w:val="nil"/>
              <w:right w:val="nil"/>
            </w:tcBorders>
            <w:shd w:val="clear" w:color="auto" w:fill="auto"/>
            <w:tcMar>
              <w:top w:w="100" w:type="dxa"/>
              <w:left w:w="100" w:type="dxa"/>
              <w:bottom w:w="100" w:type="dxa"/>
              <w:right w:w="100" w:type="dxa"/>
            </w:tcMar>
          </w:tcPr>
          <w:p w:rsidR="00B459CB" w:rsidRDefault="00EB454B">
            <w:pPr>
              <w:widowControl w:val="0"/>
              <w:spacing w:before="0"/>
              <w:jc w:val="center"/>
            </w:pPr>
            <w:r>
              <w:t>0 to 10</w:t>
            </w:r>
          </w:p>
        </w:tc>
        <w:tc>
          <w:tcPr>
            <w:tcW w:w="1725" w:type="dxa"/>
            <w:tcBorders>
              <w:bottom w:val="nil"/>
            </w:tcBorders>
            <w:shd w:val="clear" w:color="auto" w:fill="auto"/>
            <w:tcMar>
              <w:top w:w="100" w:type="dxa"/>
              <w:left w:w="100" w:type="dxa"/>
              <w:bottom w:w="100" w:type="dxa"/>
              <w:right w:w="100" w:type="dxa"/>
            </w:tcMar>
          </w:tcPr>
          <w:p w:rsidR="00B459CB" w:rsidRDefault="00EB454B">
            <w:pPr>
              <w:widowControl w:val="0"/>
              <w:spacing w:before="0"/>
              <w:jc w:val="center"/>
            </w:pPr>
            <w:r>
              <w:t>139</w:t>
            </w:r>
          </w:p>
        </w:tc>
        <w:tc>
          <w:tcPr>
            <w:tcW w:w="2235" w:type="dxa"/>
            <w:tcBorders>
              <w:left w:val="nil"/>
              <w:bottom w:val="nil"/>
              <w:right w:val="nil"/>
            </w:tcBorders>
            <w:shd w:val="clear" w:color="auto" w:fill="auto"/>
            <w:tcMar>
              <w:top w:w="100" w:type="dxa"/>
              <w:left w:w="100" w:type="dxa"/>
              <w:bottom w:w="100" w:type="dxa"/>
              <w:right w:w="100" w:type="dxa"/>
            </w:tcMar>
          </w:tcPr>
          <w:p w:rsidR="00B459CB" w:rsidRDefault="00EB454B">
            <w:pPr>
              <w:widowControl w:val="0"/>
              <w:spacing w:before="0"/>
              <w:jc w:val="center"/>
            </w:pPr>
            <w:r>
              <w:t>1,390</w:t>
            </w:r>
          </w:p>
        </w:tc>
        <w:tc>
          <w:tcPr>
            <w:tcW w:w="1845" w:type="dxa"/>
            <w:tcBorders>
              <w:left w:val="nil"/>
              <w:bottom w:val="nil"/>
            </w:tcBorders>
            <w:shd w:val="clear" w:color="auto" w:fill="auto"/>
            <w:tcMar>
              <w:top w:w="100" w:type="dxa"/>
              <w:left w:w="100" w:type="dxa"/>
              <w:bottom w:w="100" w:type="dxa"/>
              <w:right w:w="100" w:type="dxa"/>
            </w:tcMar>
          </w:tcPr>
          <w:p w:rsidR="00B459CB" w:rsidRDefault="00EB454B">
            <w:pPr>
              <w:widowControl w:val="0"/>
              <w:spacing w:before="0"/>
              <w:jc w:val="center"/>
            </w:pPr>
            <w:r>
              <w:rPr>
                <w:rFonts w:ascii="Gungsuh" w:eastAsia="Gungsuh" w:hAnsi="Gungsuh" w:cs="Gungsuh"/>
              </w:rPr>
              <w:t>25.27 ≈ 25</w:t>
            </w:r>
          </w:p>
        </w:tc>
      </w:tr>
      <w:tr w:rsidR="00B459CB">
        <w:trPr>
          <w:jc w:val="center"/>
        </w:trPr>
        <w:tc>
          <w:tcPr>
            <w:tcW w:w="2985" w:type="dxa"/>
            <w:tcBorders>
              <w:top w:val="nil"/>
              <w:bottom w:val="nil"/>
              <w:right w:val="nil"/>
            </w:tcBorders>
            <w:tcMar>
              <w:top w:w="100" w:type="dxa"/>
              <w:left w:w="100" w:type="dxa"/>
              <w:bottom w:w="100" w:type="dxa"/>
              <w:right w:w="100" w:type="dxa"/>
            </w:tcMar>
          </w:tcPr>
          <w:p w:rsidR="00B459CB" w:rsidRDefault="00EB454B">
            <w:pPr>
              <w:widowControl w:val="0"/>
              <w:spacing w:before="0"/>
              <w:jc w:val="center"/>
            </w:pPr>
            <w:r>
              <w:t>11 to 30</w:t>
            </w:r>
          </w:p>
        </w:tc>
        <w:tc>
          <w:tcPr>
            <w:tcW w:w="1725" w:type="dxa"/>
            <w:tcBorders>
              <w:top w:val="nil"/>
              <w:bottom w:val="nil"/>
            </w:tcBorders>
            <w:shd w:val="clear" w:color="auto" w:fill="auto"/>
            <w:tcMar>
              <w:top w:w="100" w:type="dxa"/>
              <w:left w:w="100" w:type="dxa"/>
              <w:bottom w:w="100" w:type="dxa"/>
              <w:right w:w="100" w:type="dxa"/>
            </w:tcMar>
          </w:tcPr>
          <w:p w:rsidR="00B459CB" w:rsidRDefault="00EB454B">
            <w:pPr>
              <w:widowControl w:val="0"/>
              <w:spacing w:before="0"/>
              <w:jc w:val="center"/>
            </w:pPr>
            <w:r>
              <w:t>36</w:t>
            </w:r>
          </w:p>
        </w:tc>
        <w:tc>
          <w:tcPr>
            <w:tcW w:w="2235" w:type="dxa"/>
            <w:tcBorders>
              <w:top w:val="nil"/>
              <w:left w:val="nil"/>
              <w:bottom w:val="nil"/>
              <w:right w:val="nil"/>
            </w:tcBorders>
            <w:shd w:val="clear" w:color="auto" w:fill="auto"/>
            <w:tcMar>
              <w:top w:w="100" w:type="dxa"/>
              <w:left w:w="100" w:type="dxa"/>
              <w:bottom w:w="100" w:type="dxa"/>
              <w:right w:w="100" w:type="dxa"/>
            </w:tcMar>
          </w:tcPr>
          <w:p w:rsidR="00B459CB" w:rsidRDefault="00EB454B">
            <w:pPr>
              <w:widowControl w:val="0"/>
              <w:spacing w:before="0"/>
              <w:jc w:val="center"/>
            </w:pPr>
            <w:r>
              <w:t>1,080</w:t>
            </w:r>
          </w:p>
        </w:tc>
        <w:tc>
          <w:tcPr>
            <w:tcW w:w="1845" w:type="dxa"/>
            <w:tcBorders>
              <w:top w:val="nil"/>
              <w:left w:val="nil"/>
              <w:bottom w:val="nil"/>
            </w:tcBorders>
            <w:shd w:val="clear" w:color="auto" w:fill="auto"/>
            <w:tcMar>
              <w:top w:w="100" w:type="dxa"/>
              <w:left w:w="100" w:type="dxa"/>
              <w:bottom w:w="100" w:type="dxa"/>
              <w:right w:w="100" w:type="dxa"/>
            </w:tcMar>
          </w:tcPr>
          <w:p w:rsidR="00B459CB" w:rsidRDefault="00EB454B">
            <w:pPr>
              <w:widowControl w:val="0"/>
              <w:spacing w:before="0"/>
              <w:jc w:val="center"/>
            </w:pPr>
            <w:r>
              <w:rPr>
                <w:rFonts w:ascii="Gungsuh" w:eastAsia="Gungsuh" w:hAnsi="Gungsuh" w:cs="Gungsuh"/>
              </w:rPr>
              <w:t>19.63 ≈ 20</w:t>
            </w:r>
          </w:p>
        </w:tc>
      </w:tr>
      <w:tr w:rsidR="00B459CB">
        <w:trPr>
          <w:jc w:val="center"/>
        </w:trPr>
        <w:tc>
          <w:tcPr>
            <w:tcW w:w="2985" w:type="dxa"/>
            <w:tcBorders>
              <w:top w:val="nil"/>
              <w:bottom w:val="nil"/>
              <w:right w:val="nil"/>
            </w:tcBorders>
            <w:shd w:val="clear" w:color="auto" w:fill="auto"/>
            <w:tcMar>
              <w:top w:w="100" w:type="dxa"/>
              <w:left w:w="100" w:type="dxa"/>
              <w:bottom w:w="100" w:type="dxa"/>
              <w:right w:w="100" w:type="dxa"/>
            </w:tcMar>
          </w:tcPr>
          <w:p w:rsidR="00B459CB" w:rsidRDefault="00EB454B">
            <w:pPr>
              <w:widowControl w:val="0"/>
              <w:spacing w:before="0"/>
              <w:jc w:val="center"/>
            </w:pPr>
            <w:r>
              <w:t>31 to 50</w:t>
            </w:r>
          </w:p>
        </w:tc>
        <w:tc>
          <w:tcPr>
            <w:tcW w:w="1725" w:type="dxa"/>
            <w:tcBorders>
              <w:top w:val="nil"/>
              <w:bottom w:val="nil"/>
            </w:tcBorders>
            <w:shd w:val="clear" w:color="auto" w:fill="auto"/>
            <w:tcMar>
              <w:top w:w="100" w:type="dxa"/>
              <w:left w:w="100" w:type="dxa"/>
              <w:bottom w:w="100" w:type="dxa"/>
              <w:right w:w="100" w:type="dxa"/>
            </w:tcMar>
          </w:tcPr>
          <w:p w:rsidR="00B459CB" w:rsidRDefault="00EB454B">
            <w:pPr>
              <w:widowControl w:val="0"/>
              <w:spacing w:before="0"/>
              <w:jc w:val="center"/>
            </w:pPr>
            <w:r>
              <w:t>7</w:t>
            </w:r>
          </w:p>
        </w:tc>
        <w:tc>
          <w:tcPr>
            <w:tcW w:w="2235" w:type="dxa"/>
            <w:tcBorders>
              <w:top w:val="nil"/>
              <w:left w:val="nil"/>
              <w:bottom w:val="nil"/>
              <w:right w:val="nil"/>
            </w:tcBorders>
            <w:shd w:val="clear" w:color="auto" w:fill="auto"/>
            <w:tcMar>
              <w:top w:w="100" w:type="dxa"/>
              <w:left w:w="100" w:type="dxa"/>
              <w:bottom w:w="100" w:type="dxa"/>
              <w:right w:w="100" w:type="dxa"/>
            </w:tcMar>
          </w:tcPr>
          <w:p w:rsidR="00B459CB" w:rsidRDefault="00EB454B">
            <w:pPr>
              <w:widowControl w:val="0"/>
              <w:spacing w:before="0"/>
              <w:jc w:val="center"/>
            </w:pPr>
            <w:r>
              <w:t>350</w:t>
            </w:r>
          </w:p>
        </w:tc>
        <w:tc>
          <w:tcPr>
            <w:tcW w:w="1845" w:type="dxa"/>
            <w:tcBorders>
              <w:top w:val="nil"/>
              <w:left w:val="nil"/>
              <w:bottom w:val="nil"/>
            </w:tcBorders>
            <w:shd w:val="clear" w:color="auto" w:fill="auto"/>
            <w:tcMar>
              <w:top w:w="100" w:type="dxa"/>
              <w:left w:w="100" w:type="dxa"/>
              <w:bottom w:w="100" w:type="dxa"/>
              <w:right w:w="100" w:type="dxa"/>
            </w:tcMar>
          </w:tcPr>
          <w:p w:rsidR="00B459CB" w:rsidRDefault="00EB454B">
            <w:pPr>
              <w:widowControl w:val="0"/>
              <w:spacing w:before="0"/>
              <w:jc w:val="center"/>
            </w:pPr>
            <w:r>
              <w:rPr>
                <w:rFonts w:ascii="Gungsuh" w:eastAsia="Gungsuh" w:hAnsi="Gungsuh" w:cs="Gungsuh"/>
              </w:rPr>
              <w:t>6.36 ≈ 6</w:t>
            </w:r>
          </w:p>
        </w:tc>
      </w:tr>
      <w:tr w:rsidR="00B459CB">
        <w:trPr>
          <w:jc w:val="center"/>
        </w:trPr>
        <w:tc>
          <w:tcPr>
            <w:tcW w:w="2985" w:type="dxa"/>
            <w:tcBorders>
              <w:top w:val="nil"/>
              <w:bottom w:val="nil"/>
              <w:right w:val="nil"/>
            </w:tcBorders>
            <w:shd w:val="clear" w:color="auto" w:fill="auto"/>
            <w:tcMar>
              <w:top w:w="100" w:type="dxa"/>
              <w:left w:w="100" w:type="dxa"/>
              <w:bottom w:w="100" w:type="dxa"/>
              <w:right w:w="100" w:type="dxa"/>
            </w:tcMar>
          </w:tcPr>
          <w:p w:rsidR="00B459CB" w:rsidRDefault="00EB454B">
            <w:pPr>
              <w:widowControl w:val="0"/>
              <w:spacing w:before="0"/>
              <w:jc w:val="center"/>
            </w:pPr>
            <w:r>
              <w:t>51 to 100</w:t>
            </w:r>
          </w:p>
        </w:tc>
        <w:tc>
          <w:tcPr>
            <w:tcW w:w="1725" w:type="dxa"/>
            <w:tcBorders>
              <w:top w:val="nil"/>
              <w:bottom w:val="nil"/>
            </w:tcBorders>
            <w:shd w:val="clear" w:color="auto" w:fill="auto"/>
            <w:tcMar>
              <w:top w:w="100" w:type="dxa"/>
              <w:left w:w="100" w:type="dxa"/>
              <w:bottom w:w="100" w:type="dxa"/>
              <w:right w:w="100" w:type="dxa"/>
            </w:tcMar>
          </w:tcPr>
          <w:p w:rsidR="00B459CB" w:rsidRDefault="00EB454B">
            <w:pPr>
              <w:widowControl w:val="0"/>
              <w:spacing w:before="0"/>
              <w:jc w:val="center"/>
            </w:pPr>
            <w:r>
              <w:t>11</w:t>
            </w:r>
          </w:p>
        </w:tc>
        <w:tc>
          <w:tcPr>
            <w:tcW w:w="2235" w:type="dxa"/>
            <w:tcBorders>
              <w:top w:val="nil"/>
              <w:left w:val="nil"/>
              <w:bottom w:val="nil"/>
              <w:right w:val="nil"/>
            </w:tcBorders>
            <w:shd w:val="clear" w:color="auto" w:fill="auto"/>
            <w:tcMar>
              <w:top w:w="100" w:type="dxa"/>
              <w:left w:w="100" w:type="dxa"/>
              <w:bottom w:w="100" w:type="dxa"/>
              <w:right w:w="100" w:type="dxa"/>
            </w:tcMar>
          </w:tcPr>
          <w:p w:rsidR="00B459CB" w:rsidRDefault="00EB454B">
            <w:pPr>
              <w:widowControl w:val="0"/>
              <w:spacing w:before="0"/>
              <w:jc w:val="center"/>
            </w:pPr>
            <w:r>
              <w:t>1,100</w:t>
            </w:r>
          </w:p>
        </w:tc>
        <w:tc>
          <w:tcPr>
            <w:tcW w:w="1845" w:type="dxa"/>
            <w:tcBorders>
              <w:top w:val="nil"/>
              <w:left w:val="nil"/>
              <w:bottom w:val="nil"/>
            </w:tcBorders>
            <w:shd w:val="clear" w:color="auto" w:fill="auto"/>
            <w:tcMar>
              <w:top w:w="100" w:type="dxa"/>
              <w:left w:w="100" w:type="dxa"/>
              <w:bottom w:w="100" w:type="dxa"/>
              <w:right w:w="100" w:type="dxa"/>
            </w:tcMar>
          </w:tcPr>
          <w:p w:rsidR="00B459CB" w:rsidRDefault="00EB454B">
            <w:pPr>
              <w:widowControl w:val="0"/>
              <w:spacing w:before="0"/>
              <w:jc w:val="center"/>
            </w:pPr>
            <w:r>
              <w:t>20</w:t>
            </w:r>
          </w:p>
        </w:tc>
      </w:tr>
      <w:tr w:rsidR="00B459CB">
        <w:trPr>
          <w:jc w:val="center"/>
        </w:trPr>
        <w:tc>
          <w:tcPr>
            <w:tcW w:w="2985" w:type="dxa"/>
            <w:tcBorders>
              <w:top w:val="nil"/>
              <w:right w:val="nil"/>
            </w:tcBorders>
            <w:shd w:val="clear" w:color="auto" w:fill="auto"/>
            <w:tcMar>
              <w:top w:w="100" w:type="dxa"/>
              <w:left w:w="100" w:type="dxa"/>
              <w:bottom w:w="100" w:type="dxa"/>
              <w:right w:w="100" w:type="dxa"/>
            </w:tcMar>
          </w:tcPr>
          <w:p w:rsidR="00B459CB" w:rsidRDefault="00EB454B">
            <w:pPr>
              <w:widowControl w:val="0"/>
              <w:spacing w:before="0"/>
              <w:jc w:val="center"/>
            </w:pPr>
            <w:r>
              <w:t>101 to 250</w:t>
            </w:r>
          </w:p>
        </w:tc>
        <w:tc>
          <w:tcPr>
            <w:tcW w:w="1725" w:type="dxa"/>
            <w:tcBorders>
              <w:top w:val="nil"/>
            </w:tcBorders>
            <w:shd w:val="clear" w:color="auto" w:fill="auto"/>
            <w:tcMar>
              <w:top w:w="100" w:type="dxa"/>
              <w:left w:w="100" w:type="dxa"/>
              <w:bottom w:w="100" w:type="dxa"/>
              <w:right w:w="100" w:type="dxa"/>
            </w:tcMar>
          </w:tcPr>
          <w:p w:rsidR="00B459CB" w:rsidRDefault="00EB454B">
            <w:pPr>
              <w:widowControl w:val="0"/>
              <w:spacing w:before="0"/>
              <w:jc w:val="center"/>
            </w:pPr>
            <w:r>
              <w:t>5</w:t>
            </w:r>
          </w:p>
        </w:tc>
        <w:tc>
          <w:tcPr>
            <w:tcW w:w="2235" w:type="dxa"/>
            <w:tcBorders>
              <w:top w:val="nil"/>
              <w:left w:val="nil"/>
              <w:right w:val="nil"/>
            </w:tcBorders>
            <w:shd w:val="clear" w:color="auto" w:fill="auto"/>
            <w:tcMar>
              <w:top w:w="100" w:type="dxa"/>
              <w:left w:w="100" w:type="dxa"/>
              <w:bottom w:w="100" w:type="dxa"/>
              <w:right w:w="100" w:type="dxa"/>
            </w:tcMar>
          </w:tcPr>
          <w:p w:rsidR="00B459CB" w:rsidRDefault="00EB454B">
            <w:pPr>
              <w:widowControl w:val="0"/>
              <w:spacing w:before="0"/>
              <w:jc w:val="center"/>
            </w:pPr>
            <w:r>
              <w:t>1,250</w:t>
            </w:r>
          </w:p>
        </w:tc>
        <w:tc>
          <w:tcPr>
            <w:tcW w:w="1845" w:type="dxa"/>
            <w:tcBorders>
              <w:top w:val="nil"/>
              <w:left w:val="nil"/>
            </w:tcBorders>
            <w:shd w:val="clear" w:color="auto" w:fill="auto"/>
            <w:tcMar>
              <w:top w:w="100" w:type="dxa"/>
              <w:left w:w="100" w:type="dxa"/>
              <w:bottom w:w="100" w:type="dxa"/>
              <w:right w:w="100" w:type="dxa"/>
            </w:tcMar>
          </w:tcPr>
          <w:p w:rsidR="00B459CB" w:rsidRDefault="00EB454B">
            <w:pPr>
              <w:widowControl w:val="0"/>
              <w:spacing w:before="0"/>
              <w:jc w:val="center"/>
            </w:pPr>
            <w:r>
              <w:rPr>
                <w:rFonts w:ascii="Gungsuh" w:eastAsia="Gungsuh" w:hAnsi="Gungsuh" w:cs="Gungsuh"/>
              </w:rPr>
              <w:t>22.72 ≈ 23</w:t>
            </w:r>
          </w:p>
        </w:tc>
      </w:tr>
      <w:tr w:rsidR="00B459CB">
        <w:trPr>
          <w:jc w:val="center"/>
        </w:trPr>
        <w:tc>
          <w:tcPr>
            <w:tcW w:w="2985" w:type="dxa"/>
            <w:tcBorders>
              <w:right w:val="nil"/>
            </w:tcBorders>
            <w:shd w:val="clear" w:color="auto" w:fill="auto"/>
            <w:tcMar>
              <w:top w:w="100" w:type="dxa"/>
              <w:left w:w="100" w:type="dxa"/>
              <w:bottom w:w="100" w:type="dxa"/>
              <w:right w:w="100" w:type="dxa"/>
            </w:tcMar>
          </w:tcPr>
          <w:p w:rsidR="00B459CB" w:rsidRDefault="00EB454B">
            <w:pPr>
              <w:widowControl w:val="0"/>
              <w:spacing w:before="0"/>
              <w:jc w:val="center"/>
              <w:rPr>
                <w:b/>
              </w:rPr>
            </w:pPr>
            <w:r>
              <w:rPr>
                <w:b/>
              </w:rPr>
              <w:t>Total</w:t>
            </w:r>
          </w:p>
        </w:tc>
        <w:tc>
          <w:tcPr>
            <w:tcW w:w="1725" w:type="dxa"/>
            <w:shd w:val="clear" w:color="auto" w:fill="auto"/>
            <w:tcMar>
              <w:top w:w="100" w:type="dxa"/>
              <w:left w:w="100" w:type="dxa"/>
              <w:bottom w:w="100" w:type="dxa"/>
              <w:right w:w="100" w:type="dxa"/>
            </w:tcMar>
          </w:tcPr>
          <w:p w:rsidR="00B459CB" w:rsidRDefault="00EB454B">
            <w:pPr>
              <w:widowControl w:val="0"/>
              <w:spacing w:before="0"/>
              <w:jc w:val="center"/>
              <w:rPr>
                <w:b/>
              </w:rPr>
            </w:pPr>
            <w:r>
              <w:rPr>
                <w:b/>
              </w:rPr>
              <w:t>198</w:t>
            </w:r>
          </w:p>
        </w:tc>
        <w:tc>
          <w:tcPr>
            <w:tcW w:w="2235" w:type="dxa"/>
            <w:tcBorders>
              <w:left w:val="nil"/>
              <w:right w:val="nil"/>
            </w:tcBorders>
            <w:shd w:val="clear" w:color="auto" w:fill="auto"/>
            <w:tcMar>
              <w:top w:w="100" w:type="dxa"/>
              <w:left w:w="100" w:type="dxa"/>
              <w:bottom w:w="100" w:type="dxa"/>
              <w:right w:w="100" w:type="dxa"/>
            </w:tcMar>
          </w:tcPr>
          <w:p w:rsidR="00B459CB" w:rsidRDefault="00EB454B">
            <w:pPr>
              <w:widowControl w:val="0"/>
              <w:spacing w:before="0"/>
              <w:jc w:val="center"/>
              <w:rPr>
                <w:b/>
              </w:rPr>
            </w:pPr>
            <w:r>
              <w:rPr>
                <w:b/>
              </w:rPr>
              <w:t>5,170</w:t>
            </w:r>
          </w:p>
        </w:tc>
        <w:tc>
          <w:tcPr>
            <w:tcW w:w="1845" w:type="dxa"/>
            <w:tcBorders>
              <w:left w:val="nil"/>
            </w:tcBorders>
            <w:shd w:val="clear" w:color="auto" w:fill="auto"/>
            <w:tcMar>
              <w:top w:w="100" w:type="dxa"/>
              <w:left w:w="100" w:type="dxa"/>
              <w:bottom w:w="100" w:type="dxa"/>
              <w:right w:w="100" w:type="dxa"/>
            </w:tcMar>
          </w:tcPr>
          <w:p w:rsidR="00B459CB" w:rsidRDefault="00EB454B">
            <w:pPr>
              <w:widowControl w:val="0"/>
              <w:spacing w:before="0"/>
              <w:jc w:val="center"/>
              <w:rPr>
                <w:b/>
              </w:rPr>
            </w:pPr>
            <w:r>
              <w:rPr>
                <w:b/>
              </w:rPr>
              <w:t>94</w:t>
            </w:r>
          </w:p>
        </w:tc>
      </w:tr>
    </w:tbl>
    <w:p w:rsidR="00B459CB" w:rsidRDefault="00EB454B">
      <w:r>
        <w:t>Source: Own elaboration.</w:t>
      </w:r>
    </w:p>
    <w:p w:rsidR="00B459CB" w:rsidRDefault="00EB454B">
      <w:pPr>
        <w:pStyle w:val="Ttulo2"/>
        <w:numPr>
          <w:ilvl w:val="1"/>
          <w:numId w:val="2"/>
        </w:numPr>
        <w:spacing w:before="240" w:after="240"/>
      </w:pPr>
      <w:bookmarkStart w:id="21" w:name="_4yklmnf0dj8t" w:colFirst="0" w:colLast="0"/>
      <w:bookmarkEnd w:id="21"/>
      <w:r>
        <w:rPr>
          <w:color w:val="000000"/>
        </w:rPr>
        <w:t>Statistical Analysis Methods</w:t>
      </w:r>
    </w:p>
    <w:p w:rsidR="00B459CB" w:rsidRDefault="00EB454B">
      <w:pPr>
        <w:spacing w:before="240" w:after="240"/>
        <w:ind w:firstLine="720"/>
      </w:pPr>
      <w:r>
        <w:t>For this research, Structural Equation Modeling (SEM) analysis was used through the PLS Smart 4.0 software, a multivariate statistical technique that allows for estimating complex relationships between observed and latent variables while accounting for measurement error. This method is suitable for exploratory, descriptive, explanatory, and correlational studies, and was applied to analyze the impact of labor flexibility on work-life balance and motivation among administrative employees in consulting firms in San Pedro Garza García with fewer than 250 employees.</w:t>
      </w:r>
    </w:p>
    <w:p w:rsidR="00B459CB" w:rsidRDefault="00EB454B">
      <w:pPr>
        <w:pStyle w:val="Ttulo1"/>
        <w:keepNext w:val="0"/>
        <w:keepLines w:val="0"/>
        <w:numPr>
          <w:ilvl w:val="0"/>
          <w:numId w:val="2"/>
        </w:numPr>
        <w:spacing w:after="200"/>
        <w:jc w:val="left"/>
      </w:pPr>
      <w:bookmarkStart w:id="22" w:name="_ozr5thdpr2k8" w:colFirst="0" w:colLast="0"/>
      <w:bookmarkEnd w:id="22"/>
      <w:r>
        <w:t>Results and Discussion</w:t>
      </w:r>
    </w:p>
    <w:p w:rsidR="00B459CB" w:rsidRDefault="00EB454B">
      <w:pPr>
        <w:pStyle w:val="Ttulo2"/>
        <w:numPr>
          <w:ilvl w:val="1"/>
          <w:numId w:val="2"/>
        </w:numPr>
        <w:spacing w:before="240" w:after="200"/>
      </w:pPr>
      <w:bookmarkStart w:id="23" w:name="_7gk9caw3nf51" w:colFirst="0" w:colLast="0"/>
      <w:bookmarkEnd w:id="23"/>
      <w:r>
        <w:rPr>
          <w:color w:val="000000"/>
        </w:rPr>
        <w:t>Data Collection</w:t>
      </w:r>
    </w:p>
    <w:p w:rsidR="00B459CB" w:rsidRDefault="00EB454B">
      <w:pPr>
        <w:spacing w:before="240" w:after="200"/>
        <w:ind w:firstLine="720"/>
      </w:pPr>
      <w:r>
        <w:t>Data were collected through an online survey conducted via Google Forms, using three strategies: email invitations to consulting firms, outreach through LinkedIn, and in-person visits to companies to encourage employee participation.</w:t>
      </w:r>
    </w:p>
    <w:p w:rsidR="00B459CB" w:rsidRDefault="00EB454B">
      <w:pPr>
        <w:spacing w:before="240" w:after="240"/>
        <w:ind w:firstLine="720"/>
      </w:pPr>
      <w:r>
        <w:t>The results from a stratified sample were analyzed. Out of 127 surveys received, 102 met the established criteria (size, location, and sector) and were therefore used to strengthen the model’s representativeness and robustness. Table 4 presents the details of the valid responses and their stratification.</w:t>
      </w:r>
    </w:p>
    <w:p w:rsidR="00B459CB" w:rsidRDefault="00B459CB">
      <w:pPr>
        <w:spacing w:before="240" w:after="240"/>
      </w:pPr>
    </w:p>
    <w:p w:rsidR="00B459CB" w:rsidRDefault="00EB454B">
      <w:pPr>
        <w:pStyle w:val="Ttulo5"/>
        <w:spacing w:after="200"/>
      </w:pPr>
      <w:bookmarkStart w:id="24" w:name="_jmr6q9eswgp" w:colFirst="0" w:colLast="0"/>
      <w:bookmarkEnd w:id="24"/>
      <w:r>
        <w:lastRenderedPageBreak/>
        <w:t>Table 4. Response Collection According to Sample Stratification</w:t>
      </w:r>
    </w:p>
    <w:tbl>
      <w:tblPr>
        <w:tblStyle w:val="a2"/>
        <w:tblW w:w="757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85"/>
        <w:gridCol w:w="1905"/>
        <w:gridCol w:w="2385"/>
      </w:tblGrid>
      <w:tr w:rsidR="00B459CB">
        <w:trPr>
          <w:trHeight w:val="440"/>
          <w:jc w:val="center"/>
        </w:trPr>
        <w:tc>
          <w:tcPr>
            <w:tcW w:w="7575" w:type="dxa"/>
            <w:gridSpan w:val="3"/>
            <w:shd w:val="clear" w:color="auto" w:fill="D9D9D9"/>
            <w:tcMar>
              <w:top w:w="100" w:type="dxa"/>
              <w:left w:w="100" w:type="dxa"/>
              <w:bottom w:w="100" w:type="dxa"/>
              <w:right w:w="100" w:type="dxa"/>
            </w:tcMar>
            <w:vAlign w:val="center"/>
          </w:tcPr>
          <w:p w:rsidR="00B459CB" w:rsidRDefault="00EB454B">
            <w:pPr>
              <w:widowControl w:val="0"/>
              <w:spacing w:before="0"/>
              <w:jc w:val="center"/>
              <w:rPr>
                <w:b/>
              </w:rPr>
            </w:pPr>
            <w:r>
              <w:rPr>
                <w:b/>
              </w:rPr>
              <w:t>Stratified Sample of Employees</w:t>
            </w:r>
          </w:p>
        </w:tc>
      </w:tr>
      <w:tr w:rsidR="00B459CB">
        <w:trPr>
          <w:trHeight w:val="694"/>
          <w:jc w:val="center"/>
        </w:trPr>
        <w:tc>
          <w:tcPr>
            <w:tcW w:w="3285" w:type="dxa"/>
            <w:tcBorders>
              <w:right w:val="nil"/>
            </w:tcBorders>
            <w:shd w:val="clear" w:color="auto" w:fill="auto"/>
            <w:tcMar>
              <w:top w:w="100" w:type="dxa"/>
              <w:left w:w="100" w:type="dxa"/>
              <w:bottom w:w="100" w:type="dxa"/>
              <w:right w:w="100" w:type="dxa"/>
            </w:tcMar>
            <w:vAlign w:val="center"/>
          </w:tcPr>
          <w:p w:rsidR="00B459CB" w:rsidRDefault="00EB454B">
            <w:pPr>
              <w:widowControl w:val="0"/>
              <w:spacing w:before="0"/>
              <w:jc w:val="center"/>
            </w:pPr>
            <w:r>
              <w:t>Number of Employees per Company</w:t>
            </w:r>
          </w:p>
        </w:tc>
        <w:tc>
          <w:tcPr>
            <w:tcW w:w="1905" w:type="dxa"/>
            <w:tcBorders>
              <w:right w:val="nil"/>
            </w:tcBorders>
            <w:shd w:val="clear" w:color="auto" w:fill="auto"/>
            <w:tcMar>
              <w:top w:w="100" w:type="dxa"/>
              <w:left w:w="100" w:type="dxa"/>
              <w:bottom w:w="100" w:type="dxa"/>
              <w:right w:w="100" w:type="dxa"/>
            </w:tcMar>
            <w:vAlign w:val="center"/>
          </w:tcPr>
          <w:p w:rsidR="00B459CB" w:rsidRDefault="00EB454B">
            <w:pPr>
              <w:widowControl w:val="0"/>
              <w:spacing w:before="0"/>
              <w:jc w:val="center"/>
            </w:pPr>
            <w:r>
              <w:t>Expected Sample</w:t>
            </w:r>
          </w:p>
        </w:tc>
        <w:tc>
          <w:tcPr>
            <w:tcW w:w="2385" w:type="dxa"/>
            <w:tcBorders>
              <w:left w:val="nil"/>
            </w:tcBorders>
            <w:shd w:val="clear" w:color="auto" w:fill="auto"/>
            <w:tcMar>
              <w:top w:w="100" w:type="dxa"/>
              <w:left w:w="100" w:type="dxa"/>
              <w:bottom w:w="100" w:type="dxa"/>
              <w:right w:w="100" w:type="dxa"/>
            </w:tcMar>
            <w:vAlign w:val="center"/>
          </w:tcPr>
          <w:p w:rsidR="00B459CB" w:rsidRDefault="00EB454B">
            <w:pPr>
              <w:widowControl w:val="0"/>
              <w:spacing w:before="240" w:after="240"/>
              <w:jc w:val="center"/>
            </w:pPr>
            <w:r>
              <w:t>Responses Received</w:t>
            </w:r>
          </w:p>
        </w:tc>
      </w:tr>
      <w:tr w:rsidR="00B459CB">
        <w:trPr>
          <w:jc w:val="center"/>
        </w:trPr>
        <w:tc>
          <w:tcPr>
            <w:tcW w:w="3285" w:type="dxa"/>
            <w:tcBorders>
              <w:bottom w:val="nil"/>
              <w:right w:val="nil"/>
            </w:tcBorders>
            <w:shd w:val="clear" w:color="auto" w:fill="auto"/>
            <w:tcMar>
              <w:top w:w="100" w:type="dxa"/>
              <w:left w:w="100" w:type="dxa"/>
              <w:bottom w:w="100" w:type="dxa"/>
              <w:right w:w="100" w:type="dxa"/>
            </w:tcMar>
          </w:tcPr>
          <w:p w:rsidR="00B459CB" w:rsidRDefault="00EB454B">
            <w:pPr>
              <w:widowControl w:val="0"/>
              <w:spacing w:before="0"/>
              <w:jc w:val="center"/>
            </w:pPr>
            <w:r>
              <w:t>0 to 10</w:t>
            </w:r>
          </w:p>
        </w:tc>
        <w:tc>
          <w:tcPr>
            <w:tcW w:w="1905" w:type="dxa"/>
            <w:tcBorders>
              <w:bottom w:val="nil"/>
            </w:tcBorders>
            <w:shd w:val="clear" w:color="auto" w:fill="auto"/>
            <w:tcMar>
              <w:top w:w="100" w:type="dxa"/>
              <w:left w:w="100" w:type="dxa"/>
              <w:bottom w:w="100" w:type="dxa"/>
              <w:right w:w="100" w:type="dxa"/>
            </w:tcMar>
          </w:tcPr>
          <w:p w:rsidR="00B459CB" w:rsidRDefault="00EB454B">
            <w:pPr>
              <w:widowControl w:val="0"/>
              <w:spacing w:before="0"/>
              <w:jc w:val="center"/>
            </w:pPr>
            <w:r>
              <w:t>25</w:t>
            </w:r>
          </w:p>
        </w:tc>
        <w:tc>
          <w:tcPr>
            <w:tcW w:w="2385" w:type="dxa"/>
            <w:tcBorders>
              <w:left w:val="nil"/>
              <w:bottom w:val="nil"/>
            </w:tcBorders>
            <w:shd w:val="clear" w:color="auto" w:fill="auto"/>
            <w:tcMar>
              <w:top w:w="100" w:type="dxa"/>
              <w:left w:w="100" w:type="dxa"/>
              <w:bottom w:w="100" w:type="dxa"/>
              <w:right w:w="100" w:type="dxa"/>
            </w:tcMar>
          </w:tcPr>
          <w:p w:rsidR="00B459CB" w:rsidRDefault="00EB454B">
            <w:pPr>
              <w:widowControl w:val="0"/>
              <w:spacing w:before="0"/>
              <w:jc w:val="center"/>
              <w:rPr>
                <w:b/>
              </w:rPr>
            </w:pPr>
            <w:r>
              <w:rPr>
                <w:b/>
              </w:rPr>
              <w:t>28</w:t>
            </w:r>
          </w:p>
        </w:tc>
      </w:tr>
      <w:tr w:rsidR="00B459CB">
        <w:trPr>
          <w:jc w:val="center"/>
        </w:trPr>
        <w:tc>
          <w:tcPr>
            <w:tcW w:w="3285" w:type="dxa"/>
            <w:tcBorders>
              <w:top w:val="nil"/>
              <w:bottom w:val="nil"/>
              <w:right w:val="nil"/>
            </w:tcBorders>
            <w:shd w:val="clear" w:color="auto" w:fill="auto"/>
            <w:tcMar>
              <w:top w:w="100" w:type="dxa"/>
              <w:left w:w="100" w:type="dxa"/>
              <w:bottom w:w="100" w:type="dxa"/>
              <w:right w:w="100" w:type="dxa"/>
            </w:tcMar>
          </w:tcPr>
          <w:p w:rsidR="00B459CB" w:rsidRDefault="00EB454B">
            <w:pPr>
              <w:widowControl w:val="0"/>
              <w:spacing w:before="0"/>
              <w:jc w:val="center"/>
            </w:pPr>
            <w:r>
              <w:t>11 to 30</w:t>
            </w:r>
          </w:p>
        </w:tc>
        <w:tc>
          <w:tcPr>
            <w:tcW w:w="1905" w:type="dxa"/>
            <w:tcBorders>
              <w:top w:val="nil"/>
              <w:bottom w:val="nil"/>
            </w:tcBorders>
            <w:shd w:val="clear" w:color="auto" w:fill="auto"/>
            <w:tcMar>
              <w:top w:w="100" w:type="dxa"/>
              <w:left w:w="100" w:type="dxa"/>
              <w:bottom w:w="100" w:type="dxa"/>
              <w:right w:w="100" w:type="dxa"/>
            </w:tcMar>
          </w:tcPr>
          <w:p w:rsidR="00B459CB" w:rsidRDefault="00EB454B">
            <w:pPr>
              <w:widowControl w:val="0"/>
              <w:spacing w:before="0"/>
              <w:jc w:val="center"/>
            </w:pPr>
            <w:r>
              <w:t>20</w:t>
            </w:r>
          </w:p>
        </w:tc>
        <w:tc>
          <w:tcPr>
            <w:tcW w:w="2385" w:type="dxa"/>
            <w:tcBorders>
              <w:top w:val="nil"/>
              <w:left w:val="nil"/>
              <w:bottom w:val="nil"/>
            </w:tcBorders>
            <w:shd w:val="clear" w:color="auto" w:fill="auto"/>
            <w:tcMar>
              <w:top w:w="100" w:type="dxa"/>
              <w:left w:w="100" w:type="dxa"/>
              <w:bottom w:w="100" w:type="dxa"/>
              <w:right w:w="100" w:type="dxa"/>
            </w:tcMar>
          </w:tcPr>
          <w:p w:rsidR="00B459CB" w:rsidRDefault="00EB454B">
            <w:pPr>
              <w:widowControl w:val="0"/>
              <w:spacing w:before="0"/>
              <w:jc w:val="center"/>
              <w:rPr>
                <w:b/>
              </w:rPr>
            </w:pPr>
            <w:r>
              <w:rPr>
                <w:b/>
              </w:rPr>
              <w:t>24</w:t>
            </w:r>
          </w:p>
        </w:tc>
      </w:tr>
      <w:tr w:rsidR="00B459CB">
        <w:trPr>
          <w:jc w:val="center"/>
        </w:trPr>
        <w:tc>
          <w:tcPr>
            <w:tcW w:w="3285" w:type="dxa"/>
            <w:tcBorders>
              <w:top w:val="nil"/>
              <w:bottom w:val="nil"/>
              <w:right w:val="nil"/>
            </w:tcBorders>
            <w:shd w:val="clear" w:color="auto" w:fill="auto"/>
            <w:tcMar>
              <w:top w:w="100" w:type="dxa"/>
              <w:left w:w="100" w:type="dxa"/>
              <w:bottom w:w="100" w:type="dxa"/>
              <w:right w:w="100" w:type="dxa"/>
            </w:tcMar>
          </w:tcPr>
          <w:p w:rsidR="00B459CB" w:rsidRDefault="00EB454B">
            <w:pPr>
              <w:widowControl w:val="0"/>
              <w:spacing w:before="0"/>
              <w:jc w:val="center"/>
            </w:pPr>
            <w:r>
              <w:t>31 to 50</w:t>
            </w:r>
          </w:p>
        </w:tc>
        <w:tc>
          <w:tcPr>
            <w:tcW w:w="1905" w:type="dxa"/>
            <w:tcBorders>
              <w:top w:val="nil"/>
              <w:bottom w:val="nil"/>
            </w:tcBorders>
            <w:shd w:val="clear" w:color="auto" w:fill="auto"/>
            <w:tcMar>
              <w:top w:w="100" w:type="dxa"/>
              <w:left w:w="100" w:type="dxa"/>
              <w:bottom w:w="100" w:type="dxa"/>
              <w:right w:w="100" w:type="dxa"/>
            </w:tcMar>
          </w:tcPr>
          <w:p w:rsidR="00B459CB" w:rsidRDefault="00EB454B">
            <w:pPr>
              <w:widowControl w:val="0"/>
              <w:spacing w:before="0"/>
              <w:jc w:val="center"/>
            </w:pPr>
            <w:r>
              <w:t>6</w:t>
            </w:r>
          </w:p>
        </w:tc>
        <w:tc>
          <w:tcPr>
            <w:tcW w:w="2385" w:type="dxa"/>
            <w:tcBorders>
              <w:top w:val="nil"/>
              <w:left w:val="nil"/>
              <w:bottom w:val="nil"/>
            </w:tcBorders>
            <w:shd w:val="clear" w:color="auto" w:fill="auto"/>
            <w:tcMar>
              <w:top w:w="100" w:type="dxa"/>
              <w:left w:w="100" w:type="dxa"/>
              <w:bottom w:w="100" w:type="dxa"/>
              <w:right w:w="100" w:type="dxa"/>
            </w:tcMar>
          </w:tcPr>
          <w:p w:rsidR="00B459CB" w:rsidRDefault="00EB454B">
            <w:pPr>
              <w:widowControl w:val="0"/>
              <w:spacing w:before="0"/>
              <w:jc w:val="center"/>
              <w:rPr>
                <w:b/>
              </w:rPr>
            </w:pPr>
            <w:r>
              <w:rPr>
                <w:b/>
              </w:rPr>
              <w:t>7</w:t>
            </w:r>
          </w:p>
        </w:tc>
      </w:tr>
      <w:tr w:rsidR="00B459CB">
        <w:trPr>
          <w:jc w:val="center"/>
        </w:trPr>
        <w:tc>
          <w:tcPr>
            <w:tcW w:w="3285" w:type="dxa"/>
            <w:tcBorders>
              <w:top w:val="nil"/>
              <w:bottom w:val="nil"/>
              <w:right w:val="nil"/>
            </w:tcBorders>
            <w:shd w:val="clear" w:color="auto" w:fill="auto"/>
            <w:tcMar>
              <w:top w:w="100" w:type="dxa"/>
              <w:left w:w="100" w:type="dxa"/>
              <w:bottom w:w="100" w:type="dxa"/>
              <w:right w:w="100" w:type="dxa"/>
            </w:tcMar>
          </w:tcPr>
          <w:p w:rsidR="00B459CB" w:rsidRDefault="00EB454B">
            <w:pPr>
              <w:widowControl w:val="0"/>
              <w:spacing w:before="0"/>
              <w:jc w:val="center"/>
            </w:pPr>
            <w:r>
              <w:t>51 to 100</w:t>
            </w:r>
          </w:p>
        </w:tc>
        <w:tc>
          <w:tcPr>
            <w:tcW w:w="1905" w:type="dxa"/>
            <w:tcBorders>
              <w:top w:val="nil"/>
              <w:bottom w:val="nil"/>
            </w:tcBorders>
            <w:shd w:val="clear" w:color="auto" w:fill="auto"/>
            <w:tcMar>
              <w:top w:w="100" w:type="dxa"/>
              <w:left w:w="100" w:type="dxa"/>
              <w:bottom w:w="100" w:type="dxa"/>
              <w:right w:w="100" w:type="dxa"/>
            </w:tcMar>
          </w:tcPr>
          <w:p w:rsidR="00B459CB" w:rsidRDefault="00EB454B">
            <w:pPr>
              <w:widowControl w:val="0"/>
              <w:spacing w:before="0"/>
              <w:jc w:val="center"/>
            </w:pPr>
            <w:r>
              <w:t>20</w:t>
            </w:r>
          </w:p>
        </w:tc>
        <w:tc>
          <w:tcPr>
            <w:tcW w:w="2385" w:type="dxa"/>
            <w:tcBorders>
              <w:top w:val="nil"/>
              <w:left w:val="nil"/>
              <w:bottom w:val="nil"/>
            </w:tcBorders>
            <w:shd w:val="clear" w:color="auto" w:fill="auto"/>
            <w:tcMar>
              <w:top w:w="100" w:type="dxa"/>
              <w:left w:w="100" w:type="dxa"/>
              <w:bottom w:w="100" w:type="dxa"/>
              <w:right w:w="100" w:type="dxa"/>
            </w:tcMar>
          </w:tcPr>
          <w:p w:rsidR="00B459CB" w:rsidRDefault="00EB454B">
            <w:pPr>
              <w:widowControl w:val="0"/>
              <w:spacing w:before="0"/>
              <w:jc w:val="center"/>
              <w:rPr>
                <w:b/>
              </w:rPr>
            </w:pPr>
            <w:r>
              <w:rPr>
                <w:b/>
              </w:rPr>
              <w:t>20</w:t>
            </w:r>
          </w:p>
        </w:tc>
      </w:tr>
      <w:tr w:rsidR="00B459CB">
        <w:trPr>
          <w:jc w:val="center"/>
        </w:trPr>
        <w:tc>
          <w:tcPr>
            <w:tcW w:w="3285" w:type="dxa"/>
            <w:tcBorders>
              <w:top w:val="nil"/>
              <w:right w:val="nil"/>
            </w:tcBorders>
            <w:shd w:val="clear" w:color="auto" w:fill="auto"/>
            <w:tcMar>
              <w:top w:w="100" w:type="dxa"/>
              <w:left w:w="100" w:type="dxa"/>
              <w:bottom w:w="100" w:type="dxa"/>
              <w:right w:w="100" w:type="dxa"/>
            </w:tcMar>
          </w:tcPr>
          <w:p w:rsidR="00B459CB" w:rsidRDefault="00EB454B">
            <w:pPr>
              <w:widowControl w:val="0"/>
              <w:spacing w:before="0"/>
              <w:jc w:val="center"/>
            </w:pPr>
            <w:r>
              <w:t>101 to 250</w:t>
            </w:r>
          </w:p>
        </w:tc>
        <w:tc>
          <w:tcPr>
            <w:tcW w:w="1905" w:type="dxa"/>
            <w:tcBorders>
              <w:top w:val="nil"/>
            </w:tcBorders>
            <w:shd w:val="clear" w:color="auto" w:fill="auto"/>
            <w:tcMar>
              <w:top w:w="100" w:type="dxa"/>
              <w:left w:w="100" w:type="dxa"/>
              <w:bottom w:w="100" w:type="dxa"/>
              <w:right w:w="100" w:type="dxa"/>
            </w:tcMar>
          </w:tcPr>
          <w:p w:rsidR="00B459CB" w:rsidRDefault="00EB454B">
            <w:pPr>
              <w:widowControl w:val="0"/>
              <w:spacing w:before="0"/>
              <w:jc w:val="center"/>
            </w:pPr>
            <w:r>
              <w:t>23</w:t>
            </w:r>
          </w:p>
        </w:tc>
        <w:tc>
          <w:tcPr>
            <w:tcW w:w="2385" w:type="dxa"/>
            <w:tcBorders>
              <w:top w:val="nil"/>
              <w:left w:val="nil"/>
            </w:tcBorders>
            <w:shd w:val="clear" w:color="auto" w:fill="auto"/>
            <w:tcMar>
              <w:top w:w="100" w:type="dxa"/>
              <w:left w:w="100" w:type="dxa"/>
              <w:bottom w:w="100" w:type="dxa"/>
              <w:right w:w="100" w:type="dxa"/>
            </w:tcMar>
          </w:tcPr>
          <w:p w:rsidR="00B459CB" w:rsidRDefault="00EB454B">
            <w:pPr>
              <w:widowControl w:val="0"/>
              <w:spacing w:before="0"/>
              <w:jc w:val="center"/>
              <w:rPr>
                <w:b/>
              </w:rPr>
            </w:pPr>
            <w:r>
              <w:rPr>
                <w:b/>
              </w:rPr>
              <w:t>23</w:t>
            </w:r>
          </w:p>
        </w:tc>
      </w:tr>
      <w:tr w:rsidR="00B459CB">
        <w:trPr>
          <w:jc w:val="center"/>
        </w:trPr>
        <w:tc>
          <w:tcPr>
            <w:tcW w:w="3285" w:type="dxa"/>
            <w:tcBorders>
              <w:right w:val="nil"/>
            </w:tcBorders>
            <w:shd w:val="clear" w:color="auto" w:fill="auto"/>
            <w:tcMar>
              <w:top w:w="100" w:type="dxa"/>
              <w:left w:w="100" w:type="dxa"/>
              <w:bottom w:w="100" w:type="dxa"/>
              <w:right w:w="100" w:type="dxa"/>
            </w:tcMar>
          </w:tcPr>
          <w:p w:rsidR="00B459CB" w:rsidRDefault="00EB454B">
            <w:pPr>
              <w:widowControl w:val="0"/>
              <w:spacing w:before="0"/>
              <w:jc w:val="center"/>
              <w:rPr>
                <w:b/>
              </w:rPr>
            </w:pPr>
            <w:r>
              <w:rPr>
                <w:b/>
              </w:rPr>
              <w:t>Total</w:t>
            </w:r>
          </w:p>
        </w:tc>
        <w:tc>
          <w:tcPr>
            <w:tcW w:w="1905" w:type="dxa"/>
            <w:shd w:val="clear" w:color="auto" w:fill="auto"/>
            <w:tcMar>
              <w:top w:w="100" w:type="dxa"/>
              <w:left w:w="100" w:type="dxa"/>
              <w:bottom w:w="100" w:type="dxa"/>
              <w:right w:w="100" w:type="dxa"/>
            </w:tcMar>
          </w:tcPr>
          <w:p w:rsidR="00B459CB" w:rsidRDefault="00EB454B">
            <w:pPr>
              <w:widowControl w:val="0"/>
              <w:spacing w:before="0"/>
              <w:jc w:val="center"/>
              <w:rPr>
                <w:b/>
              </w:rPr>
            </w:pPr>
            <w:r>
              <w:rPr>
                <w:b/>
              </w:rPr>
              <w:t>94</w:t>
            </w:r>
          </w:p>
        </w:tc>
        <w:tc>
          <w:tcPr>
            <w:tcW w:w="2385" w:type="dxa"/>
            <w:tcBorders>
              <w:left w:val="nil"/>
            </w:tcBorders>
            <w:shd w:val="clear" w:color="auto" w:fill="auto"/>
            <w:tcMar>
              <w:top w:w="100" w:type="dxa"/>
              <w:left w:w="100" w:type="dxa"/>
              <w:bottom w:w="100" w:type="dxa"/>
              <w:right w:w="100" w:type="dxa"/>
            </w:tcMar>
          </w:tcPr>
          <w:p w:rsidR="00B459CB" w:rsidRDefault="00EB454B">
            <w:pPr>
              <w:widowControl w:val="0"/>
              <w:spacing w:before="0"/>
              <w:jc w:val="center"/>
              <w:rPr>
                <w:b/>
              </w:rPr>
            </w:pPr>
            <w:r>
              <w:rPr>
                <w:b/>
              </w:rPr>
              <w:t>102</w:t>
            </w:r>
          </w:p>
        </w:tc>
      </w:tr>
    </w:tbl>
    <w:p w:rsidR="00B459CB" w:rsidRDefault="00EB454B">
      <w:r>
        <w:t>Source: Own elaboration.</w:t>
      </w:r>
    </w:p>
    <w:p w:rsidR="00B459CB" w:rsidRDefault="00EB454B">
      <w:pPr>
        <w:pStyle w:val="Ttulo2"/>
        <w:numPr>
          <w:ilvl w:val="1"/>
          <w:numId w:val="2"/>
        </w:numPr>
        <w:spacing w:before="240" w:after="200"/>
      </w:pPr>
      <w:bookmarkStart w:id="25" w:name="_588wgk9oxba8" w:colFirst="0" w:colLast="0"/>
      <w:bookmarkEnd w:id="25"/>
      <w:r>
        <w:rPr>
          <w:color w:val="000000"/>
        </w:rPr>
        <w:t>Descriptive Analysis of the Variables</w:t>
      </w:r>
    </w:p>
    <w:p w:rsidR="00B459CB" w:rsidRDefault="00EB454B">
      <w:pPr>
        <w:spacing w:before="240" w:after="240"/>
        <w:ind w:firstLine="720"/>
      </w:pPr>
      <w:r>
        <w:t>The variables included in the study were analyzed based on their mean values, standard deviation, and response frequency. Table 5 presents the descriptive statistics for each variable:</w:t>
      </w:r>
    </w:p>
    <w:p w:rsidR="00B459CB" w:rsidRDefault="00EB454B">
      <w:pPr>
        <w:pStyle w:val="Ttulo5"/>
        <w:spacing w:after="200"/>
      </w:pPr>
      <w:bookmarkStart w:id="26" w:name="_yvfp4ufx183e" w:colFirst="0" w:colLast="0"/>
      <w:bookmarkEnd w:id="26"/>
      <w:r>
        <w:t>Table 5. Descriptive Statistics of Each Variable</w:t>
      </w:r>
    </w:p>
    <w:tbl>
      <w:tblPr>
        <w:tblStyle w:val="a3"/>
        <w:tblW w:w="9240"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220"/>
        <w:gridCol w:w="855"/>
        <w:gridCol w:w="885"/>
        <w:gridCol w:w="1080"/>
        <w:gridCol w:w="840"/>
        <w:gridCol w:w="870"/>
        <w:gridCol w:w="1305"/>
        <w:gridCol w:w="1185"/>
      </w:tblGrid>
      <w:tr w:rsidR="00B459CB">
        <w:trPr>
          <w:jc w:val="center"/>
        </w:trPr>
        <w:tc>
          <w:tcPr>
            <w:tcW w:w="2220" w:type="dxa"/>
            <w:tcBorders>
              <w:top w:val="single" w:sz="8" w:space="0" w:color="000000"/>
              <w:left w:val="single" w:sz="8" w:space="0" w:color="000000"/>
              <w:bottom w:val="nil"/>
              <w:right w:val="single" w:sz="8" w:space="0" w:color="CCCCCC"/>
            </w:tcBorders>
            <w:shd w:val="clear" w:color="auto" w:fill="CCCCCC"/>
            <w:tcMar>
              <w:top w:w="100" w:type="dxa"/>
              <w:left w:w="100" w:type="dxa"/>
              <w:bottom w:w="100" w:type="dxa"/>
              <w:right w:w="100" w:type="dxa"/>
            </w:tcMar>
          </w:tcPr>
          <w:p w:rsidR="00B459CB" w:rsidRDefault="00EB454B">
            <w:pPr>
              <w:widowControl w:val="0"/>
              <w:spacing w:line="240" w:lineRule="auto"/>
              <w:jc w:val="center"/>
              <w:rPr>
                <w:b/>
              </w:rPr>
            </w:pPr>
            <w:r>
              <w:rPr>
                <w:b/>
              </w:rPr>
              <w:t>Variable</w:t>
            </w:r>
          </w:p>
        </w:tc>
        <w:tc>
          <w:tcPr>
            <w:tcW w:w="855" w:type="dxa"/>
            <w:tcBorders>
              <w:top w:val="single" w:sz="8" w:space="0" w:color="000000"/>
              <w:left w:val="single" w:sz="8" w:space="0" w:color="CCCCCC"/>
              <w:bottom w:val="nil"/>
              <w:right w:val="single" w:sz="8" w:space="0" w:color="CCCCCC"/>
            </w:tcBorders>
            <w:shd w:val="clear" w:color="auto" w:fill="CCCCCC"/>
            <w:tcMar>
              <w:top w:w="100" w:type="dxa"/>
              <w:left w:w="100" w:type="dxa"/>
              <w:bottom w:w="100" w:type="dxa"/>
              <w:right w:w="100" w:type="dxa"/>
            </w:tcMar>
          </w:tcPr>
          <w:p w:rsidR="00B459CB" w:rsidRDefault="00EB454B">
            <w:pPr>
              <w:widowControl w:val="0"/>
              <w:spacing w:line="240" w:lineRule="auto"/>
              <w:jc w:val="center"/>
              <w:rPr>
                <w:b/>
              </w:rPr>
            </w:pPr>
            <w:r>
              <w:rPr>
                <w:b/>
              </w:rPr>
              <w:t>N</w:t>
            </w:r>
          </w:p>
        </w:tc>
        <w:tc>
          <w:tcPr>
            <w:tcW w:w="885" w:type="dxa"/>
            <w:tcBorders>
              <w:top w:val="single" w:sz="8" w:space="0" w:color="000000"/>
              <w:left w:val="single" w:sz="8" w:space="0" w:color="CCCCCC"/>
              <w:bottom w:val="nil"/>
              <w:right w:val="single" w:sz="8" w:space="0" w:color="CCCCCC"/>
            </w:tcBorders>
            <w:shd w:val="clear" w:color="auto" w:fill="CCCCCC"/>
            <w:tcMar>
              <w:top w:w="100" w:type="dxa"/>
              <w:left w:w="100" w:type="dxa"/>
              <w:bottom w:w="100" w:type="dxa"/>
              <w:right w:w="100" w:type="dxa"/>
            </w:tcMar>
          </w:tcPr>
          <w:p w:rsidR="00B459CB" w:rsidRDefault="00EB454B">
            <w:pPr>
              <w:widowControl w:val="0"/>
              <w:spacing w:line="240" w:lineRule="auto"/>
              <w:jc w:val="center"/>
              <w:rPr>
                <w:b/>
              </w:rPr>
            </w:pPr>
            <w:r>
              <w:rPr>
                <w:b/>
              </w:rPr>
              <w:t>Low</w:t>
            </w:r>
          </w:p>
        </w:tc>
        <w:tc>
          <w:tcPr>
            <w:tcW w:w="1080" w:type="dxa"/>
            <w:tcBorders>
              <w:top w:val="single" w:sz="8" w:space="0" w:color="000000"/>
              <w:left w:val="single" w:sz="8" w:space="0" w:color="CCCCCC"/>
              <w:bottom w:val="nil"/>
              <w:right w:val="single" w:sz="8" w:space="0" w:color="CCCCCC"/>
            </w:tcBorders>
            <w:shd w:val="clear" w:color="auto" w:fill="CCCCCC"/>
            <w:tcMar>
              <w:top w:w="100" w:type="dxa"/>
              <w:left w:w="100" w:type="dxa"/>
              <w:bottom w:w="100" w:type="dxa"/>
              <w:right w:w="100" w:type="dxa"/>
            </w:tcMar>
          </w:tcPr>
          <w:p w:rsidR="00B459CB" w:rsidRDefault="00EB454B">
            <w:pPr>
              <w:widowControl w:val="0"/>
              <w:spacing w:line="240" w:lineRule="auto"/>
              <w:jc w:val="center"/>
              <w:rPr>
                <w:b/>
              </w:rPr>
            </w:pPr>
            <w:r>
              <w:rPr>
                <w:b/>
              </w:rPr>
              <w:t>Medium</w:t>
            </w:r>
          </w:p>
        </w:tc>
        <w:tc>
          <w:tcPr>
            <w:tcW w:w="840" w:type="dxa"/>
            <w:tcBorders>
              <w:top w:val="single" w:sz="8" w:space="0" w:color="000000"/>
              <w:left w:val="single" w:sz="8" w:space="0" w:color="CCCCCC"/>
              <w:bottom w:val="nil"/>
              <w:right w:val="single" w:sz="8" w:space="0" w:color="CCCCCC"/>
            </w:tcBorders>
            <w:shd w:val="clear" w:color="auto" w:fill="CCCCCC"/>
            <w:tcMar>
              <w:top w:w="100" w:type="dxa"/>
              <w:left w:w="100" w:type="dxa"/>
              <w:bottom w:w="100" w:type="dxa"/>
              <w:right w:w="100" w:type="dxa"/>
            </w:tcMar>
          </w:tcPr>
          <w:p w:rsidR="00B459CB" w:rsidRDefault="00EB454B">
            <w:pPr>
              <w:widowControl w:val="0"/>
              <w:spacing w:line="240" w:lineRule="auto"/>
              <w:jc w:val="center"/>
              <w:rPr>
                <w:b/>
              </w:rPr>
            </w:pPr>
            <w:r>
              <w:rPr>
                <w:b/>
              </w:rPr>
              <w:t>High</w:t>
            </w:r>
          </w:p>
        </w:tc>
        <w:tc>
          <w:tcPr>
            <w:tcW w:w="870" w:type="dxa"/>
            <w:tcBorders>
              <w:top w:val="single" w:sz="8" w:space="0" w:color="000000"/>
              <w:left w:val="single" w:sz="8" w:space="0" w:color="CCCCCC"/>
              <w:bottom w:val="nil"/>
              <w:right w:val="single" w:sz="8" w:space="0" w:color="CCCCCC"/>
            </w:tcBorders>
            <w:shd w:val="clear" w:color="auto" w:fill="CCCCCC"/>
            <w:tcMar>
              <w:top w:w="100" w:type="dxa"/>
              <w:left w:w="100" w:type="dxa"/>
              <w:bottom w:w="100" w:type="dxa"/>
              <w:right w:w="100" w:type="dxa"/>
            </w:tcMar>
          </w:tcPr>
          <w:p w:rsidR="00B459CB" w:rsidRDefault="00EB454B">
            <w:pPr>
              <w:widowControl w:val="0"/>
              <w:spacing w:line="240" w:lineRule="auto"/>
              <w:jc w:val="center"/>
              <w:rPr>
                <w:b/>
              </w:rPr>
            </w:pPr>
            <w:r>
              <w:rPr>
                <w:b/>
              </w:rPr>
              <w:t>Mean</w:t>
            </w:r>
          </w:p>
        </w:tc>
        <w:tc>
          <w:tcPr>
            <w:tcW w:w="1305" w:type="dxa"/>
            <w:tcBorders>
              <w:top w:val="single" w:sz="8" w:space="0" w:color="000000"/>
              <w:left w:val="single" w:sz="8" w:space="0" w:color="CCCCCC"/>
              <w:bottom w:val="nil"/>
              <w:right w:val="single" w:sz="8" w:space="0" w:color="CCCCCC"/>
            </w:tcBorders>
            <w:shd w:val="clear" w:color="auto" w:fill="CCCCCC"/>
            <w:tcMar>
              <w:top w:w="100" w:type="dxa"/>
              <w:left w:w="100" w:type="dxa"/>
              <w:bottom w:w="100" w:type="dxa"/>
              <w:right w:w="100" w:type="dxa"/>
            </w:tcMar>
          </w:tcPr>
          <w:p w:rsidR="00B459CB" w:rsidRDefault="00EB454B">
            <w:pPr>
              <w:widowControl w:val="0"/>
              <w:spacing w:line="240" w:lineRule="auto"/>
              <w:jc w:val="center"/>
              <w:rPr>
                <w:b/>
              </w:rPr>
            </w:pPr>
            <w:r>
              <w:rPr>
                <w:b/>
              </w:rPr>
              <w:t>Std. Dev.</w:t>
            </w:r>
          </w:p>
        </w:tc>
        <w:tc>
          <w:tcPr>
            <w:tcW w:w="1185" w:type="dxa"/>
            <w:tcBorders>
              <w:top w:val="single" w:sz="8" w:space="0" w:color="000000"/>
              <w:left w:val="single" w:sz="8" w:space="0" w:color="CCCCCC"/>
              <w:bottom w:val="nil"/>
              <w:right w:val="single" w:sz="8" w:space="0" w:color="000000"/>
            </w:tcBorders>
            <w:shd w:val="clear" w:color="auto" w:fill="CCCCCC"/>
            <w:tcMar>
              <w:top w:w="100" w:type="dxa"/>
              <w:left w:w="100" w:type="dxa"/>
              <w:bottom w:w="100" w:type="dxa"/>
              <w:right w:w="100" w:type="dxa"/>
            </w:tcMar>
          </w:tcPr>
          <w:p w:rsidR="00B459CB" w:rsidRDefault="00EB454B">
            <w:pPr>
              <w:widowControl w:val="0"/>
              <w:spacing w:line="240" w:lineRule="auto"/>
              <w:jc w:val="center"/>
              <w:rPr>
                <w:b/>
              </w:rPr>
            </w:pPr>
            <w:r>
              <w:rPr>
                <w:b/>
              </w:rPr>
              <w:t>Median</w:t>
            </w:r>
          </w:p>
        </w:tc>
      </w:tr>
      <w:tr w:rsidR="00B459CB">
        <w:trPr>
          <w:trHeight w:val="335"/>
          <w:jc w:val="center"/>
        </w:trPr>
        <w:tc>
          <w:tcPr>
            <w:tcW w:w="3075" w:type="dxa"/>
            <w:gridSpan w:val="2"/>
            <w:tcBorders>
              <w:top w:val="nil"/>
              <w:left w:val="single" w:sz="8" w:space="0" w:color="000000"/>
              <w:bottom w:val="single" w:sz="8" w:space="0" w:color="000000"/>
            </w:tcBorders>
            <w:shd w:val="clear" w:color="auto" w:fill="D9D9D9"/>
            <w:tcMar>
              <w:top w:w="100" w:type="dxa"/>
              <w:left w:w="100" w:type="dxa"/>
              <w:bottom w:w="100" w:type="dxa"/>
              <w:right w:w="100" w:type="dxa"/>
            </w:tcMar>
            <w:vAlign w:val="center"/>
          </w:tcPr>
          <w:p w:rsidR="00B459CB" w:rsidRDefault="00EB454B">
            <w:pPr>
              <w:widowControl w:val="0"/>
              <w:spacing w:line="240" w:lineRule="auto"/>
            </w:pPr>
            <w:r>
              <w:t>Response Ranges</w:t>
            </w:r>
          </w:p>
        </w:tc>
        <w:tc>
          <w:tcPr>
            <w:tcW w:w="885" w:type="dxa"/>
            <w:tcBorders>
              <w:top w:val="nil"/>
              <w:left w:val="single" w:sz="8" w:space="0" w:color="D9D9D9"/>
              <w:bottom w:val="single" w:sz="8" w:space="0" w:color="000000"/>
              <w:right w:val="single" w:sz="8" w:space="0" w:color="D9D9D9"/>
            </w:tcBorders>
            <w:shd w:val="clear" w:color="auto" w:fill="D9D9D9"/>
            <w:tcMar>
              <w:top w:w="100" w:type="dxa"/>
              <w:left w:w="100" w:type="dxa"/>
              <w:bottom w:w="100" w:type="dxa"/>
              <w:right w:w="100" w:type="dxa"/>
            </w:tcMar>
            <w:vAlign w:val="center"/>
          </w:tcPr>
          <w:p w:rsidR="00B459CB" w:rsidRDefault="00EB454B">
            <w:pPr>
              <w:widowControl w:val="0"/>
              <w:spacing w:line="240" w:lineRule="auto"/>
              <w:jc w:val="center"/>
            </w:pPr>
            <w:r>
              <w:t>1-2</w:t>
            </w:r>
          </w:p>
        </w:tc>
        <w:tc>
          <w:tcPr>
            <w:tcW w:w="1080" w:type="dxa"/>
            <w:tcBorders>
              <w:top w:val="nil"/>
              <w:left w:val="single" w:sz="8" w:space="0" w:color="D9D9D9"/>
              <w:bottom w:val="single" w:sz="8" w:space="0" w:color="000000"/>
              <w:right w:val="single" w:sz="8" w:space="0" w:color="D9D9D9"/>
            </w:tcBorders>
            <w:shd w:val="clear" w:color="auto" w:fill="D9D9D9"/>
            <w:tcMar>
              <w:top w:w="100" w:type="dxa"/>
              <w:left w:w="100" w:type="dxa"/>
              <w:bottom w:w="100" w:type="dxa"/>
              <w:right w:w="100" w:type="dxa"/>
            </w:tcMar>
            <w:vAlign w:val="center"/>
          </w:tcPr>
          <w:p w:rsidR="00B459CB" w:rsidRDefault="00EB454B">
            <w:pPr>
              <w:widowControl w:val="0"/>
              <w:spacing w:line="240" w:lineRule="auto"/>
              <w:jc w:val="center"/>
            </w:pPr>
            <w:r>
              <w:t>3</w:t>
            </w:r>
          </w:p>
        </w:tc>
        <w:tc>
          <w:tcPr>
            <w:tcW w:w="840" w:type="dxa"/>
            <w:tcBorders>
              <w:top w:val="nil"/>
              <w:left w:val="single" w:sz="8" w:space="0" w:color="D9D9D9"/>
              <w:bottom w:val="single" w:sz="8" w:space="0" w:color="000000"/>
              <w:right w:val="single" w:sz="8" w:space="0" w:color="D9D9D9"/>
            </w:tcBorders>
            <w:shd w:val="clear" w:color="auto" w:fill="D9D9D9"/>
            <w:tcMar>
              <w:top w:w="100" w:type="dxa"/>
              <w:left w:w="100" w:type="dxa"/>
              <w:bottom w:w="100" w:type="dxa"/>
              <w:right w:w="100" w:type="dxa"/>
            </w:tcMar>
            <w:vAlign w:val="center"/>
          </w:tcPr>
          <w:p w:rsidR="00B459CB" w:rsidRDefault="00EB454B">
            <w:pPr>
              <w:widowControl w:val="0"/>
              <w:spacing w:line="240" w:lineRule="auto"/>
              <w:jc w:val="center"/>
            </w:pPr>
            <w:r>
              <w:t>4-5</w:t>
            </w:r>
          </w:p>
        </w:tc>
        <w:tc>
          <w:tcPr>
            <w:tcW w:w="870" w:type="dxa"/>
            <w:tcBorders>
              <w:top w:val="nil"/>
              <w:left w:val="single" w:sz="8" w:space="0" w:color="D9D9D9"/>
              <w:bottom w:val="single" w:sz="8" w:space="0" w:color="000000"/>
              <w:right w:val="single" w:sz="8" w:space="0" w:color="D9D9D9"/>
            </w:tcBorders>
            <w:shd w:val="clear" w:color="auto" w:fill="D9D9D9"/>
            <w:tcMar>
              <w:top w:w="100" w:type="dxa"/>
              <w:left w:w="100" w:type="dxa"/>
              <w:bottom w:w="100" w:type="dxa"/>
              <w:right w:w="100" w:type="dxa"/>
            </w:tcMar>
            <w:vAlign w:val="center"/>
          </w:tcPr>
          <w:p w:rsidR="00B459CB" w:rsidRDefault="00B459CB">
            <w:pPr>
              <w:widowControl w:val="0"/>
              <w:spacing w:line="240" w:lineRule="auto"/>
            </w:pPr>
          </w:p>
        </w:tc>
        <w:tc>
          <w:tcPr>
            <w:tcW w:w="1305" w:type="dxa"/>
            <w:tcBorders>
              <w:top w:val="nil"/>
              <w:left w:val="single" w:sz="8" w:space="0" w:color="D9D9D9"/>
              <w:bottom w:val="single" w:sz="8" w:space="0" w:color="000000"/>
              <w:right w:val="single" w:sz="8" w:space="0" w:color="D9D9D9"/>
            </w:tcBorders>
            <w:shd w:val="clear" w:color="auto" w:fill="D9D9D9"/>
            <w:tcMar>
              <w:top w:w="100" w:type="dxa"/>
              <w:left w:w="100" w:type="dxa"/>
              <w:bottom w:w="100" w:type="dxa"/>
              <w:right w:w="100" w:type="dxa"/>
            </w:tcMar>
            <w:vAlign w:val="center"/>
          </w:tcPr>
          <w:p w:rsidR="00B459CB" w:rsidRDefault="00B459CB">
            <w:pPr>
              <w:widowControl w:val="0"/>
              <w:spacing w:line="240" w:lineRule="auto"/>
            </w:pPr>
          </w:p>
        </w:tc>
        <w:tc>
          <w:tcPr>
            <w:tcW w:w="1185" w:type="dxa"/>
            <w:tcBorders>
              <w:top w:val="nil"/>
              <w:left w:val="single" w:sz="8" w:space="0" w:color="D9D9D9"/>
              <w:bottom w:val="single" w:sz="8" w:space="0" w:color="000000"/>
              <w:right w:val="single" w:sz="8" w:space="0" w:color="000000"/>
            </w:tcBorders>
            <w:shd w:val="clear" w:color="auto" w:fill="D9D9D9"/>
            <w:tcMar>
              <w:top w:w="100" w:type="dxa"/>
              <w:left w:w="100" w:type="dxa"/>
              <w:bottom w:w="100" w:type="dxa"/>
              <w:right w:w="100" w:type="dxa"/>
            </w:tcMar>
            <w:vAlign w:val="center"/>
          </w:tcPr>
          <w:p w:rsidR="00B459CB" w:rsidRDefault="00B459CB">
            <w:pPr>
              <w:widowControl w:val="0"/>
              <w:spacing w:line="240" w:lineRule="auto"/>
            </w:pPr>
          </w:p>
        </w:tc>
      </w:tr>
      <w:tr w:rsidR="00B459CB">
        <w:trPr>
          <w:jc w:val="center"/>
        </w:trPr>
        <w:tc>
          <w:tcPr>
            <w:tcW w:w="2220" w:type="dxa"/>
            <w:tcBorders>
              <w:top w:val="single" w:sz="8" w:space="0" w:color="000000"/>
              <w:left w:val="single" w:sz="8" w:space="0" w:color="000000"/>
              <w:bottom w:val="nil"/>
              <w:right w:val="nil"/>
            </w:tcBorders>
            <w:shd w:val="clear" w:color="auto" w:fill="auto"/>
            <w:tcMar>
              <w:top w:w="100" w:type="dxa"/>
              <w:left w:w="100" w:type="dxa"/>
              <w:bottom w:w="100" w:type="dxa"/>
              <w:right w:w="100" w:type="dxa"/>
            </w:tcMar>
          </w:tcPr>
          <w:p w:rsidR="00B459CB" w:rsidRDefault="00EB454B">
            <w:pPr>
              <w:widowControl w:val="0"/>
              <w:spacing w:line="240" w:lineRule="auto"/>
            </w:pPr>
            <w:r>
              <w:t>Telework</w:t>
            </w:r>
          </w:p>
        </w:tc>
        <w:tc>
          <w:tcPr>
            <w:tcW w:w="855" w:type="dxa"/>
            <w:tcBorders>
              <w:top w:val="single" w:sz="8" w:space="0" w:color="000000"/>
              <w:left w:val="nil"/>
              <w:bottom w:val="nil"/>
              <w:right w:val="nil"/>
            </w:tcBorders>
            <w:shd w:val="clear" w:color="auto" w:fill="auto"/>
            <w:tcMar>
              <w:top w:w="100" w:type="dxa"/>
              <w:left w:w="100" w:type="dxa"/>
              <w:bottom w:w="100" w:type="dxa"/>
              <w:right w:w="100" w:type="dxa"/>
            </w:tcMar>
          </w:tcPr>
          <w:p w:rsidR="00B459CB" w:rsidRDefault="00EB454B">
            <w:pPr>
              <w:widowControl w:val="0"/>
              <w:spacing w:line="240" w:lineRule="auto"/>
              <w:jc w:val="center"/>
            </w:pPr>
            <w:r>
              <w:t>510</w:t>
            </w:r>
          </w:p>
        </w:tc>
        <w:tc>
          <w:tcPr>
            <w:tcW w:w="885" w:type="dxa"/>
            <w:tcBorders>
              <w:top w:val="single" w:sz="8" w:space="0" w:color="000000"/>
              <w:left w:val="nil"/>
              <w:bottom w:val="nil"/>
              <w:right w:val="nil"/>
            </w:tcBorders>
            <w:shd w:val="clear" w:color="auto" w:fill="auto"/>
            <w:tcMar>
              <w:top w:w="100" w:type="dxa"/>
              <w:left w:w="100" w:type="dxa"/>
              <w:bottom w:w="100" w:type="dxa"/>
              <w:right w:w="100" w:type="dxa"/>
            </w:tcMar>
          </w:tcPr>
          <w:p w:rsidR="00B459CB" w:rsidRDefault="00EB454B">
            <w:pPr>
              <w:widowControl w:val="0"/>
              <w:spacing w:line="240" w:lineRule="auto"/>
              <w:jc w:val="center"/>
            </w:pPr>
            <w:r>
              <w:t>38</w:t>
            </w:r>
          </w:p>
        </w:tc>
        <w:tc>
          <w:tcPr>
            <w:tcW w:w="1080" w:type="dxa"/>
            <w:tcBorders>
              <w:top w:val="single" w:sz="8" w:space="0" w:color="000000"/>
              <w:left w:val="nil"/>
              <w:bottom w:val="nil"/>
              <w:right w:val="nil"/>
            </w:tcBorders>
            <w:shd w:val="clear" w:color="auto" w:fill="auto"/>
            <w:tcMar>
              <w:top w:w="100" w:type="dxa"/>
              <w:left w:w="100" w:type="dxa"/>
              <w:bottom w:w="100" w:type="dxa"/>
              <w:right w:w="100" w:type="dxa"/>
            </w:tcMar>
          </w:tcPr>
          <w:p w:rsidR="00B459CB" w:rsidRDefault="00EB454B">
            <w:pPr>
              <w:widowControl w:val="0"/>
              <w:spacing w:line="240" w:lineRule="auto"/>
              <w:jc w:val="center"/>
            </w:pPr>
            <w:r>
              <w:t>75</w:t>
            </w:r>
          </w:p>
        </w:tc>
        <w:tc>
          <w:tcPr>
            <w:tcW w:w="840" w:type="dxa"/>
            <w:tcBorders>
              <w:top w:val="single" w:sz="8" w:space="0" w:color="000000"/>
              <w:left w:val="nil"/>
              <w:bottom w:val="nil"/>
              <w:right w:val="nil"/>
            </w:tcBorders>
            <w:shd w:val="clear" w:color="auto" w:fill="auto"/>
            <w:tcMar>
              <w:top w:w="100" w:type="dxa"/>
              <w:left w:w="100" w:type="dxa"/>
              <w:bottom w:w="100" w:type="dxa"/>
              <w:right w:w="100" w:type="dxa"/>
            </w:tcMar>
          </w:tcPr>
          <w:p w:rsidR="00B459CB" w:rsidRDefault="00EB454B">
            <w:pPr>
              <w:widowControl w:val="0"/>
              <w:spacing w:line="240" w:lineRule="auto"/>
              <w:jc w:val="center"/>
            </w:pPr>
            <w:r>
              <w:t>397</w:t>
            </w:r>
          </w:p>
        </w:tc>
        <w:tc>
          <w:tcPr>
            <w:tcW w:w="870" w:type="dxa"/>
            <w:tcBorders>
              <w:top w:val="single" w:sz="8" w:space="0" w:color="000000"/>
              <w:left w:val="nil"/>
              <w:bottom w:val="nil"/>
              <w:right w:val="nil"/>
            </w:tcBorders>
            <w:shd w:val="clear" w:color="auto" w:fill="auto"/>
            <w:tcMar>
              <w:top w:w="100" w:type="dxa"/>
              <w:left w:w="100" w:type="dxa"/>
              <w:bottom w:w="100" w:type="dxa"/>
              <w:right w:w="100" w:type="dxa"/>
            </w:tcMar>
          </w:tcPr>
          <w:p w:rsidR="00B459CB" w:rsidRDefault="00EB454B">
            <w:pPr>
              <w:widowControl w:val="0"/>
              <w:spacing w:line="240" w:lineRule="auto"/>
              <w:jc w:val="center"/>
            </w:pPr>
            <w:r>
              <w:t>4.17</w:t>
            </w:r>
          </w:p>
        </w:tc>
        <w:tc>
          <w:tcPr>
            <w:tcW w:w="1305" w:type="dxa"/>
            <w:tcBorders>
              <w:top w:val="single" w:sz="8" w:space="0" w:color="000000"/>
              <w:left w:val="nil"/>
              <w:bottom w:val="nil"/>
              <w:right w:val="nil"/>
            </w:tcBorders>
            <w:shd w:val="clear" w:color="auto" w:fill="auto"/>
            <w:tcMar>
              <w:top w:w="99" w:type="dxa"/>
              <w:left w:w="99" w:type="dxa"/>
              <w:bottom w:w="99" w:type="dxa"/>
              <w:right w:w="99" w:type="dxa"/>
            </w:tcMar>
          </w:tcPr>
          <w:p w:rsidR="00B459CB" w:rsidRDefault="00EB454B">
            <w:pPr>
              <w:widowControl w:val="0"/>
              <w:spacing w:line="240" w:lineRule="auto"/>
              <w:jc w:val="center"/>
            </w:pPr>
            <w:r>
              <w:t>0.93</w:t>
            </w:r>
          </w:p>
        </w:tc>
        <w:tc>
          <w:tcPr>
            <w:tcW w:w="1185" w:type="dxa"/>
            <w:tcBorders>
              <w:top w:val="single" w:sz="8" w:space="0" w:color="000000"/>
              <w:left w:val="nil"/>
              <w:bottom w:val="nil"/>
              <w:right w:val="single" w:sz="8" w:space="0" w:color="000000"/>
            </w:tcBorders>
            <w:shd w:val="clear" w:color="auto" w:fill="auto"/>
            <w:tcMar>
              <w:top w:w="100" w:type="dxa"/>
              <w:left w:w="100" w:type="dxa"/>
              <w:bottom w:w="100" w:type="dxa"/>
              <w:right w:w="100" w:type="dxa"/>
            </w:tcMar>
          </w:tcPr>
          <w:p w:rsidR="00B459CB" w:rsidRDefault="00EB454B">
            <w:pPr>
              <w:widowControl w:val="0"/>
              <w:spacing w:line="240" w:lineRule="auto"/>
              <w:jc w:val="center"/>
            </w:pPr>
            <w:r>
              <w:t>5</w:t>
            </w:r>
          </w:p>
        </w:tc>
      </w:tr>
      <w:tr w:rsidR="00B459CB">
        <w:trPr>
          <w:jc w:val="center"/>
        </w:trPr>
        <w:tc>
          <w:tcPr>
            <w:tcW w:w="2220" w:type="dxa"/>
            <w:tcBorders>
              <w:top w:val="nil"/>
              <w:left w:val="single" w:sz="8" w:space="0" w:color="000000"/>
              <w:bottom w:val="nil"/>
              <w:right w:val="nil"/>
            </w:tcBorders>
            <w:shd w:val="clear" w:color="auto" w:fill="auto"/>
            <w:tcMar>
              <w:top w:w="100" w:type="dxa"/>
              <w:left w:w="100" w:type="dxa"/>
              <w:bottom w:w="100" w:type="dxa"/>
              <w:right w:w="100" w:type="dxa"/>
            </w:tcMar>
          </w:tcPr>
          <w:p w:rsidR="00B459CB" w:rsidRDefault="00EB454B">
            <w:pPr>
              <w:widowControl w:val="0"/>
              <w:spacing w:line="240" w:lineRule="auto"/>
            </w:pPr>
            <w:r>
              <w:t>Flexible schedules</w:t>
            </w:r>
          </w:p>
        </w:tc>
        <w:tc>
          <w:tcPr>
            <w:tcW w:w="855" w:type="dxa"/>
            <w:tcBorders>
              <w:top w:val="nil"/>
              <w:left w:val="nil"/>
              <w:bottom w:val="nil"/>
              <w:right w:val="nil"/>
            </w:tcBorders>
            <w:shd w:val="clear" w:color="auto" w:fill="auto"/>
            <w:tcMar>
              <w:top w:w="100" w:type="dxa"/>
              <w:left w:w="100" w:type="dxa"/>
              <w:bottom w:w="100" w:type="dxa"/>
              <w:right w:w="100" w:type="dxa"/>
            </w:tcMar>
          </w:tcPr>
          <w:p w:rsidR="00B459CB" w:rsidRDefault="00EB454B">
            <w:pPr>
              <w:widowControl w:val="0"/>
              <w:spacing w:line="240" w:lineRule="auto"/>
              <w:jc w:val="center"/>
            </w:pPr>
            <w:r>
              <w:t>1,122</w:t>
            </w:r>
          </w:p>
        </w:tc>
        <w:tc>
          <w:tcPr>
            <w:tcW w:w="885" w:type="dxa"/>
            <w:tcBorders>
              <w:top w:val="nil"/>
              <w:left w:val="nil"/>
              <w:bottom w:val="nil"/>
              <w:right w:val="nil"/>
            </w:tcBorders>
            <w:shd w:val="clear" w:color="auto" w:fill="auto"/>
            <w:tcMar>
              <w:top w:w="100" w:type="dxa"/>
              <w:left w:w="100" w:type="dxa"/>
              <w:bottom w:w="100" w:type="dxa"/>
              <w:right w:w="100" w:type="dxa"/>
            </w:tcMar>
          </w:tcPr>
          <w:p w:rsidR="00B459CB" w:rsidRDefault="00EB454B">
            <w:pPr>
              <w:widowControl w:val="0"/>
              <w:spacing w:line="240" w:lineRule="auto"/>
              <w:jc w:val="center"/>
            </w:pPr>
            <w:r>
              <w:t>154</w:t>
            </w:r>
          </w:p>
        </w:tc>
        <w:tc>
          <w:tcPr>
            <w:tcW w:w="1080" w:type="dxa"/>
            <w:tcBorders>
              <w:top w:val="nil"/>
              <w:left w:val="nil"/>
              <w:bottom w:val="nil"/>
              <w:right w:val="nil"/>
            </w:tcBorders>
            <w:shd w:val="clear" w:color="auto" w:fill="auto"/>
            <w:tcMar>
              <w:top w:w="100" w:type="dxa"/>
              <w:left w:w="100" w:type="dxa"/>
              <w:bottom w:w="100" w:type="dxa"/>
              <w:right w:w="100" w:type="dxa"/>
            </w:tcMar>
          </w:tcPr>
          <w:p w:rsidR="00B459CB" w:rsidRDefault="00EB454B">
            <w:pPr>
              <w:widowControl w:val="0"/>
              <w:spacing w:line="240" w:lineRule="auto"/>
              <w:jc w:val="center"/>
            </w:pPr>
            <w:r>
              <w:t>161</w:t>
            </w:r>
          </w:p>
        </w:tc>
        <w:tc>
          <w:tcPr>
            <w:tcW w:w="840" w:type="dxa"/>
            <w:tcBorders>
              <w:top w:val="nil"/>
              <w:left w:val="nil"/>
              <w:bottom w:val="nil"/>
              <w:right w:val="nil"/>
            </w:tcBorders>
            <w:shd w:val="clear" w:color="auto" w:fill="auto"/>
            <w:tcMar>
              <w:top w:w="100" w:type="dxa"/>
              <w:left w:w="100" w:type="dxa"/>
              <w:bottom w:w="100" w:type="dxa"/>
              <w:right w:w="100" w:type="dxa"/>
            </w:tcMar>
          </w:tcPr>
          <w:p w:rsidR="00B459CB" w:rsidRDefault="00EB454B">
            <w:pPr>
              <w:widowControl w:val="0"/>
              <w:spacing w:line="240" w:lineRule="auto"/>
              <w:jc w:val="center"/>
            </w:pPr>
            <w:r>
              <w:t>807</w:t>
            </w:r>
          </w:p>
        </w:tc>
        <w:tc>
          <w:tcPr>
            <w:tcW w:w="870" w:type="dxa"/>
            <w:tcBorders>
              <w:top w:val="nil"/>
              <w:left w:val="nil"/>
              <w:bottom w:val="nil"/>
              <w:right w:val="nil"/>
            </w:tcBorders>
            <w:shd w:val="clear" w:color="auto" w:fill="auto"/>
            <w:tcMar>
              <w:top w:w="100" w:type="dxa"/>
              <w:left w:w="100" w:type="dxa"/>
              <w:bottom w:w="100" w:type="dxa"/>
              <w:right w:w="100" w:type="dxa"/>
            </w:tcMar>
          </w:tcPr>
          <w:p w:rsidR="00B459CB" w:rsidRDefault="00EB454B">
            <w:pPr>
              <w:widowControl w:val="0"/>
              <w:spacing w:line="240" w:lineRule="auto"/>
              <w:jc w:val="center"/>
            </w:pPr>
            <w:r>
              <w:t>3.98</w:t>
            </w:r>
          </w:p>
        </w:tc>
        <w:tc>
          <w:tcPr>
            <w:tcW w:w="1305" w:type="dxa"/>
            <w:tcBorders>
              <w:top w:val="nil"/>
              <w:left w:val="nil"/>
              <w:bottom w:val="nil"/>
              <w:right w:val="nil"/>
            </w:tcBorders>
            <w:shd w:val="clear" w:color="auto" w:fill="auto"/>
            <w:tcMar>
              <w:top w:w="100" w:type="dxa"/>
              <w:left w:w="100" w:type="dxa"/>
              <w:bottom w:w="100" w:type="dxa"/>
              <w:right w:w="100" w:type="dxa"/>
            </w:tcMar>
          </w:tcPr>
          <w:p w:rsidR="00B459CB" w:rsidRDefault="00EB454B">
            <w:pPr>
              <w:widowControl w:val="0"/>
              <w:spacing w:line="240" w:lineRule="auto"/>
              <w:jc w:val="center"/>
            </w:pPr>
            <w:r>
              <w:t>1.24</w:t>
            </w:r>
          </w:p>
        </w:tc>
        <w:tc>
          <w:tcPr>
            <w:tcW w:w="1185" w:type="dxa"/>
            <w:tcBorders>
              <w:top w:val="nil"/>
              <w:left w:val="nil"/>
              <w:bottom w:val="nil"/>
              <w:right w:val="single" w:sz="8" w:space="0" w:color="000000"/>
            </w:tcBorders>
            <w:shd w:val="clear" w:color="auto" w:fill="auto"/>
            <w:tcMar>
              <w:top w:w="100" w:type="dxa"/>
              <w:left w:w="100" w:type="dxa"/>
              <w:bottom w:w="100" w:type="dxa"/>
              <w:right w:w="100" w:type="dxa"/>
            </w:tcMar>
          </w:tcPr>
          <w:p w:rsidR="00B459CB" w:rsidRDefault="00EB454B">
            <w:pPr>
              <w:widowControl w:val="0"/>
              <w:spacing w:line="240" w:lineRule="auto"/>
              <w:jc w:val="center"/>
            </w:pPr>
            <w:r>
              <w:t>4</w:t>
            </w:r>
          </w:p>
        </w:tc>
      </w:tr>
      <w:tr w:rsidR="00B459CB">
        <w:trPr>
          <w:jc w:val="center"/>
        </w:trPr>
        <w:tc>
          <w:tcPr>
            <w:tcW w:w="2220" w:type="dxa"/>
            <w:tcBorders>
              <w:top w:val="nil"/>
              <w:left w:val="single" w:sz="8" w:space="0" w:color="000000"/>
              <w:bottom w:val="nil"/>
              <w:right w:val="nil"/>
            </w:tcBorders>
            <w:shd w:val="clear" w:color="auto" w:fill="auto"/>
            <w:tcMar>
              <w:top w:w="100" w:type="dxa"/>
              <w:left w:w="100" w:type="dxa"/>
              <w:bottom w:w="100" w:type="dxa"/>
              <w:right w:w="100" w:type="dxa"/>
            </w:tcMar>
          </w:tcPr>
          <w:p w:rsidR="00B459CB" w:rsidRDefault="00EB454B">
            <w:pPr>
              <w:widowControl w:val="0"/>
              <w:spacing w:line="240" w:lineRule="auto"/>
            </w:pPr>
            <w:r>
              <w:t>Work-life balance</w:t>
            </w:r>
          </w:p>
        </w:tc>
        <w:tc>
          <w:tcPr>
            <w:tcW w:w="855" w:type="dxa"/>
            <w:tcBorders>
              <w:top w:val="nil"/>
              <w:left w:val="nil"/>
              <w:bottom w:val="nil"/>
              <w:right w:val="nil"/>
            </w:tcBorders>
            <w:shd w:val="clear" w:color="auto" w:fill="auto"/>
            <w:tcMar>
              <w:top w:w="100" w:type="dxa"/>
              <w:left w:w="100" w:type="dxa"/>
              <w:bottom w:w="100" w:type="dxa"/>
              <w:right w:w="100" w:type="dxa"/>
            </w:tcMar>
          </w:tcPr>
          <w:p w:rsidR="00B459CB" w:rsidRDefault="00EB454B">
            <w:pPr>
              <w:widowControl w:val="0"/>
              <w:spacing w:line="240" w:lineRule="auto"/>
              <w:jc w:val="center"/>
            </w:pPr>
            <w:r>
              <w:t>714</w:t>
            </w:r>
          </w:p>
        </w:tc>
        <w:tc>
          <w:tcPr>
            <w:tcW w:w="885" w:type="dxa"/>
            <w:tcBorders>
              <w:top w:val="nil"/>
              <w:left w:val="nil"/>
              <w:bottom w:val="nil"/>
              <w:right w:val="nil"/>
            </w:tcBorders>
            <w:shd w:val="clear" w:color="auto" w:fill="auto"/>
            <w:tcMar>
              <w:top w:w="100" w:type="dxa"/>
              <w:left w:w="100" w:type="dxa"/>
              <w:bottom w:w="100" w:type="dxa"/>
              <w:right w:w="100" w:type="dxa"/>
            </w:tcMar>
          </w:tcPr>
          <w:p w:rsidR="00B459CB" w:rsidRDefault="00EB454B">
            <w:pPr>
              <w:widowControl w:val="0"/>
              <w:spacing w:line="240" w:lineRule="auto"/>
              <w:jc w:val="center"/>
            </w:pPr>
            <w:r>
              <w:t>58</w:t>
            </w:r>
          </w:p>
        </w:tc>
        <w:tc>
          <w:tcPr>
            <w:tcW w:w="1080" w:type="dxa"/>
            <w:tcBorders>
              <w:top w:val="nil"/>
              <w:left w:val="nil"/>
              <w:bottom w:val="nil"/>
              <w:right w:val="nil"/>
            </w:tcBorders>
            <w:shd w:val="clear" w:color="auto" w:fill="auto"/>
            <w:tcMar>
              <w:top w:w="100" w:type="dxa"/>
              <w:left w:w="100" w:type="dxa"/>
              <w:bottom w:w="100" w:type="dxa"/>
              <w:right w:w="100" w:type="dxa"/>
            </w:tcMar>
          </w:tcPr>
          <w:p w:rsidR="00B459CB" w:rsidRDefault="00EB454B">
            <w:pPr>
              <w:widowControl w:val="0"/>
              <w:spacing w:line="240" w:lineRule="auto"/>
              <w:jc w:val="center"/>
            </w:pPr>
            <w:r>
              <w:t>88</w:t>
            </w:r>
          </w:p>
        </w:tc>
        <w:tc>
          <w:tcPr>
            <w:tcW w:w="840" w:type="dxa"/>
            <w:tcBorders>
              <w:top w:val="nil"/>
              <w:left w:val="nil"/>
              <w:bottom w:val="nil"/>
              <w:right w:val="nil"/>
            </w:tcBorders>
            <w:shd w:val="clear" w:color="auto" w:fill="auto"/>
            <w:tcMar>
              <w:top w:w="100" w:type="dxa"/>
              <w:left w:w="100" w:type="dxa"/>
              <w:bottom w:w="100" w:type="dxa"/>
              <w:right w:w="100" w:type="dxa"/>
            </w:tcMar>
          </w:tcPr>
          <w:p w:rsidR="00B459CB" w:rsidRDefault="00EB454B">
            <w:pPr>
              <w:widowControl w:val="0"/>
              <w:spacing w:line="240" w:lineRule="auto"/>
              <w:jc w:val="center"/>
            </w:pPr>
            <w:r>
              <w:t>568</w:t>
            </w:r>
          </w:p>
        </w:tc>
        <w:tc>
          <w:tcPr>
            <w:tcW w:w="870" w:type="dxa"/>
            <w:tcBorders>
              <w:top w:val="nil"/>
              <w:left w:val="nil"/>
              <w:bottom w:val="nil"/>
              <w:right w:val="nil"/>
            </w:tcBorders>
            <w:shd w:val="clear" w:color="auto" w:fill="auto"/>
            <w:tcMar>
              <w:top w:w="100" w:type="dxa"/>
              <w:left w:w="100" w:type="dxa"/>
              <w:bottom w:w="100" w:type="dxa"/>
              <w:right w:w="100" w:type="dxa"/>
            </w:tcMar>
          </w:tcPr>
          <w:p w:rsidR="00B459CB" w:rsidRDefault="00EB454B">
            <w:pPr>
              <w:widowControl w:val="0"/>
              <w:spacing w:line="240" w:lineRule="auto"/>
              <w:jc w:val="center"/>
            </w:pPr>
            <w:r>
              <w:t>4.22</w:t>
            </w:r>
          </w:p>
        </w:tc>
        <w:tc>
          <w:tcPr>
            <w:tcW w:w="1305" w:type="dxa"/>
            <w:tcBorders>
              <w:top w:val="nil"/>
              <w:left w:val="nil"/>
              <w:bottom w:val="nil"/>
              <w:right w:val="nil"/>
            </w:tcBorders>
            <w:shd w:val="clear" w:color="auto" w:fill="auto"/>
            <w:tcMar>
              <w:top w:w="100" w:type="dxa"/>
              <w:left w:w="100" w:type="dxa"/>
              <w:bottom w:w="100" w:type="dxa"/>
              <w:right w:w="100" w:type="dxa"/>
            </w:tcMar>
          </w:tcPr>
          <w:p w:rsidR="00B459CB" w:rsidRDefault="00EB454B">
            <w:pPr>
              <w:widowControl w:val="0"/>
              <w:spacing w:line="240" w:lineRule="auto"/>
              <w:jc w:val="center"/>
            </w:pPr>
            <w:r>
              <w:t>1.01</w:t>
            </w:r>
          </w:p>
        </w:tc>
        <w:tc>
          <w:tcPr>
            <w:tcW w:w="1185" w:type="dxa"/>
            <w:tcBorders>
              <w:top w:val="nil"/>
              <w:left w:val="nil"/>
              <w:bottom w:val="nil"/>
              <w:right w:val="single" w:sz="8" w:space="0" w:color="000000"/>
            </w:tcBorders>
            <w:shd w:val="clear" w:color="auto" w:fill="auto"/>
            <w:tcMar>
              <w:top w:w="100" w:type="dxa"/>
              <w:left w:w="100" w:type="dxa"/>
              <w:bottom w:w="100" w:type="dxa"/>
              <w:right w:w="100" w:type="dxa"/>
            </w:tcMar>
          </w:tcPr>
          <w:p w:rsidR="00B459CB" w:rsidRDefault="00EB454B">
            <w:pPr>
              <w:widowControl w:val="0"/>
              <w:spacing w:line="240" w:lineRule="auto"/>
              <w:jc w:val="center"/>
            </w:pPr>
            <w:r>
              <w:t>5</w:t>
            </w:r>
          </w:p>
        </w:tc>
      </w:tr>
      <w:tr w:rsidR="00B459CB">
        <w:trPr>
          <w:jc w:val="center"/>
        </w:trPr>
        <w:tc>
          <w:tcPr>
            <w:tcW w:w="2220" w:type="dxa"/>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rsidR="00B459CB" w:rsidRDefault="00EB454B">
            <w:pPr>
              <w:widowControl w:val="0"/>
              <w:spacing w:line="240" w:lineRule="auto"/>
            </w:pPr>
            <w:r>
              <w:t>Employee motivation</w:t>
            </w:r>
          </w:p>
        </w:tc>
        <w:tc>
          <w:tcPr>
            <w:tcW w:w="855" w:type="dxa"/>
            <w:tcBorders>
              <w:top w:val="nil"/>
              <w:left w:val="nil"/>
              <w:bottom w:val="single" w:sz="8" w:space="0" w:color="000000"/>
              <w:right w:val="nil"/>
            </w:tcBorders>
            <w:shd w:val="clear" w:color="auto" w:fill="auto"/>
            <w:tcMar>
              <w:top w:w="100" w:type="dxa"/>
              <w:left w:w="100" w:type="dxa"/>
              <w:bottom w:w="100" w:type="dxa"/>
              <w:right w:w="100" w:type="dxa"/>
            </w:tcMar>
          </w:tcPr>
          <w:p w:rsidR="00B459CB" w:rsidRDefault="00EB454B">
            <w:pPr>
              <w:widowControl w:val="0"/>
              <w:spacing w:line="240" w:lineRule="auto"/>
              <w:jc w:val="center"/>
            </w:pPr>
            <w:r>
              <w:t>1,122</w:t>
            </w:r>
          </w:p>
        </w:tc>
        <w:tc>
          <w:tcPr>
            <w:tcW w:w="885" w:type="dxa"/>
            <w:tcBorders>
              <w:top w:val="nil"/>
              <w:left w:val="nil"/>
              <w:bottom w:val="single" w:sz="8" w:space="0" w:color="000000"/>
              <w:right w:val="nil"/>
            </w:tcBorders>
            <w:shd w:val="clear" w:color="auto" w:fill="auto"/>
            <w:tcMar>
              <w:top w:w="100" w:type="dxa"/>
              <w:left w:w="100" w:type="dxa"/>
              <w:bottom w:w="100" w:type="dxa"/>
              <w:right w:w="100" w:type="dxa"/>
            </w:tcMar>
          </w:tcPr>
          <w:p w:rsidR="00B459CB" w:rsidRDefault="00EB454B">
            <w:pPr>
              <w:widowControl w:val="0"/>
              <w:spacing w:line="240" w:lineRule="auto"/>
              <w:jc w:val="center"/>
            </w:pPr>
            <w:r>
              <w:t>68</w:t>
            </w:r>
          </w:p>
        </w:tc>
        <w:tc>
          <w:tcPr>
            <w:tcW w:w="1080" w:type="dxa"/>
            <w:tcBorders>
              <w:top w:val="nil"/>
              <w:left w:val="nil"/>
              <w:bottom w:val="single" w:sz="8" w:space="0" w:color="000000"/>
              <w:right w:val="nil"/>
            </w:tcBorders>
            <w:shd w:val="clear" w:color="auto" w:fill="auto"/>
            <w:tcMar>
              <w:top w:w="100" w:type="dxa"/>
              <w:left w:w="100" w:type="dxa"/>
              <w:bottom w:w="100" w:type="dxa"/>
              <w:right w:w="100" w:type="dxa"/>
            </w:tcMar>
          </w:tcPr>
          <w:p w:rsidR="00B459CB" w:rsidRDefault="00EB454B">
            <w:pPr>
              <w:widowControl w:val="0"/>
              <w:spacing w:line="240" w:lineRule="auto"/>
              <w:jc w:val="center"/>
            </w:pPr>
            <w:r>
              <w:t>154</w:t>
            </w:r>
          </w:p>
        </w:tc>
        <w:tc>
          <w:tcPr>
            <w:tcW w:w="840" w:type="dxa"/>
            <w:tcBorders>
              <w:top w:val="nil"/>
              <w:left w:val="nil"/>
              <w:bottom w:val="single" w:sz="8" w:space="0" w:color="000000"/>
              <w:right w:val="nil"/>
            </w:tcBorders>
            <w:shd w:val="clear" w:color="auto" w:fill="auto"/>
            <w:tcMar>
              <w:top w:w="100" w:type="dxa"/>
              <w:left w:w="100" w:type="dxa"/>
              <w:bottom w:w="100" w:type="dxa"/>
              <w:right w:w="100" w:type="dxa"/>
            </w:tcMar>
          </w:tcPr>
          <w:p w:rsidR="00B459CB" w:rsidRDefault="00EB454B">
            <w:pPr>
              <w:widowControl w:val="0"/>
              <w:spacing w:line="240" w:lineRule="auto"/>
              <w:jc w:val="center"/>
            </w:pPr>
            <w:r>
              <w:t>900</w:t>
            </w:r>
          </w:p>
        </w:tc>
        <w:tc>
          <w:tcPr>
            <w:tcW w:w="870" w:type="dxa"/>
            <w:tcBorders>
              <w:top w:val="nil"/>
              <w:left w:val="nil"/>
              <w:bottom w:val="single" w:sz="8" w:space="0" w:color="000000"/>
              <w:right w:val="nil"/>
            </w:tcBorders>
            <w:shd w:val="clear" w:color="auto" w:fill="auto"/>
            <w:tcMar>
              <w:top w:w="100" w:type="dxa"/>
              <w:left w:w="100" w:type="dxa"/>
              <w:bottom w:w="100" w:type="dxa"/>
              <w:right w:w="100" w:type="dxa"/>
            </w:tcMar>
          </w:tcPr>
          <w:p w:rsidR="00B459CB" w:rsidRDefault="00EB454B">
            <w:pPr>
              <w:widowControl w:val="0"/>
              <w:spacing w:line="240" w:lineRule="auto"/>
              <w:jc w:val="center"/>
            </w:pPr>
            <w:r>
              <w:t>4.24</w:t>
            </w:r>
          </w:p>
        </w:tc>
        <w:tc>
          <w:tcPr>
            <w:tcW w:w="1305" w:type="dxa"/>
            <w:tcBorders>
              <w:top w:val="nil"/>
              <w:left w:val="nil"/>
              <w:bottom w:val="single" w:sz="8" w:space="0" w:color="000000"/>
              <w:right w:val="nil"/>
            </w:tcBorders>
            <w:shd w:val="clear" w:color="auto" w:fill="auto"/>
            <w:tcMar>
              <w:top w:w="100" w:type="dxa"/>
              <w:left w:w="100" w:type="dxa"/>
              <w:bottom w:w="100" w:type="dxa"/>
              <w:right w:w="100" w:type="dxa"/>
            </w:tcMar>
          </w:tcPr>
          <w:p w:rsidR="00B459CB" w:rsidRDefault="00EB454B">
            <w:pPr>
              <w:widowControl w:val="0"/>
              <w:spacing w:line="240" w:lineRule="auto"/>
              <w:jc w:val="center"/>
            </w:pPr>
            <w:r>
              <w:t>0.96</w:t>
            </w:r>
          </w:p>
        </w:tc>
        <w:tc>
          <w:tcPr>
            <w:tcW w:w="11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B459CB" w:rsidRDefault="00EB454B">
            <w:pPr>
              <w:widowControl w:val="0"/>
              <w:spacing w:line="240" w:lineRule="auto"/>
              <w:jc w:val="center"/>
            </w:pPr>
            <w:r>
              <w:t>5</w:t>
            </w:r>
          </w:p>
        </w:tc>
      </w:tr>
    </w:tbl>
    <w:p w:rsidR="00B459CB" w:rsidRDefault="00EB454B">
      <w:r>
        <w:t>Source: Own elaboration.</w:t>
      </w:r>
    </w:p>
    <w:p w:rsidR="00B459CB" w:rsidRDefault="00EB454B">
      <w:pPr>
        <w:pStyle w:val="Ttulo2"/>
        <w:numPr>
          <w:ilvl w:val="1"/>
          <w:numId w:val="2"/>
        </w:numPr>
        <w:spacing w:before="240" w:after="200"/>
      </w:pPr>
      <w:bookmarkStart w:id="27" w:name="_ves3hnddxp5z" w:colFirst="0" w:colLast="0"/>
      <w:bookmarkEnd w:id="27"/>
      <w:r>
        <w:rPr>
          <w:color w:val="000000"/>
        </w:rPr>
        <w:lastRenderedPageBreak/>
        <w:t>Statistical Analysis of the Model</w:t>
      </w:r>
    </w:p>
    <w:p w:rsidR="00B459CB" w:rsidRDefault="00EB454B">
      <w:pPr>
        <w:spacing w:before="240" w:after="240"/>
        <w:ind w:firstLine="720"/>
      </w:pPr>
      <w:r>
        <w:t>For hypothesis testing, the Bootstrapping resampling method was used with PLS Smart 4.0, generating 5,000 random subsamples to estimate the significance and reliability of the results. This included R² values, p-values, t-statistics, and path coefficients (β), yielding the results shown in Figure 3.</w:t>
      </w:r>
    </w:p>
    <w:p w:rsidR="00B459CB" w:rsidRDefault="00EB454B">
      <w:pPr>
        <w:pStyle w:val="Ttulo6"/>
      </w:pPr>
      <w:bookmarkStart w:id="28" w:name="_j1iqap8ubbgc" w:colFirst="0" w:colLast="0"/>
      <w:bookmarkEnd w:id="28"/>
      <w:r>
        <w:t>Figure 3. Bootstrapping Equation Model (PLS Smart 4.0)</w:t>
      </w:r>
    </w:p>
    <w:p w:rsidR="00B459CB" w:rsidRDefault="00EB454B">
      <w:pPr>
        <w:ind w:left="-708"/>
        <w:jc w:val="left"/>
      </w:pPr>
      <w:r>
        <w:rPr>
          <w:noProof/>
          <w:lang w:val="es-MX"/>
        </w:rPr>
        <w:drawing>
          <wp:inline distT="114300" distB="114300" distL="114300" distR="114300">
            <wp:extent cx="6145050" cy="3687030"/>
            <wp:effectExtent l="0" t="0" r="0" b="0"/>
            <wp:docPr id="19"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0"/>
                    <a:srcRect r="6250"/>
                    <a:stretch>
                      <a:fillRect/>
                    </a:stretch>
                  </pic:blipFill>
                  <pic:spPr>
                    <a:xfrm>
                      <a:off x="0" y="0"/>
                      <a:ext cx="6145050" cy="3687030"/>
                    </a:xfrm>
                    <a:prstGeom prst="rect">
                      <a:avLst/>
                    </a:prstGeom>
                    <a:ln/>
                  </pic:spPr>
                </pic:pic>
              </a:graphicData>
            </a:graphic>
          </wp:inline>
        </w:drawing>
      </w:r>
    </w:p>
    <w:p w:rsidR="00B459CB" w:rsidRDefault="00EB454B">
      <w:r>
        <w:t>Source: Own elaboration.</w:t>
      </w:r>
    </w:p>
    <w:p w:rsidR="00B459CB" w:rsidRDefault="00EB454B">
      <w:pPr>
        <w:spacing w:before="240" w:after="240"/>
        <w:ind w:firstLine="720"/>
      </w:pPr>
      <w:r>
        <w:t>The coefficient of determination R² showed a high explanatory power of the model in the relationship between the independent variables and the mediating variable (Work-Life Balance: R² = 0.736), and a moderate explanatory power between the mediating and the dependent variable (Motivation: R² = 0.543), with an average R² of 0.640, which supports the robustness of the model. These results are presented in Table 6.</w:t>
      </w:r>
    </w:p>
    <w:p w:rsidR="00B459CB" w:rsidRDefault="00B459CB">
      <w:pPr>
        <w:spacing w:before="240" w:after="240"/>
        <w:ind w:firstLine="720"/>
      </w:pPr>
    </w:p>
    <w:p w:rsidR="00B459CB" w:rsidRDefault="00B459CB">
      <w:pPr>
        <w:spacing w:before="240" w:after="240"/>
        <w:ind w:firstLine="720"/>
      </w:pPr>
    </w:p>
    <w:p w:rsidR="00B459CB" w:rsidRDefault="00B459CB">
      <w:pPr>
        <w:spacing w:before="240" w:after="240"/>
        <w:ind w:firstLine="720"/>
      </w:pPr>
    </w:p>
    <w:p w:rsidR="00B459CB" w:rsidRDefault="00B459CB">
      <w:pPr>
        <w:pBdr>
          <w:top w:val="nil"/>
          <w:left w:val="nil"/>
          <w:bottom w:val="nil"/>
          <w:right w:val="nil"/>
          <w:between w:val="nil"/>
        </w:pBdr>
        <w:spacing w:before="240" w:after="240"/>
      </w:pPr>
    </w:p>
    <w:p w:rsidR="00B459CB" w:rsidRDefault="00EB454B">
      <w:pPr>
        <w:pStyle w:val="Ttulo5"/>
        <w:spacing w:line="480" w:lineRule="auto"/>
      </w:pPr>
      <w:bookmarkStart w:id="29" w:name="_hekhgei3vzd0" w:colFirst="0" w:colLast="0"/>
      <w:bookmarkEnd w:id="29"/>
      <w:r>
        <w:br w:type="page"/>
      </w:r>
    </w:p>
    <w:p w:rsidR="00B459CB" w:rsidRDefault="00EB454B">
      <w:pPr>
        <w:pStyle w:val="Ttulo5"/>
        <w:spacing w:after="200"/>
      </w:pPr>
      <w:bookmarkStart w:id="30" w:name="_nk9x5mc1s6ne" w:colFirst="0" w:colLast="0"/>
      <w:bookmarkEnd w:id="30"/>
      <w:r>
        <w:lastRenderedPageBreak/>
        <w:t>Table 6. R² results</w:t>
      </w:r>
    </w:p>
    <w:tbl>
      <w:tblPr>
        <w:tblStyle w:val="a4"/>
        <w:tblW w:w="693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1470"/>
        <w:gridCol w:w="1830"/>
      </w:tblGrid>
      <w:tr w:rsidR="00B459CB">
        <w:trPr>
          <w:trHeight w:val="470"/>
          <w:jc w:val="center"/>
        </w:trPr>
        <w:tc>
          <w:tcPr>
            <w:tcW w:w="3630" w:type="dxa"/>
            <w:tcBorders>
              <w:right w:val="nil"/>
            </w:tcBorders>
            <w:shd w:val="clear" w:color="auto" w:fill="D9D9D9"/>
            <w:tcMar>
              <w:top w:w="100" w:type="dxa"/>
              <w:left w:w="100" w:type="dxa"/>
              <w:bottom w:w="100" w:type="dxa"/>
              <w:right w:w="100" w:type="dxa"/>
            </w:tcMar>
          </w:tcPr>
          <w:p w:rsidR="00B459CB" w:rsidRDefault="00EB454B">
            <w:pPr>
              <w:widowControl w:val="0"/>
              <w:spacing w:line="240" w:lineRule="auto"/>
              <w:jc w:val="center"/>
              <w:rPr>
                <w:b/>
              </w:rPr>
            </w:pPr>
            <w:r>
              <w:rPr>
                <w:b/>
              </w:rPr>
              <w:t>Variable</w:t>
            </w:r>
          </w:p>
        </w:tc>
        <w:tc>
          <w:tcPr>
            <w:tcW w:w="1470" w:type="dxa"/>
            <w:tcBorders>
              <w:top w:val="single" w:sz="6" w:space="0" w:color="000000"/>
              <w:left w:val="nil"/>
              <w:bottom w:val="single" w:sz="6" w:space="0" w:color="000000"/>
              <w:right w:val="single" w:sz="6" w:space="0" w:color="D9D9D9"/>
            </w:tcBorders>
            <w:shd w:val="clear" w:color="auto" w:fill="D9D9D9"/>
            <w:tcMar>
              <w:top w:w="0" w:type="dxa"/>
              <w:left w:w="120" w:type="dxa"/>
              <w:bottom w:w="0" w:type="dxa"/>
              <w:right w:w="120" w:type="dxa"/>
            </w:tcMar>
            <w:vAlign w:val="center"/>
          </w:tcPr>
          <w:p w:rsidR="00B459CB" w:rsidRDefault="00EB454B">
            <w:pPr>
              <w:widowControl w:val="0"/>
              <w:spacing w:line="240" w:lineRule="auto"/>
              <w:jc w:val="center"/>
              <w:rPr>
                <w:b/>
              </w:rPr>
            </w:pPr>
            <w:r>
              <w:rPr>
                <w:b/>
              </w:rPr>
              <w:t>R²</w:t>
            </w:r>
          </w:p>
        </w:tc>
        <w:tc>
          <w:tcPr>
            <w:tcW w:w="1830" w:type="dxa"/>
            <w:tcBorders>
              <w:top w:val="single" w:sz="6" w:space="0" w:color="000000"/>
              <w:left w:val="single" w:sz="6" w:space="0" w:color="D9D9D9"/>
              <w:bottom w:val="single" w:sz="6" w:space="0" w:color="000000"/>
              <w:right w:val="single" w:sz="6" w:space="0" w:color="000000"/>
            </w:tcBorders>
            <w:shd w:val="clear" w:color="auto" w:fill="D9D9D9"/>
            <w:tcMar>
              <w:top w:w="0" w:type="dxa"/>
              <w:left w:w="120" w:type="dxa"/>
              <w:bottom w:w="0" w:type="dxa"/>
              <w:right w:w="120" w:type="dxa"/>
            </w:tcMar>
            <w:vAlign w:val="center"/>
          </w:tcPr>
          <w:p w:rsidR="00B459CB" w:rsidRDefault="00EB454B">
            <w:pPr>
              <w:widowControl w:val="0"/>
              <w:spacing w:line="240" w:lineRule="auto"/>
              <w:jc w:val="center"/>
              <w:rPr>
                <w:b/>
              </w:rPr>
            </w:pPr>
            <w:r>
              <w:rPr>
                <w:b/>
              </w:rPr>
              <w:t>Result</w:t>
            </w:r>
          </w:p>
        </w:tc>
      </w:tr>
      <w:tr w:rsidR="00B459CB">
        <w:trPr>
          <w:jc w:val="center"/>
        </w:trPr>
        <w:tc>
          <w:tcPr>
            <w:tcW w:w="3630" w:type="dxa"/>
            <w:tcBorders>
              <w:bottom w:val="nil"/>
              <w:right w:val="nil"/>
            </w:tcBorders>
            <w:shd w:val="clear" w:color="auto" w:fill="auto"/>
            <w:tcMar>
              <w:top w:w="100" w:type="dxa"/>
              <w:left w:w="100" w:type="dxa"/>
              <w:bottom w:w="100" w:type="dxa"/>
              <w:right w:w="100" w:type="dxa"/>
            </w:tcMar>
          </w:tcPr>
          <w:p w:rsidR="00B459CB" w:rsidRDefault="00EB454B">
            <w:pPr>
              <w:widowControl w:val="0"/>
              <w:spacing w:line="240" w:lineRule="auto"/>
            </w:pPr>
            <w:r>
              <w:t>Work-life balance (BVT)</w:t>
            </w:r>
          </w:p>
        </w:tc>
        <w:tc>
          <w:tcPr>
            <w:tcW w:w="1470" w:type="dxa"/>
            <w:tcBorders>
              <w:top w:val="single" w:sz="6" w:space="0" w:color="000000"/>
              <w:left w:val="nil"/>
              <w:bottom w:val="nil"/>
              <w:right w:val="single" w:sz="6" w:space="0" w:color="FFFFFF"/>
            </w:tcBorders>
            <w:tcMar>
              <w:top w:w="0" w:type="dxa"/>
              <w:left w:w="120" w:type="dxa"/>
              <w:bottom w:w="0" w:type="dxa"/>
              <w:right w:w="120" w:type="dxa"/>
            </w:tcMar>
            <w:vAlign w:val="center"/>
          </w:tcPr>
          <w:p w:rsidR="00B459CB" w:rsidRDefault="00EB454B">
            <w:pPr>
              <w:widowControl w:val="0"/>
              <w:spacing w:line="240" w:lineRule="auto"/>
              <w:jc w:val="center"/>
            </w:pPr>
            <w:r>
              <w:t>0.736</w:t>
            </w:r>
          </w:p>
        </w:tc>
        <w:tc>
          <w:tcPr>
            <w:tcW w:w="1830" w:type="dxa"/>
            <w:tcBorders>
              <w:top w:val="single" w:sz="6" w:space="0" w:color="000000"/>
              <w:left w:val="single" w:sz="6" w:space="0" w:color="FFFFFF"/>
              <w:bottom w:val="nil"/>
              <w:right w:val="single" w:sz="6" w:space="0" w:color="000000"/>
            </w:tcBorders>
            <w:tcMar>
              <w:top w:w="0" w:type="dxa"/>
              <w:left w:w="120" w:type="dxa"/>
              <w:bottom w:w="0" w:type="dxa"/>
              <w:right w:w="120" w:type="dxa"/>
            </w:tcMar>
            <w:vAlign w:val="center"/>
          </w:tcPr>
          <w:p w:rsidR="00B459CB" w:rsidRDefault="00EB454B">
            <w:pPr>
              <w:widowControl w:val="0"/>
              <w:spacing w:line="240" w:lineRule="auto"/>
              <w:jc w:val="center"/>
            </w:pPr>
            <w:r>
              <w:t>Accepted</w:t>
            </w:r>
          </w:p>
        </w:tc>
      </w:tr>
      <w:tr w:rsidR="00B459CB">
        <w:trPr>
          <w:jc w:val="center"/>
        </w:trPr>
        <w:tc>
          <w:tcPr>
            <w:tcW w:w="3630" w:type="dxa"/>
            <w:tcBorders>
              <w:top w:val="nil"/>
              <w:bottom w:val="nil"/>
              <w:right w:val="nil"/>
            </w:tcBorders>
            <w:shd w:val="clear" w:color="auto" w:fill="auto"/>
            <w:tcMar>
              <w:top w:w="100" w:type="dxa"/>
              <w:left w:w="100" w:type="dxa"/>
              <w:bottom w:w="100" w:type="dxa"/>
              <w:right w:w="100" w:type="dxa"/>
            </w:tcMar>
          </w:tcPr>
          <w:p w:rsidR="00B459CB" w:rsidRDefault="00EB454B">
            <w:pPr>
              <w:widowControl w:val="0"/>
              <w:spacing w:line="240" w:lineRule="auto"/>
            </w:pPr>
            <w:r>
              <w:t>Employee motivation (M)</w:t>
            </w:r>
          </w:p>
        </w:tc>
        <w:tc>
          <w:tcPr>
            <w:tcW w:w="1470" w:type="dxa"/>
            <w:tcBorders>
              <w:top w:val="nil"/>
              <w:left w:val="nil"/>
              <w:bottom w:val="nil"/>
              <w:right w:val="single" w:sz="6" w:space="0" w:color="FFFFFF"/>
            </w:tcBorders>
            <w:tcMar>
              <w:top w:w="0" w:type="dxa"/>
              <w:left w:w="120" w:type="dxa"/>
              <w:bottom w:w="0" w:type="dxa"/>
              <w:right w:w="120" w:type="dxa"/>
            </w:tcMar>
            <w:vAlign w:val="center"/>
          </w:tcPr>
          <w:p w:rsidR="00B459CB" w:rsidRDefault="00EB454B">
            <w:pPr>
              <w:widowControl w:val="0"/>
              <w:spacing w:line="240" w:lineRule="auto"/>
              <w:jc w:val="center"/>
            </w:pPr>
            <w:r>
              <w:t>0.543</w:t>
            </w:r>
          </w:p>
        </w:tc>
        <w:tc>
          <w:tcPr>
            <w:tcW w:w="1830" w:type="dxa"/>
            <w:tcBorders>
              <w:top w:val="nil"/>
              <w:left w:val="single" w:sz="6" w:space="0" w:color="FFFFFF"/>
              <w:bottom w:val="nil"/>
              <w:right w:val="single" w:sz="6" w:space="0" w:color="000000"/>
            </w:tcBorders>
            <w:tcMar>
              <w:top w:w="0" w:type="dxa"/>
              <w:left w:w="120" w:type="dxa"/>
              <w:bottom w:w="0" w:type="dxa"/>
              <w:right w:w="120" w:type="dxa"/>
            </w:tcMar>
            <w:vAlign w:val="center"/>
          </w:tcPr>
          <w:p w:rsidR="00B459CB" w:rsidRDefault="00EB454B">
            <w:pPr>
              <w:widowControl w:val="0"/>
              <w:spacing w:line="240" w:lineRule="auto"/>
              <w:jc w:val="center"/>
            </w:pPr>
            <w:r>
              <w:t>Accepted</w:t>
            </w:r>
          </w:p>
        </w:tc>
      </w:tr>
      <w:tr w:rsidR="00B459CB">
        <w:trPr>
          <w:trHeight w:val="5"/>
          <w:jc w:val="center"/>
        </w:trPr>
        <w:tc>
          <w:tcPr>
            <w:tcW w:w="3630" w:type="dxa"/>
            <w:tcBorders>
              <w:top w:val="nil"/>
              <w:right w:val="nil"/>
            </w:tcBorders>
            <w:shd w:val="clear" w:color="auto" w:fill="auto"/>
            <w:tcMar>
              <w:top w:w="100" w:type="dxa"/>
              <w:left w:w="100" w:type="dxa"/>
              <w:bottom w:w="100" w:type="dxa"/>
              <w:right w:w="100" w:type="dxa"/>
            </w:tcMar>
          </w:tcPr>
          <w:p w:rsidR="00B459CB" w:rsidRDefault="00EB454B">
            <w:pPr>
              <w:widowControl w:val="0"/>
              <w:spacing w:line="240" w:lineRule="auto"/>
              <w:rPr>
                <w:b/>
              </w:rPr>
            </w:pPr>
            <w:r>
              <w:rPr>
                <w:b/>
              </w:rPr>
              <w:t>Average</w:t>
            </w:r>
          </w:p>
        </w:tc>
        <w:tc>
          <w:tcPr>
            <w:tcW w:w="1470" w:type="dxa"/>
            <w:tcBorders>
              <w:top w:val="nil"/>
              <w:left w:val="nil"/>
              <w:right w:val="nil"/>
            </w:tcBorders>
            <w:shd w:val="clear" w:color="auto" w:fill="auto"/>
            <w:tcMar>
              <w:top w:w="100" w:type="dxa"/>
              <w:left w:w="100" w:type="dxa"/>
              <w:bottom w:w="100" w:type="dxa"/>
              <w:right w:w="100" w:type="dxa"/>
            </w:tcMar>
            <w:vAlign w:val="center"/>
          </w:tcPr>
          <w:p w:rsidR="00B459CB" w:rsidRDefault="00EB454B">
            <w:pPr>
              <w:widowControl w:val="0"/>
              <w:spacing w:line="240" w:lineRule="auto"/>
              <w:jc w:val="center"/>
              <w:rPr>
                <w:b/>
              </w:rPr>
            </w:pPr>
            <w:r>
              <w:rPr>
                <w:b/>
              </w:rPr>
              <w:t>0.640</w:t>
            </w:r>
          </w:p>
        </w:tc>
        <w:tc>
          <w:tcPr>
            <w:tcW w:w="1830" w:type="dxa"/>
            <w:tcBorders>
              <w:top w:val="nil"/>
              <w:left w:val="nil"/>
            </w:tcBorders>
            <w:shd w:val="clear" w:color="auto" w:fill="auto"/>
            <w:tcMar>
              <w:top w:w="100" w:type="dxa"/>
              <w:left w:w="100" w:type="dxa"/>
              <w:bottom w:w="100" w:type="dxa"/>
              <w:right w:w="100" w:type="dxa"/>
            </w:tcMar>
            <w:vAlign w:val="center"/>
          </w:tcPr>
          <w:p w:rsidR="00B459CB" w:rsidRDefault="00B459CB">
            <w:pPr>
              <w:widowControl w:val="0"/>
              <w:spacing w:line="240" w:lineRule="auto"/>
              <w:jc w:val="center"/>
              <w:rPr>
                <w:b/>
              </w:rPr>
            </w:pPr>
          </w:p>
        </w:tc>
      </w:tr>
    </w:tbl>
    <w:p w:rsidR="00B459CB" w:rsidRDefault="00EB454B">
      <w:r>
        <w:t>Source: Own elaboration.</w:t>
      </w:r>
    </w:p>
    <w:p w:rsidR="00B459CB" w:rsidRDefault="00EB454B">
      <w:pPr>
        <w:spacing w:before="240" w:after="240"/>
        <w:ind w:firstLine="720"/>
      </w:pPr>
      <w:r>
        <w:t>In the statistical evaluation and model validation, indicators such as AVE (Average Variance Extracted), t-statistic, and p-value were analyzed, demonstrating that all variables in the study are statistically significant. The variables Work-Life Balance (BVT), Flexible Schedule (HF), and Motivation (M) showed AVE values greater than 0.5, confirming their reliability. Although the Telework (T) variable had an AVE of 0.495, its statistical significance supports its inclusion in the model. See Table 7.</w:t>
      </w:r>
    </w:p>
    <w:p w:rsidR="00B459CB" w:rsidRDefault="00EB454B">
      <w:pPr>
        <w:pStyle w:val="Ttulo5"/>
        <w:spacing w:after="200"/>
      </w:pPr>
      <w:bookmarkStart w:id="31" w:name="_5j5l6789kt17" w:colFirst="0" w:colLast="0"/>
      <w:bookmarkEnd w:id="31"/>
      <w:r>
        <w:t>Table 7. Descriptive Statistics and Analysis of AVE, Mean, Standard Deviation, t-Statistic, and p-Value for the Variables</w:t>
      </w:r>
    </w:p>
    <w:tbl>
      <w:tblPr>
        <w:tblStyle w:val="a5"/>
        <w:tblW w:w="8700"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870"/>
        <w:gridCol w:w="960"/>
        <w:gridCol w:w="1110"/>
        <w:gridCol w:w="1965"/>
        <w:gridCol w:w="1290"/>
        <w:gridCol w:w="1005"/>
        <w:gridCol w:w="1500"/>
      </w:tblGrid>
      <w:tr w:rsidR="00B459CB">
        <w:trPr>
          <w:trHeight w:val="570"/>
          <w:jc w:val="center"/>
        </w:trPr>
        <w:tc>
          <w:tcPr>
            <w:tcW w:w="870" w:type="dxa"/>
            <w:tcBorders>
              <w:top w:val="single" w:sz="6" w:space="0" w:color="000000"/>
              <w:left w:val="single" w:sz="6" w:space="0" w:color="000000"/>
              <w:bottom w:val="single" w:sz="8" w:space="0" w:color="000000"/>
              <w:right w:val="single" w:sz="4" w:space="0" w:color="D9D9D9"/>
            </w:tcBorders>
            <w:shd w:val="clear" w:color="auto" w:fill="D9D9D9"/>
            <w:tcMar>
              <w:top w:w="0" w:type="dxa"/>
              <w:left w:w="120" w:type="dxa"/>
              <w:bottom w:w="0" w:type="dxa"/>
              <w:right w:w="120" w:type="dxa"/>
            </w:tcMar>
            <w:vAlign w:val="center"/>
          </w:tcPr>
          <w:p w:rsidR="00B459CB" w:rsidRDefault="00B459CB">
            <w:pPr>
              <w:widowControl w:val="0"/>
              <w:spacing w:line="360" w:lineRule="auto"/>
              <w:jc w:val="center"/>
              <w:rPr>
                <w:b/>
              </w:rPr>
            </w:pPr>
          </w:p>
        </w:tc>
        <w:tc>
          <w:tcPr>
            <w:tcW w:w="960" w:type="dxa"/>
            <w:tcBorders>
              <w:top w:val="single" w:sz="6" w:space="0" w:color="000000"/>
              <w:left w:val="single" w:sz="4" w:space="0" w:color="D9D9D9"/>
              <w:bottom w:val="single" w:sz="8" w:space="0" w:color="000000"/>
              <w:right w:val="single" w:sz="4" w:space="0" w:color="D9D9D9"/>
            </w:tcBorders>
            <w:shd w:val="clear" w:color="auto" w:fill="D9D9D9"/>
            <w:tcMar>
              <w:top w:w="0" w:type="dxa"/>
              <w:left w:w="120" w:type="dxa"/>
              <w:bottom w:w="0" w:type="dxa"/>
              <w:right w:w="120" w:type="dxa"/>
            </w:tcMar>
            <w:vAlign w:val="center"/>
          </w:tcPr>
          <w:p w:rsidR="00B459CB" w:rsidRDefault="00EB454B">
            <w:pPr>
              <w:widowControl w:val="0"/>
              <w:spacing w:line="240" w:lineRule="auto"/>
              <w:jc w:val="center"/>
              <w:rPr>
                <w:b/>
              </w:rPr>
            </w:pPr>
            <w:r>
              <w:rPr>
                <w:b/>
              </w:rPr>
              <w:t>AVE</w:t>
            </w:r>
          </w:p>
        </w:tc>
        <w:tc>
          <w:tcPr>
            <w:tcW w:w="1110" w:type="dxa"/>
            <w:tcBorders>
              <w:top w:val="single" w:sz="6" w:space="0" w:color="000000"/>
              <w:left w:val="single" w:sz="4" w:space="0" w:color="D9D9D9"/>
              <w:bottom w:val="single" w:sz="8" w:space="0" w:color="000000"/>
              <w:right w:val="single" w:sz="4" w:space="0" w:color="D9D9D9"/>
            </w:tcBorders>
            <w:shd w:val="clear" w:color="auto" w:fill="D9D9D9"/>
            <w:tcMar>
              <w:top w:w="0" w:type="dxa"/>
              <w:left w:w="120" w:type="dxa"/>
              <w:bottom w:w="0" w:type="dxa"/>
              <w:right w:w="120" w:type="dxa"/>
            </w:tcMar>
            <w:vAlign w:val="center"/>
          </w:tcPr>
          <w:p w:rsidR="00B459CB" w:rsidRDefault="00EB454B">
            <w:pPr>
              <w:widowControl w:val="0"/>
              <w:spacing w:line="240" w:lineRule="auto"/>
              <w:jc w:val="center"/>
              <w:rPr>
                <w:b/>
              </w:rPr>
            </w:pPr>
            <w:r>
              <w:rPr>
                <w:b/>
              </w:rPr>
              <w:t>Mean</w:t>
            </w:r>
          </w:p>
        </w:tc>
        <w:tc>
          <w:tcPr>
            <w:tcW w:w="1965" w:type="dxa"/>
            <w:tcBorders>
              <w:top w:val="single" w:sz="6" w:space="0" w:color="000000"/>
              <w:left w:val="single" w:sz="4" w:space="0" w:color="D9D9D9"/>
              <w:bottom w:val="single" w:sz="8" w:space="0" w:color="000000"/>
              <w:right w:val="single" w:sz="4" w:space="0" w:color="D9D9D9"/>
            </w:tcBorders>
            <w:shd w:val="clear" w:color="auto" w:fill="D9D9D9"/>
            <w:tcMar>
              <w:top w:w="0" w:type="dxa"/>
              <w:left w:w="120" w:type="dxa"/>
              <w:bottom w:w="0" w:type="dxa"/>
              <w:right w:w="120" w:type="dxa"/>
            </w:tcMar>
            <w:vAlign w:val="center"/>
          </w:tcPr>
          <w:p w:rsidR="00B459CB" w:rsidRDefault="00EB454B">
            <w:pPr>
              <w:widowControl w:val="0"/>
              <w:pBdr>
                <w:top w:val="nil"/>
                <w:left w:val="nil"/>
                <w:bottom w:val="nil"/>
                <w:right w:val="nil"/>
                <w:between w:val="nil"/>
              </w:pBdr>
              <w:spacing w:line="240" w:lineRule="auto"/>
              <w:jc w:val="center"/>
              <w:rPr>
                <w:b/>
              </w:rPr>
            </w:pPr>
            <w:r>
              <w:rPr>
                <w:b/>
              </w:rPr>
              <w:t>Standard Deviation</w:t>
            </w:r>
          </w:p>
        </w:tc>
        <w:tc>
          <w:tcPr>
            <w:tcW w:w="1290" w:type="dxa"/>
            <w:tcBorders>
              <w:top w:val="single" w:sz="6" w:space="0" w:color="000000"/>
              <w:left w:val="single" w:sz="6" w:space="0" w:color="D9D9D9"/>
              <w:bottom w:val="single" w:sz="8" w:space="0" w:color="000000"/>
              <w:right w:val="single" w:sz="8" w:space="0" w:color="D9D9D9"/>
            </w:tcBorders>
            <w:shd w:val="clear" w:color="auto" w:fill="D9D9D9"/>
            <w:tcMar>
              <w:top w:w="0" w:type="dxa"/>
              <w:left w:w="120" w:type="dxa"/>
              <w:bottom w:w="0" w:type="dxa"/>
              <w:right w:w="120" w:type="dxa"/>
            </w:tcMar>
            <w:vAlign w:val="center"/>
          </w:tcPr>
          <w:p w:rsidR="00B459CB" w:rsidRDefault="00EB454B">
            <w:pPr>
              <w:widowControl w:val="0"/>
              <w:pBdr>
                <w:top w:val="nil"/>
                <w:left w:val="nil"/>
                <w:bottom w:val="nil"/>
                <w:right w:val="nil"/>
                <w:between w:val="nil"/>
              </w:pBdr>
              <w:spacing w:line="240" w:lineRule="auto"/>
              <w:jc w:val="center"/>
              <w:rPr>
                <w:b/>
              </w:rPr>
            </w:pPr>
            <w:r>
              <w:rPr>
                <w:b/>
              </w:rPr>
              <w:t>t-student</w:t>
            </w:r>
          </w:p>
        </w:tc>
        <w:tc>
          <w:tcPr>
            <w:tcW w:w="1005" w:type="dxa"/>
            <w:tcBorders>
              <w:top w:val="single" w:sz="6" w:space="0" w:color="000000"/>
              <w:left w:val="single" w:sz="8" w:space="0" w:color="D9D9D9"/>
              <w:bottom w:val="single" w:sz="8" w:space="0" w:color="000000"/>
              <w:right w:val="single" w:sz="6" w:space="0" w:color="000000"/>
            </w:tcBorders>
            <w:shd w:val="clear" w:color="auto" w:fill="D9D9D9"/>
            <w:tcMar>
              <w:top w:w="0" w:type="dxa"/>
              <w:left w:w="120" w:type="dxa"/>
              <w:bottom w:w="0" w:type="dxa"/>
              <w:right w:w="120" w:type="dxa"/>
            </w:tcMar>
            <w:vAlign w:val="center"/>
          </w:tcPr>
          <w:p w:rsidR="00B459CB" w:rsidRDefault="00EB454B">
            <w:pPr>
              <w:widowControl w:val="0"/>
              <w:spacing w:line="240" w:lineRule="auto"/>
              <w:jc w:val="center"/>
              <w:rPr>
                <w:b/>
              </w:rPr>
            </w:pPr>
            <w:r>
              <w:rPr>
                <w:b/>
                <w:i/>
              </w:rPr>
              <w:t>p-value</w:t>
            </w:r>
          </w:p>
        </w:tc>
        <w:tc>
          <w:tcPr>
            <w:tcW w:w="1500" w:type="dxa"/>
            <w:tcBorders>
              <w:top w:val="single" w:sz="6" w:space="0" w:color="000000"/>
              <w:left w:val="single" w:sz="8" w:space="0" w:color="D9D9D9"/>
              <w:bottom w:val="single" w:sz="8" w:space="0" w:color="000000"/>
              <w:right w:val="single" w:sz="6" w:space="0" w:color="000000"/>
            </w:tcBorders>
            <w:shd w:val="clear" w:color="auto" w:fill="D9D9D9"/>
            <w:tcMar>
              <w:top w:w="0" w:type="dxa"/>
              <w:left w:w="120" w:type="dxa"/>
              <w:bottom w:w="0" w:type="dxa"/>
              <w:right w:w="120" w:type="dxa"/>
            </w:tcMar>
            <w:vAlign w:val="center"/>
          </w:tcPr>
          <w:p w:rsidR="00B459CB" w:rsidRDefault="00EB454B">
            <w:pPr>
              <w:widowControl w:val="0"/>
              <w:spacing w:line="240" w:lineRule="auto"/>
              <w:jc w:val="center"/>
              <w:rPr>
                <w:b/>
                <w:i/>
              </w:rPr>
            </w:pPr>
            <w:r>
              <w:rPr>
                <w:b/>
                <w:i/>
              </w:rPr>
              <w:t>Value status</w:t>
            </w:r>
          </w:p>
        </w:tc>
      </w:tr>
      <w:tr w:rsidR="00B459CB">
        <w:trPr>
          <w:trHeight w:val="390"/>
          <w:jc w:val="center"/>
        </w:trPr>
        <w:tc>
          <w:tcPr>
            <w:tcW w:w="870" w:type="dxa"/>
            <w:tcBorders>
              <w:top w:val="single" w:sz="8" w:space="0" w:color="000000"/>
              <w:left w:val="single" w:sz="6" w:space="0" w:color="000000"/>
              <w:bottom w:val="nil"/>
              <w:right w:val="nil"/>
            </w:tcBorders>
            <w:tcMar>
              <w:top w:w="0" w:type="dxa"/>
              <w:left w:w="120" w:type="dxa"/>
              <w:bottom w:w="0" w:type="dxa"/>
              <w:right w:w="120" w:type="dxa"/>
            </w:tcMar>
            <w:vAlign w:val="center"/>
          </w:tcPr>
          <w:p w:rsidR="00B459CB" w:rsidRDefault="00EB454B">
            <w:pPr>
              <w:spacing w:line="240" w:lineRule="auto"/>
              <w:jc w:val="center"/>
            </w:pPr>
            <w:r>
              <w:t>BVT</w:t>
            </w:r>
          </w:p>
        </w:tc>
        <w:tc>
          <w:tcPr>
            <w:tcW w:w="960" w:type="dxa"/>
            <w:tcBorders>
              <w:top w:val="single" w:sz="8" w:space="0" w:color="000000"/>
              <w:left w:val="nil"/>
              <w:bottom w:val="nil"/>
              <w:right w:val="nil"/>
            </w:tcBorders>
            <w:tcMar>
              <w:top w:w="0" w:type="dxa"/>
              <w:left w:w="120" w:type="dxa"/>
              <w:bottom w:w="0" w:type="dxa"/>
              <w:right w:w="120" w:type="dxa"/>
            </w:tcMar>
            <w:vAlign w:val="center"/>
          </w:tcPr>
          <w:p w:rsidR="00B459CB" w:rsidRDefault="00EB454B">
            <w:pPr>
              <w:spacing w:line="240" w:lineRule="auto"/>
              <w:jc w:val="center"/>
            </w:pPr>
            <w:r>
              <w:t>0.618</w:t>
            </w:r>
          </w:p>
        </w:tc>
        <w:tc>
          <w:tcPr>
            <w:tcW w:w="1110" w:type="dxa"/>
            <w:tcBorders>
              <w:top w:val="single" w:sz="8" w:space="0" w:color="000000"/>
              <w:left w:val="nil"/>
              <w:bottom w:val="nil"/>
              <w:right w:val="nil"/>
            </w:tcBorders>
            <w:tcMar>
              <w:top w:w="0" w:type="dxa"/>
              <w:left w:w="120" w:type="dxa"/>
              <w:bottom w:w="0" w:type="dxa"/>
              <w:right w:w="120" w:type="dxa"/>
            </w:tcMar>
            <w:vAlign w:val="center"/>
          </w:tcPr>
          <w:p w:rsidR="00B459CB" w:rsidRDefault="00EB454B">
            <w:pPr>
              <w:spacing w:line="240" w:lineRule="auto"/>
              <w:jc w:val="center"/>
            </w:pPr>
            <w:r>
              <w:t>0.619</w:t>
            </w:r>
          </w:p>
        </w:tc>
        <w:tc>
          <w:tcPr>
            <w:tcW w:w="1965" w:type="dxa"/>
            <w:tcBorders>
              <w:top w:val="single" w:sz="8" w:space="0" w:color="000000"/>
              <w:left w:val="nil"/>
              <w:bottom w:val="nil"/>
              <w:right w:val="nil"/>
            </w:tcBorders>
            <w:tcMar>
              <w:top w:w="0" w:type="dxa"/>
              <w:left w:w="120" w:type="dxa"/>
              <w:bottom w:w="0" w:type="dxa"/>
              <w:right w:w="120" w:type="dxa"/>
            </w:tcMar>
            <w:vAlign w:val="center"/>
          </w:tcPr>
          <w:p w:rsidR="00B459CB" w:rsidRDefault="00EB454B">
            <w:pPr>
              <w:spacing w:line="240" w:lineRule="auto"/>
              <w:jc w:val="center"/>
            </w:pPr>
            <w:r>
              <w:t>0.033</w:t>
            </w:r>
          </w:p>
        </w:tc>
        <w:tc>
          <w:tcPr>
            <w:tcW w:w="1290" w:type="dxa"/>
            <w:tcBorders>
              <w:top w:val="single" w:sz="8" w:space="0" w:color="000000"/>
              <w:left w:val="single" w:sz="6" w:space="0" w:color="FFFFFF"/>
              <w:bottom w:val="nil"/>
              <w:right w:val="single" w:sz="8" w:space="0" w:color="FFFFFF"/>
            </w:tcBorders>
            <w:tcMar>
              <w:top w:w="0" w:type="dxa"/>
              <w:left w:w="120" w:type="dxa"/>
              <w:bottom w:w="0" w:type="dxa"/>
              <w:right w:w="120" w:type="dxa"/>
            </w:tcMar>
            <w:vAlign w:val="center"/>
          </w:tcPr>
          <w:p w:rsidR="00B459CB" w:rsidRDefault="00EB454B">
            <w:pPr>
              <w:spacing w:line="240" w:lineRule="auto"/>
              <w:jc w:val="center"/>
            </w:pPr>
            <w:r>
              <w:t>18.584</w:t>
            </w:r>
          </w:p>
        </w:tc>
        <w:tc>
          <w:tcPr>
            <w:tcW w:w="1005" w:type="dxa"/>
            <w:tcBorders>
              <w:top w:val="single" w:sz="8" w:space="0" w:color="000000"/>
              <w:left w:val="single" w:sz="8" w:space="0" w:color="FFFFFF"/>
              <w:bottom w:val="nil"/>
              <w:right w:val="single" w:sz="6" w:space="0" w:color="000000"/>
            </w:tcBorders>
            <w:tcMar>
              <w:top w:w="0" w:type="dxa"/>
              <w:left w:w="120" w:type="dxa"/>
              <w:bottom w:w="0" w:type="dxa"/>
              <w:right w:w="120" w:type="dxa"/>
            </w:tcMar>
            <w:vAlign w:val="center"/>
          </w:tcPr>
          <w:p w:rsidR="00B459CB" w:rsidRDefault="00EB454B">
            <w:pPr>
              <w:spacing w:line="240" w:lineRule="auto"/>
              <w:jc w:val="center"/>
            </w:pPr>
            <w:r>
              <w:t>0.000</w:t>
            </w:r>
          </w:p>
        </w:tc>
        <w:tc>
          <w:tcPr>
            <w:tcW w:w="1500" w:type="dxa"/>
            <w:tcBorders>
              <w:top w:val="single" w:sz="8" w:space="0" w:color="000000"/>
              <w:left w:val="single" w:sz="8" w:space="0" w:color="FFFFFF"/>
              <w:bottom w:val="nil"/>
              <w:right w:val="single" w:sz="6" w:space="0" w:color="000000"/>
            </w:tcBorders>
            <w:tcMar>
              <w:top w:w="0" w:type="dxa"/>
              <w:left w:w="120" w:type="dxa"/>
              <w:bottom w:w="0" w:type="dxa"/>
              <w:right w:w="120" w:type="dxa"/>
            </w:tcMar>
            <w:vAlign w:val="center"/>
          </w:tcPr>
          <w:p w:rsidR="00B459CB" w:rsidRDefault="00EB454B">
            <w:pPr>
              <w:spacing w:line="240" w:lineRule="auto"/>
              <w:jc w:val="center"/>
            </w:pPr>
            <w:r>
              <w:t>Accepted</w:t>
            </w:r>
          </w:p>
        </w:tc>
      </w:tr>
      <w:tr w:rsidR="00B459CB">
        <w:trPr>
          <w:trHeight w:val="390"/>
          <w:jc w:val="center"/>
        </w:trPr>
        <w:tc>
          <w:tcPr>
            <w:tcW w:w="870" w:type="dxa"/>
            <w:tcBorders>
              <w:top w:val="nil"/>
              <w:left w:val="single" w:sz="6" w:space="0" w:color="000000"/>
              <w:bottom w:val="nil"/>
              <w:right w:val="nil"/>
            </w:tcBorders>
            <w:tcMar>
              <w:top w:w="0" w:type="dxa"/>
              <w:left w:w="120" w:type="dxa"/>
              <w:bottom w:w="0" w:type="dxa"/>
              <w:right w:w="120" w:type="dxa"/>
            </w:tcMar>
            <w:vAlign w:val="center"/>
          </w:tcPr>
          <w:p w:rsidR="00B459CB" w:rsidRDefault="00EB454B">
            <w:pPr>
              <w:spacing w:line="240" w:lineRule="auto"/>
              <w:jc w:val="center"/>
            </w:pPr>
            <w:r>
              <w:t>HF</w:t>
            </w:r>
          </w:p>
        </w:tc>
        <w:tc>
          <w:tcPr>
            <w:tcW w:w="960" w:type="dxa"/>
            <w:tcBorders>
              <w:top w:val="nil"/>
              <w:left w:val="nil"/>
              <w:bottom w:val="nil"/>
              <w:right w:val="nil"/>
            </w:tcBorders>
            <w:tcMar>
              <w:top w:w="0" w:type="dxa"/>
              <w:left w:w="120" w:type="dxa"/>
              <w:bottom w:w="0" w:type="dxa"/>
              <w:right w:w="120" w:type="dxa"/>
            </w:tcMar>
            <w:vAlign w:val="center"/>
          </w:tcPr>
          <w:p w:rsidR="00B459CB" w:rsidRDefault="00EB454B">
            <w:pPr>
              <w:spacing w:line="240" w:lineRule="auto"/>
              <w:jc w:val="center"/>
            </w:pPr>
            <w:r>
              <w:t>0.515</w:t>
            </w:r>
          </w:p>
        </w:tc>
        <w:tc>
          <w:tcPr>
            <w:tcW w:w="1110" w:type="dxa"/>
            <w:tcBorders>
              <w:top w:val="nil"/>
              <w:left w:val="nil"/>
              <w:bottom w:val="nil"/>
              <w:right w:val="nil"/>
            </w:tcBorders>
            <w:tcMar>
              <w:top w:w="0" w:type="dxa"/>
              <w:left w:w="120" w:type="dxa"/>
              <w:bottom w:w="0" w:type="dxa"/>
              <w:right w:w="120" w:type="dxa"/>
            </w:tcMar>
            <w:vAlign w:val="center"/>
          </w:tcPr>
          <w:p w:rsidR="00B459CB" w:rsidRDefault="00EB454B">
            <w:pPr>
              <w:spacing w:line="240" w:lineRule="auto"/>
              <w:jc w:val="center"/>
            </w:pPr>
            <w:r>
              <w:t>0.514</w:t>
            </w:r>
          </w:p>
        </w:tc>
        <w:tc>
          <w:tcPr>
            <w:tcW w:w="1965" w:type="dxa"/>
            <w:tcBorders>
              <w:top w:val="nil"/>
              <w:left w:val="nil"/>
              <w:bottom w:val="nil"/>
              <w:right w:val="nil"/>
            </w:tcBorders>
            <w:tcMar>
              <w:top w:w="0" w:type="dxa"/>
              <w:left w:w="120" w:type="dxa"/>
              <w:bottom w:w="0" w:type="dxa"/>
              <w:right w:w="120" w:type="dxa"/>
            </w:tcMar>
            <w:vAlign w:val="center"/>
          </w:tcPr>
          <w:p w:rsidR="00B459CB" w:rsidRDefault="00EB454B">
            <w:pPr>
              <w:spacing w:line="240" w:lineRule="auto"/>
              <w:jc w:val="center"/>
            </w:pPr>
            <w:r>
              <w:t>0.055</w:t>
            </w:r>
          </w:p>
        </w:tc>
        <w:tc>
          <w:tcPr>
            <w:tcW w:w="1290" w:type="dxa"/>
            <w:tcBorders>
              <w:top w:val="nil"/>
              <w:left w:val="single" w:sz="6" w:space="0" w:color="FFFFFF"/>
              <w:bottom w:val="nil"/>
              <w:right w:val="single" w:sz="8" w:space="0" w:color="FFFFFF"/>
            </w:tcBorders>
            <w:tcMar>
              <w:top w:w="0" w:type="dxa"/>
              <w:left w:w="120" w:type="dxa"/>
              <w:bottom w:w="0" w:type="dxa"/>
              <w:right w:w="120" w:type="dxa"/>
            </w:tcMar>
            <w:vAlign w:val="center"/>
          </w:tcPr>
          <w:p w:rsidR="00B459CB" w:rsidRDefault="00EB454B">
            <w:pPr>
              <w:spacing w:line="240" w:lineRule="auto"/>
              <w:jc w:val="center"/>
            </w:pPr>
            <w:r>
              <w:t>9.354</w:t>
            </w:r>
          </w:p>
        </w:tc>
        <w:tc>
          <w:tcPr>
            <w:tcW w:w="1005" w:type="dxa"/>
            <w:tcBorders>
              <w:top w:val="nil"/>
              <w:left w:val="single" w:sz="8" w:space="0" w:color="FFFFFF"/>
              <w:bottom w:val="nil"/>
              <w:right w:val="single" w:sz="6" w:space="0" w:color="000000"/>
            </w:tcBorders>
            <w:tcMar>
              <w:top w:w="0" w:type="dxa"/>
              <w:left w:w="120" w:type="dxa"/>
              <w:bottom w:w="0" w:type="dxa"/>
              <w:right w:w="120" w:type="dxa"/>
            </w:tcMar>
            <w:vAlign w:val="center"/>
          </w:tcPr>
          <w:p w:rsidR="00B459CB" w:rsidRDefault="00EB454B">
            <w:pPr>
              <w:spacing w:line="240" w:lineRule="auto"/>
              <w:jc w:val="center"/>
            </w:pPr>
            <w:r>
              <w:t>0.000</w:t>
            </w:r>
          </w:p>
        </w:tc>
        <w:tc>
          <w:tcPr>
            <w:tcW w:w="1500" w:type="dxa"/>
            <w:tcBorders>
              <w:top w:val="nil"/>
              <w:left w:val="single" w:sz="8" w:space="0" w:color="FFFFFF"/>
              <w:bottom w:val="nil"/>
              <w:right w:val="single" w:sz="6" w:space="0" w:color="000000"/>
            </w:tcBorders>
            <w:tcMar>
              <w:top w:w="0" w:type="dxa"/>
              <w:left w:w="120" w:type="dxa"/>
              <w:bottom w:w="0" w:type="dxa"/>
              <w:right w:w="120" w:type="dxa"/>
            </w:tcMar>
            <w:vAlign w:val="center"/>
          </w:tcPr>
          <w:p w:rsidR="00B459CB" w:rsidRDefault="00EB454B">
            <w:pPr>
              <w:spacing w:line="240" w:lineRule="auto"/>
              <w:jc w:val="center"/>
            </w:pPr>
            <w:r>
              <w:t>Accepted</w:t>
            </w:r>
          </w:p>
        </w:tc>
      </w:tr>
      <w:tr w:rsidR="00B459CB">
        <w:trPr>
          <w:trHeight w:val="390"/>
          <w:jc w:val="center"/>
        </w:trPr>
        <w:tc>
          <w:tcPr>
            <w:tcW w:w="870" w:type="dxa"/>
            <w:tcBorders>
              <w:top w:val="nil"/>
              <w:left w:val="single" w:sz="6" w:space="0" w:color="000000"/>
              <w:bottom w:val="nil"/>
              <w:right w:val="nil"/>
            </w:tcBorders>
            <w:tcMar>
              <w:top w:w="0" w:type="dxa"/>
              <w:left w:w="120" w:type="dxa"/>
              <w:bottom w:w="0" w:type="dxa"/>
              <w:right w:w="120" w:type="dxa"/>
            </w:tcMar>
            <w:vAlign w:val="center"/>
          </w:tcPr>
          <w:p w:rsidR="00B459CB" w:rsidRDefault="00EB454B">
            <w:pPr>
              <w:spacing w:line="240" w:lineRule="auto"/>
              <w:jc w:val="center"/>
            </w:pPr>
            <w:r>
              <w:t>M</w:t>
            </w:r>
          </w:p>
        </w:tc>
        <w:tc>
          <w:tcPr>
            <w:tcW w:w="960" w:type="dxa"/>
            <w:tcBorders>
              <w:top w:val="nil"/>
              <w:left w:val="nil"/>
              <w:bottom w:val="nil"/>
              <w:right w:val="nil"/>
            </w:tcBorders>
            <w:tcMar>
              <w:top w:w="0" w:type="dxa"/>
              <w:left w:w="120" w:type="dxa"/>
              <w:bottom w:w="0" w:type="dxa"/>
              <w:right w:w="120" w:type="dxa"/>
            </w:tcMar>
            <w:vAlign w:val="center"/>
          </w:tcPr>
          <w:p w:rsidR="00B459CB" w:rsidRDefault="00EB454B">
            <w:pPr>
              <w:spacing w:line="240" w:lineRule="auto"/>
              <w:jc w:val="center"/>
            </w:pPr>
            <w:r>
              <w:t>0.568</w:t>
            </w:r>
          </w:p>
        </w:tc>
        <w:tc>
          <w:tcPr>
            <w:tcW w:w="1110" w:type="dxa"/>
            <w:tcBorders>
              <w:top w:val="nil"/>
              <w:left w:val="nil"/>
              <w:bottom w:val="nil"/>
              <w:right w:val="nil"/>
            </w:tcBorders>
            <w:tcMar>
              <w:top w:w="0" w:type="dxa"/>
              <w:left w:w="120" w:type="dxa"/>
              <w:bottom w:w="0" w:type="dxa"/>
              <w:right w:w="120" w:type="dxa"/>
            </w:tcMar>
            <w:vAlign w:val="center"/>
          </w:tcPr>
          <w:p w:rsidR="00B459CB" w:rsidRDefault="00EB454B">
            <w:pPr>
              <w:spacing w:line="240" w:lineRule="auto"/>
              <w:jc w:val="center"/>
            </w:pPr>
            <w:r>
              <w:t>0.568</w:t>
            </w:r>
          </w:p>
        </w:tc>
        <w:tc>
          <w:tcPr>
            <w:tcW w:w="1965" w:type="dxa"/>
            <w:tcBorders>
              <w:top w:val="nil"/>
              <w:left w:val="nil"/>
              <w:bottom w:val="nil"/>
              <w:right w:val="nil"/>
            </w:tcBorders>
            <w:tcMar>
              <w:top w:w="0" w:type="dxa"/>
              <w:left w:w="120" w:type="dxa"/>
              <w:bottom w:w="0" w:type="dxa"/>
              <w:right w:w="120" w:type="dxa"/>
            </w:tcMar>
            <w:vAlign w:val="center"/>
          </w:tcPr>
          <w:p w:rsidR="00B459CB" w:rsidRDefault="00EB454B">
            <w:pPr>
              <w:spacing w:line="240" w:lineRule="auto"/>
              <w:jc w:val="center"/>
            </w:pPr>
            <w:r>
              <w:t>0.046</w:t>
            </w:r>
          </w:p>
        </w:tc>
        <w:tc>
          <w:tcPr>
            <w:tcW w:w="1290" w:type="dxa"/>
            <w:tcBorders>
              <w:top w:val="nil"/>
              <w:left w:val="single" w:sz="6" w:space="0" w:color="FFFFFF"/>
              <w:bottom w:val="nil"/>
              <w:right w:val="single" w:sz="8" w:space="0" w:color="FFFFFF"/>
            </w:tcBorders>
            <w:tcMar>
              <w:top w:w="0" w:type="dxa"/>
              <w:left w:w="120" w:type="dxa"/>
              <w:bottom w:w="0" w:type="dxa"/>
              <w:right w:w="120" w:type="dxa"/>
            </w:tcMar>
            <w:vAlign w:val="center"/>
          </w:tcPr>
          <w:p w:rsidR="00B459CB" w:rsidRDefault="00EB454B">
            <w:pPr>
              <w:spacing w:line="240" w:lineRule="auto"/>
              <w:jc w:val="center"/>
            </w:pPr>
            <w:r>
              <w:t>12.391</w:t>
            </w:r>
          </w:p>
        </w:tc>
        <w:tc>
          <w:tcPr>
            <w:tcW w:w="1005" w:type="dxa"/>
            <w:tcBorders>
              <w:top w:val="nil"/>
              <w:left w:val="single" w:sz="8" w:space="0" w:color="FFFFFF"/>
              <w:bottom w:val="nil"/>
              <w:right w:val="single" w:sz="6" w:space="0" w:color="000000"/>
            </w:tcBorders>
            <w:tcMar>
              <w:top w:w="0" w:type="dxa"/>
              <w:left w:w="120" w:type="dxa"/>
              <w:bottom w:w="0" w:type="dxa"/>
              <w:right w:w="120" w:type="dxa"/>
            </w:tcMar>
            <w:vAlign w:val="center"/>
          </w:tcPr>
          <w:p w:rsidR="00B459CB" w:rsidRDefault="00EB454B">
            <w:pPr>
              <w:spacing w:line="240" w:lineRule="auto"/>
              <w:jc w:val="center"/>
            </w:pPr>
            <w:r>
              <w:t>0.000</w:t>
            </w:r>
          </w:p>
        </w:tc>
        <w:tc>
          <w:tcPr>
            <w:tcW w:w="1500" w:type="dxa"/>
            <w:tcBorders>
              <w:top w:val="nil"/>
              <w:left w:val="single" w:sz="8" w:space="0" w:color="FFFFFF"/>
              <w:bottom w:val="nil"/>
              <w:right w:val="single" w:sz="6" w:space="0" w:color="000000"/>
            </w:tcBorders>
            <w:tcMar>
              <w:top w:w="0" w:type="dxa"/>
              <w:left w:w="120" w:type="dxa"/>
              <w:bottom w:w="0" w:type="dxa"/>
              <w:right w:w="120" w:type="dxa"/>
            </w:tcMar>
            <w:vAlign w:val="center"/>
          </w:tcPr>
          <w:p w:rsidR="00B459CB" w:rsidRDefault="00EB454B">
            <w:pPr>
              <w:spacing w:line="240" w:lineRule="auto"/>
              <w:jc w:val="center"/>
            </w:pPr>
            <w:r>
              <w:t>Accepted</w:t>
            </w:r>
          </w:p>
        </w:tc>
      </w:tr>
      <w:tr w:rsidR="00B459CB">
        <w:trPr>
          <w:trHeight w:val="390"/>
          <w:jc w:val="center"/>
        </w:trPr>
        <w:tc>
          <w:tcPr>
            <w:tcW w:w="870" w:type="dxa"/>
            <w:tcBorders>
              <w:top w:val="nil"/>
              <w:left w:val="single" w:sz="6" w:space="0" w:color="000000"/>
              <w:bottom w:val="single" w:sz="6" w:space="0" w:color="000000"/>
              <w:right w:val="nil"/>
            </w:tcBorders>
            <w:tcMar>
              <w:top w:w="0" w:type="dxa"/>
              <w:left w:w="120" w:type="dxa"/>
              <w:bottom w:w="0" w:type="dxa"/>
              <w:right w:w="120" w:type="dxa"/>
            </w:tcMar>
            <w:vAlign w:val="center"/>
          </w:tcPr>
          <w:p w:rsidR="00B459CB" w:rsidRDefault="00EB454B">
            <w:pPr>
              <w:spacing w:line="240" w:lineRule="auto"/>
              <w:jc w:val="center"/>
            </w:pPr>
            <w:r>
              <w:t>T</w:t>
            </w:r>
          </w:p>
        </w:tc>
        <w:tc>
          <w:tcPr>
            <w:tcW w:w="960" w:type="dxa"/>
            <w:tcBorders>
              <w:top w:val="nil"/>
              <w:left w:val="nil"/>
              <w:bottom w:val="single" w:sz="6" w:space="0" w:color="000000"/>
              <w:right w:val="nil"/>
            </w:tcBorders>
            <w:tcMar>
              <w:top w:w="0" w:type="dxa"/>
              <w:left w:w="120" w:type="dxa"/>
              <w:bottom w:w="0" w:type="dxa"/>
              <w:right w:w="120" w:type="dxa"/>
            </w:tcMar>
            <w:vAlign w:val="center"/>
          </w:tcPr>
          <w:p w:rsidR="00B459CB" w:rsidRDefault="00EB454B">
            <w:pPr>
              <w:spacing w:line="240" w:lineRule="auto"/>
              <w:jc w:val="center"/>
            </w:pPr>
            <w:r>
              <w:t>0.495</w:t>
            </w:r>
          </w:p>
        </w:tc>
        <w:tc>
          <w:tcPr>
            <w:tcW w:w="1110" w:type="dxa"/>
            <w:tcBorders>
              <w:top w:val="nil"/>
              <w:left w:val="nil"/>
              <w:bottom w:val="single" w:sz="6" w:space="0" w:color="000000"/>
              <w:right w:val="nil"/>
            </w:tcBorders>
            <w:tcMar>
              <w:top w:w="0" w:type="dxa"/>
              <w:left w:w="120" w:type="dxa"/>
              <w:bottom w:w="0" w:type="dxa"/>
              <w:right w:w="120" w:type="dxa"/>
            </w:tcMar>
            <w:vAlign w:val="center"/>
          </w:tcPr>
          <w:p w:rsidR="00B459CB" w:rsidRDefault="00EB454B">
            <w:pPr>
              <w:spacing w:line="240" w:lineRule="auto"/>
              <w:jc w:val="center"/>
            </w:pPr>
            <w:r>
              <w:t>0.494</w:t>
            </w:r>
          </w:p>
        </w:tc>
        <w:tc>
          <w:tcPr>
            <w:tcW w:w="1965" w:type="dxa"/>
            <w:tcBorders>
              <w:top w:val="nil"/>
              <w:left w:val="nil"/>
              <w:bottom w:val="single" w:sz="6" w:space="0" w:color="000000"/>
              <w:right w:val="nil"/>
            </w:tcBorders>
            <w:tcMar>
              <w:top w:w="0" w:type="dxa"/>
              <w:left w:w="120" w:type="dxa"/>
              <w:bottom w:w="0" w:type="dxa"/>
              <w:right w:w="120" w:type="dxa"/>
            </w:tcMar>
            <w:vAlign w:val="center"/>
          </w:tcPr>
          <w:p w:rsidR="00B459CB" w:rsidRDefault="00EB454B">
            <w:pPr>
              <w:spacing w:line="240" w:lineRule="auto"/>
              <w:jc w:val="center"/>
            </w:pPr>
            <w:r>
              <w:t>0.041</w:t>
            </w:r>
          </w:p>
        </w:tc>
        <w:tc>
          <w:tcPr>
            <w:tcW w:w="1290" w:type="dxa"/>
            <w:tcBorders>
              <w:top w:val="nil"/>
              <w:left w:val="single" w:sz="6" w:space="0" w:color="FFFFFF"/>
              <w:bottom w:val="single" w:sz="6" w:space="0" w:color="000000"/>
              <w:right w:val="single" w:sz="8" w:space="0" w:color="FFFFFF"/>
            </w:tcBorders>
            <w:tcMar>
              <w:top w:w="0" w:type="dxa"/>
              <w:left w:w="120" w:type="dxa"/>
              <w:bottom w:w="0" w:type="dxa"/>
              <w:right w:w="120" w:type="dxa"/>
            </w:tcMar>
            <w:vAlign w:val="center"/>
          </w:tcPr>
          <w:p w:rsidR="00B459CB" w:rsidRDefault="00EB454B">
            <w:pPr>
              <w:spacing w:line="240" w:lineRule="auto"/>
              <w:jc w:val="center"/>
            </w:pPr>
            <w:r>
              <w:t>12.051</w:t>
            </w:r>
          </w:p>
        </w:tc>
        <w:tc>
          <w:tcPr>
            <w:tcW w:w="1005" w:type="dxa"/>
            <w:tcBorders>
              <w:top w:val="nil"/>
              <w:left w:val="single" w:sz="8" w:space="0" w:color="FFFFFF"/>
              <w:bottom w:val="single" w:sz="6" w:space="0" w:color="000000"/>
              <w:right w:val="single" w:sz="6" w:space="0" w:color="000000"/>
            </w:tcBorders>
            <w:tcMar>
              <w:top w:w="0" w:type="dxa"/>
              <w:left w:w="120" w:type="dxa"/>
              <w:bottom w:w="0" w:type="dxa"/>
              <w:right w:w="120" w:type="dxa"/>
            </w:tcMar>
            <w:vAlign w:val="center"/>
          </w:tcPr>
          <w:p w:rsidR="00B459CB" w:rsidRDefault="00EB454B">
            <w:pPr>
              <w:spacing w:line="240" w:lineRule="auto"/>
              <w:jc w:val="center"/>
            </w:pPr>
            <w:r>
              <w:t>0.000</w:t>
            </w:r>
          </w:p>
        </w:tc>
        <w:tc>
          <w:tcPr>
            <w:tcW w:w="1500" w:type="dxa"/>
            <w:tcBorders>
              <w:top w:val="nil"/>
              <w:left w:val="single" w:sz="8" w:space="0" w:color="FFFFFF"/>
              <w:bottom w:val="single" w:sz="6" w:space="0" w:color="000000"/>
              <w:right w:val="single" w:sz="6" w:space="0" w:color="000000"/>
            </w:tcBorders>
            <w:tcMar>
              <w:top w:w="0" w:type="dxa"/>
              <w:left w:w="120" w:type="dxa"/>
              <w:bottom w:w="0" w:type="dxa"/>
              <w:right w:w="120" w:type="dxa"/>
            </w:tcMar>
            <w:vAlign w:val="center"/>
          </w:tcPr>
          <w:p w:rsidR="00B459CB" w:rsidRDefault="00EB454B">
            <w:pPr>
              <w:spacing w:line="240" w:lineRule="auto"/>
              <w:jc w:val="center"/>
            </w:pPr>
            <w:r>
              <w:t>Accepted</w:t>
            </w:r>
          </w:p>
        </w:tc>
      </w:tr>
    </w:tbl>
    <w:p w:rsidR="00B459CB" w:rsidRDefault="00EB454B">
      <w:r>
        <w:t>Source: Own elaboration.</w:t>
      </w:r>
    </w:p>
    <w:p w:rsidR="00B459CB" w:rsidRDefault="00EB454B">
      <w:pPr>
        <w:pStyle w:val="Ttulo2"/>
        <w:numPr>
          <w:ilvl w:val="1"/>
          <w:numId w:val="2"/>
        </w:numPr>
        <w:spacing w:before="240" w:after="200"/>
      </w:pPr>
      <w:bookmarkStart w:id="32" w:name="_mqia242i6035" w:colFirst="0" w:colLast="0"/>
      <w:bookmarkEnd w:id="32"/>
      <w:r>
        <w:rPr>
          <w:color w:val="000000"/>
        </w:rPr>
        <w:t>Hypothesis Testing</w:t>
      </w:r>
    </w:p>
    <w:p w:rsidR="00B459CB" w:rsidRDefault="00EB454B">
      <w:pPr>
        <w:spacing w:before="240" w:after="240"/>
        <w:ind w:firstLine="720"/>
      </w:pPr>
      <w:r>
        <w:t>The hypotheses proposed in the study were validated through the above statistical analyses, with the results shown in Table 8.</w:t>
      </w:r>
    </w:p>
    <w:p w:rsidR="00B459CB" w:rsidRDefault="00B459CB">
      <w:pPr>
        <w:spacing w:before="240" w:after="240"/>
      </w:pPr>
    </w:p>
    <w:p w:rsidR="00B459CB" w:rsidRDefault="00EB454B">
      <w:pPr>
        <w:pStyle w:val="Ttulo5"/>
        <w:spacing w:line="480" w:lineRule="auto"/>
      </w:pPr>
      <w:bookmarkStart w:id="33" w:name="_nlfnj0rmjnh8" w:colFirst="0" w:colLast="0"/>
      <w:bookmarkEnd w:id="33"/>
      <w:r>
        <w:br w:type="page"/>
      </w:r>
    </w:p>
    <w:p w:rsidR="00B459CB" w:rsidRDefault="00EB454B">
      <w:pPr>
        <w:pStyle w:val="Ttulo5"/>
        <w:spacing w:after="200"/>
      </w:pPr>
      <w:bookmarkStart w:id="34" w:name="_amb95aw4adnq" w:colFirst="0" w:colLast="0"/>
      <w:bookmarkEnd w:id="34"/>
      <w:r>
        <w:lastRenderedPageBreak/>
        <w:t>Table 8. Hypothesis Testing Results of the Model</w:t>
      </w:r>
    </w:p>
    <w:tbl>
      <w:tblPr>
        <w:tblStyle w:val="a6"/>
        <w:tblW w:w="919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65"/>
        <w:gridCol w:w="945"/>
        <w:gridCol w:w="1455"/>
        <w:gridCol w:w="1455"/>
        <w:gridCol w:w="1575"/>
        <w:gridCol w:w="1800"/>
      </w:tblGrid>
      <w:tr w:rsidR="00B459CB">
        <w:tc>
          <w:tcPr>
            <w:tcW w:w="1965" w:type="dxa"/>
            <w:tcBorders>
              <w:right w:val="single" w:sz="8" w:space="0" w:color="D9D9D9"/>
            </w:tcBorders>
            <w:shd w:val="clear" w:color="auto" w:fill="D9D9D9"/>
            <w:vAlign w:val="center"/>
          </w:tcPr>
          <w:p w:rsidR="00B459CB" w:rsidRDefault="00EB454B">
            <w:pPr>
              <w:widowControl w:val="0"/>
              <w:spacing w:line="240" w:lineRule="auto"/>
              <w:jc w:val="center"/>
              <w:rPr>
                <w:b/>
              </w:rPr>
            </w:pPr>
            <w:r>
              <w:rPr>
                <w:b/>
              </w:rPr>
              <w:t>Hypothesis</w:t>
            </w:r>
          </w:p>
        </w:tc>
        <w:tc>
          <w:tcPr>
            <w:tcW w:w="945" w:type="dxa"/>
            <w:tcBorders>
              <w:left w:val="single" w:sz="8" w:space="0" w:color="D9D9D9"/>
              <w:right w:val="single" w:sz="8" w:space="0" w:color="D9D9D9"/>
            </w:tcBorders>
            <w:shd w:val="clear" w:color="auto" w:fill="D9D9D9"/>
            <w:vAlign w:val="center"/>
          </w:tcPr>
          <w:p w:rsidR="00B459CB" w:rsidRDefault="00EB454B">
            <w:pPr>
              <w:widowControl w:val="0"/>
              <w:spacing w:line="240" w:lineRule="auto"/>
              <w:jc w:val="center"/>
              <w:rPr>
                <w:b/>
              </w:rPr>
            </w:pPr>
            <w:r>
              <w:rPr>
                <w:b/>
              </w:rPr>
              <w:t>β</w:t>
            </w:r>
          </w:p>
        </w:tc>
        <w:tc>
          <w:tcPr>
            <w:tcW w:w="1455" w:type="dxa"/>
            <w:tcBorders>
              <w:left w:val="single" w:sz="8" w:space="0" w:color="D9D9D9"/>
              <w:right w:val="single" w:sz="8" w:space="0" w:color="D9D9D9"/>
            </w:tcBorders>
            <w:shd w:val="clear" w:color="auto" w:fill="D9D9D9"/>
            <w:vAlign w:val="center"/>
          </w:tcPr>
          <w:p w:rsidR="00B459CB" w:rsidRDefault="00EB454B">
            <w:pPr>
              <w:widowControl w:val="0"/>
              <w:spacing w:line="240" w:lineRule="auto"/>
              <w:jc w:val="center"/>
              <w:rPr>
                <w:b/>
              </w:rPr>
            </w:pPr>
            <w:r>
              <w:rPr>
                <w:b/>
                <w:i/>
              </w:rPr>
              <w:t>p-value</w:t>
            </w:r>
          </w:p>
        </w:tc>
        <w:tc>
          <w:tcPr>
            <w:tcW w:w="1455" w:type="dxa"/>
            <w:tcBorders>
              <w:left w:val="single" w:sz="8" w:space="0" w:color="D9D9D9"/>
              <w:right w:val="single" w:sz="8" w:space="0" w:color="D9D9D9"/>
            </w:tcBorders>
            <w:shd w:val="clear" w:color="auto" w:fill="D9D9D9"/>
            <w:vAlign w:val="center"/>
          </w:tcPr>
          <w:p w:rsidR="00B459CB" w:rsidRDefault="00EB454B">
            <w:pPr>
              <w:widowControl w:val="0"/>
              <w:spacing w:line="240" w:lineRule="auto"/>
              <w:jc w:val="center"/>
              <w:rPr>
                <w:b/>
                <w:i/>
              </w:rPr>
            </w:pPr>
            <w:r>
              <w:rPr>
                <w:b/>
                <w:i/>
              </w:rPr>
              <w:t>t-student</w:t>
            </w:r>
          </w:p>
        </w:tc>
        <w:tc>
          <w:tcPr>
            <w:tcW w:w="1575" w:type="dxa"/>
            <w:tcBorders>
              <w:left w:val="single" w:sz="8" w:space="0" w:color="D9D9D9"/>
              <w:right w:val="single" w:sz="8" w:space="0" w:color="D9D9D9"/>
            </w:tcBorders>
            <w:shd w:val="clear" w:color="auto" w:fill="D9D9D9"/>
            <w:vAlign w:val="center"/>
          </w:tcPr>
          <w:p w:rsidR="00B459CB" w:rsidRDefault="00EB454B">
            <w:pPr>
              <w:widowControl w:val="0"/>
              <w:spacing w:line="240" w:lineRule="auto"/>
              <w:jc w:val="center"/>
              <w:rPr>
                <w:b/>
              </w:rPr>
            </w:pPr>
            <w:r>
              <w:rPr>
                <w:b/>
              </w:rPr>
              <w:t>Relationship</w:t>
            </w:r>
          </w:p>
        </w:tc>
        <w:tc>
          <w:tcPr>
            <w:tcW w:w="1800" w:type="dxa"/>
            <w:tcBorders>
              <w:left w:val="single" w:sz="8" w:space="0" w:color="D9D9D9"/>
            </w:tcBorders>
            <w:shd w:val="clear" w:color="auto" w:fill="D9D9D9"/>
            <w:vAlign w:val="center"/>
          </w:tcPr>
          <w:p w:rsidR="00B459CB" w:rsidRDefault="00EB454B">
            <w:pPr>
              <w:widowControl w:val="0"/>
              <w:spacing w:line="240" w:lineRule="auto"/>
              <w:jc w:val="center"/>
              <w:rPr>
                <w:b/>
              </w:rPr>
            </w:pPr>
            <w:r>
              <w:rPr>
                <w:b/>
              </w:rPr>
              <w:t>Result</w:t>
            </w:r>
          </w:p>
        </w:tc>
      </w:tr>
      <w:tr w:rsidR="00B459CB">
        <w:tc>
          <w:tcPr>
            <w:tcW w:w="1965" w:type="dxa"/>
            <w:tcBorders>
              <w:bottom w:val="nil"/>
              <w:right w:val="nil"/>
            </w:tcBorders>
          </w:tcPr>
          <w:p w:rsidR="00B459CB" w:rsidRDefault="00EB454B">
            <w:pPr>
              <w:widowControl w:val="0"/>
              <w:spacing w:line="240" w:lineRule="auto"/>
            </w:pPr>
            <w:r>
              <w:rPr>
                <w:rFonts w:ascii="Cardo" w:eastAsia="Cardo" w:hAnsi="Cardo" w:cs="Cardo"/>
              </w:rPr>
              <w:t>H1: T → BVT</w:t>
            </w:r>
          </w:p>
        </w:tc>
        <w:tc>
          <w:tcPr>
            <w:tcW w:w="945" w:type="dxa"/>
            <w:tcBorders>
              <w:left w:val="nil"/>
              <w:bottom w:val="nil"/>
              <w:right w:val="nil"/>
            </w:tcBorders>
          </w:tcPr>
          <w:p w:rsidR="00B459CB" w:rsidRDefault="00EB454B">
            <w:pPr>
              <w:widowControl w:val="0"/>
              <w:spacing w:line="240" w:lineRule="auto"/>
              <w:jc w:val="center"/>
            </w:pPr>
            <w:r>
              <w:t>0.381</w:t>
            </w:r>
          </w:p>
        </w:tc>
        <w:tc>
          <w:tcPr>
            <w:tcW w:w="1455" w:type="dxa"/>
            <w:tcBorders>
              <w:left w:val="nil"/>
              <w:bottom w:val="nil"/>
              <w:right w:val="nil"/>
            </w:tcBorders>
          </w:tcPr>
          <w:p w:rsidR="00B459CB" w:rsidRDefault="00EB454B">
            <w:pPr>
              <w:widowControl w:val="0"/>
              <w:spacing w:line="240" w:lineRule="auto"/>
              <w:jc w:val="center"/>
            </w:pPr>
            <w:r>
              <w:t>0.0000</w:t>
            </w:r>
          </w:p>
        </w:tc>
        <w:tc>
          <w:tcPr>
            <w:tcW w:w="1455" w:type="dxa"/>
            <w:tcBorders>
              <w:left w:val="nil"/>
              <w:bottom w:val="nil"/>
              <w:right w:val="nil"/>
            </w:tcBorders>
          </w:tcPr>
          <w:p w:rsidR="00B459CB" w:rsidRDefault="00EB454B">
            <w:pPr>
              <w:widowControl w:val="0"/>
              <w:spacing w:line="240" w:lineRule="auto"/>
              <w:jc w:val="center"/>
            </w:pPr>
            <w:r>
              <w:t>4.888</w:t>
            </w:r>
          </w:p>
        </w:tc>
        <w:tc>
          <w:tcPr>
            <w:tcW w:w="1575" w:type="dxa"/>
            <w:tcBorders>
              <w:left w:val="nil"/>
              <w:bottom w:val="nil"/>
              <w:right w:val="nil"/>
            </w:tcBorders>
          </w:tcPr>
          <w:p w:rsidR="00B459CB" w:rsidRDefault="00EB454B">
            <w:pPr>
              <w:widowControl w:val="0"/>
              <w:spacing w:line="240" w:lineRule="auto"/>
              <w:jc w:val="center"/>
            </w:pPr>
            <w:r>
              <w:t>(+)</w:t>
            </w:r>
          </w:p>
        </w:tc>
        <w:tc>
          <w:tcPr>
            <w:tcW w:w="1800" w:type="dxa"/>
            <w:tcBorders>
              <w:left w:val="nil"/>
              <w:bottom w:val="nil"/>
            </w:tcBorders>
          </w:tcPr>
          <w:p w:rsidR="00B459CB" w:rsidRDefault="00EB454B">
            <w:pPr>
              <w:widowControl w:val="0"/>
              <w:spacing w:line="240" w:lineRule="auto"/>
              <w:jc w:val="center"/>
              <w:rPr>
                <w:b/>
              </w:rPr>
            </w:pPr>
            <w:r>
              <w:rPr>
                <w:b/>
              </w:rPr>
              <w:t>Approved</w:t>
            </w:r>
          </w:p>
        </w:tc>
      </w:tr>
      <w:tr w:rsidR="00B459CB">
        <w:tc>
          <w:tcPr>
            <w:tcW w:w="1965" w:type="dxa"/>
            <w:tcBorders>
              <w:top w:val="nil"/>
              <w:bottom w:val="nil"/>
              <w:right w:val="nil"/>
            </w:tcBorders>
          </w:tcPr>
          <w:p w:rsidR="00B459CB" w:rsidRDefault="00EB454B">
            <w:pPr>
              <w:widowControl w:val="0"/>
              <w:spacing w:line="240" w:lineRule="auto"/>
            </w:pPr>
            <w:r>
              <w:rPr>
                <w:rFonts w:ascii="Cardo" w:eastAsia="Cardo" w:hAnsi="Cardo" w:cs="Cardo"/>
              </w:rPr>
              <w:t>H2: HF → BVT</w:t>
            </w:r>
          </w:p>
        </w:tc>
        <w:tc>
          <w:tcPr>
            <w:tcW w:w="945" w:type="dxa"/>
            <w:tcBorders>
              <w:top w:val="nil"/>
              <w:left w:val="nil"/>
              <w:bottom w:val="nil"/>
              <w:right w:val="nil"/>
            </w:tcBorders>
          </w:tcPr>
          <w:p w:rsidR="00B459CB" w:rsidRDefault="00EB454B">
            <w:pPr>
              <w:widowControl w:val="0"/>
              <w:spacing w:line="240" w:lineRule="auto"/>
              <w:jc w:val="center"/>
            </w:pPr>
            <w:r>
              <w:t>0.601</w:t>
            </w:r>
          </w:p>
        </w:tc>
        <w:tc>
          <w:tcPr>
            <w:tcW w:w="1455" w:type="dxa"/>
            <w:tcBorders>
              <w:top w:val="nil"/>
              <w:left w:val="nil"/>
              <w:bottom w:val="nil"/>
              <w:right w:val="nil"/>
            </w:tcBorders>
          </w:tcPr>
          <w:p w:rsidR="00B459CB" w:rsidRDefault="00EB454B">
            <w:pPr>
              <w:widowControl w:val="0"/>
              <w:spacing w:line="240" w:lineRule="auto"/>
              <w:jc w:val="center"/>
            </w:pPr>
            <w:r>
              <w:t>0.0000</w:t>
            </w:r>
          </w:p>
        </w:tc>
        <w:tc>
          <w:tcPr>
            <w:tcW w:w="1455" w:type="dxa"/>
            <w:tcBorders>
              <w:top w:val="nil"/>
              <w:left w:val="nil"/>
              <w:bottom w:val="nil"/>
              <w:right w:val="nil"/>
            </w:tcBorders>
          </w:tcPr>
          <w:p w:rsidR="00B459CB" w:rsidRDefault="00EB454B">
            <w:pPr>
              <w:widowControl w:val="0"/>
              <w:spacing w:line="240" w:lineRule="auto"/>
              <w:jc w:val="center"/>
            </w:pPr>
            <w:r>
              <w:t>6.626</w:t>
            </w:r>
          </w:p>
        </w:tc>
        <w:tc>
          <w:tcPr>
            <w:tcW w:w="1575" w:type="dxa"/>
            <w:tcBorders>
              <w:top w:val="nil"/>
              <w:left w:val="nil"/>
              <w:bottom w:val="nil"/>
              <w:right w:val="nil"/>
            </w:tcBorders>
          </w:tcPr>
          <w:p w:rsidR="00B459CB" w:rsidRDefault="00EB454B">
            <w:pPr>
              <w:widowControl w:val="0"/>
              <w:spacing w:line="240" w:lineRule="auto"/>
              <w:jc w:val="center"/>
            </w:pPr>
            <w:r>
              <w:t>(+)</w:t>
            </w:r>
          </w:p>
        </w:tc>
        <w:tc>
          <w:tcPr>
            <w:tcW w:w="1800" w:type="dxa"/>
            <w:tcBorders>
              <w:top w:val="nil"/>
              <w:left w:val="nil"/>
              <w:bottom w:val="nil"/>
            </w:tcBorders>
          </w:tcPr>
          <w:p w:rsidR="00B459CB" w:rsidRDefault="00EB454B">
            <w:pPr>
              <w:widowControl w:val="0"/>
              <w:spacing w:line="240" w:lineRule="auto"/>
              <w:jc w:val="center"/>
              <w:rPr>
                <w:b/>
              </w:rPr>
            </w:pPr>
            <w:r>
              <w:rPr>
                <w:b/>
              </w:rPr>
              <w:t>Approved</w:t>
            </w:r>
          </w:p>
        </w:tc>
      </w:tr>
      <w:tr w:rsidR="00B459CB">
        <w:tc>
          <w:tcPr>
            <w:tcW w:w="1965" w:type="dxa"/>
            <w:tcBorders>
              <w:top w:val="nil"/>
              <w:right w:val="nil"/>
            </w:tcBorders>
          </w:tcPr>
          <w:p w:rsidR="00B459CB" w:rsidRDefault="00EB454B">
            <w:pPr>
              <w:widowControl w:val="0"/>
              <w:spacing w:line="240" w:lineRule="auto"/>
            </w:pPr>
            <w:r>
              <w:rPr>
                <w:rFonts w:ascii="Cardo" w:eastAsia="Cardo" w:hAnsi="Cardo" w:cs="Cardo"/>
              </w:rPr>
              <w:t>H3: BVT → M</w:t>
            </w:r>
          </w:p>
        </w:tc>
        <w:tc>
          <w:tcPr>
            <w:tcW w:w="945" w:type="dxa"/>
            <w:tcBorders>
              <w:top w:val="nil"/>
              <w:left w:val="nil"/>
              <w:right w:val="nil"/>
            </w:tcBorders>
          </w:tcPr>
          <w:p w:rsidR="00B459CB" w:rsidRDefault="00EB454B">
            <w:pPr>
              <w:widowControl w:val="0"/>
              <w:spacing w:line="240" w:lineRule="auto"/>
              <w:jc w:val="center"/>
            </w:pPr>
            <w:r>
              <w:t>0.737</w:t>
            </w:r>
          </w:p>
        </w:tc>
        <w:tc>
          <w:tcPr>
            <w:tcW w:w="1455" w:type="dxa"/>
            <w:tcBorders>
              <w:top w:val="nil"/>
              <w:left w:val="nil"/>
              <w:right w:val="nil"/>
            </w:tcBorders>
          </w:tcPr>
          <w:p w:rsidR="00B459CB" w:rsidRDefault="00EB454B">
            <w:pPr>
              <w:widowControl w:val="0"/>
              <w:spacing w:line="240" w:lineRule="auto"/>
              <w:jc w:val="center"/>
            </w:pPr>
            <w:r>
              <w:t>0.0000</w:t>
            </w:r>
          </w:p>
        </w:tc>
        <w:tc>
          <w:tcPr>
            <w:tcW w:w="1455" w:type="dxa"/>
            <w:tcBorders>
              <w:top w:val="nil"/>
              <w:left w:val="nil"/>
              <w:right w:val="nil"/>
            </w:tcBorders>
          </w:tcPr>
          <w:p w:rsidR="00B459CB" w:rsidRDefault="00EB454B">
            <w:pPr>
              <w:widowControl w:val="0"/>
              <w:spacing w:line="240" w:lineRule="auto"/>
              <w:jc w:val="center"/>
            </w:pPr>
            <w:r>
              <w:t>14.009</w:t>
            </w:r>
          </w:p>
        </w:tc>
        <w:tc>
          <w:tcPr>
            <w:tcW w:w="1575" w:type="dxa"/>
            <w:tcBorders>
              <w:top w:val="nil"/>
              <w:left w:val="nil"/>
              <w:right w:val="nil"/>
            </w:tcBorders>
          </w:tcPr>
          <w:p w:rsidR="00B459CB" w:rsidRDefault="00EB454B">
            <w:pPr>
              <w:widowControl w:val="0"/>
              <w:spacing w:line="240" w:lineRule="auto"/>
              <w:jc w:val="center"/>
            </w:pPr>
            <w:r>
              <w:t>(+)</w:t>
            </w:r>
          </w:p>
        </w:tc>
        <w:tc>
          <w:tcPr>
            <w:tcW w:w="1800" w:type="dxa"/>
            <w:tcBorders>
              <w:top w:val="nil"/>
              <w:left w:val="nil"/>
            </w:tcBorders>
          </w:tcPr>
          <w:p w:rsidR="00B459CB" w:rsidRDefault="00EB454B">
            <w:pPr>
              <w:widowControl w:val="0"/>
              <w:spacing w:line="240" w:lineRule="auto"/>
              <w:jc w:val="center"/>
              <w:rPr>
                <w:b/>
              </w:rPr>
            </w:pPr>
            <w:r>
              <w:rPr>
                <w:b/>
              </w:rPr>
              <w:t>Approved</w:t>
            </w:r>
          </w:p>
        </w:tc>
      </w:tr>
    </w:tbl>
    <w:p w:rsidR="00B459CB" w:rsidRDefault="00EB454B">
      <w:r>
        <w:t>Source: Own elaboration.</w:t>
      </w:r>
    </w:p>
    <w:p w:rsidR="00B459CB" w:rsidRDefault="00EB454B">
      <w:pPr>
        <w:spacing w:before="240" w:after="240"/>
        <w:ind w:firstLine="720"/>
      </w:pPr>
      <w:r>
        <w:t>All alternative hypotheses were accepted and the null hypotheses were rejected, as they met the established statistical criteria. A significant impact was found between telework and work-life balance (β = 0.381, p &lt; 0.0000, t = 4.888), flexible schedules and work-life balance (β = 0.601, p &lt; 0.0000, t = 6.626), and work-life balance and motivation (β = 0.737, p &lt; 0.0000, t = 14.009). These results validate the relationship between labor flexibility and organizational well-being. The following section presents the study's conclusions and recommendations.</w:t>
      </w:r>
    </w:p>
    <w:p w:rsidR="00B459CB" w:rsidRDefault="00EB454B">
      <w:pPr>
        <w:pStyle w:val="Ttulo1"/>
        <w:keepNext w:val="0"/>
        <w:keepLines w:val="0"/>
        <w:numPr>
          <w:ilvl w:val="0"/>
          <w:numId w:val="2"/>
        </w:numPr>
        <w:spacing w:after="200"/>
        <w:jc w:val="left"/>
      </w:pPr>
      <w:bookmarkStart w:id="35" w:name="_wi1pfqbfshcg" w:colFirst="0" w:colLast="0"/>
      <w:bookmarkEnd w:id="35"/>
      <w:r>
        <w:t>Conclusions and Recommendations</w:t>
      </w:r>
    </w:p>
    <w:p w:rsidR="00B459CB" w:rsidRDefault="00EB454B">
      <w:pPr>
        <w:pStyle w:val="Ttulo2"/>
        <w:numPr>
          <w:ilvl w:val="1"/>
          <w:numId w:val="2"/>
        </w:numPr>
        <w:spacing w:before="240" w:after="200"/>
      </w:pPr>
      <w:bookmarkStart w:id="36" w:name="_qoq0qb6yikrm" w:colFirst="0" w:colLast="0"/>
      <w:bookmarkEnd w:id="36"/>
      <w:r>
        <w:rPr>
          <w:color w:val="000000"/>
        </w:rPr>
        <w:t>General Conclusions</w:t>
      </w:r>
    </w:p>
    <w:p w:rsidR="00B459CB" w:rsidRDefault="00EB454B">
      <w:pPr>
        <w:spacing w:before="240" w:after="240"/>
        <w:ind w:firstLine="720"/>
      </w:pPr>
      <w:r>
        <w:t>This research addressed the impact of labor flexibility on work-life balance and employee motivation in consulting firms. The main findings can be summarized as follows:</w:t>
      </w:r>
    </w:p>
    <w:p w:rsidR="00B459CB" w:rsidRDefault="00EB454B">
      <w:pPr>
        <w:numPr>
          <w:ilvl w:val="0"/>
          <w:numId w:val="1"/>
        </w:numPr>
        <w:spacing w:before="240" w:after="240"/>
      </w:pPr>
      <w:r>
        <w:t>Remote work and flexible schedules have a positive impact on work-life balance. However, flexible schedules showed a greater influence on the perception of work-life equilibrium.</w:t>
      </w:r>
    </w:p>
    <w:p w:rsidR="00B459CB" w:rsidRDefault="00EB454B">
      <w:pPr>
        <w:numPr>
          <w:ilvl w:val="0"/>
          <w:numId w:val="1"/>
        </w:numPr>
        <w:spacing w:before="240" w:after="240"/>
      </w:pPr>
      <w:r>
        <w:t>Work-life balance significantly influences employee motivation, confirming its role as a key mediator between labor flexibility and employee motivation.</w:t>
      </w:r>
    </w:p>
    <w:p w:rsidR="00B459CB" w:rsidRDefault="00EB454B">
      <w:pPr>
        <w:numPr>
          <w:ilvl w:val="0"/>
          <w:numId w:val="1"/>
        </w:numPr>
        <w:spacing w:before="240" w:after="240"/>
      </w:pPr>
      <w:r>
        <w:t>The coefficient of determination R² (0.736) indicates that work-life balance explains a large portion of the variability in work motivation, suggesting that companies should focus on strategies that improve this balance.</w:t>
      </w:r>
    </w:p>
    <w:p w:rsidR="00B459CB" w:rsidRDefault="00EB454B">
      <w:pPr>
        <w:pStyle w:val="Ttulo2"/>
        <w:numPr>
          <w:ilvl w:val="1"/>
          <w:numId w:val="2"/>
        </w:numPr>
        <w:pBdr>
          <w:top w:val="nil"/>
          <w:left w:val="nil"/>
          <w:bottom w:val="nil"/>
          <w:right w:val="nil"/>
          <w:between w:val="nil"/>
        </w:pBdr>
        <w:spacing w:before="240" w:after="200"/>
      </w:pPr>
      <w:bookmarkStart w:id="37" w:name="_7dd4gh78ba4h" w:colFirst="0" w:colLast="0"/>
      <w:bookmarkEnd w:id="37"/>
      <w:r>
        <w:rPr>
          <w:color w:val="000000"/>
        </w:rPr>
        <w:t>Recommendations</w:t>
      </w:r>
    </w:p>
    <w:p w:rsidR="00B459CB" w:rsidRDefault="00EB454B">
      <w:pPr>
        <w:pStyle w:val="Ttulo3"/>
        <w:numPr>
          <w:ilvl w:val="2"/>
          <w:numId w:val="2"/>
        </w:numPr>
        <w:spacing w:before="200"/>
      </w:pPr>
      <w:bookmarkStart w:id="38" w:name="_o5e3i8wad84l" w:colFirst="0" w:colLast="0"/>
      <w:bookmarkEnd w:id="38"/>
      <w:r>
        <w:t>Recommendations based on the study results</w:t>
      </w:r>
    </w:p>
    <w:p w:rsidR="00B459CB" w:rsidRDefault="00EB454B">
      <w:pPr>
        <w:spacing w:before="240" w:after="240"/>
        <w:ind w:firstLine="720"/>
      </w:pPr>
      <w:r>
        <w:t>Based on the results obtained, the following recommendations are proposed for Human Capital management in organizations seeking to improve work-life balance and employee motivation:</w:t>
      </w:r>
    </w:p>
    <w:p w:rsidR="00B459CB" w:rsidRDefault="00EB454B">
      <w:pPr>
        <w:spacing w:before="240" w:after="240"/>
      </w:pPr>
      <w:r>
        <w:lastRenderedPageBreak/>
        <w:t>Formalize labor flexibility policies: Establish clear criteria for the implementation of remote work and flexible schedules, ensuring fairness in their application.</w:t>
      </w:r>
    </w:p>
    <w:p w:rsidR="00B459CB" w:rsidRDefault="00EB454B">
      <w:pPr>
        <w:spacing w:before="240" w:after="240"/>
      </w:pPr>
      <w:r>
        <w:t>Ongoing monitoring and adjustment: Conduct periodic evaluations of the impact of work-life balance and its relationship with employee motivation.</w:t>
      </w:r>
    </w:p>
    <w:p w:rsidR="00B459CB" w:rsidRDefault="00EB454B">
      <w:pPr>
        <w:spacing w:before="240" w:after="240"/>
      </w:pPr>
      <w:r>
        <w:t>Training and development: Implement programs to strengthen time management and productivity skills in flexible work environments.</w:t>
      </w:r>
    </w:p>
    <w:p w:rsidR="00B459CB" w:rsidRDefault="00EB454B">
      <w:pPr>
        <w:spacing w:before="240" w:after="240"/>
      </w:pPr>
      <w:r>
        <w:t>Mindful leadership and organizational support: Develop leaders who foster a culture of trust and well-being, ensuring that labor flexibility does not result in work overload.</w:t>
      </w:r>
    </w:p>
    <w:p w:rsidR="00B459CB" w:rsidRDefault="00EB454B">
      <w:pPr>
        <w:spacing w:before="240" w:after="240"/>
      </w:pPr>
      <w:r>
        <w:t>Use of digital tools: Promote the adoption of technological platforms that facilitate remote work and enable efficient workload management.</w:t>
      </w:r>
    </w:p>
    <w:p w:rsidR="00B459CB" w:rsidRDefault="00EB454B">
      <w:pPr>
        <w:spacing w:before="240" w:after="240"/>
      </w:pPr>
      <w:r>
        <w:t>Promote a well-being-based organizational culture: Ensure that labor flexibility is seen as an organizational benefit rather than a reactive measure to market changes.</w:t>
      </w:r>
    </w:p>
    <w:p w:rsidR="00B459CB" w:rsidRDefault="00EB454B">
      <w:pPr>
        <w:pStyle w:val="Ttulo3"/>
        <w:numPr>
          <w:ilvl w:val="2"/>
          <w:numId w:val="2"/>
        </w:numPr>
        <w:spacing w:after="240"/>
      </w:pPr>
      <w:bookmarkStart w:id="39" w:name="_es0drbh6bgi5" w:colFirst="0" w:colLast="0"/>
      <w:bookmarkEnd w:id="39"/>
      <w:r>
        <w:t>For Future Research Lines</w:t>
      </w:r>
    </w:p>
    <w:p w:rsidR="00B459CB" w:rsidRDefault="00EB454B" w:rsidP="00193291">
      <w:pPr>
        <w:spacing w:before="240" w:after="240"/>
        <w:ind w:firstLine="720"/>
      </w:pPr>
      <w:r>
        <w:t>Analyze the evolution of variables over time to better understand the dynamics between remote work, flexible schedules, work-life balance, and motivation.</w:t>
      </w:r>
    </w:p>
    <w:p w:rsidR="00B459CB" w:rsidRDefault="00EB454B">
      <w:pPr>
        <w:spacing w:before="240" w:after="240"/>
      </w:pPr>
      <w:r>
        <w:t>Replicate the study in other economic sectors, especially outside the consulting industry.</w:t>
      </w:r>
    </w:p>
    <w:p w:rsidR="00B459CB" w:rsidRDefault="00EB454B">
      <w:pPr>
        <w:spacing w:before="240" w:after="240"/>
      </w:pPr>
      <w:r>
        <w:t>Conduct the study in other regions of Mexico or international contexts to assess the impact of cultural differences.</w:t>
      </w:r>
    </w:p>
    <w:p w:rsidR="00B459CB" w:rsidRDefault="00EB454B">
      <w:pPr>
        <w:spacing w:before="240" w:after="240"/>
      </w:pPr>
      <w:r>
        <w:t>Expand the sample size to include more employees and increase representativeness.</w:t>
      </w:r>
    </w:p>
    <w:p w:rsidR="00B459CB" w:rsidRDefault="00EB454B">
      <w:pPr>
        <w:spacing w:before="240" w:after="240"/>
      </w:pPr>
      <w:r>
        <w:t>Include new variables in the model, such as organizational commitment, productivity, organizational culture, among others.</w:t>
      </w:r>
    </w:p>
    <w:p w:rsidR="00B459CB" w:rsidRDefault="00EB454B">
      <w:pPr>
        <w:spacing w:before="240" w:after="240"/>
      </w:pPr>
      <w:r>
        <w:t>Formulate questions that address remote work and flexible schedules jointly, rather than in isolation.</w:t>
      </w:r>
    </w:p>
    <w:p w:rsidR="00B459CB" w:rsidRDefault="00EB454B">
      <w:pPr>
        <w:spacing w:before="240" w:after="240"/>
      </w:pPr>
      <w:r>
        <w:t>Incorporate demographic variables such as gender, age/generational cohort, parental status, marital status, and job tenure.</w:t>
      </w:r>
    </w:p>
    <w:p w:rsidR="00193291" w:rsidRPr="000F3D73" w:rsidRDefault="00EB454B" w:rsidP="000F3D73">
      <w:pPr>
        <w:spacing w:before="240" w:after="240"/>
      </w:pPr>
      <w:r>
        <w:t>Use additional statistical indicators to enrich the model analysis, such as Q², VIF, mean differences, discriminant validity, SRMR, HFI, EFA, correlations between variables, among others.</w:t>
      </w:r>
    </w:p>
    <w:p w:rsidR="00B459CB" w:rsidRPr="000F3D73" w:rsidRDefault="00EB454B">
      <w:pPr>
        <w:pStyle w:val="Ttulo2"/>
        <w:numPr>
          <w:ilvl w:val="1"/>
          <w:numId w:val="2"/>
        </w:numPr>
        <w:spacing w:before="240" w:after="200"/>
        <w:rPr>
          <w:color w:val="000000"/>
        </w:rPr>
      </w:pPr>
      <w:bookmarkStart w:id="40" w:name="_cjapzejvzfz1" w:colFirst="0" w:colLast="0"/>
      <w:bookmarkEnd w:id="40"/>
      <w:r>
        <w:rPr>
          <w:color w:val="000000"/>
        </w:rPr>
        <w:lastRenderedPageBreak/>
        <w:t>Final Reflection</w:t>
      </w:r>
      <w:r w:rsidR="000F3D73">
        <w:rPr>
          <w:color w:val="000000"/>
        </w:rPr>
        <w:t xml:space="preserve"> and</w:t>
      </w:r>
      <w:r w:rsidR="000F3D73" w:rsidRPr="000F3D73">
        <w:rPr>
          <w:b w:val="0"/>
          <w:i w:val="0"/>
        </w:rPr>
        <w:t xml:space="preserve"> </w:t>
      </w:r>
      <w:r w:rsidR="000F3D73" w:rsidRPr="000F3D73">
        <w:rPr>
          <w:color w:val="000000"/>
        </w:rPr>
        <w:t>Contribution to Science and the Sustainable Development Goals (SDGs).</w:t>
      </w:r>
    </w:p>
    <w:p w:rsidR="00B459CB" w:rsidRDefault="00EB454B">
      <w:pPr>
        <w:spacing w:before="240" w:after="240"/>
        <w:ind w:firstLine="720"/>
      </w:pPr>
      <w:r>
        <w:t>The findings of this research highlight the importance of labor flexibility as an effective strategy to improve work-life balance and employee motivation. In a constantly evolving work environment—where technology and globalization are transforming how we work—it is essential for organizations to adopt policies that enable employees to achieve greater well-being without compromising productivity.</w:t>
      </w:r>
    </w:p>
    <w:p w:rsidR="00B459CB" w:rsidRDefault="00EB454B">
      <w:pPr>
        <w:spacing w:before="240" w:after="240"/>
        <w:ind w:firstLine="720"/>
      </w:pPr>
      <w:r>
        <w:t>The challenge for companies lies not only in offering flexible options, but also in ensuring that these options are implemented equitably, in a structured, and sustainable manner. As more organizations adopt hybrid and flexible models, it will be crucial to continue researching and adjusting strategies that foster a balanced and motivating work environment for all employees.</w:t>
      </w:r>
    </w:p>
    <w:p w:rsidR="000F3D73" w:rsidRDefault="000F3D73" w:rsidP="000F3D73">
      <w:pPr>
        <w:spacing w:before="240" w:after="240"/>
        <w:ind w:firstLine="360"/>
      </w:pPr>
      <w:r>
        <w:t>This study contributes to the scientific field by strengthening empirical evidence on</w:t>
      </w:r>
      <w:r>
        <w:t xml:space="preserve"> </w:t>
      </w:r>
      <w:r>
        <w:t>the role of work flexibility—particularly telework and flexible schedules—in enhancing employee well-being and motivation within the consulting sector. Using a quantitative, non-experimental design and structural equation modeling, it provides robust data that support the relationship between flexible work policies and work-life balance, expanding the understanding of organizational behavior and human capital management. Furthermore, the findings align with the United Nations Sustainable Development Goals (SDGs), particularly SDG 8 (Decent Work and Economic Growth), by promoting more inclusive and sustainable work environments, and SDG 3 (Good Health and Well-being), by emphasizing the importance of emotional and motivational well-being for employee performance.</w:t>
      </w:r>
    </w:p>
    <w:p w:rsidR="00B459CB" w:rsidRDefault="00B459CB" w:rsidP="000321B0">
      <w:pPr>
        <w:spacing w:before="240" w:after="240"/>
      </w:pPr>
      <w:bookmarkStart w:id="41" w:name="_GoBack"/>
      <w:bookmarkEnd w:id="41"/>
    </w:p>
    <w:p w:rsidR="00B459CB" w:rsidRDefault="00EB454B">
      <w:pPr>
        <w:pStyle w:val="Ttulo1"/>
        <w:numPr>
          <w:ilvl w:val="0"/>
          <w:numId w:val="2"/>
        </w:numPr>
      </w:pPr>
      <w:bookmarkStart w:id="42" w:name="_qvby8b4oprc4" w:colFirst="0" w:colLast="0"/>
      <w:bookmarkEnd w:id="42"/>
      <w:r>
        <w:t>References</w:t>
      </w:r>
    </w:p>
    <w:p w:rsidR="00B459CB" w:rsidRDefault="00EB454B">
      <w:pPr>
        <w:spacing w:after="200"/>
        <w:ind w:left="720"/>
      </w:pPr>
      <w:r>
        <w:t>Aliasah, M., Abdullah, Z., &amp; Shafee, S. (2020). The impact of the work-life balance on work motivation among the non-academic employees of public higher learning institutions in Malaysia. The Malaysian Journal of Social Administration, 14(2), 1–18. https://jati.um.edu.my/index.php/MJSA/article/view/26984/12345</w:t>
      </w:r>
    </w:p>
    <w:p w:rsidR="00B459CB" w:rsidRDefault="00EB454B">
      <w:pPr>
        <w:spacing w:after="200"/>
        <w:ind w:left="720"/>
      </w:pPr>
      <w:r>
        <w:t>Álvarez, H. (2020). Del recurso al teletrabajo como medida de emergencia al futuro del trabajo a distancia. Revista de Relaciones Laborales, 43(1), 175-201. https://www.dialnet.uniroja.es</w:t>
      </w:r>
    </w:p>
    <w:p w:rsidR="00B459CB" w:rsidRDefault="00EB454B">
      <w:pPr>
        <w:pBdr>
          <w:top w:val="nil"/>
          <w:left w:val="nil"/>
          <w:bottom w:val="nil"/>
          <w:right w:val="nil"/>
          <w:between w:val="nil"/>
        </w:pBdr>
        <w:spacing w:after="200"/>
        <w:ind w:left="720" w:hanging="720"/>
      </w:pPr>
      <w:r>
        <w:t>Banco Interamericano de Desarrollo. (2021). El futuro del trabajo en América Latina y el Caribe: ¿La flexibilidad llegó para quedarse?. BID. https://publications.iadb.org/publications/spanish/document/El-futuro-del-trabajo-en-America-Latina-y-el-Caribe-la-flexibilidad-llego-para-quedarse.pdf</w:t>
      </w:r>
    </w:p>
    <w:p w:rsidR="00B459CB" w:rsidRDefault="00EB454B">
      <w:pPr>
        <w:pBdr>
          <w:top w:val="nil"/>
          <w:left w:val="nil"/>
          <w:bottom w:val="nil"/>
          <w:right w:val="nil"/>
          <w:between w:val="nil"/>
        </w:pBdr>
        <w:spacing w:after="200"/>
        <w:ind w:left="720" w:hanging="720"/>
      </w:pPr>
      <w:r>
        <w:lastRenderedPageBreak/>
        <w:t>Bauman, Z. (2003). Modernidad líquida (M. Rosenberg y J. Arrambide, Trads.). Fondo de Cultura Económica.</w:t>
      </w:r>
      <w:hyperlink r:id="rId11">
        <w:r>
          <w:t xml:space="preserve"> </w:t>
        </w:r>
      </w:hyperlink>
      <w:hyperlink r:id="rId12">
        <w:r>
          <w:t>https://redmovimientos.mx/wp-content/uploads/2020/07/Modernidad-L%C3%ADquida-Bauman.pdf</w:t>
        </w:r>
      </w:hyperlink>
      <w:r>
        <w:t>​</w:t>
      </w:r>
    </w:p>
    <w:p w:rsidR="00B459CB" w:rsidRDefault="00EB454B">
      <w:pPr>
        <w:spacing w:after="200"/>
        <w:ind w:left="720"/>
      </w:pPr>
      <w:r>
        <w:t>Bataineh, K. (2019). Impact of work-life balance, happiness at work, on employee performance. International Business Research, 12(2), 99-112.</w:t>
      </w:r>
    </w:p>
    <w:p w:rsidR="00B459CB" w:rsidRDefault="00EB454B">
      <w:pPr>
        <w:spacing w:after="200"/>
        <w:ind w:left="720"/>
      </w:pPr>
      <w:r>
        <w:t>Buitrago, D. (2020). Teletrabajo: Una oportunidad en tiempos de crisis. Revista CES Derecho, 11(1), 1-2.</w:t>
      </w:r>
    </w:p>
    <w:p w:rsidR="00B459CB" w:rsidRDefault="00EB454B">
      <w:pPr>
        <w:spacing w:after="200"/>
        <w:ind w:left="720"/>
      </w:pPr>
      <w:r>
        <w:t>California University Davis Human Resources. (s.f.). Flextime. UC Davis. Recuperado el 7 de abril de 2025, de https://hr.ucdavis.edu/departments/worklife-wellness/flexiblework/flextime</w:t>
      </w:r>
    </w:p>
    <w:p w:rsidR="00B459CB" w:rsidRDefault="00EB454B">
      <w:pPr>
        <w:spacing w:after="200"/>
        <w:ind w:left="720"/>
      </w:pPr>
      <w:r>
        <w:t>Campaña-Lara, M., Melendres-Medina, E., Flores-Dávila, J., &amp; Acosta-Velarde, R. (2021). Gestión del talento humano y el teletrabajo y su impacto en la microeconomía durante la pandemia, una visión para auditorías. Dominio de las Ciencias, 7(1), 793–809.</w:t>
      </w:r>
    </w:p>
    <w:p w:rsidR="00B459CB" w:rsidRDefault="00EB454B">
      <w:pPr>
        <w:spacing w:after="200"/>
        <w:ind w:left="720"/>
      </w:pPr>
      <w:r>
        <w:t>Castillo, J. (2023). Impacto del trabajo remoto en los empleados que viven en el estado de Nuevo León, México. Revista Gestión de las Personas y Tecnología, 16(46). https://doi.org/10.35588/gpt.v16i46.6044</w:t>
      </w:r>
    </w:p>
    <w:p w:rsidR="00B459CB" w:rsidRDefault="00EB454B">
      <w:pPr>
        <w:spacing w:after="200"/>
        <w:ind w:left="720"/>
      </w:pPr>
      <w:r>
        <w:t>Chung, H., &amp; van der Lippe, T. (2020). Flexible working, work–life balance, and gender equality: Introduction. Social Indicators Research. https://doi.org/10.1007/s11205-018-2025-x</w:t>
      </w:r>
    </w:p>
    <w:p w:rsidR="00B459CB" w:rsidRDefault="00EB454B">
      <w:pPr>
        <w:spacing w:after="200"/>
        <w:ind w:left="720"/>
      </w:pPr>
      <w:r>
        <w:t>Cronbach, L. (1951). Coefficient alpha and the internal structure of tests. Psychometrika, 16(3), 297-334.</w:t>
      </w:r>
    </w:p>
    <w:p w:rsidR="00B459CB" w:rsidRDefault="00EB454B">
      <w:pPr>
        <w:spacing w:after="200"/>
        <w:ind w:left="720"/>
      </w:pPr>
      <w:r>
        <w:t>Escamilla, R. (2021). Las habilidades blandas en la mejora del servicio al cliente en el área de ventas de las concesionarias automotrices en el Área Metropolitana de Monterrey [Tesis de maestría, Universidad Autónoma de Nuevo León]. Facultad de Contaduría Pública y Administración.</w:t>
      </w:r>
    </w:p>
    <w:p w:rsidR="00B459CB" w:rsidRDefault="00EB454B">
      <w:pPr>
        <w:spacing w:after="200"/>
        <w:ind w:left="720"/>
      </w:pPr>
      <w:r>
        <w:t>Escobedo, M., Hernández, J., Estebané, V., &amp; Martínez, G. (2016). Modelos de ecuaciones estructurales: Características, fases, construcción, aplicación y resultados. Ciencia y Trabajo, 18(55), 16–22. https://www.cienciaytrabajo.cl</w:t>
      </w:r>
    </w:p>
    <w:p w:rsidR="00B459CB" w:rsidRDefault="00EB454B">
      <w:pPr>
        <w:spacing w:after="200"/>
        <w:ind w:left="720"/>
      </w:pPr>
      <w:r>
        <w:t>Feregrino, M. (2021). Flexibilidad laboral, teletrabajo y Covid-19. Revista de la Facultad de Ciencias Económicas y Administrativas. https://doi.org/10.22267/rtend.212202.181</w:t>
      </w:r>
    </w:p>
    <w:p w:rsidR="00B459CB" w:rsidRDefault="00EB454B">
      <w:pPr>
        <w:spacing w:after="200"/>
        <w:ind w:left="720"/>
      </w:pPr>
      <w:r>
        <w:t>García Tamariz, P. (2020). El rol de la satisfacción personal sobre la satisfacción laboral de los trabajadores y su influencia sobre el compromiso con la tarea y el compromiso con la organización [Tesis doctoral, Universidad de Navarra]. DADUN.</w:t>
      </w:r>
      <w:hyperlink r:id="rId13">
        <w:r>
          <w:t xml:space="preserve"> https://dadun.unav.edu/bitstream/10171/60691/1/Tesis_GarciaTamariz20.pdf</w:t>
        </w:r>
      </w:hyperlink>
      <w:r>
        <w:t>​</w:t>
      </w:r>
      <w:hyperlink r:id="rId14">
        <w:r>
          <w:t>Dadun</w:t>
        </w:r>
      </w:hyperlink>
    </w:p>
    <w:p w:rsidR="00B459CB" w:rsidRDefault="00EB454B">
      <w:pPr>
        <w:spacing w:after="200"/>
        <w:ind w:left="720"/>
      </w:pPr>
      <w:r>
        <w:lastRenderedPageBreak/>
        <w:t>Guzmán-Barrón, C. (2021). ¿Regular el tiempo de trabajo? Una reflexión a propósito del horario flexible. LABOREM, (24).</w:t>
      </w:r>
    </w:p>
    <w:p w:rsidR="00B459CB" w:rsidRDefault="00EB454B">
      <w:pPr>
        <w:spacing w:after="200"/>
        <w:ind w:left="720"/>
      </w:pPr>
      <w:r>
        <w:t>Haider, S., Jabeen, S., &amp; Ahmad, J. (2022). Work-Life Balance, Job Satisfaction, and Job Performance of SMEs Employees: The Mediating Role of Job Satisfaction. Frontiers in Psychology, 13, 906876. https://doi.org/10.3389/fpsyg.2022.906876</w:t>
      </w:r>
    </w:p>
    <w:p w:rsidR="00B459CB" w:rsidRDefault="00EB454B">
      <w:pPr>
        <w:spacing w:after="200"/>
        <w:ind w:left="720"/>
      </w:pPr>
      <w:r>
        <w:t>Harika, A., Sunil, M., Anantha, V., &amp; Kallam, S. (2021). Business process reengineering: Issues and challenges. En Goyal, D., Chaturvedi, P., Nagar, A. K., &amp; Purohit, S. (Eds.), Proceedings of Second International Conference on Smart Energy and Communication. Algorithms for Intelligent Systems. Springer, Singapore. https://doi.org/10.1007/978-981-15-6707-0_35</w:t>
      </w:r>
    </w:p>
    <w:p w:rsidR="00B459CB" w:rsidRDefault="00EB454B">
      <w:pPr>
        <w:spacing w:after="200"/>
        <w:ind w:left="720"/>
      </w:pPr>
      <w:r>
        <w:t>Huichi, N. (2019). Motivación laboral [Tesis de grado bachiller]. Universidad Peruana Unión, Facultad de Ciencias Empresariales. https://repositorio.upeu.edu.pe/bitstream/handle/20.500.12840/2630/Carolina_Trabajo_Bachillerato_2019.pdf?sequence=1&amp;isAllowed=y</w:t>
      </w:r>
    </w:p>
    <w:p w:rsidR="00B459CB" w:rsidRDefault="00EB454B">
      <w:pPr>
        <w:spacing w:after="200"/>
        <w:ind w:left="720"/>
      </w:pPr>
      <w:r>
        <w:t>Humphries, J., &amp; Schneider, B. (2020). El trabajo en el siglo XXI. El Trimestre Económico, 87(2), 561–562.</w:t>
      </w:r>
    </w:p>
    <w:p w:rsidR="00B459CB" w:rsidRDefault="00EB454B">
      <w:pPr>
        <w:spacing w:after="200"/>
        <w:ind w:left="720"/>
      </w:pPr>
      <w:r>
        <w:t>Ibarra, M. A., &amp; González, L. A. (2010). La flexibilidad laboral como estrategia de competitividad y sus efectos sobre la economía, la empresa y el mercado de trabajo. Recuperado de http://www.ejournal.unam.mx/rca/231/RCA000023103.pdf</w:t>
      </w:r>
    </w:p>
    <w:p w:rsidR="00B459CB" w:rsidRDefault="00EB454B">
      <w:pPr>
        <w:spacing w:after="200"/>
        <w:ind w:left="720"/>
      </w:pPr>
      <w:r>
        <w:t>Indradewa, R., &amp; Prasetio, A. (2023). The influence of flexible working arrangements and work-life balance on job satisfaction: A double-layered moderated mediation model. Jurnal Ekonomi Dan Bisnis, 26(2), 449-476.</w:t>
      </w:r>
    </w:p>
    <w:p w:rsidR="00B459CB" w:rsidRDefault="00EB454B">
      <w:pPr>
        <w:spacing w:after="200"/>
        <w:ind w:left="720"/>
      </w:pPr>
      <w:r>
        <w:t>Martínez, M., &amp; Fierro, E. (2018). Aplicación de la técnica PLS-SEM en la gestión del conocimiento: un enfoque técnico práctico. RIDE. Revista Iberoamericana para la Investigación y el Desarrollo Educativo, 8(16), 130-164. https://doi.org/10.23913/ride.v8i16.336</w:t>
      </w:r>
    </w:p>
    <w:p w:rsidR="00B459CB" w:rsidRDefault="00EB454B">
      <w:pPr>
        <w:spacing w:after="200"/>
        <w:ind w:left="720"/>
      </w:pPr>
      <w:r>
        <w:t>Miguélez, F. (2004). La flexibilidad laboral. TRABAJO. Revista Iberoamericana de Relaciones Laborales, 13. https://doi.org/10.33776/trabajo.v13i0.151</w:t>
      </w:r>
    </w:p>
    <w:p w:rsidR="00B459CB" w:rsidRDefault="00EB454B">
      <w:pPr>
        <w:spacing w:after="200"/>
        <w:ind w:left="720"/>
      </w:pPr>
      <w:r>
        <w:t>Monteiro, H., Monteiro, G., &amp; Arica, J. (2010). Confiabilidade em questionários para qualidade: Um estudo com o coeficiente alfa de Cronbach. Produto &amp; Produção, 11(2), 85-103.</w:t>
      </w:r>
    </w:p>
    <w:p w:rsidR="00B459CB" w:rsidRDefault="00EB454B">
      <w:pPr>
        <w:spacing w:after="200"/>
        <w:ind w:left="720"/>
      </w:pPr>
      <w:r>
        <w:t>Moynihan, D. P., &amp; Pandey, S. K. (2021). Workplace Flexibility and Employee Well-Being: Evidence from a Natural Experiment. Public Administration Review, 81(2), 214–226. https://doi.org/10.1111/puar.13272</w:t>
      </w:r>
    </w:p>
    <w:p w:rsidR="00B459CB" w:rsidRDefault="00EB454B">
      <w:pPr>
        <w:spacing w:after="200"/>
        <w:ind w:left="720"/>
      </w:pPr>
      <w:r>
        <w:t>Muñoz, M., &amp; Díaz, F. (2022). Equilibrio entre trabajo y vida privada y sus efectos en la salud de los trabajadores y trabajadoras. Instituto de Salud Pública de Chile. https://www.ispch.cl/wp-content/uploads/2022/06/NT-Equilibrio-Vida-Trabajo.pdf</w:t>
      </w:r>
    </w:p>
    <w:p w:rsidR="00B459CB" w:rsidRDefault="00EB454B">
      <w:pPr>
        <w:spacing w:after="200"/>
        <w:ind w:left="720"/>
      </w:pPr>
      <w:r>
        <w:lastRenderedPageBreak/>
        <w:t>Olivares-Figueroa, K. A., Contreras-Vallejos, E., &amp; Oyanedel, J. C. (2024). Arreglos laborales flexibles y bienestar psicológico durante la pandemia de COVID-19. Psykhe, 33(1), 109–126. https://www.scielo.cl/pdf/psykhe/v33n1/0718-2228-psykhe-33-01-00109.pdf</w:t>
      </w:r>
    </w:p>
    <w:p w:rsidR="00B459CB" w:rsidRDefault="00EB454B">
      <w:pPr>
        <w:spacing w:after="200"/>
        <w:ind w:left="720"/>
      </w:pPr>
      <w:r>
        <w:t>Organización Internacional del Trabajo. (2020). El teletrabajo durante la pandemia de COVID-19 y después de ella. OIT. https://www.ilo.org/sites/default/files/wcmsp5/groups/public/%40ed_protect/%40protrav/%40travail/documents/publication/wcms_758007.pdf</w:t>
      </w:r>
    </w:p>
    <w:p w:rsidR="00B459CB" w:rsidRDefault="00EB454B">
      <w:pPr>
        <w:spacing w:after="200"/>
        <w:ind w:left="720"/>
      </w:pPr>
      <w:r>
        <w:t>Padovan, I. (2020). Teorías de la motivación: Aplicación práctica [Tesina de grado, Universidad Nacional de Cuyo, Facultad de Ciencias Económicas]. https://siip2019-2021.bdigital.uncu.edu.ar/objetos_digitales/15664/teorias-de-la-motivacin.-aplicacin-prctica.pdf</w:t>
      </w:r>
    </w:p>
    <w:p w:rsidR="00B459CB" w:rsidRDefault="00EB454B">
      <w:pPr>
        <w:spacing w:after="200"/>
        <w:ind w:left="720"/>
      </w:pPr>
      <w:r>
        <w:t>Paladines Morán, J. P., Figueroa Morán, G. L., &amp; Paladines Morán, J. N. (2021). El teletrabajo y trabajo remoto en tiempos de Covid. Serie Científica de la Universidad de las Ciencias Informáticas, 14(4), 172-186.</w:t>
      </w:r>
    </w:p>
    <w:p w:rsidR="00B459CB" w:rsidRDefault="00EB454B">
      <w:pPr>
        <w:spacing w:after="200"/>
        <w:ind w:left="720"/>
      </w:pPr>
      <w:r>
        <w:t>Ponce, R., Quiroz, A., Alamilla, A., &amp; Valdez, D. (2020). Prueba piloto. Educación y Salud: Boletín Científico Instituto de Ciencias de la Salud, Universidad Autónoma del Estado de Hidalgo, 9(17), 69–70.</w:t>
      </w:r>
    </w:p>
    <w:p w:rsidR="00B459CB" w:rsidRDefault="00EB454B">
      <w:pPr>
        <w:spacing w:after="200"/>
        <w:ind w:left="720"/>
      </w:pPr>
      <w:r>
        <w:t>Pos, C., &amp; Guardado, M. (2024, octubre 13). Inversión en bienestar. El País. https://elpais.com/economia/negocios/2024-10-13/inversion-en-bienestar.html</w:t>
      </w:r>
    </w:p>
    <w:p w:rsidR="00B459CB" w:rsidRDefault="00EB454B">
      <w:pPr>
        <w:spacing w:after="200"/>
        <w:ind w:left="720"/>
      </w:pPr>
      <w:r>
        <w:t>Psicosmart. (s.f.). Cómo la flexibilidad laboral puede mejorar la salud mental de los empleados. https://psicosmart.pro/articulos/articulo-como-la-flexibilidad-laboral-puede-mejorar-la-salud-mental-de-los-empleados-61362</w:t>
      </w:r>
    </w:p>
    <w:p w:rsidR="00B459CB" w:rsidRDefault="00EB454B">
      <w:pPr>
        <w:pBdr>
          <w:top w:val="nil"/>
          <w:left w:val="nil"/>
          <w:bottom w:val="nil"/>
          <w:right w:val="nil"/>
          <w:between w:val="nil"/>
        </w:pBdr>
        <w:spacing w:after="200"/>
        <w:ind w:left="720" w:hanging="720"/>
      </w:pPr>
      <w:r>
        <w:t>Robles Guerra, R. Cruz Arizpe, J. Suárez González, C. (2024). Impacto de la Flexibilidad Laboral en el Balance Vida-Trabajo y la Motivación en San Pedro Garza García. [Tesis de licenciatura, Universidad de Monterrey] Taken as inspiration for the realization of this paper.</w:t>
      </w:r>
    </w:p>
    <w:p w:rsidR="00B459CB" w:rsidRDefault="00EB454B">
      <w:pPr>
        <w:spacing w:after="200"/>
        <w:ind w:left="720"/>
      </w:pPr>
      <w:r>
        <w:t>Rubiano-Moreno, J., Alonso-Malaver, C., Nucamendi-Guillén, S., López-Hernández, C., &amp; Ramírez-Rojas, C. (2023). Work motivation profiles of the Millennial generation. Revista CEA, 9(21), e2603. https://doi.org/10.22430/24223182.2603</w:t>
      </w:r>
    </w:p>
    <w:p w:rsidR="00B459CB" w:rsidRDefault="00EB454B">
      <w:pPr>
        <w:spacing w:after="200"/>
        <w:ind w:left="720"/>
      </w:pPr>
      <w:r>
        <w:t>Sánchez-Sellero, P., Sánchez-Sellero, M. C., &amp; Cruz-González, M. (2021). Estrategias de flexibilidad y su relación con el ambiente laboral, la satisfacción y el desempeño en empresas mexicanas. Contaduría y Administración, 66(1), 1-22. https://doi.org/10.22201/fca.24488410e.2021.2510</w:t>
      </w:r>
    </w:p>
    <w:p w:rsidR="00B459CB" w:rsidRDefault="00EB454B">
      <w:pPr>
        <w:spacing w:after="200"/>
        <w:ind w:left="720"/>
      </w:pPr>
      <w:r>
        <w:t>Sisto, V., &amp; Fardella, C. (2008). Narrándose en la flexibilidad. Un análisis narrativo discursivo de la identidad en tiempos de flexibilidad laboral. Revista de Psicología, 17(2), 59–76.</w:t>
      </w:r>
      <w:hyperlink r:id="rId15">
        <w:r>
          <w:t xml:space="preserve"> </w:t>
        </w:r>
        <w:r>
          <w:lastRenderedPageBreak/>
          <w:t>https://revistapsicologia.uchile.cl/index.php/RDP/article/download/17137/17865/50174</w:t>
        </w:r>
      </w:hyperlink>
      <w:r>
        <w:t>​</w:t>
      </w:r>
      <w:hyperlink r:id="rId16">
        <w:r>
          <w:t>revistapsicologia.uchile.cl+1Redalyc+1</w:t>
        </w:r>
      </w:hyperlink>
    </w:p>
    <w:p w:rsidR="00B459CB" w:rsidRDefault="00EB454B">
      <w:pPr>
        <w:spacing w:after="200"/>
        <w:ind w:left="720"/>
      </w:pPr>
      <w:r>
        <w:t>Smite, D., Moe, N. B., Hildrum, J., Gonzalez Huerta, J., &amp; Mendez, D. (2022). Work-From-Home is Here to Stay: Call for Flexibility in Post-Pandemic Work Policies. arXiv preprint arXiv:2203.11136. https://arxiv.org/abs/2203.11136</w:t>
      </w:r>
    </w:p>
    <w:p w:rsidR="00B459CB" w:rsidRDefault="00EB454B">
      <w:pPr>
        <w:spacing w:after="200"/>
        <w:ind w:left="720"/>
      </w:pPr>
      <w:r>
        <w:t>Universidad Internacional de La Rioja. (2023). La flexibilidad laboral: características y beneficios. https://www.unir.net/revista/empresa/flexibilidad-laboral/</w:t>
      </w:r>
    </w:p>
    <w:p w:rsidR="00B459CB" w:rsidRDefault="00EB454B">
      <w:pPr>
        <w:spacing w:after="200"/>
        <w:ind w:left="720"/>
      </w:pPr>
      <w:r>
        <w:t>Vantage Circle. (2024). Motivación laboral: Una guía completa. https://www.vantagecircle.com/es/blog/motivacion-laboral/</w:t>
      </w:r>
    </w:p>
    <w:p w:rsidR="00B459CB" w:rsidRDefault="00EB454B">
      <w:pPr>
        <w:spacing w:after="200"/>
        <w:ind w:left="720"/>
      </w:pPr>
      <w:r>
        <w:t>Yeves, J., Bargsted, M., Orlandini, E., &amp; Ureta, S. (2024). Flexibilidad laboral en pandemia y sus efectos en estrés, inseguridad y satisfacción laboral. Psykhe, 33(1), 1–22. https://doi.org/10.7764/psykhe.2021.414</w:t>
      </w:r>
    </w:p>
    <w:p w:rsidR="00B459CB" w:rsidRDefault="00EB454B">
      <w:pPr>
        <w:pStyle w:val="Ttulo1"/>
        <w:keepNext w:val="0"/>
        <w:keepLines w:val="0"/>
        <w:numPr>
          <w:ilvl w:val="0"/>
          <w:numId w:val="2"/>
        </w:numPr>
        <w:pBdr>
          <w:top w:val="nil"/>
          <w:left w:val="nil"/>
          <w:bottom w:val="nil"/>
          <w:right w:val="nil"/>
          <w:between w:val="nil"/>
        </w:pBdr>
        <w:spacing w:after="200"/>
        <w:jc w:val="left"/>
      </w:pPr>
      <w:bookmarkStart w:id="43" w:name="_f8cs8c3hobao" w:colFirst="0" w:colLast="0"/>
      <w:bookmarkEnd w:id="43"/>
      <w:r>
        <w:t>Annexs</w:t>
      </w:r>
    </w:p>
    <w:p w:rsidR="00B459CB" w:rsidRDefault="00EB454B">
      <w:pPr>
        <w:pStyle w:val="Ttulo2"/>
        <w:numPr>
          <w:ilvl w:val="1"/>
          <w:numId w:val="2"/>
        </w:numPr>
        <w:spacing w:before="200" w:after="200" w:line="480" w:lineRule="auto"/>
      </w:pPr>
      <w:bookmarkStart w:id="44" w:name="_93cbqzmr7v22" w:colFirst="0" w:colLast="0"/>
      <w:bookmarkEnd w:id="44"/>
      <w:r>
        <w:rPr>
          <w:i w:val="0"/>
          <w:color w:val="000000"/>
        </w:rPr>
        <w:t>Annex 1. Final Application Instrument</w:t>
      </w:r>
    </w:p>
    <w:p w:rsidR="00B459CB" w:rsidRDefault="00EB454B">
      <w:r>
        <w:rPr>
          <w:u w:val="single"/>
        </w:rPr>
        <w:t>Section 1. Introduction</w:t>
      </w:r>
    </w:p>
    <w:p w:rsidR="00B459CB" w:rsidRDefault="00EB454B">
      <w:pPr>
        <w:ind w:firstLine="720"/>
      </w:pPr>
      <w:r>
        <w:rPr>
          <w:b/>
        </w:rPr>
        <w:t>Impact of Labor Flexibility on Work-Life Balance and Motivation</w:t>
      </w:r>
    </w:p>
    <w:p w:rsidR="00B459CB" w:rsidRDefault="00EB454B">
      <w:pPr>
        <w:pBdr>
          <w:top w:val="nil"/>
          <w:left w:val="nil"/>
          <w:bottom w:val="nil"/>
          <w:right w:val="nil"/>
          <w:between w:val="nil"/>
        </w:pBdr>
        <w:shd w:val="clear" w:color="auto" w:fill="FFFFFF"/>
        <w:spacing w:before="220" w:after="220"/>
        <w:ind w:left="283"/>
      </w:pPr>
      <w:r>
        <w:t>We appreciate your participation in this study conducted by undergraduate students of the Strategic Human Capital Management program at the University of Monterrey, under the supervision of Dr. Roxana Escamilla. This research is part of the Final Evaluation Program for the Bachelor's degree. Your participation in this study is completely voluntary and will be of great value to the development of our research.</w:t>
      </w:r>
    </w:p>
    <w:p w:rsidR="00B459CB" w:rsidRDefault="00EB454B">
      <w:pPr>
        <w:pBdr>
          <w:top w:val="nil"/>
          <w:left w:val="nil"/>
          <w:bottom w:val="nil"/>
          <w:right w:val="nil"/>
          <w:between w:val="nil"/>
        </w:pBdr>
        <w:shd w:val="clear" w:color="auto" w:fill="FFFFFF"/>
        <w:spacing w:before="220" w:after="220"/>
        <w:ind w:left="283"/>
      </w:pPr>
      <w:r>
        <w:t>The purpose of this questionnaire is to evaluate whether labor flexibility, specifically remote work and flexible schedules, has an impact on work-life balance and, in turn, on employee motivation. With this information, we aim to confirm whether a significant impact exists, as proposed in our hypothesis.</w:t>
      </w:r>
    </w:p>
    <w:p w:rsidR="00B459CB" w:rsidRDefault="00EB454B">
      <w:pPr>
        <w:pBdr>
          <w:top w:val="nil"/>
          <w:left w:val="nil"/>
          <w:bottom w:val="nil"/>
          <w:right w:val="nil"/>
          <w:between w:val="nil"/>
        </w:pBdr>
        <w:shd w:val="clear" w:color="auto" w:fill="FFFFFF"/>
        <w:spacing w:before="220" w:after="220"/>
        <w:ind w:left="283"/>
      </w:pPr>
      <w:r>
        <w:t>For any questions or concerns, you may contact the researchers at the following email addresses:</w:t>
      </w:r>
    </w:p>
    <w:p w:rsidR="00B459CB" w:rsidRDefault="00EB454B">
      <w:pPr>
        <w:numPr>
          <w:ilvl w:val="0"/>
          <w:numId w:val="4"/>
        </w:numPr>
        <w:shd w:val="clear" w:color="auto" w:fill="FFFFFF"/>
        <w:spacing w:before="0"/>
        <w:jc w:val="left"/>
      </w:pPr>
      <w:r>
        <w:t>regina.robles@udem.edu</w:t>
      </w:r>
    </w:p>
    <w:p w:rsidR="00B459CB" w:rsidRDefault="00EB454B">
      <w:pPr>
        <w:numPr>
          <w:ilvl w:val="0"/>
          <w:numId w:val="4"/>
        </w:numPr>
        <w:shd w:val="clear" w:color="auto" w:fill="FFFFFF"/>
        <w:spacing w:before="0"/>
        <w:jc w:val="left"/>
      </w:pPr>
      <w:r>
        <w:t>regina.cantu@udem.edu</w:t>
      </w:r>
    </w:p>
    <w:p w:rsidR="00B459CB" w:rsidRDefault="00EB454B">
      <w:pPr>
        <w:numPr>
          <w:ilvl w:val="0"/>
          <w:numId w:val="4"/>
        </w:numPr>
        <w:shd w:val="clear" w:color="auto" w:fill="FFFFFF"/>
        <w:spacing w:before="0"/>
        <w:jc w:val="left"/>
      </w:pPr>
      <w:r>
        <w:t>claudia.suarezg@udem.edu</w:t>
      </w:r>
    </w:p>
    <w:p w:rsidR="00B459CB" w:rsidRDefault="00EB454B">
      <w:pPr>
        <w:numPr>
          <w:ilvl w:val="0"/>
          <w:numId w:val="4"/>
        </w:numPr>
        <w:shd w:val="clear" w:color="auto" w:fill="FFFFFF"/>
        <w:spacing w:before="0"/>
        <w:jc w:val="left"/>
      </w:pPr>
      <w:r>
        <w:t>julia.cruz@udem.edu</w:t>
      </w:r>
    </w:p>
    <w:p w:rsidR="00B459CB" w:rsidRDefault="00B459CB">
      <w:pPr>
        <w:shd w:val="clear" w:color="auto" w:fill="FFFFFF"/>
        <w:spacing w:before="0"/>
        <w:jc w:val="left"/>
      </w:pPr>
    </w:p>
    <w:p w:rsidR="00B459CB" w:rsidRDefault="00EB454B">
      <w:pPr>
        <w:shd w:val="clear" w:color="auto" w:fill="FFFFFF"/>
        <w:spacing w:before="0"/>
        <w:jc w:val="left"/>
        <w:rPr>
          <w:b/>
        </w:rPr>
      </w:pPr>
      <w:r>
        <w:rPr>
          <w:b/>
        </w:rPr>
        <w:t>Privacy Notice</w:t>
      </w:r>
    </w:p>
    <w:p w:rsidR="00B459CB" w:rsidRDefault="00EB454B">
      <w:pPr>
        <w:pBdr>
          <w:top w:val="nil"/>
          <w:left w:val="nil"/>
          <w:bottom w:val="nil"/>
          <w:right w:val="nil"/>
          <w:between w:val="nil"/>
        </w:pBdr>
        <w:shd w:val="clear" w:color="auto" w:fill="FFFFFF"/>
        <w:spacing w:before="0"/>
      </w:pPr>
      <w:r>
        <w:t xml:space="preserve">The University of Monterrey (UDEM), a private educational institution located at Avenida Ignacio Morones Prieto, Number 4500 Poniente, 4th Floor, Colonia Jesús M. Garza, </w:t>
      </w:r>
      <w:r>
        <w:lastRenderedPageBreak/>
        <w:t>Municipality of San Pedro Garza García, Nuevo León, Postal Code 66238, Mexico, website:</w:t>
      </w:r>
      <w:hyperlink r:id="rId17">
        <w:r>
          <w:t xml:space="preserve"> </w:t>
        </w:r>
      </w:hyperlink>
      <w:hyperlink r:id="rId18">
        <w:r>
          <w:t>www.udem.edu.mx</w:t>
        </w:r>
      </w:hyperlink>
      <w:r>
        <w:t>, email: datospersonales@udem.edu, phone: (81) 8215-1000 ext. 2000, and office hours from Monday to Thursday, 10 a.m. to 1 p.m., informs you that your identifying and academic information will be handled confidentially. The purposes for which we process your personal data are related to the academic research protocol titled "Effectiveness of a Psychological Intervention to Develop Intuitive Eating Skills in Female University Students in Monterrey." You can review the full version of this Privacy Notice on our official website: https://www.udem.edu.mx/es/conoce/avisos-de-privacidad</w:t>
      </w:r>
    </w:p>
    <w:p w:rsidR="00B459CB" w:rsidRDefault="00B459CB">
      <w:pPr>
        <w:rPr>
          <w:u w:val="single"/>
        </w:rPr>
      </w:pPr>
    </w:p>
    <w:p w:rsidR="00B459CB" w:rsidRDefault="00FF5CA3">
      <w:pPr>
        <w:rPr>
          <w:u w:val="single"/>
        </w:rPr>
      </w:pPr>
      <w:r>
        <w:pict>
          <v:rect id="_x0000_i1025" style="width:0;height:1.5pt" o:hralign="center" o:hrstd="t" o:hr="t" fillcolor="#a0a0a0" stroked="f"/>
        </w:pict>
      </w:r>
    </w:p>
    <w:p w:rsidR="00B459CB" w:rsidRDefault="00EB454B">
      <w:pPr>
        <w:pStyle w:val="Ttulo3"/>
        <w:keepNext w:val="0"/>
        <w:keepLines w:val="0"/>
        <w:spacing w:before="280" w:after="80"/>
        <w:ind w:left="0" w:firstLine="0"/>
        <w:rPr>
          <w:i w:val="0"/>
          <w:sz w:val="26"/>
          <w:szCs w:val="26"/>
          <w:u w:val="single"/>
        </w:rPr>
      </w:pPr>
      <w:bookmarkStart w:id="45" w:name="_14ni42rybrhe" w:colFirst="0" w:colLast="0"/>
      <w:bookmarkEnd w:id="45"/>
      <w:r>
        <w:rPr>
          <w:b w:val="0"/>
          <w:i w:val="0"/>
          <w:u w:val="single"/>
        </w:rPr>
        <w:t>Section 2. Employee Profile</w:t>
      </w:r>
    </w:p>
    <w:p w:rsidR="00B459CB" w:rsidRDefault="00EB454B">
      <w:pPr>
        <w:pBdr>
          <w:top w:val="nil"/>
          <w:left w:val="nil"/>
          <w:bottom w:val="nil"/>
          <w:right w:val="nil"/>
          <w:between w:val="nil"/>
        </w:pBdr>
        <w:shd w:val="clear" w:color="auto" w:fill="FFFFFF"/>
        <w:ind w:left="283"/>
        <w:rPr>
          <w:b/>
        </w:rPr>
      </w:pPr>
      <w:r>
        <w:rPr>
          <w:b/>
        </w:rPr>
        <w:t>Instructions</w:t>
      </w:r>
    </w:p>
    <w:p w:rsidR="00B459CB" w:rsidRDefault="00EB454B">
      <w:pPr>
        <w:pBdr>
          <w:top w:val="nil"/>
          <w:left w:val="nil"/>
          <w:bottom w:val="nil"/>
          <w:right w:val="nil"/>
          <w:between w:val="nil"/>
        </w:pBdr>
        <w:ind w:left="283"/>
      </w:pPr>
      <w:r>
        <w:t>Below are some suggestions for completing the questionnaire:</w:t>
      </w:r>
    </w:p>
    <w:p w:rsidR="00B459CB" w:rsidRDefault="00EB454B">
      <w:pPr>
        <w:numPr>
          <w:ilvl w:val="0"/>
          <w:numId w:val="5"/>
        </w:numPr>
        <w:pBdr>
          <w:top w:val="nil"/>
          <w:left w:val="nil"/>
          <w:bottom w:val="nil"/>
          <w:right w:val="nil"/>
          <w:between w:val="nil"/>
        </w:pBdr>
        <w:spacing w:before="0"/>
      </w:pPr>
      <w:r>
        <w:t>Please read each question carefully.</w:t>
      </w:r>
    </w:p>
    <w:p w:rsidR="00B459CB" w:rsidRDefault="00EB454B">
      <w:pPr>
        <w:numPr>
          <w:ilvl w:val="0"/>
          <w:numId w:val="5"/>
        </w:numPr>
        <w:pBdr>
          <w:top w:val="nil"/>
          <w:left w:val="nil"/>
          <w:bottom w:val="nil"/>
          <w:right w:val="nil"/>
          <w:between w:val="nil"/>
        </w:pBdr>
        <w:spacing w:before="0"/>
      </w:pPr>
      <w:r>
        <w:t>Only one answer should be selected.</w:t>
      </w:r>
    </w:p>
    <w:p w:rsidR="00B459CB" w:rsidRDefault="00EB454B">
      <w:pPr>
        <w:numPr>
          <w:ilvl w:val="0"/>
          <w:numId w:val="5"/>
        </w:numPr>
        <w:pBdr>
          <w:top w:val="nil"/>
          <w:left w:val="nil"/>
          <w:bottom w:val="nil"/>
          <w:right w:val="nil"/>
          <w:between w:val="nil"/>
        </w:pBdr>
        <w:spacing w:before="0"/>
      </w:pPr>
      <w:r>
        <w:t>Do not answer based on what you think should be or wish it were, but rather on what actually is.</w:t>
      </w:r>
    </w:p>
    <w:p w:rsidR="00B459CB" w:rsidRDefault="00EB454B">
      <w:pPr>
        <w:numPr>
          <w:ilvl w:val="0"/>
          <w:numId w:val="5"/>
        </w:numPr>
        <w:pBdr>
          <w:top w:val="nil"/>
          <w:left w:val="nil"/>
          <w:bottom w:val="nil"/>
          <w:right w:val="nil"/>
          <w:between w:val="nil"/>
        </w:pBdr>
        <w:spacing w:before="0"/>
      </w:pPr>
      <w:r>
        <w:t xml:space="preserve">There are no right or wrong answers, and the questionnaire is completely </w:t>
      </w:r>
      <w:r>
        <w:rPr>
          <w:b/>
        </w:rPr>
        <w:t>anonymous</w:t>
      </w:r>
      <w:r>
        <w:t>.</w:t>
      </w:r>
    </w:p>
    <w:p w:rsidR="00B459CB" w:rsidRDefault="00EB454B">
      <w:pPr>
        <w:pBdr>
          <w:top w:val="nil"/>
          <w:left w:val="nil"/>
          <w:bottom w:val="nil"/>
          <w:right w:val="nil"/>
          <w:between w:val="nil"/>
        </w:pBdr>
        <w:shd w:val="clear" w:color="auto" w:fill="FFFFFF"/>
        <w:ind w:left="283"/>
      </w:pPr>
      <w:r>
        <w:t>Estimated completion time: maximum of 10 minutes.</w:t>
      </w:r>
    </w:p>
    <w:p w:rsidR="00B459CB" w:rsidRDefault="00EB454B">
      <w:pPr>
        <w:pBdr>
          <w:top w:val="nil"/>
          <w:left w:val="nil"/>
          <w:bottom w:val="nil"/>
          <w:right w:val="nil"/>
          <w:between w:val="nil"/>
        </w:pBdr>
        <w:shd w:val="clear" w:color="auto" w:fill="FFFFFF"/>
        <w:ind w:left="283"/>
        <w:rPr>
          <w:b/>
        </w:rPr>
      </w:pPr>
      <w:r>
        <w:rPr>
          <w:b/>
        </w:rPr>
        <w:t>Thank you!</w:t>
      </w:r>
      <w:r>
        <w:rPr>
          <w:b/>
        </w:rPr>
        <w:br/>
      </w:r>
    </w:p>
    <w:p w:rsidR="00B459CB" w:rsidRDefault="00EB454B">
      <w:pPr>
        <w:numPr>
          <w:ilvl w:val="0"/>
          <w:numId w:val="3"/>
        </w:numPr>
        <w:spacing w:after="240"/>
      </w:pPr>
      <w:r>
        <w:t>Age</w:t>
      </w:r>
    </w:p>
    <w:p w:rsidR="00B459CB" w:rsidRDefault="00EB454B">
      <w:pPr>
        <w:numPr>
          <w:ilvl w:val="1"/>
          <w:numId w:val="3"/>
        </w:numPr>
        <w:spacing w:before="240"/>
      </w:pPr>
      <w:r>
        <w:t>18 to 27</w:t>
      </w:r>
    </w:p>
    <w:p w:rsidR="00B459CB" w:rsidRDefault="00EB454B">
      <w:pPr>
        <w:numPr>
          <w:ilvl w:val="1"/>
          <w:numId w:val="3"/>
        </w:numPr>
        <w:spacing w:before="0"/>
      </w:pPr>
      <w:r>
        <w:t>28 to 43</w:t>
      </w:r>
    </w:p>
    <w:p w:rsidR="00B459CB" w:rsidRDefault="00EB454B">
      <w:pPr>
        <w:numPr>
          <w:ilvl w:val="1"/>
          <w:numId w:val="3"/>
        </w:numPr>
        <w:spacing w:before="0"/>
      </w:pPr>
      <w:r>
        <w:t>44 to 59</w:t>
      </w:r>
    </w:p>
    <w:p w:rsidR="00B459CB" w:rsidRDefault="00EB454B">
      <w:pPr>
        <w:numPr>
          <w:ilvl w:val="1"/>
          <w:numId w:val="3"/>
        </w:numPr>
        <w:spacing w:before="0"/>
      </w:pPr>
      <w:r>
        <w:t>60 to 78</w:t>
      </w:r>
    </w:p>
    <w:p w:rsidR="00B459CB" w:rsidRDefault="00EB454B">
      <w:pPr>
        <w:numPr>
          <w:ilvl w:val="1"/>
          <w:numId w:val="3"/>
        </w:numPr>
        <w:spacing w:before="0" w:after="240"/>
      </w:pPr>
      <w:r>
        <w:t>79 or older</w:t>
      </w:r>
    </w:p>
    <w:p w:rsidR="00B459CB" w:rsidRDefault="00EB454B">
      <w:pPr>
        <w:pBdr>
          <w:top w:val="nil"/>
          <w:left w:val="nil"/>
          <w:bottom w:val="nil"/>
          <w:right w:val="nil"/>
          <w:between w:val="nil"/>
        </w:pBdr>
        <w:spacing w:after="200"/>
        <w:ind w:left="720"/>
        <w:rPr>
          <w:i/>
        </w:rPr>
      </w:pPr>
      <w:r>
        <w:t>Source: Day (2023).</w:t>
      </w:r>
    </w:p>
    <w:p w:rsidR="00B459CB" w:rsidRDefault="00EB454B">
      <w:pPr>
        <w:numPr>
          <w:ilvl w:val="0"/>
          <w:numId w:val="3"/>
        </w:numPr>
        <w:spacing w:after="240"/>
      </w:pPr>
      <w:r>
        <w:t>Gender</w:t>
      </w:r>
    </w:p>
    <w:p w:rsidR="00B459CB" w:rsidRDefault="00EB454B">
      <w:pPr>
        <w:numPr>
          <w:ilvl w:val="1"/>
          <w:numId w:val="3"/>
        </w:numPr>
        <w:spacing w:before="240"/>
      </w:pPr>
      <w:r>
        <w:t>Male</w:t>
      </w:r>
    </w:p>
    <w:p w:rsidR="00B459CB" w:rsidRDefault="00EB454B">
      <w:pPr>
        <w:numPr>
          <w:ilvl w:val="1"/>
          <w:numId w:val="3"/>
        </w:numPr>
        <w:spacing w:before="0"/>
      </w:pPr>
      <w:r>
        <w:t>Female</w:t>
      </w:r>
    </w:p>
    <w:p w:rsidR="00B459CB" w:rsidRDefault="00EB454B">
      <w:pPr>
        <w:numPr>
          <w:ilvl w:val="1"/>
          <w:numId w:val="3"/>
        </w:numPr>
        <w:spacing w:before="0"/>
      </w:pPr>
      <w:r>
        <w:t>Prefer not to say</w:t>
      </w:r>
    </w:p>
    <w:p w:rsidR="00B459CB" w:rsidRDefault="00EB454B">
      <w:pPr>
        <w:numPr>
          <w:ilvl w:val="0"/>
          <w:numId w:val="3"/>
        </w:numPr>
      </w:pPr>
      <w:r>
        <w:t>Marital Status</w:t>
      </w:r>
    </w:p>
    <w:p w:rsidR="00B459CB" w:rsidRDefault="00EB454B">
      <w:pPr>
        <w:numPr>
          <w:ilvl w:val="1"/>
          <w:numId w:val="3"/>
        </w:numPr>
        <w:spacing w:before="0"/>
      </w:pPr>
      <w:r>
        <w:t>Single</w:t>
      </w:r>
    </w:p>
    <w:p w:rsidR="00B459CB" w:rsidRDefault="00EB454B">
      <w:pPr>
        <w:numPr>
          <w:ilvl w:val="1"/>
          <w:numId w:val="3"/>
        </w:numPr>
        <w:spacing w:before="0"/>
      </w:pPr>
      <w:r>
        <w:t>Married</w:t>
      </w:r>
    </w:p>
    <w:p w:rsidR="00B459CB" w:rsidRDefault="00EB454B">
      <w:pPr>
        <w:numPr>
          <w:ilvl w:val="1"/>
          <w:numId w:val="3"/>
        </w:numPr>
        <w:spacing w:before="0"/>
      </w:pPr>
      <w:r>
        <w:lastRenderedPageBreak/>
        <w:t>Divorced</w:t>
      </w:r>
    </w:p>
    <w:p w:rsidR="00B459CB" w:rsidRDefault="00EB454B">
      <w:pPr>
        <w:numPr>
          <w:ilvl w:val="1"/>
          <w:numId w:val="3"/>
        </w:numPr>
        <w:spacing w:before="0"/>
      </w:pPr>
      <w:r>
        <w:t>Other: _________</w:t>
      </w:r>
    </w:p>
    <w:p w:rsidR="00B459CB" w:rsidRDefault="00EB454B">
      <w:pPr>
        <w:numPr>
          <w:ilvl w:val="0"/>
          <w:numId w:val="3"/>
        </w:numPr>
      </w:pPr>
      <w:r>
        <w:t>Do you have children?</w:t>
      </w:r>
    </w:p>
    <w:p w:rsidR="00B459CB" w:rsidRDefault="00EB454B">
      <w:pPr>
        <w:numPr>
          <w:ilvl w:val="1"/>
          <w:numId w:val="3"/>
        </w:numPr>
        <w:spacing w:before="0"/>
      </w:pPr>
      <w:r>
        <w:t>Yes</w:t>
      </w:r>
    </w:p>
    <w:p w:rsidR="00B459CB" w:rsidRDefault="00EB454B">
      <w:pPr>
        <w:numPr>
          <w:ilvl w:val="1"/>
          <w:numId w:val="3"/>
        </w:numPr>
        <w:spacing w:before="0"/>
      </w:pPr>
      <w:r>
        <w:t>No</w:t>
      </w:r>
    </w:p>
    <w:p w:rsidR="00B459CB" w:rsidRDefault="00EB454B">
      <w:pPr>
        <w:numPr>
          <w:ilvl w:val="0"/>
          <w:numId w:val="3"/>
        </w:numPr>
      </w:pPr>
      <w:r>
        <w:t>Education Level</w:t>
      </w:r>
    </w:p>
    <w:p w:rsidR="00B459CB" w:rsidRDefault="00EB454B">
      <w:pPr>
        <w:numPr>
          <w:ilvl w:val="1"/>
          <w:numId w:val="3"/>
        </w:numPr>
        <w:spacing w:before="0"/>
      </w:pPr>
      <w:r>
        <w:t>High school</w:t>
      </w:r>
    </w:p>
    <w:p w:rsidR="00B459CB" w:rsidRDefault="00EB454B">
      <w:pPr>
        <w:numPr>
          <w:ilvl w:val="1"/>
          <w:numId w:val="3"/>
        </w:numPr>
        <w:spacing w:before="0"/>
      </w:pPr>
      <w:r>
        <w:t>Technical degree</w:t>
      </w:r>
    </w:p>
    <w:p w:rsidR="00B459CB" w:rsidRDefault="00EB454B">
      <w:pPr>
        <w:numPr>
          <w:ilvl w:val="1"/>
          <w:numId w:val="3"/>
        </w:numPr>
        <w:spacing w:before="0"/>
      </w:pPr>
      <w:r>
        <w:t>Bachelor’s degree</w:t>
      </w:r>
    </w:p>
    <w:p w:rsidR="00B459CB" w:rsidRDefault="00EB454B">
      <w:pPr>
        <w:numPr>
          <w:ilvl w:val="1"/>
          <w:numId w:val="3"/>
        </w:numPr>
        <w:spacing w:before="0"/>
      </w:pPr>
      <w:r>
        <w:t>Master’s degree</w:t>
      </w:r>
    </w:p>
    <w:p w:rsidR="00B459CB" w:rsidRDefault="00EB454B">
      <w:pPr>
        <w:numPr>
          <w:ilvl w:val="1"/>
          <w:numId w:val="3"/>
        </w:numPr>
        <w:spacing w:before="0"/>
      </w:pPr>
      <w:r>
        <w:t>Doctorate</w:t>
      </w:r>
    </w:p>
    <w:p w:rsidR="00B459CB" w:rsidRDefault="00EB454B">
      <w:pPr>
        <w:numPr>
          <w:ilvl w:val="0"/>
          <w:numId w:val="3"/>
        </w:numPr>
      </w:pPr>
      <w:r>
        <w:t>Position in the Company</w:t>
      </w:r>
    </w:p>
    <w:p w:rsidR="00B459CB" w:rsidRDefault="00EB454B">
      <w:pPr>
        <w:numPr>
          <w:ilvl w:val="1"/>
          <w:numId w:val="3"/>
        </w:numPr>
        <w:spacing w:before="0"/>
      </w:pPr>
      <w:r>
        <w:t>Intern</w:t>
      </w:r>
    </w:p>
    <w:p w:rsidR="00B459CB" w:rsidRDefault="00EB454B">
      <w:pPr>
        <w:numPr>
          <w:ilvl w:val="1"/>
          <w:numId w:val="3"/>
        </w:numPr>
        <w:spacing w:before="0"/>
      </w:pPr>
      <w:r>
        <w:t>Analyst</w:t>
      </w:r>
    </w:p>
    <w:p w:rsidR="00B459CB" w:rsidRDefault="00EB454B">
      <w:pPr>
        <w:numPr>
          <w:ilvl w:val="1"/>
          <w:numId w:val="3"/>
        </w:numPr>
        <w:spacing w:before="0"/>
      </w:pPr>
      <w:r>
        <w:t>Area Supervisor</w:t>
      </w:r>
    </w:p>
    <w:p w:rsidR="00B459CB" w:rsidRDefault="00EB454B">
      <w:pPr>
        <w:numPr>
          <w:ilvl w:val="1"/>
          <w:numId w:val="3"/>
        </w:numPr>
        <w:spacing w:before="0"/>
      </w:pPr>
      <w:r>
        <w:t>Manager</w:t>
      </w:r>
    </w:p>
    <w:p w:rsidR="00B459CB" w:rsidRDefault="00EB454B">
      <w:pPr>
        <w:numPr>
          <w:ilvl w:val="1"/>
          <w:numId w:val="3"/>
        </w:numPr>
        <w:spacing w:before="0"/>
      </w:pPr>
      <w:r>
        <w:t>Deputy Director</w:t>
      </w:r>
    </w:p>
    <w:p w:rsidR="00B459CB" w:rsidRDefault="00EB454B">
      <w:pPr>
        <w:numPr>
          <w:ilvl w:val="1"/>
          <w:numId w:val="3"/>
        </w:numPr>
        <w:spacing w:before="0"/>
      </w:pPr>
      <w:r>
        <w:t>Director or CEO</w:t>
      </w:r>
    </w:p>
    <w:p w:rsidR="00B459CB" w:rsidRDefault="00EB454B">
      <w:pPr>
        <w:numPr>
          <w:ilvl w:val="1"/>
          <w:numId w:val="3"/>
        </w:numPr>
        <w:spacing w:before="0"/>
      </w:pPr>
      <w:r>
        <w:t>Owner</w:t>
      </w:r>
    </w:p>
    <w:p w:rsidR="00B459CB" w:rsidRDefault="00EB454B">
      <w:pPr>
        <w:numPr>
          <w:ilvl w:val="0"/>
          <w:numId w:val="3"/>
        </w:numPr>
      </w:pPr>
      <w:r>
        <w:t>Job Tenure in Current Employment</w:t>
      </w:r>
    </w:p>
    <w:p w:rsidR="00B459CB" w:rsidRDefault="00EB454B">
      <w:pPr>
        <w:numPr>
          <w:ilvl w:val="1"/>
          <w:numId w:val="3"/>
        </w:numPr>
        <w:spacing w:before="0"/>
      </w:pPr>
      <w:r>
        <w:t>Less than 1 year</w:t>
      </w:r>
    </w:p>
    <w:p w:rsidR="00B459CB" w:rsidRDefault="00EB454B">
      <w:pPr>
        <w:numPr>
          <w:ilvl w:val="1"/>
          <w:numId w:val="3"/>
        </w:numPr>
        <w:spacing w:before="0"/>
      </w:pPr>
      <w:r>
        <w:t>Between 1 and 5 years</w:t>
      </w:r>
    </w:p>
    <w:p w:rsidR="00B459CB" w:rsidRDefault="00EB454B">
      <w:pPr>
        <w:numPr>
          <w:ilvl w:val="1"/>
          <w:numId w:val="3"/>
        </w:numPr>
        <w:spacing w:before="0"/>
      </w:pPr>
      <w:r>
        <w:t>Between 6 and 10 years</w:t>
      </w:r>
    </w:p>
    <w:p w:rsidR="00B459CB" w:rsidRDefault="00EB454B">
      <w:pPr>
        <w:numPr>
          <w:ilvl w:val="1"/>
          <w:numId w:val="3"/>
        </w:numPr>
        <w:spacing w:before="0" w:after="240"/>
      </w:pPr>
      <w:r>
        <w:t>More than 10 years</w:t>
      </w:r>
      <w:r>
        <w:br/>
      </w:r>
    </w:p>
    <w:p w:rsidR="00B459CB" w:rsidRDefault="00FF5CA3">
      <w:pPr>
        <w:rPr>
          <w:u w:val="single"/>
        </w:rPr>
      </w:pPr>
      <w:r>
        <w:pict>
          <v:rect id="_x0000_i1026" style="width:0;height:1.5pt" o:hralign="center" o:hrstd="t" o:hr="t" fillcolor="#a0a0a0" stroked="f"/>
        </w:pict>
      </w:r>
    </w:p>
    <w:p w:rsidR="00B459CB" w:rsidRDefault="00EB454B">
      <w:pPr>
        <w:pBdr>
          <w:top w:val="nil"/>
          <w:left w:val="nil"/>
          <w:bottom w:val="nil"/>
          <w:right w:val="nil"/>
          <w:between w:val="nil"/>
        </w:pBdr>
        <w:rPr>
          <w:u w:val="single"/>
        </w:rPr>
      </w:pPr>
      <w:r>
        <w:rPr>
          <w:u w:val="single"/>
        </w:rPr>
        <w:t>Section 3. Company Profile</w:t>
      </w:r>
    </w:p>
    <w:p w:rsidR="00B459CB" w:rsidRDefault="00EB454B">
      <w:pPr>
        <w:numPr>
          <w:ilvl w:val="0"/>
          <w:numId w:val="6"/>
        </w:numPr>
        <w:spacing w:before="240"/>
      </w:pPr>
      <w:r>
        <w:t>Is your company located in San Pedro Garza García?</w:t>
      </w:r>
    </w:p>
    <w:p w:rsidR="00B459CB" w:rsidRDefault="00EB454B">
      <w:pPr>
        <w:numPr>
          <w:ilvl w:val="1"/>
          <w:numId w:val="6"/>
        </w:numPr>
        <w:spacing w:before="0"/>
      </w:pPr>
      <w:r>
        <w:t>Yes</w:t>
      </w:r>
    </w:p>
    <w:p w:rsidR="00B459CB" w:rsidRDefault="00EB454B">
      <w:pPr>
        <w:numPr>
          <w:ilvl w:val="1"/>
          <w:numId w:val="6"/>
        </w:numPr>
        <w:spacing w:before="0"/>
      </w:pPr>
      <w:r>
        <w:t>No</w:t>
      </w:r>
      <w:r>
        <w:br/>
      </w:r>
    </w:p>
    <w:p w:rsidR="00B459CB" w:rsidRDefault="00EB454B">
      <w:pPr>
        <w:numPr>
          <w:ilvl w:val="0"/>
          <w:numId w:val="6"/>
        </w:numPr>
        <w:spacing w:before="0"/>
      </w:pPr>
      <w:r>
        <w:t>Where do you reside when working remotely?</w:t>
      </w:r>
    </w:p>
    <w:p w:rsidR="00B459CB" w:rsidRDefault="00EB454B">
      <w:pPr>
        <w:numPr>
          <w:ilvl w:val="1"/>
          <w:numId w:val="6"/>
        </w:numPr>
        <w:spacing w:before="0"/>
        <w:jc w:val="left"/>
      </w:pPr>
      <w:r>
        <w:t>Monterrey</w:t>
      </w:r>
    </w:p>
    <w:p w:rsidR="00B459CB" w:rsidRDefault="00EB454B">
      <w:pPr>
        <w:numPr>
          <w:ilvl w:val="1"/>
          <w:numId w:val="6"/>
        </w:numPr>
        <w:spacing w:before="0"/>
        <w:jc w:val="left"/>
      </w:pPr>
      <w:r>
        <w:t>Guadalupe</w:t>
      </w:r>
    </w:p>
    <w:p w:rsidR="00B459CB" w:rsidRDefault="00EB454B">
      <w:pPr>
        <w:numPr>
          <w:ilvl w:val="1"/>
          <w:numId w:val="6"/>
        </w:numPr>
        <w:spacing w:before="0"/>
        <w:jc w:val="left"/>
      </w:pPr>
      <w:r>
        <w:t>San Nicolás</w:t>
      </w:r>
    </w:p>
    <w:p w:rsidR="00B459CB" w:rsidRDefault="00EB454B">
      <w:pPr>
        <w:numPr>
          <w:ilvl w:val="1"/>
          <w:numId w:val="6"/>
        </w:numPr>
        <w:spacing w:before="0"/>
        <w:jc w:val="left"/>
      </w:pPr>
      <w:r>
        <w:t>San Pedro</w:t>
      </w:r>
    </w:p>
    <w:p w:rsidR="00B459CB" w:rsidRDefault="00EB454B">
      <w:pPr>
        <w:numPr>
          <w:ilvl w:val="1"/>
          <w:numId w:val="6"/>
        </w:numPr>
        <w:spacing w:before="0"/>
        <w:jc w:val="left"/>
      </w:pPr>
      <w:r>
        <w:t>Santa Catarina</w:t>
      </w:r>
    </w:p>
    <w:p w:rsidR="00B459CB" w:rsidRDefault="00EB454B">
      <w:pPr>
        <w:numPr>
          <w:ilvl w:val="1"/>
          <w:numId w:val="6"/>
        </w:numPr>
        <w:spacing w:before="0"/>
        <w:jc w:val="left"/>
      </w:pPr>
      <w:r>
        <w:t>Other: _________</w:t>
      </w:r>
      <w:r>
        <w:br/>
      </w:r>
    </w:p>
    <w:p w:rsidR="00B459CB" w:rsidRDefault="00EB454B">
      <w:pPr>
        <w:numPr>
          <w:ilvl w:val="0"/>
          <w:numId w:val="6"/>
        </w:numPr>
        <w:spacing w:before="0"/>
      </w:pPr>
      <w:r>
        <w:lastRenderedPageBreak/>
        <w:t>Number of employees working at this location (San Pedro Garza García office)</w:t>
      </w:r>
    </w:p>
    <w:p w:rsidR="00B459CB" w:rsidRDefault="00EB454B">
      <w:pPr>
        <w:numPr>
          <w:ilvl w:val="1"/>
          <w:numId w:val="6"/>
        </w:numPr>
        <w:spacing w:before="0"/>
        <w:jc w:val="left"/>
      </w:pPr>
      <w:r>
        <w:t>0 to 5</w:t>
      </w:r>
    </w:p>
    <w:p w:rsidR="00B459CB" w:rsidRDefault="00EB454B">
      <w:pPr>
        <w:numPr>
          <w:ilvl w:val="1"/>
          <w:numId w:val="6"/>
        </w:numPr>
        <w:spacing w:before="0"/>
        <w:jc w:val="left"/>
      </w:pPr>
      <w:r>
        <w:t>6 to 10</w:t>
      </w:r>
    </w:p>
    <w:p w:rsidR="00B459CB" w:rsidRDefault="00EB454B">
      <w:pPr>
        <w:numPr>
          <w:ilvl w:val="1"/>
          <w:numId w:val="6"/>
        </w:numPr>
        <w:spacing w:before="0"/>
        <w:jc w:val="left"/>
      </w:pPr>
      <w:r>
        <w:t>11 to 30</w:t>
      </w:r>
    </w:p>
    <w:p w:rsidR="00B459CB" w:rsidRDefault="00EB454B">
      <w:pPr>
        <w:numPr>
          <w:ilvl w:val="1"/>
          <w:numId w:val="6"/>
        </w:numPr>
        <w:spacing w:before="0"/>
        <w:jc w:val="left"/>
      </w:pPr>
      <w:r>
        <w:t>31 to 50</w:t>
      </w:r>
    </w:p>
    <w:p w:rsidR="00B459CB" w:rsidRDefault="00EB454B">
      <w:pPr>
        <w:numPr>
          <w:ilvl w:val="1"/>
          <w:numId w:val="6"/>
        </w:numPr>
        <w:spacing w:before="0"/>
        <w:jc w:val="left"/>
      </w:pPr>
      <w:r>
        <w:t>51 to 100</w:t>
      </w:r>
    </w:p>
    <w:p w:rsidR="00B459CB" w:rsidRDefault="00EB454B">
      <w:pPr>
        <w:numPr>
          <w:ilvl w:val="1"/>
          <w:numId w:val="6"/>
        </w:numPr>
        <w:spacing w:before="0"/>
        <w:jc w:val="left"/>
      </w:pPr>
      <w:r>
        <w:t>101 to 250</w:t>
      </w:r>
    </w:p>
    <w:p w:rsidR="00B459CB" w:rsidRDefault="00EB454B">
      <w:pPr>
        <w:numPr>
          <w:ilvl w:val="1"/>
          <w:numId w:val="6"/>
        </w:numPr>
        <w:spacing w:before="0" w:after="240"/>
        <w:jc w:val="left"/>
      </w:pPr>
      <w:r>
        <w:t>250 or more</w:t>
      </w:r>
    </w:p>
    <w:p w:rsidR="00B459CB" w:rsidRDefault="00FF5CA3">
      <w:r>
        <w:pict>
          <v:rect id="_x0000_i1027" style="width:0;height:1.5pt" o:hralign="center" o:hrstd="t" o:hr="t" fillcolor="#a0a0a0" stroked="f"/>
        </w:pict>
      </w:r>
    </w:p>
    <w:p w:rsidR="00B459CB" w:rsidRDefault="00EB454B">
      <w:pPr>
        <w:pBdr>
          <w:top w:val="nil"/>
          <w:left w:val="nil"/>
          <w:bottom w:val="nil"/>
          <w:right w:val="nil"/>
          <w:between w:val="nil"/>
        </w:pBdr>
        <w:rPr>
          <w:u w:val="single"/>
        </w:rPr>
      </w:pPr>
      <w:r>
        <w:rPr>
          <w:u w:val="single"/>
        </w:rPr>
        <w:t>Section 4. Work Schemes</w:t>
      </w:r>
    </w:p>
    <w:p w:rsidR="00B459CB" w:rsidRDefault="00EB454B">
      <w:pPr>
        <w:numPr>
          <w:ilvl w:val="0"/>
          <w:numId w:val="8"/>
        </w:numPr>
        <w:spacing w:before="240"/>
      </w:pPr>
      <w:r>
        <w:t>Does your company offer flexible work arrangements (e.g., flexible schedule or remote work)?</w:t>
      </w:r>
    </w:p>
    <w:p w:rsidR="00B459CB" w:rsidRDefault="00EB454B">
      <w:pPr>
        <w:numPr>
          <w:ilvl w:val="1"/>
          <w:numId w:val="8"/>
        </w:numPr>
        <w:spacing w:before="0"/>
        <w:jc w:val="left"/>
      </w:pPr>
      <w:r>
        <w:t>Yes</w:t>
      </w:r>
    </w:p>
    <w:p w:rsidR="00B459CB" w:rsidRDefault="00EB454B">
      <w:pPr>
        <w:numPr>
          <w:ilvl w:val="1"/>
          <w:numId w:val="8"/>
        </w:numPr>
        <w:spacing w:before="0"/>
        <w:jc w:val="left"/>
      </w:pPr>
      <w:r>
        <w:t>No</w:t>
      </w:r>
      <w:r>
        <w:br/>
      </w:r>
    </w:p>
    <w:p w:rsidR="00B459CB" w:rsidRDefault="00EB454B">
      <w:pPr>
        <w:numPr>
          <w:ilvl w:val="0"/>
          <w:numId w:val="8"/>
        </w:numPr>
        <w:spacing w:before="0"/>
      </w:pPr>
      <w:r>
        <w:t>If remote work (home office) is available, please select the applicable policy in your company:</w:t>
      </w:r>
    </w:p>
    <w:p w:rsidR="00B459CB" w:rsidRDefault="00EB454B">
      <w:pPr>
        <w:numPr>
          <w:ilvl w:val="1"/>
          <w:numId w:val="8"/>
        </w:numPr>
        <w:spacing w:before="0"/>
        <w:jc w:val="left"/>
      </w:pPr>
      <w:r>
        <w:t>1 day on-site, 4 days remote</w:t>
      </w:r>
    </w:p>
    <w:p w:rsidR="00B459CB" w:rsidRDefault="00EB454B">
      <w:pPr>
        <w:numPr>
          <w:ilvl w:val="1"/>
          <w:numId w:val="8"/>
        </w:numPr>
        <w:spacing w:before="0"/>
        <w:jc w:val="left"/>
      </w:pPr>
      <w:r>
        <w:t>2 days on-site, 3 days remote</w:t>
      </w:r>
    </w:p>
    <w:p w:rsidR="00B459CB" w:rsidRDefault="00EB454B">
      <w:pPr>
        <w:numPr>
          <w:ilvl w:val="1"/>
          <w:numId w:val="8"/>
        </w:numPr>
        <w:spacing w:before="0"/>
        <w:jc w:val="left"/>
      </w:pPr>
      <w:r>
        <w:t>3 days on-site, 2 days remote</w:t>
      </w:r>
    </w:p>
    <w:p w:rsidR="00B459CB" w:rsidRDefault="00EB454B">
      <w:pPr>
        <w:numPr>
          <w:ilvl w:val="1"/>
          <w:numId w:val="8"/>
        </w:numPr>
        <w:spacing w:before="0"/>
        <w:jc w:val="left"/>
      </w:pPr>
      <w:r>
        <w:t>4 days on-site, 1 day remote</w:t>
      </w:r>
    </w:p>
    <w:p w:rsidR="00B459CB" w:rsidRDefault="00EB454B">
      <w:pPr>
        <w:numPr>
          <w:ilvl w:val="1"/>
          <w:numId w:val="8"/>
        </w:numPr>
        <w:spacing w:before="0"/>
        <w:jc w:val="left"/>
      </w:pPr>
      <w:r>
        <w:t>5 days on-site</w:t>
      </w:r>
    </w:p>
    <w:p w:rsidR="00B459CB" w:rsidRDefault="00EB454B">
      <w:pPr>
        <w:numPr>
          <w:ilvl w:val="1"/>
          <w:numId w:val="8"/>
        </w:numPr>
        <w:spacing w:before="0"/>
        <w:jc w:val="left"/>
      </w:pPr>
      <w:r>
        <w:t>5 days remote</w:t>
      </w:r>
    </w:p>
    <w:p w:rsidR="00B459CB" w:rsidRDefault="00EB454B">
      <w:pPr>
        <w:numPr>
          <w:ilvl w:val="1"/>
          <w:numId w:val="8"/>
        </w:numPr>
        <w:spacing w:before="0"/>
        <w:jc w:val="left"/>
      </w:pPr>
      <w:r>
        <w:t>Other: _________</w:t>
      </w:r>
      <w:r>
        <w:br/>
      </w:r>
    </w:p>
    <w:p w:rsidR="00B459CB" w:rsidRDefault="00EB454B">
      <w:pPr>
        <w:numPr>
          <w:ilvl w:val="0"/>
          <w:numId w:val="8"/>
        </w:numPr>
        <w:spacing w:before="0"/>
      </w:pPr>
      <w:r>
        <w:t>If flexible schedules (flex-time) are available, select all that apply in your company:</w:t>
      </w:r>
    </w:p>
    <w:p w:rsidR="00B459CB" w:rsidRDefault="00EB454B">
      <w:pPr>
        <w:numPr>
          <w:ilvl w:val="1"/>
          <w:numId w:val="8"/>
        </w:numPr>
        <w:pBdr>
          <w:top w:val="nil"/>
          <w:left w:val="nil"/>
          <w:bottom w:val="nil"/>
          <w:right w:val="nil"/>
          <w:between w:val="nil"/>
        </w:pBdr>
        <w:spacing w:before="0"/>
        <w:jc w:val="left"/>
      </w:pPr>
      <w:r>
        <w:t>A fixed time frame in which all hours must be worked (e.g., 7:00 a.m. to 6:00 p.m.)</w:t>
      </w:r>
    </w:p>
    <w:p w:rsidR="00B459CB" w:rsidRDefault="00EB454B">
      <w:pPr>
        <w:numPr>
          <w:ilvl w:val="1"/>
          <w:numId w:val="8"/>
        </w:numPr>
        <w:pBdr>
          <w:top w:val="nil"/>
          <w:left w:val="nil"/>
          <w:bottom w:val="nil"/>
          <w:right w:val="nil"/>
          <w:between w:val="nil"/>
        </w:pBdr>
        <w:spacing w:before="0"/>
        <w:jc w:val="left"/>
      </w:pPr>
      <w:r>
        <w:t>A common schedule when all employees must be present (e.g., 9:00 a.m. to 3:00 p.m.)</w:t>
      </w:r>
    </w:p>
    <w:p w:rsidR="00B459CB" w:rsidRDefault="00EB454B">
      <w:pPr>
        <w:numPr>
          <w:ilvl w:val="1"/>
          <w:numId w:val="8"/>
        </w:numPr>
        <w:spacing w:before="0"/>
        <w:jc w:val="left"/>
      </w:pPr>
      <w:r>
        <w:t>If there are extra or missing hours, there is flexibility to adjust on later days</w:t>
      </w:r>
    </w:p>
    <w:p w:rsidR="00B459CB" w:rsidRDefault="00EB454B">
      <w:pPr>
        <w:numPr>
          <w:ilvl w:val="1"/>
          <w:numId w:val="8"/>
        </w:numPr>
        <w:spacing w:before="0"/>
        <w:jc w:val="left"/>
      </w:pPr>
      <w:r>
        <w:t>Ability to modify working hours without supervisor approval</w:t>
      </w:r>
    </w:p>
    <w:p w:rsidR="00B459CB" w:rsidRDefault="00EB454B">
      <w:pPr>
        <w:numPr>
          <w:ilvl w:val="1"/>
          <w:numId w:val="8"/>
        </w:numPr>
        <w:spacing w:before="0"/>
        <w:jc w:val="left"/>
      </w:pPr>
      <w:r>
        <w:t>Working certain hours on-site and the rest remotely</w:t>
      </w:r>
    </w:p>
    <w:p w:rsidR="00B459CB" w:rsidRDefault="00EB454B">
      <w:pPr>
        <w:numPr>
          <w:ilvl w:val="1"/>
          <w:numId w:val="8"/>
        </w:numPr>
        <w:spacing w:before="0" w:after="240"/>
        <w:jc w:val="left"/>
      </w:pPr>
      <w:r>
        <w:t>Not applicable</w:t>
      </w:r>
    </w:p>
    <w:p w:rsidR="00B459CB" w:rsidRDefault="00FF5CA3">
      <w:pPr>
        <w:rPr>
          <w:u w:val="single"/>
        </w:rPr>
      </w:pPr>
      <w:r>
        <w:pict>
          <v:rect id="_x0000_i1028" style="width:0;height:1.5pt" o:hralign="center" o:hrstd="t" o:hr="t" fillcolor="#a0a0a0" stroked="f"/>
        </w:pict>
      </w:r>
    </w:p>
    <w:p w:rsidR="00B459CB" w:rsidRDefault="00EB454B">
      <w:pPr>
        <w:spacing w:before="240" w:after="240"/>
        <w:rPr>
          <w:b/>
          <w:u w:val="single"/>
        </w:rPr>
      </w:pPr>
      <w:r>
        <w:rPr>
          <w:u w:val="single"/>
        </w:rPr>
        <w:t>Section 5. Constructs</w:t>
      </w:r>
    </w:p>
    <w:p w:rsidR="00B459CB" w:rsidRDefault="00EB454B">
      <w:pPr>
        <w:pBdr>
          <w:top w:val="nil"/>
          <w:left w:val="nil"/>
          <w:bottom w:val="nil"/>
          <w:right w:val="nil"/>
          <w:between w:val="nil"/>
        </w:pBdr>
        <w:ind w:firstLine="720"/>
      </w:pPr>
      <w:r>
        <w:t>For the purposes of this research, the following definitions will be used:</w:t>
      </w:r>
    </w:p>
    <w:p w:rsidR="00B459CB" w:rsidRDefault="00EB454B">
      <w:pPr>
        <w:numPr>
          <w:ilvl w:val="0"/>
          <w:numId w:val="7"/>
        </w:numPr>
        <w:spacing w:before="240"/>
      </w:pPr>
      <w:r>
        <w:rPr>
          <w:b/>
        </w:rPr>
        <w:lastRenderedPageBreak/>
        <w:t>Labor Flexibility</w:t>
      </w:r>
      <w:r>
        <w:t xml:space="preserve"> – The ability to adapt the work environment and conditions to meet employees' needs (Chiavenato, 2020). It refers to the control employees have over when and where they work (Chung et al., 2020).</w:t>
      </w:r>
    </w:p>
    <w:p w:rsidR="00B459CB" w:rsidRDefault="00EB454B">
      <w:pPr>
        <w:numPr>
          <w:ilvl w:val="0"/>
          <w:numId w:val="7"/>
        </w:numPr>
        <w:spacing w:before="0"/>
      </w:pPr>
      <w:r>
        <w:rPr>
          <w:b/>
        </w:rPr>
        <w:t>Remote Work</w:t>
      </w:r>
      <w:r>
        <w:t xml:space="preserve"> – Employment that involves the use of information technologies, global and remote communication, within a framework of new forms of work organization (Feregrino, 2021). This arrangement consists of performing daily work activities from a distance—either from home or any other location—as long as it is outside the traditional workplace (Castillo, 2023).</w:t>
      </w:r>
    </w:p>
    <w:p w:rsidR="00B459CB" w:rsidRDefault="00EB454B">
      <w:pPr>
        <w:numPr>
          <w:ilvl w:val="0"/>
          <w:numId w:val="7"/>
        </w:numPr>
        <w:spacing w:before="0"/>
      </w:pPr>
      <w:r>
        <w:rPr>
          <w:b/>
        </w:rPr>
        <w:t>Flexible Schedule</w:t>
      </w:r>
      <w:r>
        <w:t xml:space="preserve"> – An adjustable daily work schedule that each employee adapts according to their preferences (Chiavenato, 2020). A flexible schedule grants employees greater freedom, alignment with their lifestyle, and facilitates the integration of work and non-work activities. This possibility helps reduce stress and increase concentration, allowing organizations to adapt to employees’ needs and to business goal management (Guzmán-Barrón, 2021).</w:t>
      </w:r>
    </w:p>
    <w:p w:rsidR="00B459CB" w:rsidRDefault="00EB454B">
      <w:pPr>
        <w:numPr>
          <w:ilvl w:val="0"/>
          <w:numId w:val="7"/>
        </w:numPr>
        <w:spacing w:before="0"/>
      </w:pPr>
      <w:r>
        <w:rPr>
          <w:b/>
        </w:rPr>
        <w:t>Work-Life Balance</w:t>
      </w:r>
      <w:r>
        <w:t xml:space="preserve"> – A state of harmony between work and personal life, and a self-determined condition that may vary among individuals (Indradewa &amp; Prasetio, 2023).</w:t>
      </w:r>
    </w:p>
    <w:p w:rsidR="00B459CB" w:rsidRDefault="00EB454B">
      <w:pPr>
        <w:numPr>
          <w:ilvl w:val="0"/>
          <w:numId w:val="7"/>
        </w:numPr>
        <w:spacing w:before="0" w:after="240"/>
      </w:pPr>
      <w:r>
        <w:rPr>
          <w:b/>
        </w:rPr>
        <w:t>Motivation</w:t>
      </w:r>
      <w:r>
        <w:t xml:space="preserve"> – Based on values that stimulate and guide human behavior, aiming to achieve the satisfaction of self-fulfillment and the accomplishment of personal goals. It is the process of sustaining actions that produce change or feeling called to act (Rubiano-Moreno et al., 2023).</w:t>
      </w:r>
    </w:p>
    <w:p w:rsidR="00B459CB" w:rsidRDefault="00FF5CA3">
      <w:pPr>
        <w:rPr>
          <w:u w:val="single"/>
        </w:rPr>
      </w:pPr>
      <w:r>
        <w:pict>
          <v:rect id="_x0000_i1029" style="width:0;height:1.5pt" o:hralign="center" o:hrstd="t" o:hr="t" fillcolor="#a0a0a0" stroked="f"/>
        </w:pict>
      </w:r>
    </w:p>
    <w:p w:rsidR="00B459CB" w:rsidRDefault="00EB454B">
      <w:pPr>
        <w:spacing w:before="240" w:after="240"/>
        <w:rPr>
          <w:u w:val="single"/>
        </w:rPr>
      </w:pPr>
      <w:r>
        <w:rPr>
          <w:u w:val="single"/>
        </w:rPr>
        <w:t>Section 6. Instructions</w:t>
      </w:r>
    </w:p>
    <w:p w:rsidR="00B459CB" w:rsidRDefault="00EB454B">
      <w:pPr>
        <w:spacing w:before="240" w:after="240"/>
        <w:ind w:firstLine="720"/>
        <w:rPr>
          <w:u w:val="single"/>
        </w:rPr>
      </w:pPr>
      <w:r>
        <w:t>Below you will find a set of statements related to employees’ perceptions of their work. We ask that you indicate the extent to which each statement reflects your own experience. There are no right or wrong answers — we are simply interested in your opinion.</w:t>
      </w:r>
    </w:p>
    <w:p w:rsidR="00B459CB" w:rsidRDefault="00EB454B">
      <w:pPr>
        <w:pBdr>
          <w:top w:val="nil"/>
          <w:left w:val="nil"/>
          <w:bottom w:val="nil"/>
          <w:right w:val="nil"/>
          <w:between w:val="nil"/>
        </w:pBdr>
        <w:ind w:firstLine="720"/>
      </w:pPr>
      <w:r>
        <w:t>Please consider the following scale:</w:t>
      </w:r>
    </w:p>
    <w:tbl>
      <w:tblPr>
        <w:tblStyle w:val="a7"/>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5"/>
        <w:gridCol w:w="1806"/>
        <w:gridCol w:w="1806"/>
        <w:gridCol w:w="1806"/>
        <w:gridCol w:w="1806"/>
      </w:tblGrid>
      <w:tr w:rsidR="00B459CB">
        <w:tc>
          <w:tcPr>
            <w:tcW w:w="1805" w:type="dxa"/>
            <w:tcMar>
              <w:top w:w="100" w:type="dxa"/>
              <w:left w:w="100" w:type="dxa"/>
              <w:bottom w:w="100" w:type="dxa"/>
              <w:right w:w="100" w:type="dxa"/>
            </w:tcMar>
            <w:vAlign w:val="center"/>
          </w:tcPr>
          <w:p w:rsidR="00B459CB" w:rsidRDefault="00EB454B">
            <w:pPr>
              <w:widowControl w:val="0"/>
              <w:spacing w:before="0"/>
              <w:jc w:val="center"/>
            </w:pPr>
            <w:r>
              <w:t>1</w:t>
            </w:r>
          </w:p>
        </w:tc>
        <w:tc>
          <w:tcPr>
            <w:tcW w:w="1805" w:type="dxa"/>
            <w:tcMar>
              <w:top w:w="100" w:type="dxa"/>
              <w:left w:w="100" w:type="dxa"/>
              <w:bottom w:w="100" w:type="dxa"/>
              <w:right w:w="100" w:type="dxa"/>
            </w:tcMar>
            <w:vAlign w:val="center"/>
          </w:tcPr>
          <w:p w:rsidR="00B459CB" w:rsidRDefault="00EB454B">
            <w:pPr>
              <w:widowControl w:val="0"/>
              <w:spacing w:before="0"/>
              <w:jc w:val="center"/>
            </w:pPr>
            <w:r>
              <w:t>2</w:t>
            </w:r>
          </w:p>
        </w:tc>
        <w:tc>
          <w:tcPr>
            <w:tcW w:w="1805" w:type="dxa"/>
            <w:tcMar>
              <w:top w:w="100" w:type="dxa"/>
              <w:left w:w="100" w:type="dxa"/>
              <w:bottom w:w="100" w:type="dxa"/>
              <w:right w:w="100" w:type="dxa"/>
            </w:tcMar>
            <w:vAlign w:val="center"/>
          </w:tcPr>
          <w:p w:rsidR="00B459CB" w:rsidRDefault="00EB454B">
            <w:pPr>
              <w:widowControl w:val="0"/>
              <w:spacing w:before="0"/>
              <w:jc w:val="center"/>
            </w:pPr>
            <w:r>
              <w:t>3</w:t>
            </w:r>
          </w:p>
        </w:tc>
        <w:tc>
          <w:tcPr>
            <w:tcW w:w="1805" w:type="dxa"/>
            <w:tcMar>
              <w:top w:w="100" w:type="dxa"/>
              <w:left w:w="100" w:type="dxa"/>
              <w:bottom w:w="100" w:type="dxa"/>
              <w:right w:w="100" w:type="dxa"/>
            </w:tcMar>
            <w:vAlign w:val="center"/>
          </w:tcPr>
          <w:p w:rsidR="00B459CB" w:rsidRDefault="00EB454B">
            <w:pPr>
              <w:widowControl w:val="0"/>
              <w:spacing w:before="0"/>
              <w:jc w:val="center"/>
            </w:pPr>
            <w:r>
              <w:t>4</w:t>
            </w:r>
          </w:p>
        </w:tc>
        <w:tc>
          <w:tcPr>
            <w:tcW w:w="1805" w:type="dxa"/>
            <w:tcMar>
              <w:top w:w="100" w:type="dxa"/>
              <w:left w:w="100" w:type="dxa"/>
              <w:bottom w:w="100" w:type="dxa"/>
              <w:right w:w="100" w:type="dxa"/>
            </w:tcMar>
            <w:vAlign w:val="center"/>
          </w:tcPr>
          <w:p w:rsidR="00B459CB" w:rsidRDefault="00EB454B">
            <w:pPr>
              <w:widowControl w:val="0"/>
              <w:spacing w:before="0"/>
              <w:jc w:val="center"/>
            </w:pPr>
            <w:r>
              <w:t>5</w:t>
            </w:r>
          </w:p>
        </w:tc>
      </w:tr>
      <w:tr w:rsidR="00B459CB">
        <w:trPr>
          <w:trHeight w:val="447"/>
        </w:trPr>
        <w:tc>
          <w:tcPr>
            <w:tcW w:w="1805" w:type="dxa"/>
            <w:tcMar>
              <w:top w:w="100" w:type="dxa"/>
              <w:left w:w="100" w:type="dxa"/>
              <w:bottom w:w="100" w:type="dxa"/>
              <w:right w:w="100" w:type="dxa"/>
            </w:tcMar>
            <w:vAlign w:val="center"/>
          </w:tcPr>
          <w:p w:rsidR="00B459CB" w:rsidRDefault="00EB454B">
            <w:pPr>
              <w:widowControl w:val="0"/>
              <w:spacing w:before="0"/>
              <w:jc w:val="center"/>
            </w:pPr>
            <w:r>
              <w:t>Never</w:t>
            </w:r>
          </w:p>
        </w:tc>
        <w:tc>
          <w:tcPr>
            <w:tcW w:w="1805" w:type="dxa"/>
            <w:tcMar>
              <w:top w:w="100" w:type="dxa"/>
              <w:left w:w="100" w:type="dxa"/>
              <w:bottom w:w="100" w:type="dxa"/>
              <w:right w:w="100" w:type="dxa"/>
            </w:tcMar>
            <w:vAlign w:val="center"/>
          </w:tcPr>
          <w:p w:rsidR="00B459CB" w:rsidRDefault="00EB454B">
            <w:pPr>
              <w:widowControl w:val="0"/>
              <w:spacing w:before="0"/>
              <w:jc w:val="center"/>
            </w:pPr>
            <w:r>
              <w:t>Almost never</w:t>
            </w:r>
          </w:p>
        </w:tc>
        <w:tc>
          <w:tcPr>
            <w:tcW w:w="1805" w:type="dxa"/>
            <w:tcMar>
              <w:top w:w="100" w:type="dxa"/>
              <w:left w:w="100" w:type="dxa"/>
              <w:bottom w:w="100" w:type="dxa"/>
              <w:right w:w="100" w:type="dxa"/>
            </w:tcMar>
            <w:vAlign w:val="center"/>
          </w:tcPr>
          <w:p w:rsidR="00B459CB" w:rsidRDefault="00EB454B">
            <w:pPr>
              <w:widowControl w:val="0"/>
              <w:spacing w:before="0"/>
              <w:jc w:val="center"/>
            </w:pPr>
            <w:r>
              <w:t>Occasionally</w:t>
            </w:r>
          </w:p>
        </w:tc>
        <w:tc>
          <w:tcPr>
            <w:tcW w:w="1805" w:type="dxa"/>
            <w:tcMar>
              <w:top w:w="100" w:type="dxa"/>
              <w:left w:w="100" w:type="dxa"/>
              <w:bottom w:w="100" w:type="dxa"/>
              <w:right w:w="100" w:type="dxa"/>
            </w:tcMar>
            <w:vAlign w:val="center"/>
          </w:tcPr>
          <w:p w:rsidR="00B459CB" w:rsidRDefault="00EB454B">
            <w:pPr>
              <w:widowControl w:val="0"/>
              <w:spacing w:before="0"/>
              <w:jc w:val="center"/>
            </w:pPr>
            <w:r>
              <w:t>Almost always</w:t>
            </w:r>
          </w:p>
        </w:tc>
        <w:tc>
          <w:tcPr>
            <w:tcW w:w="1805" w:type="dxa"/>
            <w:tcMar>
              <w:top w:w="100" w:type="dxa"/>
              <w:left w:w="100" w:type="dxa"/>
              <w:bottom w:w="100" w:type="dxa"/>
              <w:right w:w="100" w:type="dxa"/>
            </w:tcMar>
            <w:vAlign w:val="center"/>
          </w:tcPr>
          <w:p w:rsidR="00B459CB" w:rsidRDefault="00EB454B">
            <w:pPr>
              <w:widowControl w:val="0"/>
              <w:spacing w:before="0"/>
              <w:jc w:val="center"/>
            </w:pPr>
            <w:r>
              <w:t>Always</w:t>
            </w:r>
          </w:p>
        </w:tc>
      </w:tr>
    </w:tbl>
    <w:p w:rsidR="00B459CB" w:rsidRDefault="00FF5CA3">
      <w:pPr>
        <w:rPr>
          <w:u w:val="single"/>
        </w:rPr>
      </w:pPr>
      <w:r>
        <w:pict>
          <v:rect id="_x0000_i1030" style="width:0;height:1.5pt" o:hralign="center" o:hrstd="t" o:hr="t" fillcolor="#a0a0a0" stroked="f"/>
        </w:pict>
      </w:r>
    </w:p>
    <w:p w:rsidR="00B459CB" w:rsidRDefault="00EB454B">
      <w:pPr>
        <w:rPr>
          <w:u w:val="single"/>
        </w:rPr>
      </w:pPr>
      <w:r>
        <w:rPr>
          <w:u w:val="single"/>
        </w:rPr>
        <w:t>Section 7. Questionnaire</w:t>
      </w:r>
    </w:p>
    <w:p w:rsidR="00B459CB" w:rsidRDefault="00EB454B">
      <w:pPr>
        <w:ind w:firstLine="720"/>
        <w:rPr>
          <w:b/>
        </w:rPr>
      </w:pPr>
      <w:r>
        <w:rPr>
          <w:b/>
        </w:rPr>
        <w:t>Telework</w:t>
      </w:r>
    </w:p>
    <w:p w:rsidR="00B459CB" w:rsidRDefault="00B459CB">
      <w:pPr>
        <w:spacing w:before="0"/>
        <w:ind w:firstLine="720"/>
        <w:rPr>
          <w:b/>
        </w:rPr>
      </w:pPr>
    </w:p>
    <w:tbl>
      <w:tblPr>
        <w:tblStyle w:val="a8"/>
        <w:tblW w:w="94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
        <w:gridCol w:w="4314"/>
        <w:gridCol w:w="950"/>
        <w:gridCol w:w="930"/>
        <w:gridCol w:w="990"/>
        <w:gridCol w:w="975"/>
        <w:gridCol w:w="945"/>
      </w:tblGrid>
      <w:tr w:rsidR="00B459CB">
        <w:trPr>
          <w:trHeight w:val="420"/>
        </w:trPr>
        <w:tc>
          <w:tcPr>
            <w:tcW w:w="4674" w:type="dxa"/>
            <w:gridSpan w:val="2"/>
            <w:vMerge w:val="restart"/>
            <w:shd w:val="clear" w:color="auto" w:fill="auto"/>
            <w:tcMar>
              <w:top w:w="100" w:type="dxa"/>
              <w:left w:w="100" w:type="dxa"/>
              <w:bottom w:w="100" w:type="dxa"/>
              <w:right w:w="100" w:type="dxa"/>
            </w:tcMar>
            <w:vAlign w:val="center"/>
          </w:tcPr>
          <w:p w:rsidR="00B459CB" w:rsidRDefault="00B459CB">
            <w:pPr>
              <w:widowControl w:val="0"/>
              <w:spacing w:before="0"/>
            </w:pPr>
          </w:p>
        </w:tc>
        <w:tc>
          <w:tcPr>
            <w:tcW w:w="950" w:type="dxa"/>
            <w:tcMar>
              <w:top w:w="100" w:type="dxa"/>
              <w:left w:w="100" w:type="dxa"/>
              <w:bottom w:w="100" w:type="dxa"/>
              <w:right w:w="100" w:type="dxa"/>
            </w:tcMar>
            <w:vAlign w:val="center"/>
          </w:tcPr>
          <w:p w:rsidR="00B459CB" w:rsidRDefault="00EB454B">
            <w:pPr>
              <w:widowControl w:val="0"/>
              <w:spacing w:before="0"/>
              <w:jc w:val="center"/>
            </w:pPr>
            <w:r>
              <w:t>1</w:t>
            </w:r>
          </w:p>
        </w:tc>
        <w:tc>
          <w:tcPr>
            <w:tcW w:w="930" w:type="dxa"/>
            <w:tcMar>
              <w:top w:w="100" w:type="dxa"/>
              <w:left w:w="100" w:type="dxa"/>
              <w:bottom w:w="100" w:type="dxa"/>
              <w:right w:w="100" w:type="dxa"/>
            </w:tcMar>
            <w:vAlign w:val="center"/>
          </w:tcPr>
          <w:p w:rsidR="00B459CB" w:rsidRDefault="00EB454B">
            <w:pPr>
              <w:widowControl w:val="0"/>
              <w:spacing w:before="0"/>
              <w:jc w:val="center"/>
            </w:pPr>
            <w:r>
              <w:t>2</w:t>
            </w:r>
          </w:p>
        </w:tc>
        <w:tc>
          <w:tcPr>
            <w:tcW w:w="990" w:type="dxa"/>
            <w:tcMar>
              <w:top w:w="100" w:type="dxa"/>
              <w:left w:w="100" w:type="dxa"/>
              <w:bottom w:w="100" w:type="dxa"/>
              <w:right w:w="100" w:type="dxa"/>
            </w:tcMar>
            <w:vAlign w:val="center"/>
          </w:tcPr>
          <w:p w:rsidR="00B459CB" w:rsidRDefault="00EB454B">
            <w:pPr>
              <w:widowControl w:val="0"/>
              <w:spacing w:before="0"/>
              <w:jc w:val="center"/>
            </w:pPr>
            <w:r>
              <w:t>3</w:t>
            </w:r>
          </w:p>
        </w:tc>
        <w:tc>
          <w:tcPr>
            <w:tcW w:w="975" w:type="dxa"/>
            <w:tcMar>
              <w:top w:w="100" w:type="dxa"/>
              <w:left w:w="100" w:type="dxa"/>
              <w:bottom w:w="100" w:type="dxa"/>
              <w:right w:w="100" w:type="dxa"/>
            </w:tcMar>
            <w:vAlign w:val="center"/>
          </w:tcPr>
          <w:p w:rsidR="00B459CB" w:rsidRDefault="00EB454B">
            <w:pPr>
              <w:widowControl w:val="0"/>
              <w:spacing w:before="0"/>
              <w:jc w:val="center"/>
            </w:pPr>
            <w:r>
              <w:t>4</w:t>
            </w:r>
          </w:p>
        </w:tc>
        <w:tc>
          <w:tcPr>
            <w:tcW w:w="945" w:type="dxa"/>
            <w:tcMar>
              <w:top w:w="100" w:type="dxa"/>
              <w:left w:w="100" w:type="dxa"/>
              <w:bottom w:w="100" w:type="dxa"/>
              <w:right w:w="100" w:type="dxa"/>
            </w:tcMar>
            <w:vAlign w:val="center"/>
          </w:tcPr>
          <w:p w:rsidR="00B459CB" w:rsidRDefault="00EB454B">
            <w:pPr>
              <w:widowControl w:val="0"/>
              <w:spacing w:before="0"/>
              <w:jc w:val="center"/>
            </w:pPr>
            <w:r>
              <w:t>5</w:t>
            </w:r>
          </w:p>
        </w:tc>
      </w:tr>
      <w:tr w:rsidR="00B459CB">
        <w:trPr>
          <w:trHeight w:val="420"/>
        </w:trPr>
        <w:tc>
          <w:tcPr>
            <w:tcW w:w="4674" w:type="dxa"/>
            <w:gridSpan w:val="2"/>
            <w:vMerge/>
            <w:shd w:val="clear" w:color="auto" w:fill="auto"/>
            <w:tcMar>
              <w:top w:w="100" w:type="dxa"/>
              <w:left w:w="100" w:type="dxa"/>
              <w:bottom w:w="100" w:type="dxa"/>
              <w:right w:w="100" w:type="dxa"/>
            </w:tcMar>
            <w:vAlign w:val="center"/>
          </w:tcPr>
          <w:p w:rsidR="00B459CB" w:rsidRDefault="00B459CB">
            <w:pPr>
              <w:widowControl w:val="0"/>
              <w:spacing w:before="0"/>
              <w:jc w:val="left"/>
            </w:pPr>
          </w:p>
        </w:tc>
        <w:tc>
          <w:tcPr>
            <w:tcW w:w="950" w:type="dxa"/>
            <w:tcMar>
              <w:top w:w="100" w:type="dxa"/>
              <w:left w:w="100" w:type="dxa"/>
              <w:bottom w:w="100" w:type="dxa"/>
              <w:right w:w="100" w:type="dxa"/>
            </w:tcMar>
            <w:vAlign w:val="center"/>
          </w:tcPr>
          <w:p w:rsidR="00B459CB" w:rsidRDefault="00EB454B">
            <w:pPr>
              <w:widowControl w:val="0"/>
              <w:spacing w:before="0"/>
              <w:jc w:val="center"/>
              <w:rPr>
                <w:sz w:val="20"/>
                <w:szCs w:val="20"/>
              </w:rPr>
            </w:pPr>
            <w:r>
              <w:rPr>
                <w:sz w:val="20"/>
                <w:szCs w:val="20"/>
              </w:rPr>
              <w:t>Never</w:t>
            </w:r>
          </w:p>
        </w:tc>
        <w:tc>
          <w:tcPr>
            <w:tcW w:w="930" w:type="dxa"/>
            <w:tcMar>
              <w:top w:w="100" w:type="dxa"/>
              <w:left w:w="100" w:type="dxa"/>
              <w:bottom w:w="100" w:type="dxa"/>
              <w:right w:w="100" w:type="dxa"/>
            </w:tcMar>
            <w:vAlign w:val="center"/>
          </w:tcPr>
          <w:p w:rsidR="00B459CB" w:rsidRDefault="00EB454B">
            <w:pPr>
              <w:widowControl w:val="0"/>
              <w:spacing w:before="0"/>
              <w:jc w:val="center"/>
              <w:rPr>
                <w:sz w:val="20"/>
                <w:szCs w:val="20"/>
              </w:rPr>
            </w:pPr>
            <w:r>
              <w:rPr>
                <w:sz w:val="20"/>
                <w:szCs w:val="20"/>
              </w:rPr>
              <w:t>Almost never</w:t>
            </w:r>
          </w:p>
        </w:tc>
        <w:tc>
          <w:tcPr>
            <w:tcW w:w="990" w:type="dxa"/>
            <w:tcMar>
              <w:top w:w="100" w:type="dxa"/>
              <w:left w:w="100" w:type="dxa"/>
              <w:bottom w:w="100" w:type="dxa"/>
              <w:right w:w="100" w:type="dxa"/>
            </w:tcMar>
            <w:vAlign w:val="center"/>
          </w:tcPr>
          <w:p w:rsidR="00B459CB" w:rsidRDefault="00EB454B">
            <w:pPr>
              <w:widowControl w:val="0"/>
              <w:spacing w:before="0"/>
              <w:jc w:val="center"/>
              <w:rPr>
                <w:sz w:val="20"/>
                <w:szCs w:val="20"/>
              </w:rPr>
            </w:pPr>
            <w:r>
              <w:rPr>
                <w:sz w:val="20"/>
                <w:szCs w:val="20"/>
              </w:rPr>
              <w:t>Occasionally</w:t>
            </w:r>
          </w:p>
        </w:tc>
        <w:tc>
          <w:tcPr>
            <w:tcW w:w="975" w:type="dxa"/>
            <w:tcMar>
              <w:top w:w="100" w:type="dxa"/>
              <w:left w:w="100" w:type="dxa"/>
              <w:bottom w:w="100" w:type="dxa"/>
              <w:right w:w="100" w:type="dxa"/>
            </w:tcMar>
            <w:vAlign w:val="center"/>
          </w:tcPr>
          <w:p w:rsidR="00B459CB" w:rsidRDefault="00EB454B">
            <w:pPr>
              <w:widowControl w:val="0"/>
              <w:spacing w:before="0"/>
              <w:jc w:val="center"/>
              <w:rPr>
                <w:sz w:val="20"/>
                <w:szCs w:val="20"/>
              </w:rPr>
            </w:pPr>
            <w:r>
              <w:rPr>
                <w:sz w:val="20"/>
                <w:szCs w:val="20"/>
              </w:rPr>
              <w:t>Almost always</w:t>
            </w:r>
          </w:p>
        </w:tc>
        <w:tc>
          <w:tcPr>
            <w:tcW w:w="945" w:type="dxa"/>
            <w:tcMar>
              <w:top w:w="100" w:type="dxa"/>
              <w:left w:w="100" w:type="dxa"/>
              <w:bottom w:w="100" w:type="dxa"/>
              <w:right w:w="100" w:type="dxa"/>
            </w:tcMar>
            <w:vAlign w:val="center"/>
          </w:tcPr>
          <w:p w:rsidR="00B459CB" w:rsidRDefault="00EB454B">
            <w:pPr>
              <w:widowControl w:val="0"/>
              <w:spacing w:before="0"/>
              <w:jc w:val="center"/>
              <w:rPr>
                <w:sz w:val="20"/>
                <w:szCs w:val="20"/>
              </w:rPr>
            </w:pPr>
            <w:r>
              <w:rPr>
                <w:sz w:val="20"/>
                <w:szCs w:val="20"/>
              </w:rPr>
              <w:t>Always</w:t>
            </w:r>
          </w:p>
        </w:tc>
      </w:tr>
      <w:tr w:rsidR="00B459CB">
        <w:tc>
          <w:tcPr>
            <w:tcW w:w="360" w:type="dxa"/>
            <w:shd w:val="clear" w:color="auto" w:fill="auto"/>
            <w:tcMar>
              <w:top w:w="100" w:type="dxa"/>
              <w:left w:w="100" w:type="dxa"/>
              <w:bottom w:w="100" w:type="dxa"/>
              <w:right w:w="100" w:type="dxa"/>
            </w:tcMar>
          </w:tcPr>
          <w:p w:rsidR="00B459CB" w:rsidRDefault="00EB454B">
            <w:pPr>
              <w:widowControl w:val="0"/>
              <w:spacing w:before="0"/>
              <w:jc w:val="left"/>
            </w:pPr>
            <w:r>
              <w:lastRenderedPageBreak/>
              <w:t>1</w:t>
            </w:r>
          </w:p>
        </w:tc>
        <w:tc>
          <w:tcPr>
            <w:tcW w:w="4314" w:type="dxa"/>
            <w:shd w:val="clear" w:color="auto" w:fill="auto"/>
            <w:tcMar>
              <w:top w:w="100" w:type="dxa"/>
              <w:left w:w="100" w:type="dxa"/>
              <w:bottom w:w="100" w:type="dxa"/>
              <w:right w:w="100" w:type="dxa"/>
            </w:tcMar>
          </w:tcPr>
          <w:p w:rsidR="00B459CB" w:rsidRDefault="00EB454B">
            <w:pPr>
              <w:spacing w:before="0"/>
            </w:pPr>
            <w:r>
              <w:t>T1. Telework allows me to independently organize my work activities to meet my objectives.</w:t>
            </w:r>
          </w:p>
        </w:tc>
        <w:tc>
          <w:tcPr>
            <w:tcW w:w="950" w:type="dxa"/>
            <w:shd w:val="clear" w:color="auto" w:fill="auto"/>
            <w:tcMar>
              <w:top w:w="100" w:type="dxa"/>
              <w:left w:w="100" w:type="dxa"/>
              <w:bottom w:w="100" w:type="dxa"/>
              <w:right w:w="100" w:type="dxa"/>
            </w:tcMar>
          </w:tcPr>
          <w:p w:rsidR="00B459CB" w:rsidRDefault="00B459CB">
            <w:pPr>
              <w:widowControl w:val="0"/>
              <w:spacing w:before="0"/>
              <w:jc w:val="left"/>
            </w:pPr>
          </w:p>
        </w:tc>
        <w:tc>
          <w:tcPr>
            <w:tcW w:w="930" w:type="dxa"/>
            <w:shd w:val="clear" w:color="auto" w:fill="auto"/>
            <w:tcMar>
              <w:top w:w="100" w:type="dxa"/>
              <w:left w:w="100" w:type="dxa"/>
              <w:bottom w:w="100" w:type="dxa"/>
              <w:right w:w="100" w:type="dxa"/>
            </w:tcMar>
          </w:tcPr>
          <w:p w:rsidR="00B459CB" w:rsidRDefault="00B459CB">
            <w:pPr>
              <w:widowControl w:val="0"/>
              <w:spacing w:before="0"/>
              <w:jc w:val="left"/>
            </w:pPr>
          </w:p>
        </w:tc>
        <w:tc>
          <w:tcPr>
            <w:tcW w:w="990" w:type="dxa"/>
            <w:shd w:val="clear" w:color="auto" w:fill="auto"/>
            <w:tcMar>
              <w:top w:w="100" w:type="dxa"/>
              <w:left w:w="100" w:type="dxa"/>
              <w:bottom w:w="100" w:type="dxa"/>
              <w:right w:w="100" w:type="dxa"/>
            </w:tcMar>
          </w:tcPr>
          <w:p w:rsidR="00B459CB" w:rsidRDefault="00B459CB">
            <w:pPr>
              <w:widowControl w:val="0"/>
              <w:spacing w:before="0"/>
              <w:jc w:val="left"/>
            </w:pPr>
          </w:p>
        </w:tc>
        <w:tc>
          <w:tcPr>
            <w:tcW w:w="975" w:type="dxa"/>
            <w:shd w:val="clear" w:color="auto" w:fill="auto"/>
            <w:tcMar>
              <w:top w:w="100" w:type="dxa"/>
              <w:left w:w="100" w:type="dxa"/>
              <w:bottom w:w="100" w:type="dxa"/>
              <w:right w:w="100" w:type="dxa"/>
            </w:tcMar>
          </w:tcPr>
          <w:p w:rsidR="00B459CB" w:rsidRDefault="00B459CB">
            <w:pPr>
              <w:widowControl w:val="0"/>
              <w:spacing w:before="0"/>
              <w:jc w:val="left"/>
            </w:pPr>
          </w:p>
        </w:tc>
        <w:tc>
          <w:tcPr>
            <w:tcW w:w="945" w:type="dxa"/>
            <w:shd w:val="clear" w:color="auto" w:fill="auto"/>
            <w:tcMar>
              <w:top w:w="100" w:type="dxa"/>
              <w:left w:w="100" w:type="dxa"/>
              <w:bottom w:w="100" w:type="dxa"/>
              <w:right w:w="100" w:type="dxa"/>
            </w:tcMar>
          </w:tcPr>
          <w:p w:rsidR="00B459CB" w:rsidRDefault="00B459CB">
            <w:pPr>
              <w:widowControl w:val="0"/>
              <w:spacing w:before="0"/>
              <w:jc w:val="left"/>
            </w:pPr>
          </w:p>
        </w:tc>
      </w:tr>
      <w:tr w:rsidR="00B459CB">
        <w:tc>
          <w:tcPr>
            <w:tcW w:w="360" w:type="dxa"/>
            <w:shd w:val="clear" w:color="auto" w:fill="auto"/>
            <w:tcMar>
              <w:top w:w="100" w:type="dxa"/>
              <w:left w:w="100" w:type="dxa"/>
              <w:bottom w:w="100" w:type="dxa"/>
              <w:right w:w="100" w:type="dxa"/>
            </w:tcMar>
          </w:tcPr>
          <w:p w:rsidR="00B459CB" w:rsidRDefault="00EB454B">
            <w:pPr>
              <w:widowControl w:val="0"/>
              <w:spacing w:before="0"/>
              <w:jc w:val="left"/>
            </w:pPr>
            <w:r>
              <w:t>2</w:t>
            </w:r>
          </w:p>
        </w:tc>
        <w:tc>
          <w:tcPr>
            <w:tcW w:w="4314" w:type="dxa"/>
            <w:shd w:val="clear" w:color="auto" w:fill="auto"/>
            <w:tcMar>
              <w:top w:w="100" w:type="dxa"/>
              <w:left w:w="100" w:type="dxa"/>
              <w:bottom w:w="100" w:type="dxa"/>
              <w:right w:w="100" w:type="dxa"/>
            </w:tcMar>
          </w:tcPr>
          <w:p w:rsidR="00B459CB" w:rsidRDefault="00EB454B">
            <w:pPr>
              <w:spacing w:before="0"/>
            </w:pPr>
            <w:r>
              <w:t>T2. Telework allows me to balance my job and my personal life.</w:t>
            </w:r>
          </w:p>
        </w:tc>
        <w:tc>
          <w:tcPr>
            <w:tcW w:w="950" w:type="dxa"/>
            <w:shd w:val="clear" w:color="auto" w:fill="auto"/>
            <w:tcMar>
              <w:top w:w="100" w:type="dxa"/>
              <w:left w:w="100" w:type="dxa"/>
              <w:bottom w:w="100" w:type="dxa"/>
              <w:right w:w="100" w:type="dxa"/>
            </w:tcMar>
          </w:tcPr>
          <w:p w:rsidR="00B459CB" w:rsidRDefault="00B459CB">
            <w:pPr>
              <w:widowControl w:val="0"/>
              <w:spacing w:before="0"/>
              <w:jc w:val="left"/>
            </w:pPr>
          </w:p>
        </w:tc>
        <w:tc>
          <w:tcPr>
            <w:tcW w:w="930" w:type="dxa"/>
            <w:shd w:val="clear" w:color="auto" w:fill="auto"/>
            <w:tcMar>
              <w:top w:w="100" w:type="dxa"/>
              <w:left w:w="100" w:type="dxa"/>
              <w:bottom w:w="100" w:type="dxa"/>
              <w:right w:w="100" w:type="dxa"/>
            </w:tcMar>
          </w:tcPr>
          <w:p w:rsidR="00B459CB" w:rsidRDefault="00B459CB">
            <w:pPr>
              <w:widowControl w:val="0"/>
              <w:spacing w:before="0"/>
              <w:jc w:val="left"/>
            </w:pPr>
          </w:p>
        </w:tc>
        <w:tc>
          <w:tcPr>
            <w:tcW w:w="990" w:type="dxa"/>
            <w:shd w:val="clear" w:color="auto" w:fill="auto"/>
            <w:tcMar>
              <w:top w:w="100" w:type="dxa"/>
              <w:left w:w="100" w:type="dxa"/>
              <w:bottom w:w="100" w:type="dxa"/>
              <w:right w:w="100" w:type="dxa"/>
            </w:tcMar>
          </w:tcPr>
          <w:p w:rsidR="00B459CB" w:rsidRDefault="00B459CB">
            <w:pPr>
              <w:widowControl w:val="0"/>
              <w:spacing w:before="0"/>
              <w:jc w:val="left"/>
            </w:pPr>
          </w:p>
        </w:tc>
        <w:tc>
          <w:tcPr>
            <w:tcW w:w="975" w:type="dxa"/>
            <w:shd w:val="clear" w:color="auto" w:fill="auto"/>
            <w:tcMar>
              <w:top w:w="100" w:type="dxa"/>
              <w:left w:w="100" w:type="dxa"/>
              <w:bottom w:w="100" w:type="dxa"/>
              <w:right w:w="100" w:type="dxa"/>
            </w:tcMar>
          </w:tcPr>
          <w:p w:rsidR="00B459CB" w:rsidRDefault="00B459CB">
            <w:pPr>
              <w:widowControl w:val="0"/>
              <w:spacing w:before="0"/>
              <w:jc w:val="left"/>
            </w:pPr>
          </w:p>
        </w:tc>
        <w:tc>
          <w:tcPr>
            <w:tcW w:w="945" w:type="dxa"/>
            <w:shd w:val="clear" w:color="auto" w:fill="auto"/>
            <w:tcMar>
              <w:top w:w="100" w:type="dxa"/>
              <w:left w:w="100" w:type="dxa"/>
              <w:bottom w:w="100" w:type="dxa"/>
              <w:right w:w="100" w:type="dxa"/>
            </w:tcMar>
          </w:tcPr>
          <w:p w:rsidR="00B459CB" w:rsidRDefault="00B459CB">
            <w:pPr>
              <w:widowControl w:val="0"/>
              <w:spacing w:before="0"/>
              <w:jc w:val="left"/>
            </w:pPr>
          </w:p>
        </w:tc>
      </w:tr>
      <w:tr w:rsidR="00B459CB">
        <w:tc>
          <w:tcPr>
            <w:tcW w:w="360" w:type="dxa"/>
            <w:shd w:val="clear" w:color="auto" w:fill="auto"/>
            <w:tcMar>
              <w:top w:w="100" w:type="dxa"/>
              <w:left w:w="100" w:type="dxa"/>
              <w:bottom w:w="100" w:type="dxa"/>
              <w:right w:w="100" w:type="dxa"/>
            </w:tcMar>
          </w:tcPr>
          <w:p w:rsidR="00B459CB" w:rsidRDefault="00EB454B">
            <w:pPr>
              <w:widowControl w:val="0"/>
              <w:spacing w:before="0"/>
              <w:jc w:val="left"/>
            </w:pPr>
            <w:r>
              <w:t>3</w:t>
            </w:r>
          </w:p>
        </w:tc>
        <w:tc>
          <w:tcPr>
            <w:tcW w:w="4314" w:type="dxa"/>
            <w:shd w:val="clear" w:color="auto" w:fill="auto"/>
            <w:tcMar>
              <w:top w:w="100" w:type="dxa"/>
              <w:left w:w="100" w:type="dxa"/>
              <w:bottom w:w="100" w:type="dxa"/>
              <w:right w:w="100" w:type="dxa"/>
            </w:tcMar>
          </w:tcPr>
          <w:p w:rsidR="00B459CB" w:rsidRDefault="00EB454B">
            <w:pPr>
              <w:spacing w:before="0"/>
            </w:pPr>
            <w:r>
              <w:t>T3. Telework allows me to work individually and/or as part of a team to achieve my goals.</w:t>
            </w:r>
          </w:p>
        </w:tc>
        <w:tc>
          <w:tcPr>
            <w:tcW w:w="950" w:type="dxa"/>
            <w:shd w:val="clear" w:color="auto" w:fill="auto"/>
            <w:tcMar>
              <w:top w:w="100" w:type="dxa"/>
              <w:left w:w="100" w:type="dxa"/>
              <w:bottom w:w="100" w:type="dxa"/>
              <w:right w:w="100" w:type="dxa"/>
            </w:tcMar>
          </w:tcPr>
          <w:p w:rsidR="00B459CB" w:rsidRDefault="00B459CB">
            <w:pPr>
              <w:widowControl w:val="0"/>
              <w:spacing w:before="0"/>
              <w:jc w:val="left"/>
            </w:pPr>
          </w:p>
        </w:tc>
        <w:tc>
          <w:tcPr>
            <w:tcW w:w="930" w:type="dxa"/>
            <w:shd w:val="clear" w:color="auto" w:fill="auto"/>
            <w:tcMar>
              <w:top w:w="100" w:type="dxa"/>
              <w:left w:w="100" w:type="dxa"/>
              <w:bottom w:w="100" w:type="dxa"/>
              <w:right w:w="100" w:type="dxa"/>
            </w:tcMar>
          </w:tcPr>
          <w:p w:rsidR="00B459CB" w:rsidRDefault="00B459CB">
            <w:pPr>
              <w:widowControl w:val="0"/>
              <w:spacing w:before="0"/>
              <w:jc w:val="left"/>
            </w:pPr>
          </w:p>
        </w:tc>
        <w:tc>
          <w:tcPr>
            <w:tcW w:w="990" w:type="dxa"/>
            <w:shd w:val="clear" w:color="auto" w:fill="auto"/>
            <w:tcMar>
              <w:top w:w="100" w:type="dxa"/>
              <w:left w:w="100" w:type="dxa"/>
              <w:bottom w:w="100" w:type="dxa"/>
              <w:right w:w="100" w:type="dxa"/>
            </w:tcMar>
          </w:tcPr>
          <w:p w:rsidR="00B459CB" w:rsidRDefault="00B459CB">
            <w:pPr>
              <w:widowControl w:val="0"/>
              <w:spacing w:before="0"/>
              <w:jc w:val="left"/>
            </w:pPr>
          </w:p>
        </w:tc>
        <w:tc>
          <w:tcPr>
            <w:tcW w:w="975" w:type="dxa"/>
            <w:shd w:val="clear" w:color="auto" w:fill="auto"/>
            <w:tcMar>
              <w:top w:w="100" w:type="dxa"/>
              <w:left w:w="100" w:type="dxa"/>
              <w:bottom w:w="100" w:type="dxa"/>
              <w:right w:w="100" w:type="dxa"/>
            </w:tcMar>
          </w:tcPr>
          <w:p w:rsidR="00B459CB" w:rsidRDefault="00B459CB">
            <w:pPr>
              <w:widowControl w:val="0"/>
              <w:spacing w:before="0"/>
              <w:jc w:val="left"/>
            </w:pPr>
          </w:p>
        </w:tc>
        <w:tc>
          <w:tcPr>
            <w:tcW w:w="945" w:type="dxa"/>
            <w:shd w:val="clear" w:color="auto" w:fill="auto"/>
            <w:tcMar>
              <w:top w:w="100" w:type="dxa"/>
              <w:left w:w="100" w:type="dxa"/>
              <w:bottom w:w="100" w:type="dxa"/>
              <w:right w:w="100" w:type="dxa"/>
            </w:tcMar>
          </w:tcPr>
          <w:p w:rsidR="00B459CB" w:rsidRDefault="00B459CB">
            <w:pPr>
              <w:widowControl w:val="0"/>
              <w:spacing w:before="0"/>
              <w:jc w:val="left"/>
            </w:pPr>
          </w:p>
        </w:tc>
      </w:tr>
      <w:tr w:rsidR="00B459CB">
        <w:tc>
          <w:tcPr>
            <w:tcW w:w="360" w:type="dxa"/>
            <w:shd w:val="clear" w:color="auto" w:fill="auto"/>
            <w:tcMar>
              <w:top w:w="100" w:type="dxa"/>
              <w:left w:w="100" w:type="dxa"/>
              <w:bottom w:w="100" w:type="dxa"/>
              <w:right w:w="100" w:type="dxa"/>
            </w:tcMar>
          </w:tcPr>
          <w:p w:rsidR="00B459CB" w:rsidRDefault="00EB454B">
            <w:pPr>
              <w:widowControl w:val="0"/>
              <w:spacing w:before="0"/>
              <w:jc w:val="left"/>
            </w:pPr>
            <w:r>
              <w:t>4</w:t>
            </w:r>
          </w:p>
        </w:tc>
        <w:tc>
          <w:tcPr>
            <w:tcW w:w="4314" w:type="dxa"/>
            <w:shd w:val="clear" w:color="auto" w:fill="auto"/>
            <w:tcMar>
              <w:top w:w="100" w:type="dxa"/>
              <w:left w:w="100" w:type="dxa"/>
              <w:bottom w:w="100" w:type="dxa"/>
              <w:right w:w="100" w:type="dxa"/>
            </w:tcMar>
          </w:tcPr>
          <w:p w:rsidR="00B459CB" w:rsidRDefault="00EB454B">
            <w:pPr>
              <w:spacing w:before="0"/>
            </w:pPr>
            <w:r>
              <w:t>T4. I can choose the physical location where I work.</w:t>
            </w:r>
          </w:p>
        </w:tc>
        <w:tc>
          <w:tcPr>
            <w:tcW w:w="950" w:type="dxa"/>
            <w:shd w:val="clear" w:color="auto" w:fill="auto"/>
            <w:tcMar>
              <w:top w:w="100" w:type="dxa"/>
              <w:left w:w="100" w:type="dxa"/>
              <w:bottom w:w="100" w:type="dxa"/>
              <w:right w:w="100" w:type="dxa"/>
            </w:tcMar>
          </w:tcPr>
          <w:p w:rsidR="00B459CB" w:rsidRDefault="00B459CB">
            <w:pPr>
              <w:widowControl w:val="0"/>
              <w:spacing w:before="0"/>
              <w:jc w:val="left"/>
            </w:pPr>
          </w:p>
        </w:tc>
        <w:tc>
          <w:tcPr>
            <w:tcW w:w="930" w:type="dxa"/>
            <w:shd w:val="clear" w:color="auto" w:fill="auto"/>
            <w:tcMar>
              <w:top w:w="100" w:type="dxa"/>
              <w:left w:w="100" w:type="dxa"/>
              <w:bottom w:w="100" w:type="dxa"/>
              <w:right w:w="100" w:type="dxa"/>
            </w:tcMar>
          </w:tcPr>
          <w:p w:rsidR="00B459CB" w:rsidRDefault="00B459CB">
            <w:pPr>
              <w:widowControl w:val="0"/>
              <w:spacing w:before="0"/>
              <w:jc w:val="left"/>
            </w:pPr>
          </w:p>
        </w:tc>
        <w:tc>
          <w:tcPr>
            <w:tcW w:w="990" w:type="dxa"/>
            <w:shd w:val="clear" w:color="auto" w:fill="auto"/>
            <w:tcMar>
              <w:top w:w="100" w:type="dxa"/>
              <w:left w:w="100" w:type="dxa"/>
              <w:bottom w:w="100" w:type="dxa"/>
              <w:right w:w="100" w:type="dxa"/>
            </w:tcMar>
          </w:tcPr>
          <w:p w:rsidR="00B459CB" w:rsidRDefault="00B459CB">
            <w:pPr>
              <w:widowControl w:val="0"/>
              <w:spacing w:before="0"/>
              <w:jc w:val="left"/>
            </w:pPr>
          </w:p>
        </w:tc>
        <w:tc>
          <w:tcPr>
            <w:tcW w:w="975" w:type="dxa"/>
            <w:shd w:val="clear" w:color="auto" w:fill="auto"/>
            <w:tcMar>
              <w:top w:w="100" w:type="dxa"/>
              <w:left w:w="100" w:type="dxa"/>
              <w:bottom w:w="100" w:type="dxa"/>
              <w:right w:w="100" w:type="dxa"/>
            </w:tcMar>
          </w:tcPr>
          <w:p w:rsidR="00B459CB" w:rsidRDefault="00B459CB">
            <w:pPr>
              <w:widowControl w:val="0"/>
              <w:spacing w:before="0"/>
              <w:jc w:val="left"/>
            </w:pPr>
          </w:p>
        </w:tc>
        <w:tc>
          <w:tcPr>
            <w:tcW w:w="945" w:type="dxa"/>
            <w:shd w:val="clear" w:color="auto" w:fill="auto"/>
            <w:tcMar>
              <w:top w:w="100" w:type="dxa"/>
              <w:left w:w="100" w:type="dxa"/>
              <w:bottom w:w="100" w:type="dxa"/>
              <w:right w:w="100" w:type="dxa"/>
            </w:tcMar>
          </w:tcPr>
          <w:p w:rsidR="00B459CB" w:rsidRDefault="00B459CB">
            <w:pPr>
              <w:widowControl w:val="0"/>
              <w:spacing w:before="0"/>
              <w:jc w:val="left"/>
            </w:pPr>
          </w:p>
        </w:tc>
      </w:tr>
      <w:tr w:rsidR="00B459CB">
        <w:tc>
          <w:tcPr>
            <w:tcW w:w="360" w:type="dxa"/>
            <w:shd w:val="clear" w:color="auto" w:fill="auto"/>
            <w:tcMar>
              <w:top w:w="100" w:type="dxa"/>
              <w:left w:w="100" w:type="dxa"/>
              <w:bottom w:w="100" w:type="dxa"/>
              <w:right w:w="100" w:type="dxa"/>
            </w:tcMar>
          </w:tcPr>
          <w:p w:rsidR="00B459CB" w:rsidRDefault="00EB454B">
            <w:pPr>
              <w:widowControl w:val="0"/>
              <w:spacing w:before="0"/>
              <w:jc w:val="left"/>
            </w:pPr>
            <w:r>
              <w:t>5</w:t>
            </w:r>
          </w:p>
        </w:tc>
        <w:tc>
          <w:tcPr>
            <w:tcW w:w="4314" w:type="dxa"/>
            <w:shd w:val="clear" w:color="auto" w:fill="auto"/>
            <w:tcMar>
              <w:top w:w="100" w:type="dxa"/>
              <w:left w:w="100" w:type="dxa"/>
              <w:bottom w:w="100" w:type="dxa"/>
              <w:right w:w="100" w:type="dxa"/>
            </w:tcMar>
          </w:tcPr>
          <w:p w:rsidR="00B459CB" w:rsidRDefault="00EB454B">
            <w:pPr>
              <w:spacing w:before="0"/>
            </w:pPr>
            <w:r>
              <w:t>T5. Telework enables me to receive full recognition for the work I perform.</w:t>
            </w:r>
          </w:p>
        </w:tc>
        <w:tc>
          <w:tcPr>
            <w:tcW w:w="950" w:type="dxa"/>
            <w:shd w:val="clear" w:color="auto" w:fill="auto"/>
            <w:tcMar>
              <w:top w:w="100" w:type="dxa"/>
              <w:left w:w="100" w:type="dxa"/>
              <w:bottom w:w="100" w:type="dxa"/>
              <w:right w:w="100" w:type="dxa"/>
            </w:tcMar>
          </w:tcPr>
          <w:p w:rsidR="00B459CB" w:rsidRDefault="00B459CB">
            <w:pPr>
              <w:widowControl w:val="0"/>
              <w:spacing w:before="0"/>
              <w:jc w:val="left"/>
            </w:pPr>
          </w:p>
        </w:tc>
        <w:tc>
          <w:tcPr>
            <w:tcW w:w="930" w:type="dxa"/>
            <w:shd w:val="clear" w:color="auto" w:fill="auto"/>
            <w:tcMar>
              <w:top w:w="100" w:type="dxa"/>
              <w:left w:w="100" w:type="dxa"/>
              <w:bottom w:w="100" w:type="dxa"/>
              <w:right w:w="100" w:type="dxa"/>
            </w:tcMar>
          </w:tcPr>
          <w:p w:rsidR="00B459CB" w:rsidRDefault="00B459CB">
            <w:pPr>
              <w:widowControl w:val="0"/>
              <w:spacing w:before="0"/>
              <w:jc w:val="left"/>
            </w:pPr>
          </w:p>
        </w:tc>
        <w:tc>
          <w:tcPr>
            <w:tcW w:w="990" w:type="dxa"/>
            <w:shd w:val="clear" w:color="auto" w:fill="auto"/>
            <w:tcMar>
              <w:top w:w="100" w:type="dxa"/>
              <w:left w:w="100" w:type="dxa"/>
              <w:bottom w:w="100" w:type="dxa"/>
              <w:right w:w="100" w:type="dxa"/>
            </w:tcMar>
          </w:tcPr>
          <w:p w:rsidR="00B459CB" w:rsidRDefault="00B459CB">
            <w:pPr>
              <w:widowControl w:val="0"/>
              <w:spacing w:before="0"/>
              <w:jc w:val="left"/>
            </w:pPr>
          </w:p>
        </w:tc>
        <w:tc>
          <w:tcPr>
            <w:tcW w:w="975" w:type="dxa"/>
            <w:shd w:val="clear" w:color="auto" w:fill="auto"/>
            <w:tcMar>
              <w:top w:w="100" w:type="dxa"/>
              <w:left w:w="100" w:type="dxa"/>
              <w:bottom w:w="100" w:type="dxa"/>
              <w:right w:w="100" w:type="dxa"/>
            </w:tcMar>
          </w:tcPr>
          <w:p w:rsidR="00B459CB" w:rsidRDefault="00B459CB">
            <w:pPr>
              <w:widowControl w:val="0"/>
              <w:spacing w:before="0"/>
              <w:jc w:val="left"/>
            </w:pPr>
          </w:p>
        </w:tc>
        <w:tc>
          <w:tcPr>
            <w:tcW w:w="945" w:type="dxa"/>
            <w:shd w:val="clear" w:color="auto" w:fill="auto"/>
            <w:tcMar>
              <w:top w:w="100" w:type="dxa"/>
              <w:left w:w="100" w:type="dxa"/>
              <w:bottom w:w="100" w:type="dxa"/>
              <w:right w:w="100" w:type="dxa"/>
            </w:tcMar>
          </w:tcPr>
          <w:p w:rsidR="00B459CB" w:rsidRDefault="00B459CB">
            <w:pPr>
              <w:widowControl w:val="0"/>
              <w:spacing w:before="0"/>
              <w:jc w:val="left"/>
            </w:pPr>
          </w:p>
        </w:tc>
      </w:tr>
      <w:tr w:rsidR="00B459CB">
        <w:tc>
          <w:tcPr>
            <w:tcW w:w="360" w:type="dxa"/>
            <w:shd w:val="clear" w:color="auto" w:fill="auto"/>
            <w:tcMar>
              <w:top w:w="100" w:type="dxa"/>
              <w:left w:w="100" w:type="dxa"/>
              <w:bottom w:w="100" w:type="dxa"/>
              <w:right w:w="100" w:type="dxa"/>
            </w:tcMar>
          </w:tcPr>
          <w:p w:rsidR="00B459CB" w:rsidRDefault="00EB454B">
            <w:pPr>
              <w:widowControl w:val="0"/>
              <w:spacing w:before="0"/>
              <w:jc w:val="left"/>
            </w:pPr>
            <w:r>
              <w:t>6</w:t>
            </w:r>
          </w:p>
        </w:tc>
        <w:tc>
          <w:tcPr>
            <w:tcW w:w="4314" w:type="dxa"/>
            <w:shd w:val="clear" w:color="auto" w:fill="auto"/>
            <w:tcMar>
              <w:top w:w="100" w:type="dxa"/>
              <w:left w:w="100" w:type="dxa"/>
              <w:bottom w:w="100" w:type="dxa"/>
              <w:right w:w="100" w:type="dxa"/>
            </w:tcMar>
          </w:tcPr>
          <w:p w:rsidR="00B459CB" w:rsidRDefault="00EB454B">
            <w:pPr>
              <w:spacing w:before="0"/>
            </w:pPr>
            <w:r>
              <w:t>T6. Even while teleworking, I have a clear understanding of my job responsibilities.</w:t>
            </w:r>
          </w:p>
        </w:tc>
        <w:tc>
          <w:tcPr>
            <w:tcW w:w="950" w:type="dxa"/>
            <w:shd w:val="clear" w:color="auto" w:fill="auto"/>
            <w:tcMar>
              <w:top w:w="100" w:type="dxa"/>
              <w:left w:w="100" w:type="dxa"/>
              <w:bottom w:w="100" w:type="dxa"/>
              <w:right w:w="100" w:type="dxa"/>
            </w:tcMar>
          </w:tcPr>
          <w:p w:rsidR="00B459CB" w:rsidRDefault="00B459CB">
            <w:pPr>
              <w:widowControl w:val="0"/>
              <w:spacing w:before="0"/>
              <w:jc w:val="left"/>
            </w:pPr>
          </w:p>
        </w:tc>
        <w:tc>
          <w:tcPr>
            <w:tcW w:w="930" w:type="dxa"/>
            <w:shd w:val="clear" w:color="auto" w:fill="auto"/>
            <w:tcMar>
              <w:top w:w="100" w:type="dxa"/>
              <w:left w:w="100" w:type="dxa"/>
              <w:bottom w:w="100" w:type="dxa"/>
              <w:right w:w="100" w:type="dxa"/>
            </w:tcMar>
          </w:tcPr>
          <w:p w:rsidR="00B459CB" w:rsidRDefault="00B459CB">
            <w:pPr>
              <w:widowControl w:val="0"/>
              <w:spacing w:before="0"/>
              <w:jc w:val="left"/>
            </w:pPr>
          </w:p>
        </w:tc>
        <w:tc>
          <w:tcPr>
            <w:tcW w:w="990" w:type="dxa"/>
            <w:shd w:val="clear" w:color="auto" w:fill="auto"/>
            <w:tcMar>
              <w:top w:w="100" w:type="dxa"/>
              <w:left w:w="100" w:type="dxa"/>
              <w:bottom w:w="100" w:type="dxa"/>
              <w:right w:w="100" w:type="dxa"/>
            </w:tcMar>
          </w:tcPr>
          <w:p w:rsidR="00B459CB" w:rsidRDefault="00B459CB">
            <w:pPr>
              <w:widowControl w:val="0"/>
              <w:spacing w:before="0"/>
              <w:jc w:val="left"/>
            </w:pPr>
          </w:p>
        </w:tc>
        <w:tc>
          <w:tcPr>
            <w:tcW w:w="975" w:type="dxa"/>
            <w:shd w:val="clear" w:color="auto" w:fill="auto"/>
            <w:tcMar>
              <w:top w:w="100" w:type="dxa"/>
              <w:left w:w="100" w:type="dxa"/>
              <w:bottom w:w="100" w:type="dxa"/>
              <w:right w:w="100" w:type="dxa"/>
            </w:tcMar>
          </w:tcPr>
          <w:p w:rsidR="00B459CB" w:rsidRDefault="00B459CB">
            <w:pPr>
              <w:widowControl w:val="0"/>
              <w:spacing w:before="0"/>
              <w:jc w:val="left"/>
            </w:pPr>
          </w:p>
        </w:tc>
        <w:tc>
          <w:tcPr>
            <w:tcW w:w="945" w:type="dxa"/>
            <w:shd w:val="clear" w:color="auto" w:fill="auto"/>
            <w:tcMar>
              <w:top w:w="100" w:type="dxa"/>
              <w:left w:w="100" w:type="dxa"/>
              <w:bottom w:w="100" w:type="dxa"/>
              <w:right w:w="100" w:type="dxa"/>
            </w:tcMar>
          </w:tcPr>
          <w:p w:rsidR="00B459CB" w:rsidRDefault="00B459CB">
            <w:pPr>
              <w:widowControl w:val="0"/>
              <w:spacing w:before="0"/>
              <w:jc w:val="left"/>
            </w:pPr>
          </w:p>
        </w:tc>
      </w:tr>
      <w:tr w:rsidR="00B459CB">
        <w:tc>
          <w:tcPr>
            <w:tcW w:w="360" w:type="dxa"/>
            <w:shd w:val="clear" w:color="auto" w:fill="auto"/>
            <w:tcMar>
              <w:top w:w="100" w:type="dxa"/>
              <w:left w:w="100" w:type="dxa"/>
              <w:bottom w:w="100" w:type="dxa"/>
              <w:right w:w="100" w:type="dxa"/>
            </w:tcMar>
          </w:tcPr>
          <w:p w:rsidR="00B459CB" w:rsidRDefault="00EB454B">
            <w:pPr>
              <w:widowControl w:val="0"/>
              <w:spacing w:before="0"/>
              <w:jc w:val="left"/>
            </w:pPr>
            <w:r>
              <w:t>7</w:t>
            </w:r>
          </w:p>
        </w:tc>
        <w:tc>
          <w:tcPr>
            <w:tcW w:w="4314" w:type="dxa"/>
            <w:shd w:val="clear" w:color="auto" w:fill="auto"/>
            <w:tcMar>
              <w:top w:w="100" w:type="dxa"/>
              <w:left w:w="100" w:type="dxa"/>
              <w:bottom w:w="100" w:type="dxa"/>
              <w:right w:w="100" w:type="dxa"/>
            </w:tcMar>
          </w:tcPr>
          <w:p w:rsidR="00B459CB" w:rsidRDefault="00EB454B">
            <w:pPr>
              <w:spacing w:before="0"/>
            </w:pPr>
            <w:r>
              <w:t>T7. Telework allows me to avoid dress codes and formal appearance requirements at the workplace.</w:t>
            </w:r>
          </w:p>
        </w:tc>
        <w:tc>
          <w:tcPr>
            <w:tcW w:w="950" w:type="dxa"/>
            <w:shd w:val="clear" w:color="auto" w:fill="auto"/>
            <w:tcMar>
              <w:top w:w="100" w:type="dxa"/>
              <w:left w:w="100" w:type="dxa"/>
              <w:bottom w:w="100" w:type="dxa"/>
              <w:right w:w="100" w:type="dxa"/>
            </w:tcMar>
          </w:tcPr>
          <w:p w:rsidR="00B459CB" w:rsidRDefault="00B459CB">
            <w:pPr>
              <w:widowControl w:val="0"/>
              <w:spacing w:before="0"/>
              <w:jc w:val="left"/>
            </w:pPr>
          </w:p>
        </w:tc>
        <w:tc>
          <w:tcPr>
            <w:tcW w:w="930" w:type="dxa"/>
            <w:shd w:val="clear" w:color="auto" w:fill="auto"/>
            <w:tcMar>
              <w:top w:w="100" w:type="dxa"/>
              <w:left w:w="100" w:type="dxa"/>
              <w:bottom w:w="100" w:type="dxa"/>
              <w:right w:w="100" w:type="dxa"/>
            </w:tcMar>
          </w:tcPr>
          <w:p w:rsidR="00B459CB" w:rsidRDefault="00B459CB">
            <w:pPr>
              <w:widowControl w:val="0"/>
              <w:spacing w:before="0"/>
              <w:jc w:val="left"/>
            </w:pPr>
          </w:p>
        </w:tc>
        <w:tc>
          <w:tcPr>
            <w:tcW w:w="990" w:type="dxa"/>
            <w:shd w:val="clear" w:color="auto" w:fill="auto"/>
            <w:tcMar>
              <w:top w:w="100" w:type="dxa"/>
              <w:left w:w="100" w:type="dxa"/>
              <w:bottom w:w="100" w:type="dxa"/>
              <w:right w:w="100" w:type="dxa"/>
            </w:tcMar>
          </w:tcPr>
          <w:p w:rsidR="00B459CB" w:rsidRDefault="00B459CB">
            <w:pPr>
              <w:widowControl w:val="0"/>
              <w:spacing w:before="0"/>
              <w:jc w:val="left"/>
            </w:pPr>
          </w:p>
        </w:tc>
        <w:tc>
          <w:tcPr>
            <w:tcW w:w="975" w:type="dxa"/>
            <w:shd w:val="clear" w:color="auto" w:fill="auto"/>
            <w:tcMar>
              <w:top w:w="100" w:type="dxa"/>
              <w:left w:w="100" w:type="dxa"/>
              <w:bottom w:w="100" w:type="dxa"/>
              <w:right w:w="100" w:type="dxa"/>
            </w:tcMar>
          </w:tcPr>
          <w:p w:rsidR="00B459CB" w:rsidRDefault="00B459CB">
            <w:pPr>
              <w:widowControl w:val="0"/>
              <w:spacing w:before="0"/>
              <w:jc w:val="left"/>
            </w:pPr>
          </w:p>
        </w:tc>
        <w:tc>
          <w:tcPr>
            <w:tcW w:w="945" w:type="dxa"/>
            <w:shd w:val="clear" w:color="auto" w:fill="auto"/>
            <w:tcMar>
              <w:top w:w="100" w:type="dxa"/>
              <w:left w:w="100" w:type="dxa"/>
              <w:bottom w:w="100" w:type="dxa"/>
              <w:right w:w="100" w:type="dxa"/>
            </w:tcMar>
          </w:tcPr>
          <w:p w:rsidR="00B459CB" w:rsidRDefault="00B459CB">
            <w:pPr>
              <w:widowControl w:val="0"/>
              <w:spacing w:before="0"/>
              <w:jc w:val="left"/>
            </w:pPr>
          </w:p>
        </w:tc>
      </w:tr>
      <w:tr w:rsidR="00B459CB">
        <w:tc>
          <w:tcPr>
            <w:tcW w:w="360" w:type="dxa"/>
            <w:shd w:val="clear" w:color="auto" w:fill="auto"/>
            <w:tcMar>
              <w:top w:w="100" w:type="dxa"/>
              <w:left w:w="100" w:type="dxa"/>
              <w:bottom w:w="100" w:type="dxa"/>
              <w:right w:w="100" w:type="dxa"/>
            </w:tcMar>
          </w:tcPr>
          <w:p w:rsidR="00B459CB" w:rsidRDefault="00EB454B">
            <w:pPr>
              <w:widowControl w:val="0"/>
              <w:spacing w:before="0"/>
              <w:jc w:val="left"/>
            </w:pPr>
            <w:r>
              <w:t>8</w:t>
            </w:r>
          </w:p>
        </w:tc>
        <w:tc>
          <w:tcPr>
            <w:tcW w:w="4314" w:type="dxa"/>
            <w:shd w:val="clear" w:color="auto" w:fill="auto"/>
            <w:tcMar>
              <w:top w:w="100" w:type="dxa"/>
              <w:left w:w="100" w:type="dxa"/>
              <w:bottom w:w="100" w:type="dxa"/>
              <w:right w:w="100" w:type="dxa"/>
            </w:tcMar>
          </w:tcPr>
          <w:p w:rsidR="00B459CB" w:rsidRDefault="00EB454B">
            <w:pPr>
              <w:spacing w:before="0"/>
            </w:pPr>
            <w:r>
              <w:t>T8. Telework allows me to limit unnecessary interactions (non-work-related conversations, coffee breaks, etc.).</w:t>
            </w:r>
          </w:p>
        </w:tc>
        <w:tc>
          <w:tcPr>
            <w:tcW w:w="950" w:type="dxa"/>
            <w:shd w:val="clear" w:color="auto" w:fill="auto"/>
            <w:tcMar>
              <w:top w:w="100" w:type="dxa"/>
              <w:left w:w="100" w:type="dxa"/>
              <w:bottom w:w="100" w:type="dxa"/>
              <w:right w:w="100" w:type="dxa"/>
            </w:tcMar>
          </w:tcPr>
          <w:p w:rsidR="00B459CB" w:rsidRDefault="00B459CB">
            <w:pPr>
              <w:widowControl w:val="0"/>
              <w:spacing w:before="0"/>
              <w:jc w:val="left"/>
            </w:pPr>
          </w:p>
        </w:tc>
        <w:tc>
          <w:tcPr>
            <w:tcW w:w="930" w:type="dxa"/>
            <w:shd w:val="clear" w:color="auto" w:fill="auto"/>
            <w:tcMar>
              <w:top w:w="100" w:type="dxa"/>
              <w:left w:w="100" w:type="dxa"/>
              <w:bottom w:w="100" w:type="dxa"/>
              <w:right w:w="100" w:type="dxa"/>
            </w:tcMar>
          </w:tcPr>
          <w:p w:rsidR="00B459CB" w:rsidRDefault="00B459CB">
            <w:pPr>
              <w:widowControl w:val="0"/>
              <w:spacing w:before="0"/>
              <w:jc w:val="left"/>
            </w:pPr>
          </w:p>
        </w:tc>
        <w:tc>
          <w:tcPr>
            <w:tcW w:w="990" w:type="dxa"/>
            <w:shd w:val="clear" w:color="auto" w:fill="auto"/>
            <w:tcMar>
              <w:top w:w="100" w:type="dxa"/>
              <w:left w:w="100" w:type="dxa"/>
              <w:bottom w:w="100" w:type="dxa"/>
              <w:right w:w="100" w:type="dxa"/>
            </w:tcMar>
          </w:tcPr>
          <w:p w:rsidR="00B459CB" w:rsidRDefault="00B459CB">
            <w:pPr>
              <w:widowControl w:val="0"/>
              <w:spacing w:before="0"/>
              <w:jc w:val="left"/>
            </w:pPr>
          </w:p>
        </w:tc>
        <w:tc>
          <w:tcPr>
            <w:tcW w:w="975" w:type="dxa"/>
            <w:shd w:val="clear" w:color="auto" w:fill="auto"/>
            <w:tcMar>
              <w:top w:w="100" w:type="dxa"/>
              <w:left w:w="100" w:type="dxa"/>
              <w:bottom w:w="100" w:type="dxa"/>
              <w:right w:w="100" w:type="dxa"/>
            </w:tcMar>
          </w:tcPr>
          <w:p w:rsidR="00B459CB" w:rsidRDefault="00B459CB">
            <w:pPr>
              <w:widowControl w:val="0"/>
              <w:spacing w:before="0"/>
              <w:jc w:val="left"/>
            </w:pPr>
          </w:p>
        </w:tc>
        <w:tc>
          <w:tcPr>
            <w:tcW w:w="945" w:type="dxa"/>
            <w:shd w:val="clear" w:color="auto" w:fill="auto"/>
            <w:tcMar>
              <w:top w:w="100" w:type="dxa"/>
              <w:left w:w="100" w:type="dxa"/>
              <w:bottom w:w="100" w:type="dxa"/>
              <w:right w:w="100" w:type="dxa"/>
            </w:tcMar>
          </w:tcPr>
          <w:p w:rsidR="00B459CB" w:rsidRDefault="00B459CB">
            <w:pPr>
              <w:widowControl w:val="0"/>
              <w:spacing w:before="0"/>
              <w:jc w:val="left"/>
            </w:pPr>
          </w:p>
        </w:tc>
      </w:tr>
    </w:tbl>
    <w:p w:rsidR="00B459CB" w:rsidRDefault="00EB454B">
      <w:pPr>
        <w:ind w:left="720"/>
        <w:rPr>
          <w:b/>
        </w:rPr>
      </w:pPr>
      <w:r>
        <w:rPr>
          <w:b/>
        </w:rPr>
        <w:t>Flexible Schedule</w:t>
      </w:r>
    </w:p>
    <w:p w:rsidR="00B459CB" w:rsidRDefault="00B459CB">
      <w:pPr>
        <w:spacing w:before="0"/>
        <w:ind w:firstLine="720"/>
        <w:rPr>
          <w:b/>
        </w:rPr>
      </w:pPr>
    </w:p>
    <w:tbl>
      <w:tblPr>
        <w:tblStyle w:val="a9"/>
        <w:tblW w:w="94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3750"/>
        <w:gridCol w:w="1035"/>
        <w:gridCol w:w="1035"/>
        <w:gridCol w:w="1035"/>
        <w:gridCol w:w="1035"/>
        <w:gridCol w:w="1035"/>
      </w:tblGrid>
      <w:tr w:rsidR="00B459CB">
        <w:trPr>
          <w:trHeight w:val="420"/>
        </w:trPr>
        <w:tc>
          <w:tcPr>
            <w:tcW w:w="4290" w:type="dxa"/>
            <w:gridSpan w:val="2"/>
            <w:vMerge w:val="restart"/>
            <w:shd w:val="clear" w:color="auto" w:fill="auto"/>
            <w:tcMar>
              <w:top w:w="100" w:type="dxa"/>
              <w:left w:w="100" w:type="dxa"/>
              <w:bottom w:w="100" w:type="dxa"/>
              <w:right w:w="100" w:type="dxa"/>
            </w:tcMar>
            <w:vAlign w:val="center"/>
          </w:tcPr>
          <w:p w:rsidR="00B459CB" w:rsidRDefault="00B459CB">
            <w:pPr>
              <w:widowControl w:val="0"/>
              <w:spacing w:before="0"/>
            </w:pPr>
          </w:p>
        </w:tc>
        <w:tc>
          <w:tcPr>
            <w:tcW w:w="1035" w:type="dxa"/>
            <w:tcMar>
              <w:top w:w="100" w:type="dxa"/>
              <w:left w:w="100" w:type="dxa"/>
              <w:bottom w:w="100" w:type="dxa"/>
              <w:right w:w="100" w:type="dxa"/>
            </w:tcMar>
            <w:vAlign w:val="center"/>
          </w:tcPr>
          <w:p w:rsidR="00B459CB" w:rsidRDefault="00EB454B">
            <w:pPr>
              <w:widowControl w:val="0"/>
              <w:spacing w:before="0"/>
              <w:jc w:val="center"/>
            </w:pPr>
            <w:r>
              <w:t>1</w:t>
            </w:r>
          </w:p>
        </w:tc>
        <w:tc>
          <w:tcPr>
            <w:tcW w:w="1035" w:type="dxa"/>
            <w:tcMar>
              <w:top w:w="100" w:type="dxa"/>
              <w:left w:w="100" w:type="dxa"/>
              <w:bottom w:w="100" w:type="dxa"/>
              <w:right w:w="100" w:type="dxa"/>
            </w:tcMar>
            <w:vAlign w:val="center"/>
          </w:tcPr>
          <w:p w:rsidR="00B459CB" w:rsidRDefault="00EB454B">
            <w:pPr>
              <w:widowControl w:val="0"/>
              <w:spacing w:before="0"/>
              <w:jc w:val="center"/>
            </w:pPr>
            <w:r>
              <w:t>2</w:t>
            </w:r>
          </w:p>
        </w:tc>
        <w:tc>
          <w:tcPr>
            <w:tcW w:w="1035" w:type="dxa"/>
            <w:tcMar>
              <w:top w:w="100" w:type="dxa"/>
              <w:left w:w="100" w:type="dxa"/>
              <w:bottom w:w="100" w:type="dxa"/>
              <w:right w:w="100" w:type="dxa"/>
            </w:tcMar>
            <w:vAlign w:val="center"/>
          </w:tcPr>
          <w:p w:rsidR="00B459CB" w:rsidRDefault="00EB454B">
            <w:pPr>
              <w:widowControl w:val="0"/>
              <w:spacing w:before="0"/>
              <w:jc w:val="center"/>
            </w:pPr>
            <w:r>
              <w:t>3</w:t>
            </w:r>
          </w:p>
        </w:tc>
        <w:tc>
          <w:tcPr>
            <w:tcW w:w="1035" w:type="dxa"/>
            <w:tcMar>
              <w:top w:w="100" w:type="dxa"/>
              <w:left w:w="100" w:type="dxa"/>
              <w:bottom w:w="100" w:type="dxa"/>
              <w:right w:w="100" w:type="dxa"/>
            </w:tcMar>
            <w:vAlign w:val="center"/>
          </w:tcPr>
          <w:p w:rsidR="00B459CB" w:rsidRDefault="00EB454B">
            <w:pPr>
              <w:widowControl w:val="0"/>
              <w:spacing w:before="0"/>
              <w:jc w:val="center"/>
            </w:pPr>
            <w:r>
              <w:t>4</w:t>
            </w:r>
          </w:p>
        </w:tc>
        <w:tc>
          <w:tcPr>
            <w:tcW w:w="1035" w:type="dxa"/>
            <w:tcMar>
              <w:top w:w="100" w:type="dxa"/>
              <w:left w:w="100" w:type="dxa"/>
              <w:bottom w:w="100" w:type="dxa"/>
              <w:right w:w="100" w:type="dxa"/>
            </w:tcMar>
            <w:vAlign w:val="center"/>
          </w:tcPr>
          <w:p w:rsidR="00B459CB" w:rsidRDefault="00EB454B">
            <w:pPr>
              <w:widowControl w:val="0"/>
              <w:spacing w:before="0"/>
              <w:jc w:val="center"/>
            </w:pPr>
            <w:r>
              <w:t>5</w:t>
            </w:r>
          </w:p>
        </w:tc>
      </w:tr>
      <w:tr w:rsidR="00B459CB">
        <w:trPr>
          <w:trHeight w:val="420"/>
        </w:trPr>
        <w:tc>
          <w:tcPr>
            <w:tcW w:w="4290" w:type="dxa"/>
            <w:gridSpan w:val="2"/>
            <w:vMerge/>
            <w:shd w:val="clear" w:color="auto" w:fill="auto"/>
            <w:tcMar>
              <w:top w:w="100" w:type="dxa"/>
              <w:left w:w="100" w:type="dxa"/>
              <w:bottom w:w="100" w:type="dxa"/>
              <w:right w:w="100" w:type="dxa"/>
            </w:tcMar>
            <w:vAlign w:val="center"/>
          </w:tcPr>
          <w:p w:rsidR="00B459CB" w:rsidRDefault="00B459CB">
            <w:pPr>
              <w:widowControl w:val="0"/>
              <w:spacing w:before="0"/>
              <w:jc w:val="left"/>
            </w:pPr>
          </w:p>
        </w:tc>
        <w:tc>
          <w:tcPr>
            <w:tcW w:w="1035" w:type="dxa"/>
            <w:tcMar>
              <w:top w:w="100" w:type="dxa"/>
              <w:left w:w="100" w:type="dxa"/>
              <w:bottom w:w="100" w:type="dxa"/>
              <w:right w:w="100" w:type="dxa"/>
            </w:tcMar>
            <w:vAlign w:val="center"/>
          </w:tcPr>
          <w:p w:rsidR="00B459CB" w:rsidRDefault="00EB454B">
            <w:pPr>
              <w:widowControl w:val="0"/>
              <w:spacing w:before="0"/>
              <w:jc w:val="center"/>
              <w:rPr>
                <w:sz w:val="20"/>
                <w:szCs w:val="20"/>
              </w:rPr>
            </w:pPr>
            <w:r>
              <w:rPr>
                <w:sz w:val="20"/>
                <w:szCs w:val="20"/>
              </w:rPr>
              <w:t>Never</w:t>
            </w:r>
          </w:p>
        </w:tc>
        <w:tc>
          <w:tcPr>
            <w:tcW w:w="1035" w:type="dxa"/>
            <w:tcMar>
              <w:top w:w="100" w:type="dxa"/>
              <w:left w:w="100" w:type="dxa"/>
              <w:bottom w:w="100" w:type="dxa"/>
              <w:right w:w="100" w:type="dxa"/>
            </w:tcMar>
            <w:vAlign w:val="center"/>
          </w:tcPr>
          <w:p w:rsidR="00B459CB" w:rsidRDefault="00EB454B">
            <w:pPr>
              <w:widowControl w:val="0"/>
              <w:spacing w:before="0"/>
              <w:jc w:val="center"/>
              <w:rPr>
                <w:sz w:val="20"/>
                <w:szCs w:val="20"/>
              </w:rPr>
            </w:pPr>
            <w:r>
              <w:rPr>
                <w:sz w:val="20"/>
                <w:szCs w:val="20"/>
              </w:rPr>
              <w:t>Almost never</w:t>
            </w:r>
          </w:p>
        </w:tc>
        <w:tc>
          <w:tcPr>
            <w:tcW w:w="1035" w:type="dxa"/>
            <w:tcMar>
              <w:top w:w="100" w:type="dxa"/>
              <w:left w:w="100" w:type="dxa"/>
              <w:bottom w:w="100" w:type="dxa"/>
              <w:right w:w="100" w:type="dxa"/>
            </w:tcMar>
            <w:vAlign w:val="center"/>
          </w:tcPr>
          <w:p w:rsidR="00B459CB" w:rsidRDefault="00EB454B">
            <w:pPr>
              <w:widowControl w:val="0"/>
              <w:spacing w:before="0"/>
              <w:jc w:val="center"/>
              <w:rPr>
                <w:sz w:val="20"/>
                <w:szCs w:val="20"/>
              </w:rPr>
            </w:pPr>
            <w:r>
              <w:rPr>
                <w:sz w:val="20"/>
                <w:szCs w:val="20"/>
              </w:rPr>
              <w:t>Occasionally</w:t>
            </w:r>
          </w:p>
        </w:tc>
        <w:tc>
          <w:tcPr>
            <w:tcW w:w="1035" w:type="dxa"/>
            <w:tcMar>
              <w:top w:w="100" w:type="dxa"/>
              <w:left w:w="100" w:type="dxa"/>
              <w:bottom w:w="100" w:type="dxa"/>
              <w:right w:w="100" w:type="dxa"/>
            </w:tcMar>
            <w:vAlign w:val="center"/>
          </w:tcPr>
          <w:p w:rsidR="00B459CB" w:rsidRDefault="00EB454B">
            <w:pPr>
              <w:widowControl w:val="0"/>
              <w:spacing w:before="0"/>
              <w:jc w:val="center"/>
              <w:rPr>
                <w:sz w:val="20"/>
                <w:szCs w:val="20"/>
              </w:rPr>
            </w:pPr>
            <w:r>
              <w:rPr>
                <w:sz w:val="20"/>
                <w:szCs w:val="20"/>
              </w:rPr>
              <w:t>Almost always</w:t>
            </w:r>
          </w:p>
        </w:tc>
        <w:tc>
          <w:tcPr>
            <w:tcW w:w="1035" w:type="dxa"/>
            <w:tcMar>
              <w:top w:w="100" w:type="dxa"/>
              <w:left w:w="100" w:type="dxa"/>
              <w:bottom w:w="100" w:type="dxa"/>
              <w:right w:w="100" w:type="dxa"/>
            </w:tcMar>
            <w:vAlign w:val="center"/>
          </w:tcPr>
          <w:p w:rsidR="00B459CB" w:rsidRDefault="00EB454B">
            <w:pPr>
              <w:widowControl w:val="0"/>
              <w:spacing w:before="0"/>
              <w:jc w:val="center"/>
              <w:rPr>
                <w:sz w:val="20"/>
                <w:szCs w:val="20"/>
              </w:rPr>
            </w:pPr>
            <w:r>
              <w:rPr>
                <w:sz w:val="20"/>
                <w:szCs w:val="20"/>
              </w:rPr>
              <w:t>Always</w:t>
            </w:r>
          </w:p>
        </w:tc>
      </w:tr>
      <w:tr w:rsidR="00B459CB">
        <w:tc>
          <w:tcPr>
            <w:tcW w:w="540" w:type="dxa"/>
            <w:shd w:val="clear" w:color="auto" w:fill="auto"/>
            <w:tcMar>
              <w:top w:w="100" w:type="dxa"/>
              <w:left w:w="100" w:type="dxa"/>
              <w:bottom w:w="100" w:type="dxa"/>
              <w:right w:w="100" w:type="dxa"/>
            </w:tcMar>
          </w:tcPr>
          <w:p w:rsidR="00B459CB" w:rsidRDefault="00EB454B">
            <w:pPr>
              <w:widowControl w:val="0"/>
              <w:spacing w:before="0"/>
              <w:jc w:val="left"/>
            </w:pPr>
            <w:r>
              <w:t>1</w:t>
            </w:r>
          </w:p>
        </w:tc>
        <w:tc>
          <w:tcPr>
            <w:tcW w:w="3750" w:type="dxa"/>
            <w:shd w:val="clear" w:color="auto" w:fill="auto"/>
            <w:tcMar>
              <w:top w:w="100" w:type="dxa"/>
              <w:left w:w="100" w:type="dxa"/>
              <w:bottom w:w="100" w:type="dxa"/>
              <w:right w:w="100" w:type="dxa"/>
            </w:tcMar>
          </w:tcPr>
          <w:p w:rsidR="00B459CB" w:rsidRDefault="00EB454B">
            <w:pPr>
              <w:spacing w:before="0"/>
            </w:pPr>
            <w:r>
              <w:t>HF1. A flexible schedule allows me to choose the hours that best suit me to carry out my work.</w:t>
            </w: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r>
      <w:tr w:rsidR="00B459CB">
        <w:tc>
          <w:tcPr>
            <w:tcW w:w="540" w:type="dxa"/>
            <w:shd w:val="clear" w:color="auto" w:fill="auto"/>
            <w:tcMar>
              <w:top w:w="100" w:type="dxa"/>
              <w:left w:w="100" w:type="dxa"/>
              <w:bottom w:w="100" w:type="dxa"/>
              <w:right w:w="100" w:type="dxa"/>
            </w:tcMar>
          </w:tcPr>
          <w:p w:rsidR="00B459CB" w:rsidRDefault="00EB454B">
            <w:pPr>
              <w:widowControl w:val="0"/>
              <w:spacing w:before="0"/>
              <w:jc w:val="left"/>
            </w:pPr>
            <w:r>
              <w:t>2</w:t>
            </w:r>
          </w:p>
        </w:tc>
        <w:tc>
          <w:tcPr>
            <w:tcW w:w="3750" w:type="dxa"/>
            <w:shd w:val="clear" w:color="auto" w:fill="auto"/>
            <w:tcMar>
              <w:top w:w="100" w:type="dxa"/>
              <w:left w:w="100" w:type="dxa"/>
              <w:bottom w:w="100" w:type="dxa"/>
              <w:right w:w="100" w:type="dxa"/>
            </w:tcMar>
          </w:tcPr>
          <w:p w:rsidR="00B459CB" w:rsidRDefault="00EB454B">
            <w:pPr>
              <w:spacing w:before="0"/>
            </w:pPr>
            <w:r>
              <w:t>HF2. A flexible schedule allows me to be effective in my tasks or objectives.</w:t>
            </w: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r>
      <w:tr w:rsidR="00B459CB">
        <w:tc>
          <w:tcPr>
            <w:tcW w:w="540" w:type="dxa"/>
            <w:shd w:val="clear" w:color="auto" w:fill="auto"/>
            <w:tcMar>
              <w:top w:w="100" w:type="dxa"/>
              <w:left w:w="100" w:type="dxa"/>
              <w:bottom w:w="100" w:type="dxa"/>
              <w:right w:w="100" w:type="dxa"/>
            </w:tcMar>
          </w:tcPr>
          <w:p w:rsidR="00B459CB" w:rsidRDefault="00EB454B">
            <w:pPr>
              <w:widowControl w:val="0"/>
              <w:spacing w:before="0"/>
              <w:jc w:val="left"/>
            </w:pPr>
            <w:r>
              <w:t>3</w:t>
            </w:r>
          </w:p>
        </w:tc>
        <w:tc>
          <w:tcPr>
            <w:tcW w:w="3750" w:type="dxa"/>
            <w:shd w:val="clear" w:color="auto" w:fill="auto"/>
            <w:tcMar>
              <w:top w:w="100" w:type="dxa"/>
              <w:left w:w="100" w:type="dxa"/>
              <w:bottom w:w="100" w:type="dxa"/>
              <w:right w:w="100" w:type="dxa"/>
            </w:tcMar>
          </w:tcPr>
          <w:p w:rsidR="00B459CB" w:rsidRDefault="00EB454B">
            <w:pPr>
              <w:spacing w:before="0"/>
            </w:pPr>
            <w:r>
              <w:t xml:space="preserve">HF3. A flexible schedule allows me to skip the established schedule if </w:t>
            </w:r>
            <w:r>
              <w:lastRenderedPageBreak/>
              <w:t>there are no tasks planned for that day.</w:t>
            </w: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r>
      <w:tr w:rsidR="00B459CB">
        <w:tc>
          <w:tcPr>
            <w:tcW w:w="540" w:type="dxa"/>
            <w:shd w:val="clear" w:color="auto" w:fill="auto"/>
            <w:tcMar>
              <w:top w:w="100" w:type="dxa"/>
              <w:left w:w="100" w:type="dxa"/>
              <w:bottom w:w="100" w:type="dxa"/>
              <w:right w:w="100" w:type="dxa"/>
            </w:tcMar>
          </w:tcPr>
          <w:p w:rsidR="00B459CB" w:rsidRDefault="00EB454B">
            <w:pPr>
              <w:widowControl w:val="0"/>
              <w:spacing w:before="0"/>
              <w:jc w:val="left"/>
            </w:pPr>
            <w:r>
              <w:lastRenderedPageBreak/>
              <w:t>4</w:t>
            </w:r>
          </w:p>
        </w:tc>
        <w:tc>
          <w:tcPr>
            <w:tcW w:w="3750" w:type="dxa"/>
            <w:shd w:val="clear" w:color="auto" w:fill="auto"/>
            <w:tcMar>
              <w:top w:w="100" w:type="dxa"/>
              <w:left w:w="100" w:type="dxa"/>
              <w:bottom w:w="100" w:type="dxa"/>
              <w:right w:w="100" w:type="dxa"/>
            </w:tcMar>
          </w:tcPr>
          <w:p w:rsidR="00B459CB" w:rsidRDefault="00EB454B">
            <w:pPr>
              <w:spacing w:before="0"/>
            </w:pPr>
            <w:r>
              <w:t>HF4. A flexible schedule allows me to effectively combine work and personal activities.</w:t>
            </w: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r>
      <w:tr w:rsidR="00B459CB">
        <w:tc>
          <w:tcPr>
            <w:tcW w:w="540" w:type="dxa"/>
            <w:shd w:val="clear" w:color="auto" w:fill="auto"/>
            <w:tcMar>
              <w:top w:w="100" w:type="dxa"/>
              <w:left w:w="100" w:type="dxa"/>
              <w:bottom w:w="100" w:type="dxa"/>
              <w:right w:w="100" w:type="dxa"/>
            </w:tcMar>
          </w:tcPr>
          <w:p w:rsidR="00B459CB" w:rsidRDefault="00EB454B">
            <w:pPr>
              <w:widowControl w:val="0"/>
              <w:spacing w:before="0"/>
              <w:jc w:val="left"/>
            </w:pPr>
            <w:r>
              <w:t>5</w:t>
            </w:r>
          </w:p>
        </w:tc>
        <w:tc>
          <w:tcPr>
            <w:tcW w:w="3750" w:type="dxa"/>
            <w:shd w:val="clear" w:color="auto" w:fill="auto"/>
            <w:tcMar>
              <w:top w:w="100" w:type="dxa"/>
              <w:left w:w="100" w:type="dxa"/>
              <w:bottom w:w="100" w:type="dxa"/>
              <w:right w:w="100" w:type="dxa"/>
            </w:tcMar>
          </w:tcPr>
          <w:p w:rsidR="00B459CB" w:rsidRDefault="00EB454B">
            <w:pPr>
              <w:spacing w:before="0"/>
            </w:pPr>
            <w:r>
              <w:t>HF5. A flexible schedule allows me to perform some tasks from home.</w:t>
            </w: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r>
      <w:tr w:rsidR="00B459CB">
        <w:tc>
          <w:tcPr>
            <w:tcW w:w="540" w:type="dxa"/>
            <w:shd w:val="clear" w:color="auto" w:fill="auto"/>
            <w:tcMar>
              <w:top w:w="100" w:type="dxa"/>
              <w:left w:w="100" w:type="dxa"/>
              <w:bottom w:w="100" w:type="dxa"/>
              <w:right w:w="100" w:type="dxa"/>
            </w:tcMar>
          </w:tcPr>
          <w:p w:rsidR="00B459CB" w:rsidRDefault="00EB454B">
            <w:pPr>
              <w:widowControl w:val="0"/>
              <w:spacing w:before="0"/>
              <w:jc w:val="left"/>
            </w:pPr>
            <w:r>
              <w:t>6</w:t>
            </w:r>
          </w:p>
        </w:tc>
        <w:tc>
          <w:tcPr>
            <w:tcW w:w="3750" w:type="dxa"/>
            <w:shd w:val="clear" w:color="auto" w:fill="auto"/>
            <w:tcMar>
              <w:top w:w="100" w:type="dxa"/>
              <w:left w:w="100" w:type="dxa"/>
              <w:bottom w:w="100" w:type="dxa"/>
              <w:right w:w="100" w:type="dxa"/>
            </w:tcMar>
          </w:tcPr>
          <w:p w:rsidR="00B459CB" w:rsidRDefault="00EB454B">
            <w:pPr>
              <w:spacing w:before="0"/>
            </w:pPr>
            <w:r>
              <w:t>HF6. A flexible schedule allows me to make up work hours if I am unable to attend one day.</w:t>
            </w: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r>
      <w:tr w:rsidR="00B459CB">
        <w:tc>
          <w:tcPr>
            <w:tcW w:w="540" w:type="dxa"/>
            <w:shd w:val="clear" w:color="auto" w:fill="auto"/>
            <w:tcMar>
              <w:top w:w="100" w:type="dxa"/>
              <w:left w:w="100" w:type="dxa"/>
              <w:bottom w:w="100" w:type="dxa"/>
              <w:right w:w="100" w:type="dxa"/>
            </w:tcMar>
          </w:tcPr>
          <w:p w:rsidR="00B459CB" w:rsidRDefault="00EB454B">
            <w:pPr>
              <w:widowControl w:val="0"/>
              <w:spacing w:before="0"/>
              <w:jc w:val="left"/>
            </w:pPr>
            <w:r>
              <w:t>7</w:t>
            </w:r>
          </w:p>
        </w:tc>
        <w:tc>
          <w:tcPr>
            <w:tcW w:w="3750" w:type="dxa"/>
            <w:shd w:val="clear" w:color="auto" w:fill="auto"/>
            <w:tcMar>
              <w:top w:w="100" w:type="dxa"/>
              <w:left w:w="100" w:type="dxa"/>
              <w:bottom w:w="100" w:type="dxa"/>
              <w:right w:w="100" w:type="dxa"/>
            </w:tcMar>
          </w:tcPr>
          <w:p w:rsidR="00B459CB" w:rsidRDefault="00EB454B">
            <w:pPr>
              <w:spacing w:before="0"/>
            </w:pPr>
            <w:r>
              <w:t>HF7. A flexible schedule allows me to work the same number of weekly hours in fewer days.</w:t>
            </w: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r>
      <w:tr w:rsidR="00B459CB">
        <w:tc>
          <w:tcPr>
            <w:tcW w:w="540" w:type="dxa"/>
            <w:shd w:val="clear" w:color="auto" w:fill="auto"/>
            <w:tcMar>
              <w:top w:w="100" w:type="dxa"/>
              <w:left w:w="100" w:type="dxa"/>
              <w:bottom w:w="100" w:type="dxa"/>
              <w:right w:w="100" w:type="dxa"/>
            </w:tcMar>
          </w:tcPr>
          <w:p w:rsidR="00B459CB" w:rsidRDefault="00EB454B">
            <w:pPr>
              <w:widowControl w:val="0"/>
              <w:spacing w:before="0"/>
              <w:jc w:val="left"/>
            </w:pPr>
            <w:r>
              <w:t>8</w:t>
            </w:r>
          </w:p>
        </w:tc>
        <w:tc>
          <w:tcPr>
            <w:tcW w:w="3750" w:type="dxa"/>
            <w:shd w:val="clear" w:color="auto" w:fill="auto"/>
            <w:tcMar>
              <w:top w:w="100" w:type="dxa"/>
              <w:left w:w="100" w:type="dxa"/>
              <w:bottom w:w="100" w:type="dxa"/>
              <w:right w:w="100" w:type="dxa"/>
            </w:tcMar>
          </w:tcPr>
          <w:p w:rsidR="00B459CB" w:rsidRDefault="00EB454B">
            <w:pPr>
              <w:spacing w:before="0"/>
            </w:pPr>
            <w:r>
              <w:t>HF8. A flexible schedule allows me to organize my work calendar according to my personal schedule.</w:t>
            </w: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r>
      <w:tr w:rsidR="00B459CB">
        <w:tc>
          <w:tcPr>
            <w:tcW w:w="540" w:type="dxa"/>
            <w:shd w:val="clear" w:color="auto" w:fill="auto"/>
            <w:tcMar>
              <w:top w:w="100" w:type="dxa"/>
              <w:left w:w="100" w:type="dxa"/>
              <w:bottom w:w="100" w:type="dxa"/>
              <w:right w:w="100" w:type="dxa"/>
            </w:tcMar>
          </w:tcPr>
          <w:p w:rsidR="00B459CB" w:rsidRDefault="00EB454B">
            <w:pPr>
              <w:widowControl w:val="0"/>
              <w:spacing w:before="0"/>
              <w:jc w:val="left"/>
            </w:pPr>
            <w:r>
              <w:t>9</w:t>
            </w:r>
          </w:p>
        </w:tc>
        <w:tc>
          <w:tcPr>
            <w:tcW w:w="3750" w:type="dxa"/>
            <w:shd w:val="clear" w:color="auto" w:fill="auto"/>
            <w:tcMar>
              <w:top w:w="100" w:type="dxa"/>
              <w:left w:w="100" w:type="dxa"/>
              <w:bottom w:w="100" w:type="dxa"/>
              <w:right w:w="100" w:type="dxa"/>
            </w:tcMar>
          </w:tcPr>
          <w:p w:rsidR="00B459CB" w:rsidRDefault="00EB454B">
            <w:pPr>
              <w:spacing w:before="0"/>
            </w:pPr>
            <w:r>
              <w:t>HF9. A flexible schedule allows me to be absent for health-related reasons.</w:t>
            </w: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r>
      <w:tr w:rsidR="00B459CB">
        <w:tc>
          <w:tcPr>
            <w:tcW w:w="540" w:type="dxa"/>
            <w:shd w:val="clear" w:color="auto" w:fill="auto"/>
            <w:tcMar>
              <w:top w:w="100" w:type="dxa"/>
              <w:left w:w="100" w:type="dxa"/>
              <w:bottom w:w="100" w:type="dxa"/>
              <w:right w:w="100" w:type="dxa"/>
            </w:tcMar>
          </w:tcPr>
          <w:p w:rsidR="00B459CB" w:rsidRDefault="00EB454B">
            <w:pPr>
              <w:widowControl w:val="0"/>
              <w:spacing w:before="0"/>
              <w:jc w:val="left"/>
            </w:pPr>
            <w:r>
              <w:t>10</w:t>
            </w:r>
          </w:p>
        </w:tc>
        <w:tc>
          <w:tcPr>
            <w:tcW w:w="3750" w:type="dxa"/>
            <w:shd w:val="clear" w:color="auto" w:fill="auto"/>
            <w:tcMar>
              <w:top w:w="100" w:type="dxa"/>
              <w:left w:w="100" w:type="dxa"/>
              <w:bottom w:w="100" w:type="dxa"/>
              <w:right w:w="100" w:type="dxa"/>
            </w:tcMar>
          </w:tcPr>
          <w:p w:rsidR="00B459CB" w:rsidRDefault="00EB454B">
            <w:pPr>
              <w:spacing w:before="0"/>
            </w:pPr>
            <w:r>
              <w:t>HF10. A flexible schedule allows me to reschedule tasks, meetings, or other activities.</w:t>
            </w: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r>
      <w:tr w:rsidR="00B459CB">
        <w:tc>
          <w:tcPr>
            <w:tcW w:w="540" w:type="dxa"/>
            <w:shd w:val="clear" w:color="auto" w:fill="auto"/>
            <w:tcMar>
              <w:top w:w="100" w:type="dxa"/>
              <w:left w:w="100" w:type="dxa"/>
              <w:bottom w:w="100" w:type="dxa"/>
              <w:right w:w="100" w:type="dxa"/>
            </w:tcMar>
          </w:tcPr>
          <w:p w:rsidR="00B459CB" w:rsidRDefault="00EB454B">
            <w:pPr>
              <w:widowControl w:val="0"/>
              <w:spacing w:before="0"/>
              <w:jc w:val="left"/>
            </w:pPr>
            <w:r>
              <w:t>11</w:t>
            </w:r>
          </w:p>
        </w:tc>
        <w:tc>
          <w:tcPr>
            <w:tcW w:w="3750" w:type="dxa"/>
            <w:shd w:val="clear" w:color="auto" w:fill="auto"/>
            <w:tcMar>
              <w:top w:w="100" w:type="dxa"/>
              <w:left w:w="100" w:type="dxa"/>
              <w:bottom w:w="100" w:type="dxa"/>
              <w:right w:w="100" w:type="dxa"/>
            </w:tcMar>
          </w:tcPr>
          <w:p w:rsidR="00B459CB" w:rsidRDefault="00EB454B">
            <w:pPr>
              <w:spacing w:before="0"/>
            </w:pPr>
            <w:r>
              <w:t>HF11. A flexible schedule allows me to adapt to the demands of the job (e.g., workload).</w:t>
            </w: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r>
    </w:tbl>
    <w:p w:rsidR="00B459CB" w:rsidRDefault="00EB454B">
      <w:pPr>
        <w:ind w:firstLine="720"/>
        <w:rPr>
          <w:b/>
        </w:rPr>
      </w:pPr>
      <w:r>
        <w:rPr>
          <w:b/>
        </w:rPr>
        <w:t>Work-Life Balance</w:t>
      </w:r>
    </w:p>
    <w:p w:rsidR="00B459CB" w:rsidRDefault="00B459CB">
      <w:pPr>
        <w:spacing w:before="0"/>
        <w:ind w:firstLine="720"/>
        <w:rPr>
          <w:b/>
        </w:rPr>
      </w:pPr>
    </w:p>
    <w:tbl>
      <w:tblPr>
        <w:tblStyle w:val="aa"/>
        <w:tblW w:w="94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3750"/>
        <w:gridCol w:w="1035"/>
        <w:gridCol w:w="1035"/>
        <w:gridCol w:w="1035"/>
        <w:gridCol w:w="1035"/>
        <w:gridCol w:w="1035"/>
      </w:tblGrid>
      <w:tr w:rsidR="00B459CB">
        <w:trPr>
          <w:trHeight w:val="420"/>
        </w:trPr>
        <w:tc>
          <w:tcPr>
            <w:tcW w:w="4290" w:type="dxa"/>
            <w:gridSpan w:val="2"/>
            <w:vMerge w:val="restart"/>
            <w:shd w:val="clear" w:color="auto" w:fill="auto"/>
            <w:tcMar>
              <w:top w:w="100" w:type="dxa"/>
              <w:left w:w="100" w:type="dxa"/>
              <w:bottom w:w="100" w:type="dxa"/>
              <w:right w:w="100" w:type="dxa"/>
            </w:tcMar>
            <w:vAlign w:val="center"/>
          </w:tcPr>
          <w:p w:rsidR="00B459CB" w:rsidRDefault="00B459CB">
            <w:pPr>
              <w:widowControl w:val="0"/>
              <w:spacing w:before="0"/>
            </w:pPr>
          </w:p>
        </w:tc>
        <w:tc>
          <w:tcPr>
            <w:tcW w:w="1035" w:type="dxa"/>
            <w:shd w:val="clear" w:color="auto" w:fill="auto"/>
            <w:tcMar>
              <w:top w:w="100" w:type="dxa"/>
              <w:left w:w="100" w:type="dxa"/>
              <w:bottom w:w="100" w:type="dxa"/>
              <w:right w:w="100" w:type="dxa"/>
            </w:tcMar>
            <w:vAlign w:val="center"/>
          </w:tcPr>
          <w:p w:rsidR="00B459CB" w:rsidRDefault="00EB454B">
            <w:pPr>
              <w:widowControl w:val="0"/>
              <w:spacing w:before="0"/>
              <w:jc w:val="center"/>
            </w:pPr>
            <w:r>
              <w:t>1</w:t>
            </w:r>
          </w:p>
        </w:tc>
        <w:tc>
          <w:tcPr>
            <w:tcW w:w="1035" w:type="dxa"/>
            <w:shd w:val="clear" w:color="auto" w:fill="auto"/>
            <w:tcMar>
              <w:top w:w="100" w:type="dxa"/>
              <w:left w:w="100" w:type="dxa"/>
              <w:bottom w:w="100" w:type="dxa"/>
              <w:right w:w="100" w:type="dxa"/>
            </w:tcMar>
            <w:vAlign w:val="center"/>
          </w:tcPr>
          <w:p w:rsidR="00B459CB" w:rsidRDefault="00EB454B">
            <w:pPr>
              <w:widowControl w:val="0"/>
              <w:spacing w:before="0"/>
              <w:jc w:val="center"/>
            </w:pPr>
            <w:r>
              <w:t>2</w:t>
            </w:r>
          </w:p>
        </w:tc>
        <w:tc>
          <w:tcPr>
            <w:tcW w:w="1035" w:type="dxa"/>
            <w:shd w:val="clear" w:color="auto" w:fill="auto"/>
            <w:tcMar>
              <w:top w:w="100" w:type="dxa"/>
              <w:left w:w="100" w:type="dxa"/>
              <w:bottom w:w="100" w:type="dxa"/>
              <w:right w:w="100" w:type="dxa"/>
            </w:tcMar>
            <w:vAlign w:val="center"/>
          </w:tcPr>
          <w:p w:rsidR="00B459CB" w:rsidRDefault="00EB454B">
            <w:pPr>
              <w:widowControl w:val="0"/>
              <w:spacing w:before="0"/>
              <w:jc w:val="center"/>
            </w:pPr>
            <w:r>
              <w:t>3</w:t>
            </w:r>
          </w:p>
        </w:tc>
        <w:tc>
          <w:tcPr>
            <w:tcW w:w="1035" w:type="dxa"/>
            <w:shd w:val="clear" w:color="auto" w:fill="auto"/>
            <w:tcMar>
              <w:top w:w="100" w:type="dxa"/>
              <w:left w:w="100" w:type="dxa"/>
              <w:bottom w:w="100" w:type="dxa"/>
              <w:right w:w="100" w:type="dxa"/>
            </w:tcMar>
            <w:vAlign w:val="center"/>
          </w:tcPr>
          <w:p w:rsidR="00B459CB" w:rsidRDefault="00EB454B">
            <w:pPr>
              <w:widowControl w:val="0"/>
              <w:spacing w:before="0"/>
              <w:jc w:val="center"/>
            </w:pPr>
            <w:r>
              <w:t>4</w:t>
            </w:r>
          </w:p>
        </w:tc>
        <w:tc>
          <w:tcPr>
            <w:tcW w:w="1035" w:type="dxa"/>
            <w:shd w:val="clear" w:color="auto" w:fill="auto"/>
            <w:tcMar>
              <w:top w:w="100" w:type="dxa"/>
              <w:left w:w="100" w:type="dxa"/>
              <w:bottom w:w="100" w:type="dxa"/>
              <w:right w:w="100" w:type="dxa"/>
            </w:tcMar>
            <w:vAlign w:val="center"/>
          </w:tcPr>
          <w:p w:rsidR="00B459CB" w:rsidRDefault="00EB454B">
            <w:pPr>
              <w:widowControl w:val="0"/>
              <w:spacing w:before="0"/>
              <w:jc w:val="center"/>
            </w:pPr>
            <w:r>
              <w:t>5</w:t>
            </w:r>
          </w:p>
        </w:tc>
      </w:tr>
      <w:tr w:rsidR="00B459CB">
        <w:trPr>
          <w:trHeight w:val="420"/>
        </w:trPr>
        <w:tc>
          <w:tcPr>
            <w:tcW w:w="4290" w:type="dxa"/>
            <w:gridSpan w:val="2"/>
            <w:vMerge/>
            <w:shd w:val="clear" w:color="auto" w:fill="auto"/>
            <w:tcMar>
              <w:top w:w="100" w:type="dxa"/>
              <w:left w:w="100" w:type="dxa"/>
              <w:bottom w:w="100" w:type="dxa"/>
              <w:right w:w="100" w:type="dxa"/>
            </w:tcMar>
            <w:vAlign w:val="center"/>
          </w:tcPr>
          <w:p w:rsidR="00B459CB" w:rsidRDefault="00B459CB">
            <w:pPr>
              <w:widowControl w:val="0"/>
              <w:spacing w:before="0"/>
              <w:jc w:val="left"/>
            </w:pPr>
          </w:p>
        </w:tc>
        <w:tc>
          <w:tcPr>
            <w:tcW w:w="1035" w:type="dxa"/>
            <w:tcMar>
              <w:top w:w="100" w:type="dxa"/>
              <w:left w:w="100" w:type="dxa"/>
              <w:bottom w:w="100" w:type="dxa"/>
              <w:right w:w="100" w:type="dxa"/>
            </w:tcMar>
            <w:vAlign w:val="center"/>
          </w:tcPr>
          <w:p w:rsidR="00B459CB" w:rsidRDefault="00EB454B">
            <w:pPr>
              <w:widowControl w:val="0"/>
              <w:spacing w:before="0"/>
              <w:jc w:val="center"/>
              <w:rPr>
                <w:sz w:val="20"/>
                <w:szCs w:val="20"/>
              </w:rPr>
            </w:pPr>
            <w:r>
              <w:rPr>
                <w:sz w:val="20"/>
                <w:szCs w:val="20"/>
              </w:rPr>
              <w:t>Never</w:t>
            </w:r>
          </w:p>
        </w:tc>
        <w:tc>
          <w:tcPr>
            <w:tcW w:w="1035" w:type="dxa"/>
            <w:tcMar>
              <w:top w:w="100" w:type="dxa"/>
              <w:left w:w="100" w:type="dxa"/>
              <w:bottom w:w="100" w:type="dxa"/>
              <w:right w:w="100" w:type="dxa"/>
            </w:tcMar>
            <w:vAlign w:val="center"/>
          </w:tcPr>
          <w:p w:rsidR="00B459CB" w:rsidRDefault="00EB454B">
            <w:pPr>
              <w:widowControl w:val="0"/>
              <w:spacing w:before="0"/>
              <w:jc w:val="center"/>
              <w:rPr>
                <w:sz w:val="20"/>
                <w:szCs w:val="20"/>
              </w:rPr>
            </w:pPr>
            <w:r>
              <w:rPr>
                <w:sz w:val="20"/>
                <w:szCs w:val="20"/>
              </w:rPr>
              <w:t>Almost never</w:t>
            </w:r>
          </w:p>
        </w:tc>
        <w:tc>
          <w:tcPr>
            <w:tcW w:w="1035" w:type="dxa"/>
            <w:tcMar>
              <w:top w:w="100" w:type="dxa"/>
              <w:left w:w="100" w:type="dxa"/>
              <w:bottom w:w="100" w:type="dxa"/>
              <w:right w:w="100" w:type="dxa"/>
            </w:tcMar>
            <w:vAlign w:val="center"/>
          </w:tcPr>
          <w:p w:rsidR="00B459CB" w:rsidRDefault="00EB454B">
            <w:pPr>
              <w:widowControl w:val="0"/>
              <w:spacing w:before="0"/>
              <w:jc w:val="center"/>
              <w:rPr>
                <w:sz w:val="20"/>
                <w:szCs w:val="20"/>
              </w:rPr>
            </w:pPr>
            <w:r>
              <w:rPr>
                <w:sz w:val="20"/>
                <w:szCs w:val="20"/>
              </w:rPr>
              <w:t>Occasionally</w:t>
            </w:r>
          </w:p>
        </w:tc>
        <w:tc>
          <w:tcPr>
            <w:tcW w:w="1035" w:type="dxa"/>
            <w:tcMar>
              <w:top w:w="100" w:type="dxa"/>
              <w:left w:w="100" w:type="dxa"/>
              <w:bottom w:w="100" w:type="dxa"/>
              <w:right w:w="100" w:type="dxa"/>
            </w:tcMar>
            <w:vAlign w:val="center"/>
          </w:tcPr>
          <w:p w:rsidR="00B459CB" w:rsidRDefault="00EB454B">
            <w:pPr>
              <w:widowControl w:val="0"/>
              <w:spacing w:before="0"/>
              <w:jc w:val="center"/>
              <w:rPr>
                <w:sz w:val="20"/>
                <w:szCs w:val="20"/>
              </w:rPr>
            </w:pPr>
            <w:r>
              <w:rPr>
                <w:sz w:val="20"/>
                <w:szCs w:val="20"/>
              </w:rPr>
              <w:t>Almost always</w:t>
            </w:r>
          </w:p>
        </w:tc>
        <w:tc>
          <w:tcPr>
            <w:tcW w:w="1035" w:type="dxa"/>
            <w:tcMar>
              <w:top w:w="100" w:type="dxa"/>
              <w:left w:w="100" w:type="dxa"/>
              <w:bottom w:w="100" w:type="dxa"/>
              <w:right w:w="100" w:type="dxa"/>
            </w:tcMar>
            <w:vAlign w:val="center"/>
          </w:tcPr>
          <w:p w:rsidR="00B459CB" w:rsidRDefault="00EB454B">
            <w:pPr>
              <w:widowControl w:val="0"/>
              <w:spacing w:before="0"/>
              <w:jc w:val="center"/>
              <w:rPr>
                <w:sz w:val="20"/>
                <w:szCs w:val="20"/>
              </w:rPr>
            </w:pPr>
            <w:r>
              <w:rPr>
                <w:sz w:val="20"/>
                <w:szCs w:val="20"/>
              </w:rPr>
              <w:t>Always</w:t>
            </w:r>
          </w:p>
        </w:tc>
      </w:tr>
      <w:tr w:rsidR="00B459CB">
        <w:tc>
          <w:tcPr>
            <w:tcW w:w="540" w:type="dxa"/>
            <w:shd w:val="clear" w:color="auto" w:fill="auto"/>
            <w:tcMar>
              <w:top w:w="100" w:type="dxa"/>
              <w:left w:w="100" w:type="dxa"/>
              <w:bottom w:w="100" w:type="dxa"/>
              <w:right w:w="100" w:type="dxa"/>
            </w:tcMar>
          </w:tcPr>
          <w:p w:rsidR="00B459CB" w:rsidRDefault="00EB454B">
            <w:pPr>
              <w:widowControl w:val="0"/>
              <w:spacing w:before="0"/>
              <w:jc w:val="left"/>
            </w:pPr>
            <w:r>
              <w:t>1</w:t>
            </w:r>
          </w:p>
        </w:tc>
        <w:tc>
          <w:tcPr>
            <w:tcW w:w="3750" w:type="dxa"/>
            <w:shd w:val="clear" w:color="auto" w:fill="auto"/>
            <w:tcMar>
              <w:top w:w="100" w:type="dxa"/>
              <w:left w:w="100" w:type="dxa"/>
              <w:bottom w:w="100" w:type="dxa"/>
              <w:right w:w="100" w:type="dxa"/>
            </w:tcMar>
          </w:tcPr>
          <w:p w:rsidR="00B459CB" w:rsidRDefault="00EB454B">
            <w:pPr>
              <w:spacing w:before="0"/>
            </w:pPr>
            <w:r>
              <w:t>BVT1. Labor flexibility allows me to organize my work time in order to better manage the time I dedicate to home or other personal activities.</w:t>
            </w: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r>
      <w:tr w:rsidR="00B459CB">
        <w:tc>
          <w:tcPr>
            <w:tcW w:w="540" w:type="dxa"/>
            <w:shd w:val="clear" w:color="auto" w:fill="auto"/>
            <w:tcMar>
              <w:top w:w="100" w:type="dxa"/>
              <w:left w:w="100" w:type="dxa"/>
              <w:bottom w:w="100" w:type="dxa"/>
              <w:right w:w="100" w:type="dxa"/>
            </w:tcMar>
          </w:tcPr>
          <w:p w:rsidR="00B459CB" w:rsidRDefault="00EB454B">
            <w:pPr>
              <w:widowControl w:val="0"/>
              <w:spacing w:before="0"/>
              <w:jc w:val="left"/>
            </w:pPr>
            <w:r>
              <w:lastRenderedPageBreak/>
              <w:t>2</w:t>
            </w:r>
          </w:p>
        </w:tc>
        <w:tc>
          <w:tcPr>
            <w:tcW w:w="3750" w:type="dxa"/>
            <w:shd w:val="clear" w:color="auto" w:fill="auto"/>
            <w:tcMar>
              <w:top w:w="100" w:type="dxa"/>
              <w:left w:w="100" w:type="dxa"/>
              <w:bottom w:w="100" w:type="dxa"/>
              <w:right w:w="100" w:type="dxa"/>
            </w:tcMar>
          </w:tcPr>
          <w:p w:rsidR="00B459CB" w:rsidRDefault="00EB454B">
            <w:pPr>
              <w:spacing w:before="0"/>
            </w:pPr>
            <w:r>
              <w:t>BVT2. Labor flexibility helps improve my mood and gives me greater willingness to engage in activities with my partner, family, or friends.</w:t>
            </w: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r>
      <w:tr w:rsidR="00B459CB">
        <w:tc>
          <w:tcPr>
            <w:tcW w:w="540" w:type="dxa"/>
            <w:shd w:val="clear" w:color="auto" w:fill="auto"/>
            <w:tcMar>
              <w:top w:w="100" w:type="dxa"/>
              <w:left w:w="100" w:type="dxa"/>
              <w:bottom w:w="100" w:type="dxa"/>
              <w:right w:w="100" w:type="dxa"/>
            </w:tcMar>
          </w:tcPr>
          <w:p w:rsidR="00B459CB" w:rsidRDefault="00EB454B">
            <w:pPr>
              <w:widowControl w:val="0"/>
              <w:spacing w:before="0"/>
              <w:jc w:val="left"/>
            </w:pPr>
            <w:r>
              <w:t>3</w:t>
            </w:r>
          </w:p>
        </w:tc>
        <w:tc>
          <w:tcPr>
            <w:tcW w:w="3750" w:type="dxa"/>
            <w:shd w:val="clear" w:color="auto" w:fill="auto"/>
            <w:tcMar>
              <w:top w:w="100" w:type="dxa"/>
              <w:left w:w="100" w:type="dxa"/>
              <w:bottom w:w="100" w:type="dxa"/>
              <w:right w:w="100" w:type="dxa"/>
            </w:tcMar>
          </w:tcPr>
          <w:p w:rsidR="00B459CB" w:rsidRDefault="00EB454B">
            <w:pPr>
              <w:spacing w:before="0"/>
            </w:pPr>
            <w:r>
              <w:t>BVT3. Labor flexibility increases my self-confidence in completing household tasks through better organization of my work life.</w:t>
            </w: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r>
      <w:tr w:rsidR="00B459CB">
        <w:tc>
          <w:tcPr>
            <w:tcW w:w="540" w:type="dxa"/>
            <w:shd w:val="clear" w:color="auto" w:fill="auto"/>
            <w:tcMar>
              <w:top w:w="100" w:type="dxa"/>
              <w:left w:w="100" w:type="dxa"/>
              <w:bottom w:w="100" w:type="dxa"/>
              <w:right w:w="100" w:type="dxa"/>
            </w:tcMar>
          </w:tcPr>
          <w:p w:rsidR="00B459CB" w:rsidRDefault="00EB454B">
            <w:pPr>
              <w:widowControl w:val="0"/>
              <w:spacing w:before="0"/>
              <w:jc w:val="left"/>
            </w:pPr>
            <w:r>
              <w:t>4</w:t>
            </w:r>
          </w:p>
        </w:tc>
        <w:tc>
          <w:tcPr>
            <w:tcW w:w="3750" w:type="dxa"/>
            <w:shd w:val="clear" w:color="auto" w:fill="auto"/>
            <w:tcMar>
              <w:top w:w="100" w:type="dxa"/>
              <w:left w:w="100" w:type="dxa"/>
              <w:bottom w:w="100" w:type="dxa"/>
              <w:right w:w="100" w:type="dxa"/>
            </w:tcMar>
          </w:tcPr>
          <w:p w:rsidR="00B459CB" w:rsidRDefault="00EB454B">
            <w:pPr>
              <w:spacing w:before="0"/>
            </w:pPr>
            <w:r>
              <w:t>BVT4. Labor flexibility gives me the opportunity to spend time with my family.</w:t>
            </w: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r>
      <w:tr w:rsidR="00B459CB">
        <w:tc>
          <w:tcPr>
            <w:tcW w:w="540" w:type="dxa"/>
            <w:shd w:val="clear" w:color="auto" w:fill="auto"/>
            <w:tcMar>
              <w:top w:w="100" w:type="dxa"/>
              <w:left w:w="100" w:type="dxa"/>
              <w:bottom w:w="100" w:type="dxa"/>
              <w:right w:w="100" w:type="dxa"/>
            </w:tcMar>
          </w:tcPr>
          <w:p w:rsidR="00B459CB" w:rsidRDefault="00EB454B">
            <w:pPr>
              <w:widowControl w:val="0"/>
              <w:spacing w:before="0"/>
              <w:jc w:val="left"/>
            </w:pPr>
            <w:r>
              <w:t>5</w:t>
            </w:r>
          </w:p>
        </w:tc>
        <w:tc>
          <w:tcPr>
            <w:tcW w:w="3750" w:type="dxa"/>
            <w:shd w:val="clear" w:color="auto" w:fill="auto"/>
            <w:tcMar>
              <w:top w:w="100" w:type="dxa"/>
              <w:left w:w="100" w:type="dxa"/>
              <w:bottom w:w="100" w:type="dxa"/>
              <w:right w:w="100" w:type="dxa"/>
            </w:tcMar>
          </w:tcPr>
          <w:p w:rsidR="00B459CB" w:rsidRDefault="00EB454B">
            <w:pPr>
              <w:spacing w:before="0"/>
            </w:pPr>
            <w:r>
              <w:t>BVT5. Labor flexibility allows me to participate in domestic activities.</w:t>
            </w: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r>
      <w:tr w:rsidR="00B459CB">
        <w:tc>
          <w:tcPr>
            <w:tcW w:w="540" w:type="dxa"/>
            <w:shd w:val="clear" w:color="auto" w:fill="auto"/>
            <w:tcMar>
              <w:top w:w="100" w:type="dxa"/>
              <w:left w:w="100" w:type="dxa"/>
              <w:bottom w:w="100" w:type="dxa"/>
              <w:right w:w="100" w:type="dxa"/>
            </w:tcMar>
          </w:tcPr>
          <w:p w:rsidR="00B459CB" w:rsidRDefault="00EB454B">
            <w:pPr>
              <w:widowControl w:val="0"/>
              <w:spacing w:before="0"/>
              <w:jc w:val="left"/>
            </w:pPr>
            <w:r>
              <w:t>6</w:t>
            </w:r>
          </w:p>
        </w:tc>
        <w:tc>
          <w:tcPr>
            <w:tcW w:w="3750" w:type="dxa"/>
            <w:shd w:val="clear" w:color="auto" w:fill="auto"/>
            <w:tcMar>
              <w:top w:w="100" w:type="dxa"/>
              <w:left w:w="100" w:type="dxa"/>
              <w:bottom w:w="100" w:type="dxa"/>
              <w:right w:w="100" w:type="dxa"/>
            </w:tcMar>
          </w:tcPr>
          <w:p w:rsidR="00B459CB" w:rsidRDefault="00EB454B">
            <w:pPr>
              <w:spacing w:before="0"/>
            </w:pPr>
            <w:r>
              <w:t>BVT6. Labor flexibility allows me to be involved in caring for my family (children, parents, siblings, and/or others).</w:t>
            </w: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r>
      <w:tr w:rsidR="00B459CB">
        <w:tc>
          <w:tcPr>
            <w:tcW w:w="540" w:type="dxa"/>
            <w:shd w:val="clear" w:color="auto" w:fill="auto"/>
            <w:tcMar>
              <w:top w:w="100" w:type="dxa"/>
              <w:left w:w="100" w:type="dxa"/>
              <w:bottom w:w="100" w:type="dxa"/>
              <w:right w:w="100" w:type="dxa"/>
            </w:tcMar>
          </w:tcPr>
          <w:p w:rsidR="00B459CB" w:rsidRDefault="00EB454B">
            <w:pPr>
              <w:widowControl w:val="0"/>
              <w:spacing w:before="0"/>
              <w:jc w:val="left"/>
            </w:pPr>
            <w:r>
              <w:t>7</w:t>
            </w:r>
          </w:p>
        </w:tc>
        <w:tc>
          <w:tcPr>
            <w:tcW w:w="3750" w:type="dxa"/>
            <w:shd w:val="clear" w:color="auto" w:fill="auto"/>
            <w:tcMar>
              <w:top w:w="100" w:type="dxa"/>
              <w:left w:w="100" w:type="dxa"/>
              <w:bottom w:w="100" w:type="dxa"/>
              <w:right w:w="100" w:type="dxa"/>
            </w:tcMar>
          </w:tcPr>
          <w:p w:rsidR="00B459CB" w:rsidRDefault="00EB454B">
            <w:pPr>
              <w:spacing w:before="0"/>
            </w:pPr>
            <w:r>
              <w:t>BVT7. Labor flexibility gives me the energy to carry out personal activities.</w:t>
            </w: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r>
    </w:tbl>
    <w:p w:rsidR="00B459CB" w:rsidRDefault="00EB454B">
      <w:pPr>
        <w:ind w:left="720"/>
        <w:rPr>
          <w:b/>
        </w:rPr>
      </w:pPr>
      <w:r>
        <w:rPr>
          <w:b/>
        </w:rPr>
        <w:t>Motivation</w:t>
      </w:r>
    </w:p>
    <w:p w:rsidR="00B459CB" w:rsidRDefault="00B459CB">
      <w:pPr>
        <w:spacing w:before="0"/>
        <w:ind w:firstLine="720"/>
        <w:rPr>
          <w:b/>
        </w:rPr>
      </w:pPr>
    </w:p>
    <w:tbl>
      <w:tblPr>
        <w:tblStyle w:val="ab"/>
        <w:tblW w:w="94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3750"/>
        <w:gridCol w:w="1035"/>
        <w:gridCol w:w="1035"/>
        <w:gridCol w:w="1035"/>
        <w:gridCol w:w="1035"/>
        <w:gridCol w:w="1035"/>
      </w:tblGrid>
      <w:tr w:rsidR="00B459CB">
        <w:trPr>
          <w:trHeight w:val="420"/>
        </w:trPr>
        <w:tc>
          <w:tcPr>
            <w:tcW w:w="4290" w:type="dxa"/>
            <w:gridSpan w:val="2"/>
            <w:vMerge w:val="restart"/>
            <w:shd w:val="clear" w:color="auto" w:fill="auto"/>
            <w:tcMar>
              <w:top w:w="100" w:type="dxa"/>
              <w:left w:w="100" w:type="dxa"/>
              <w:bottom w:w="100" w:type="dxa"/>
              <w:right w:w="100" w:type="dxa"/>
            </w:tcMar>
            <w:vAlign w:val="center"/>
          </w:tcPr>
          <w:p w:rsidR="00B459CB" w:rsidRDefault="00B459CB">
            <w:pPr>
              <w:widowControl w:val="0"/>
              <w:spacing w:before="0"/>
            </w:pPr>
          </w:p>
        </w:tc>
        <w:tc>
          <w:tcPr>
            <w:tcW w:w="1035" w:type="dxa"/>
            <w:tcMar>
              <w:top w:w="100" w:type="dxa"/>
              <w:left w:w="100" w:type="dxa"/>
              <w:bottom w:w="100" w:type="dxa"/>
              <w:right w:w="100" w:type="dxa"/>
            </w:tcMar>
            <w:vAlign w:val="center"/>
          </w:tcPr>
          <w:p w:rsidR="00B459CB" w:rsidRDefault="00EB454B">
            <w:pPr>
              <w:widowControl w:val="0"/>
              <w:spacing w:before="0"/>
              <w:jc w:val="center"/>
            </w:pPr>
            <w:r>
              <w:t>1</w:t>
            </w:r>
          </w:p>
        </w:tc>
        <w:tc>
          <w:tcPr>
            <w:tcW w:w="1035" w:type="dxa"/>
            <w:tcMar>
              <w:top w:w="100" w:type="dxa"/>
              <w:left w:w="100" w:type="dxa"/>
              <w:bottom w:w="100" w:type="dxa"/>
              <w:right w:w="100" w:type="dxa"/>
            </w:tcMar>
            <w:vAlign w:val="center"/>
          </w:tcPr>
          <w:p w:rsidR="00B459CB" w:rsidRDefault="00EB454B">
            <w:pPr>
              <w:widowControl w:val="0"/>
              <w:spacing w:before="0"/>
              <w:jc w:val="center"/>
            </w:pPr>
            <w:r>
              <w:t>2</w:t>
            </w:r>
          </w:p>
        </w:tc>
        <w:tc>
          <w:tcPr>
            <w:tcW w:w="1035" w:type="dxa"/>
            <w:tcMar>
              <w:top w:w="100" w:type="dxa"/>
              <w:left w:w="100" w:type="dxa"/>
              <w:bottom w:w="100" w:type="dxa"/>
              <w:right w:w="100" w:type="dxa"/>
            </w:tcMar>
            <w:vAlign w:val="center"/>
          </w:tcPr>
          <w:p w:rsidR="00B459CB" w:rsidRDefault="00EB454B">
            <w:pPr>
              <w:widowControl w:val="0"/>
              <w:spacing w:before="0"/>
              <w:jc w:val="center"/>
            </w:pPr>
            <w:r>
              <w:t>3</w:t>
            </w:r>
          </w:p>
        </w:tc>
        <w:tc>
          <w:tcPr>
            <w:tcW w:w="1035" w:type="dxa"/>
            <w:tcMar>
              <w:top w:w="100" w:type="dxa"/>
              <w:left w:w="100" w:type="dxa"/>
              <w:bottom w:w="100" w:type="dxa"/>
              <w:right w:w="100" w:type="dxa"/>
            </w:tcMar>
            <w:vAlign w:val="center"/>
          </w:tcPr>
          <w:p w:rsidR="00B459CB" w:rsidRDefault="00EB454B">
            <w:pPr>
              <w:widowControl w:val="0"/>
              <w:spacing w:before="0"/>
              <w:jc w:val="center"/>
            </w:pPr>
            <w:r>
              <w:t>4</w:t>
            </w:r>
          </w:p>
        </w:tc>
        <w:tc>
          <w:tcPr>
            <w:tcW w:w="1035" w:type="dxa"/>
            <w:tcMar>
              <w:top w:w="100" w:type="dxa"/>
              <w:left w:w="100" w:type="dxa"/>
              <w:bottom w:w="100" w:type="dxa"/>
              <w:right w:w="100" w:type="dxa"/>
            </w:tcMar>
            <w:vAlign w:val="center"/>
          </w:tcPr>
          <w:p w:rsidR="00B459CB" w:rsidRDefault="00EB454B">
            <w:pPr>
              <w:widowControl w:val="0"/>
              <w:spacing w:before="0"/>
              <w:jc w:val="center"/>
            </w:pPr>
            <w:r>
              <w:t>5</w:t>
            </w:r>
          </w:p>
        </w:tc>
      </w:tr>
      <w:tr w:rsidR="00B459CB">
        <w:trPr>
          <w:trHeight w:val="420"/>
        </w:trPr>
        <w:tc>
          <w:tcPr>
            <w:tcW w:w="4290" w:type="dxa"/>
            <w:gridSpan w:val="2"/>
            <w:vMerge/>
            <w:shd w:val="clear" w:color="auto" w:fill="auto"/>
            <w:tcMar>
              <w:top w:w="100" w:type="dxa"/>
              <w:left w:w="100" w:type="dxa"/>
              <w:bottom w:w="100" w:type="dxa"/>
              <w:right w:w="100" w:type="dxa"/>
            </w:tcMar>
            <w:vAlign w:val="center"/>
          </w:tcPr>
          <w:p w:rsidR="00B459CB" w:rsidRDefault="00B459CB">
            <w:pPr>
              <w:widowControl w:val="0"/>
              <w:spacing w:before="0" w:line="240" w:lineRule="auto"/>
              <w:jc w:val="left"/>
            </w:pPr>
          </w:p>
        </w:tc>
        <w:tc>
          <w:tcPr>
            <w:tcW w:w="1035" w:type="dxa"/>
            <w:tcMar>
              <w:top w:w="100" w:type="dxa"/>
              <w:left w:w="100" w:type="dxa"/>
              <w:bottom w:w="100" w:type="dxa"/>
              <w:right w:w="100" w:type="dxa"/>
            </w:tcMar>
            <w:vAlign w:val="center"/>
          </w:tcPr>
          <w:p w:rsidR="00B459CB" w:rsidRDefault="00EB454B">
            <w:pPr>
              <w:widowControl w:val="0"/>
              <w:spacing w:before="0"/>
              <w:jc w:val="center"/>
              <w:rPr>
                <w:sz w:val="20"/>
                <w:szCs w:val="20"/>
              </w:rPr>
            </w:pPr>
            <w:r>
              <w:rPr>
                <w:sz w:val="20"/>
                <w:szCs w:val="20"/>
              </w:rPr>
              <w:t>Never</w:t>
            </w:r>
          </w:p>
        </w:tc>
        <w:tc>
          <w:tcPr>
            <w:tcW w:w="1035" w:type="dxa"/>
            <w:tcMar>
              <w:top w:w="100" w:type="dxa"/>
              <w:left w:w="100" w:type="dxa"/>
              <w:bottom w:w="100" w:type="dxa"/>
              <w:right w:w="100" w:type="dxa"/>
            </w:tcMar>
            <w:vAlign w:val="center"/>
          </w:tcPr>
          <w:p w:rsidR="00B459CB" w:rsidRDefault="00EB454B">
            <w:pPr>
              <w:widowControl w:val="0"/>
              <w:spacing w:before="0"/>
              <w:jc w:val="center"/>
              <w:rPr>
                <w:sz w:val="20"/>
                <w:szCs w:val="20"/>
              </w:rPr>
            </w:pPr>
            <w:r>
              <w:rPr>
                <w:sz w:val="20"/>
                <w:szCs w:val="20"/>
              </w:rPr>
              <w:t>Almost never</w:t>
            </w:r>
          </w:p>
        </w:tc>
        <w:tc>
          <w:tcPr>
            <w:tcW w:w="1035" w:type="dxa"/>
            <w:tcMar>
              <w:top w:w="100" w:type="dxa"/>
              <w:left w:w="100" w:type="dxa"/>
              <w:bottom w:w="100" w:type="dxa"/>
              <w:right w:w="100" w:type="dxa"/>
            </w:tcMar>
            <w:vAlign w:val="center"/>
          </w:tcPr>
          <w:p w:rsidR="00B459CB" w:rsidRDefault="00EB454B">
            <w:pPr>
              <w:widowControl w:val="0"/>
              <w:spacing w:before="0"/>
              <w:jc w:val="center"/>
              <w:rPr>
                <w:sz w:val="20"/>
                <w:szCs w:val="20"/>
              </w:rPr>
            </w:pPr>
            <w:r>
              <w:rPr>
                <w:sz w:val="20"/>
                <w:szCs w:val="20"/>
              </w:rPr>
              <w:t>Occasionally</w:t>
            </w:r>
          </w:p>
        </w:tc>
        <w:tc>
          <w:tcPr>
            <w:tcW w:w="1035" w:type="dxa"/>
            <w:tcMar>
              <w:top w:w="100" w:type="dxa"/>
              <w:left w:w="100" w:type="dxa"/>
              <w:bottom w:w="100" w:type="dxa"/>
              <w:right w:w="100" w:type="dxa"/>
            </w:tcMar>
            <w:vAlign w:val="center"/>
          </w:tcPr>
          <w:p w:rsidR="00B459CB" w:rsidRDefault="00EB454B">
            <w:pPr>
              <w:widowControl w:val="0"/>
              <w:spacing w:before="0"/>
              <w:jc w:val="center"/>
              <w:rPr>
                <w:sz w:val="20"/>
                <w:szCs w:val="20"/>
              </w:rPr>
            </w:pPr>
            <w:r>
              <w:rPr>
                <w:sz w:val="20"/>
                <w:szCs w:val="20"/>
              </w:rPr>
              <w:t>Almost always</w:t>
            </w:r>
          </w:p>
        </w:tc>
        <w:tc>
          <w:tcPr>
            <w:tcW w:w="1035" w:type="dxa"/>
            <w:tcMar>
              <w:top w:w="100" w:type="dxa"/>
              <w:left w:w="100" w:type="dxa"/>
              <w:bottom w:w="100" w:type="dxa"/>
              <w:right w:w="100" w:type="dxa"/>
            </w:tcMar>
            <w:vAlign w:val="center"/>
          </w:tcPr>
          <w:p w:rsidR="00B459CB" w:rsidRDefault="00EB454B">
            <w:pPr>
              <w:widowControl w:val="0"/>
              <w:spacing w:before="0"/>
              <w:jc w:val="center"/>
              <w:rPr>
                <w:sz w:val="20"/>
                <w:szCs w:val="20"/>
              </w:rPr>
            </w:pPr>
            <w:r>
              <w:rPr>
                <w:sz w:val="20"/>
                <w:szCs w:val="20"/>
              </w:rPr>
              <w:t>Always</w:t>
            </w:r>
          </w:p>
        </w:tc>
      </w:tr>
      <w:tr w:rsidR="00B459CB">
        <w:tc>
          <w:tcPr>
            <w:tcW w:w="540" w:type="dxa"/>
            <w:shd w:val="clear" w:color="auto" w:fill="auto"/>
            <w:tcMar>
              <w:top w:w="100" w:type="dxa"/>
              <w:left w:w="100" w:type="dxa"/>
              <w:bottom w:w="100" w:type="dxa"/>
              <w:right w:w="100" w:type="dxa"/>
            </w:tcMar>
          </w:tcPr>
          <w:p w:rsidR="00B459CB" w:rsidRDefault="00EB454B">
            <w:pPr>
              <w:widowControl w:val="0"/>
              <w:spacing w:before="0"/>
              <w:jc w:val="left"/>
            </w:pPr>
            <w:r>
              <w:t>1</w:t>
            </w:r>
          </w:p>
        </w:tc>
        <w:tc>
          <w:tcPr>
            <w:tcW w:w="3750" w:type="dxa"/>
            <w:shd w:val="clear" w:color="auto" w:fill="auto"/>
            <w:tcMar>
              <w:top w:w="100" w:type="dxa"/>
              <w:left w:w="100" w:type="dxa"/>
              <w:bottom w:w="100" w:type="dxa"/>
              <w:right w:w="100" w:type="dxa"/>
            </w:tcMar>
          </w:tcPr>
          <w:p w:rsidR="00B459CB" w:rsidRDefault="00EB454B">
            <w:pPr>
              <w:spacing w:before="0"/>
            </w:pPr>
            <w:r>
              <w:t>M1. My job allows me to show strong interest and commitment in my work activities</w:t>
            </w: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r>
      <w:tr w:rsidR="00B459CB">
        <w:tc>
          <w:tcPr>
            <w:tcW w:w="540" w:type="dxa"/>
            <w:shd w:val="clear" w:color="auto" w:fill="auto"/>
            <w:tcMar>
              <w:top w:w="100" w:type="dxa"/>
              <w:left w:w="100" w:type="dxa"/>
              <w:bottom w:w="100" w:type="dxa"/>
              <w:right w:w="100" w:type="dxa"/>
            </w:tcMar>
          </w:tcPr>
          <w:p w:rsidR="00B459CB" w:rsidRDefault="00EB454B">
            <w:pPr>
              <w:widowControl w:val="0"/>
              <w:spacing w:before="0"/>
              <w:jc w:val="left"/>
            </w:pPr>
            <w:r>
              <w:t>2</w:t>
            </w:r>
          </w:p>
        </w:tc>
        <w:tc>
          <w:tcPr>
            <w:tcW w:w="3750" w:type="dxa"/>
            <w:shd w:val="clear" w:color="auto" w:fill="auto"/>
            <w:tcMar>
              <w:top w:w="100" w:type="dxa"/>
              <w:left w:w="100" w:type="dxa"/>
              <w:bottom w:w="100" w:type="dxa"/>
              <w:right w:w="100" w:type="dxa"/>
            </w:tcMar>
          </w:tcPr>
          <w:p w:rsidR="00B459CB" w:rsidRDefault="00EB454B">
            <w:pPr>
              <w:spacing w:before="0"/>
            </w:pPr>
            <w:r>
              <w:t>M2. My job motivates me to strive for the approval of my supervisors and/or coworkers.</w:t>
            </w: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r>
      <w:tr w:rsidR="00B459CB">
        <w:tc>
          <w:tcPr>
            <w:tcW w:w="540" w:type="dxa"/>
            <w:shd w:val="clear" w:color="auto" w:fill="auto"/>
            <w:tcMar>
              <w:top w:w="100" w:type="dxa"/>
              <w:left w:w="100" w:type="dxa"/>
              <w:bottom w:w="100" w:type="dxa"/>
              <w:right w:w="100" w:type="dxa"/>
            </w:tcMar>
          </w:tcPr>
          <w:p w:rsidR="00B459CB" w:rsidRDefault="00EB454B">
            <w:pPr>
              <w:widowControl w:val="0"/>
              <w:spacing w:before="0"/>
              <w:jc w:val="left"/>
            </w:pPr>
            <w:r>
              <w:t>3</w:t>
            </w:r>
          </w:p>
        </w:tc>
        <w:tc>
          <w:tcPr>
            <w:tcW w:w="3750" w:type="dxa"/>
            <w:shd w:val="clear" w:color="auto" w:fill="auto"/>
            <w:tcMar>
              <w:top w:w="100" w:type="dxa"/>
              <w:left w:w="100" w:type="dxa"/>
              <w:bottom w:w="100" w:type="dxa"/>
              <w:right w:w="100" w:type="dxa"/>
            </w:tcMar>
          </w:tcPr>
          <w:p w:rsidR="00B459CB" w:rsidRDefault="00EB454B">
            <w:pPr>
              <w:spacing w:before="0"/>
            </w:pPr>
            <w:r>
              <w:t>M3. I consistently make an effort to keep my job.</w:t>
            </w: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r>
      <w:tr w:rsidR="00B459CB">
        <w:tc>
          <w:tcPr>
            <w:tcW w:w="540" w:type="dxa"/>
            <w:shd w:val="clear" w:color="auto" w:fill="auto"/>
            <w:tcMar>
              <w:top w:w="100" w:type="dxa"/>
              <w:left w:w="100" w:type="dxa"/>
              <w:bottom w:w="100" w:type="dxa"/>
              <w:right w:w="100" w:type="dxa"/>
            </w:tcMar>
          </w:tcPr>
          <w:p w:rsidR="00B459CB" w:rsidRDefault="00EB454B">
            <w:pPr>
              <w:widowControl w:val="0"/>
              <w:spacing w:before="0"/>
              <w:jc w:val="left"/>
            </w:pPr>
            <w:r>
              <w:lastRenderedPageBreak/>
              <w:t>4</w:t>
            </w:r>
          </w:p>
        </w:tc>
        <w:tc>
          <w:tcPr>
            <w:tcW w:w="3750" w:type="dxa"/>
            <w:shd w:val="clear" w:color="auto" w:fill="auto"/>
            <w:tcMar>
              <w:top w:w="100" w:type="dxa"/>
              <w:left w:w="100" w:type="dxa"/>
              <w:bottom w:w="100" w:type="dxa"/>
              <w:right w:w="100" w:type="dxa"/>
            </w:tcMar>
          </w:tcPr>
          <w:p w:rsidR="00B459CB" w:rsidRDefault="00EB454B">
            <w:pPr>
              <w:spacing w:before="0"/>
            </w:pPr>
            <w:r>
              <w:t>M4. I feel valued by my supervisors for the work I do.</w:t>
            </w: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r>
      <w:tr w:rsidR="00B459CB">
        <w:tc>
          <w:tcPr>
            <w:tcW w:w="540" w:type="dxa"/>
            <w:shd w:val="clear" w:color="auto" w:fill="auto"/>
            <w:tcMar>
              <w:top w:w="100" w:type="dxa"/>
              <w:left w:w="100" w:type="dxa"/>
              <w:bottom w:w="100" w:type="dxa"/>
              <w:right w:w="100" w:type="dxa"/>
            </w:tcMar>
          </w:tcPr>
          <w:p w:rsidR="00B459CB" w:rsidRDefault="00EB454B">
            <w:pPr>
              <w:widowControl w:val="0"/>
              <w:spacing w:before="0"/>
              <w:jc w:val="left"/>
            </w:pPr>
            <w:r>
              <w:t>5</w:t>
            </w:r>
          </w:p>
        </w:tc>
        <w:tc>
          <w:tcPr>
            <w:tcW w:w="3750" w:type="dxa"/>
            <w:shd w:val="clear" w:color="auto" w:fill="auto"/>
            <w:tcMar>
              <w:top w:w="100" w:type="dxa"/>
              <w:left w:w="100" w:type="dxa"/>
              <w:bottom w:w="100" w:type="dxa"/>
              <w:right w:w="100" w:type="dxa"/>
            </w:tcMar>
          </w:tcPr>
          <w:p w:rsidR="00B459CB" w:rsidRDefault="00EB454B">
            <w:pPr>
              <w:spacing w:before="0"/>
            </w:pPr>
            <w:r>
              <w:t>M5. My job makes me feel that the recognition I receive reflects my effort.</w:t>
            </w: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r>
      <w:tr w:rsidR="00B459CB">
        <w:tc>
          <w:tcPr>
            <w:tcW w:w="540" w:type="dxa"/>
            <w:shd w:val="clear" w:color="auto" w:fill="auto"/>
            <w:tcMar>
              <w:top w:w="100" w:type="dxa"/>
              <w:left w:w="100" w:type="dxa"/>
              <w:bottom w:w="100" w:type="dxa"/>
              <w:right w:w="100" w:type="dxa"/>
            </w:tcMar>
          </w:tcPr>
          <w:p w:rsidR="00B459CB" w:rsidRDefault="00EB454B">
            <w:pPr>
              <w:widowControl w:val="0"/>
              <w:spacing w:before="0"/>
              <w:jc w:val="left"/>
            </w:pPr>
            <w:r>
              <w:t>6</w:t>
            </w:r>
          </w:p>
        </w:tc>
        <w:tc>
          <w:tcPr>
            <w:tcW w:w="3750" w:type="dxa"/>
            <w:shd w:val="clear" w:color="auto" w:fill="auto"/>
            <w:tcMar>
              <w:top w:w="100" w:type="dxa"/>
              <w:left w:w="100" w:type="dxa"/>
              <w:bottom w:w="100" w:type="dxa"/>
              <w:right w:w="100" w:type="dxa"/>
            </w:tcMar>
          </w:tcPr>
          <w:p w:rsidR="00B459CB" w:rsidRDefault="00EB454B">
            <w:pPr>
              <w:spacing w:before="0"/>
            </w:pPr>
            <w:r>
              <w:t>M6. My job allows me to perceive that my salary is fair for the tasks I perform.</w:t>
            </w: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r>
      <w:tr w:rsidR="00B459CB">
        <w:tc>
          <w:tcPr>
            <w:tcW w:w="540" w:type="dxa"/>
            <w:shd w:val="clear" w:color="auto" w:fill="auto"/>
            <w:tcMar>
              <w:top w:w="100" w:type="dxa"/>
              <w:left w:w="100" w:type="dxa"/>
              <w:bottom w:w="100" w:type="dxa"/>
              <w:right w:w="100" w:type="dxa"/>
            </w:tcMar>
          </w:tcPr>
          <w:p w:rsidR="00B459CB" w:rsidRDefault="00EB454B">
            <w:pPr>
              <w:widowControl w:val="0"/>
              <w:spacing w:before="0"/>
              <w:jc w:val="left"/>
            </w:pPr>
            <w:r>
              <w:t>7</w:t>
            </w:r>
          </w:p>
        </w:tc>
        <w:tc>
          <w:tcPr>
            <w:tcW w:w="3750" w:type="dxa"/>
            <w:shd w:val="clear" w:color="auto" w:fill="auto"/>
            <w:tcMar>
              <w:top w:w="100" w:type="dxa"/>
              <w:left w:w="100" w:type="dxa"/>
              <w:bottom w:w="100" w:type="dxa"/>
              <w:right w:w="100" w:type="dxa"/>
            </w:tcMar>
          </w:tcPr>
          <w:p w:rsidR="00B459CB" w:rsidRDefault="00EB454B">
            <w:pPr>
              <w:spacing w:before="0"/>
            </w:pPr>
            <w:r>
              <w:t>M7. My job allows me to feel satisfied with the physical and environmental working conditions, such as lighting, climate control, noise, etc.</w:t>
            </w: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r>
      <w:tr w:rsidR="00B459CB">
        <w:tc>
          <w:tcPr>
            <w:tcW w:w="540" w:type="dxa"/>
            <w:shd w:val="clear" w:color="auto" w:fill="auto"/>
            <w:tcMar>
              <w:top w:w="100" w:type="dxa"/>
              <w:left w:w="100" w:type="dxa"/>
              <w:bottom w:w="100" w:type="dxa"/>
              <w:right w:w="100" w:type="dxa"/>
            </w:tcMar>
          </w:tcPr>
          <w:p w:rsidR="00B459CB" w:rsidRDefault="00EB454B">
            <w:pPr>
              <w:widowControl w:val="0"/>
              <w:spacing w:before="0"/>
              <w:jc w:val="left"/>
            </w:pPr>
            <w:r>
              <w:t>8</w:t>
            </w:r>
          </w:p>
        </w:tc>
        <w:tc>
          <w:tcPr>
            <w:tcW w:w="3750" w:type="dxa"/>
            <w:shd w:val="clear" w:color="auto" w:fill="auto"/>
            <w:tcMar>
              <w:top w:w="100" w:type="dxa"/>
              <w:left w:w="100" w:type="dxa"/>
              <w:bottom w:w="100" w:type="dxa"/>
              <w:right w:w="100" w:type="dxa"/>
            </w:tcMar>
          </w:tcPr>
          <w:p w:rsidR="00B459CB" w:rsidRDefault="00EB454B">
            <w:pPr>
              <w:spacing w:before="0"/>
            </w:pPr>
            <w:r>
              <w:t>M8. My job allows me to develop and/or grow personally.</w:t>
            </w: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r>
      <w:tr w:rsidR="00B459CB">
        <w:tc>
          <w:tcPr>
            <w:tcW w:w="540" w:type="dxa"/>
            <w:shd w:val="clear" w:color="auto" w:fill="auto"/>
            <w:tcMar>
              <w:top w:w="100" w:type="dxa"/>
              <w:left w:w="100" w:type="dxa"/>
              <w:bottom w:w="100" w:type="dxa"/>
              <w:right w:w="100" w:type="dxa"/>
            </w:tcMar>
          </w:tcPr>
          <w:p w:rsidR="00B459CB" w:rsidRDefault="00EB454B">
            <w:pPr>
              <w:widowControl w:val="0"/>
              <w:spacing w:before="0"/>
              <w:jc w:val="left"/>
            </w:pPr>
            <w:r>
              <w:t>9</w:t>
            </w:r>
          </w:p>
        </w:tc>
        <w:tc>
          <w:tcPr>
            <w:tcW w:w="3750" w:type="dxa"/>
            <w:shd w:val="clear" w:color="auto" w:fill="auto"/>
            <w:tcMar>
              <w:top w:w="100" w:type="dxa"/>
              <w:left w:w="100" w:type="dxa"/>
              <w:bottom w:w="100" w:type="dxa"/>
              <w:right w:w="100" w:type="dxa"/>
            </w:tcMar>
          </w:tcPr>
          <w:p w:rsidR="00B459CB" w:rsidRDefault="00EB454B">
            <w:pPr>
              <w:spacing w:before="0"/>
            </w:pPr>
            <w:r>
              <w:t>M9. My job enables me to achieve my aspirations and ambitions.</w:t>
            </w:r>
          </w:p>
        </w:tc>
        <w:tc>
          <w:tcPr>
            <w:tcW w:w="1035" w:type="dxa"/>
            <w:tcMar>
              <w:top w:w="100" w:type="dxa"/>
              <w:left w:w="100" w:type="dxa"/>
              <w:bottom w:w="100" w:type="dxa"/>
              <w:right w:w="100" w:type="dxa"/>
            </w:tcMar>
          </w:tcPr>
          <w:p w:rsidR="00B459CB" w:rsidRDefault="00B459CB">
            <w:pPr>
              <w:widowControl w:val="0"/>
              <w:spacing w:before="0"/>
              <w:jc w:val="left"/>
            </w:pPr>
          </w:p>
        </w:tc>
        <w:tc>
          <w:tcPr>
            <w:tcW w:w="1035" w:type="dxa"/>
            <w:tcMar>
              <w:top w:w="100" w:type="dxa"/>
              <w:left w:w="100" w:type="dxa"/>
              <w:bottom w:w="100" w:type="dxa"/>
              <w:right w:w="100" w:type="dxa"/>
            </w:tcMar>
          </w:tcPr>
          <w:p w:rsidR="00B459CB" w:rsidRDefault="00B459CB">
            <w:pPr>
              <w:widowControl w:val="0"/>
              <w:spacing w:before="0"/>
              <w:jc w:val="left"/>
            </w:pPr>
          </w:p>
        </w:tc>
        <w:tc>
          <w:tcPr>
            <w:tcW w:w="1035" w:type="dxa"/>
            <w:tcMar>
              <w:top w:w="100" w:type="dxa"/>
              <w:left w:w="100" w:type="dxa"/>
              <w:bottom w:w="100" w:type="dxa"/>
              <w:right w:w="100" w:type="dxa"/>
            </w:tcMar>
          </w:tcPr>
          <w:p w:rsidR="00B459CB" w:rsidRDefault="00B459CB">
            <w:pPr>
              <w:widowControl w:val="0"/>
              <w:spacing w:before="0"/>
              <w:jc w:val="left"/>
            </w:pPr>
          </w:p>
        </w:tc>
        <w:tc>
          <w:tcPr>
            <w:tcW w:w="1035" w:type="dxa"/>
            <w:tcMar>
              <w:top w:w="100" w:type="dxa"/>
              <w:left w:w="100" w:type="dxa"/>
              <w:bottom w:w="100" w:type="dxa"/>
              <w:right w:w="100" w:type="dxa"/>
            </w:tcMar>
          </w:tcPr>
          <w:p w:rsidR="00B459CB" w:rsidRDefault="00B459CB">
            <w:pPr>
              <w:widowControl w:val="0"/>
              <w:spacing w:before="0"/>
              <w:jc w:val="left"/>
            </w:pPr>
          </w:p>
        </w:tc>
        <w:tc>
          <w:tcPr>
            <w:tcW w:w="1035" w:type="dxa"/>
            <w:tcMar>
              <w:top w:w="100" w:type="dxa"/>
              <w:left w:w="100" w:type="dxa"/>
              <w:bottom w:w="100" w:type="dxa"/>
              <w:right w:w="100" w:type="dxa"/>
            </w:tcMar>
          </w:tcPr>
          <w:p w:rsidR="00B459CB" w:rsidRDefault="00B459CB">
            <w:pPr>
              <w:widowControl w:val="0"/>
              <w:spacing w:before="0"/>
              <w:jc w:val="left"/>
            </w:pPr>
          </w:p>
        </w:tc>
      </w:tr>
      <w:tr w:rsidR="00B459CB">
        <w:tc>
          <w:tcPr>
            <w:tcW w:w="540" w:type="dxa"/>
            <w:shd w:val="clear" w:color="auto" w:fill="auto"/>
            <w:tcMar>
              <w:top w:w="100" w:type="dxa"/>
              <w:left w:w="100" w:type="dxa"/>
              <w:bottom w:w="100" w:type="dxa"/>
              <w:right w:w="100" w:type="dxa"/>
            </w:tcMar>
          </w:tcPr>
          <w:p w:rsidR="00B459CB" w:rsidRDefault="00EB454B">
            <w:pPr>
              <w:widowControl w:val="0"/>
              <w:spacing w:before="0"/>
              <w:jc w:val="left"/>
            </w:pPr>
            <w:r>
              <w:t>10</w:t>
            </w:r>
          </w:p>
        </w:tc>
        <w:tc>
          <w:tcPr>
            <w:tcW w:w="3750" w:type="dxa"/>
            <w:shd w:val="clear" w:color="auto" w:fill="auto"/>
            <w:tcMar>
              <w:top w:w="100" w:type="dxa"/>
              <w:left w:w="100" w:type="dxa"/>
              <w:bottom w:w="100" w:type="dxa"/>
              <w:right w:w="100" w:type="dxa"/>
            </w:tcMar>
          </w:tcPr>
          <w:p w:rsidR="00B459CB" w:rsidRDefault="00EB454B">
            <w:pPr>
              <w:spacing w:before="0"/>
            </w:pPr>
            <w:r>
              <w:t>M10. My job helps me obtain the things that are important to me in life.</w:t>
            </w: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r>
      <w:tr w:rsidR="00B459CB">
        <w:tc>
          <w:tcPr>
            <w:tcW w:w="540" w:type="dxa"/>
            <w:shd w:val="clear" w:color="auto" w:fill="auto"/>
            <w:tcMar>
              <w:top w:w="100" w:type="dxa"/>
              <w:left w:w="100" w:type="dxa"/>
              <w:bottom w:w="100" w:type="dxa"/>
              <w:right w:w="100" w:type="dxa"/>
            </w:tcMar>
          </w:tcPr>
          <w:p w:rsidR="00B459CB" w:rsidRDefault="00EB454B">
            <w:pPr>
              <w:widowControl w:val="0"/>
              <w:spacing w:before="0"/>
              <w:jc w:val="left"/>
            </w:pPr>
            <w:r>
              <w:t>11</w:t>
            </w:r>
          </w:p>
        </w:tc>
        <w:tc>
          <w:tcPr>
            <w:tcW w:w="3750" w:type="dxa"/>
            <w:shd w:val="clear" w:color="auto" w:fill="auto"/>
            <w:tcMar>
              <w:top w:w="100" w:type="dxa"/>
              <w:left w:w="100" w:type="dxa"/>
              <w:bottom w:w="100" w:type="dxa"/>
              <w:right w:w="100" w:type="dxa"/>
            </w:tcMar>
          </w:tcPr>
          <w:p w:rsidR="00B459CB" w:rsidRDefault="00EB454B">
            <w:pPr>
              <w:spacing w:before="0"/>
            </w:pPr>
            <w:r>
              <w:t>M11. My job allows me to consider myself a fulfilled person.</w:t>
            </w: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r>
      <w:tr w:rsidR="00B459CB">
        <w:tc>
          <w:tcPr>
            <w:tcW w:w="540" w:type="dxa"/>
            <w:tcMar>
              <w:top w:w="100" w:type="dxa"/>
              <w:left w:w="100" w:type="dxa"/>
              <w:bottom w:w="100" w:type="dxa"/>
              <w:right w:w="100" w:type="dxa"/>
            </w:tcMar>
          </w:tcPr>
          <w:p w:rsidR="00B459CB" w:rsidRDefault="00EB454B">
            <w:pPr>
              <w:widowControl w:val="0"/>
              <w:spacing w:before="0"/>
              <w:jc w:val="left"/>
            </w:pPr>
            <w:r>
              <w:t>12</w:t>
            </w:r>
          </w:p>
        </w:tc>
        <w:tc>
          <w:tcPr>
            <w:tcW w:w="3750" w:type="dxa"/>
            <w:tcMar>
              <w:top w:w="100" w:type="dxa"/>
              <w:left w:w="100" w:type="dxa"/>
              <w:bottom w:w="100" w:type="dxa"/>
              <w:right w:w="100" w:type="dxa"/>
            </w:tcMar>
          </w:tcPr>
          <w:p w:rsidR="00B459CB" w:rsidRDefault="00EB454B">
            <w:pPr>
              <w:spacing w:before="0"/>
            </w:pPr>
            <w:r>
              <w:t>M12. The leadership style of my supervisors impacts my work.</w:t>
            </w: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r>
      <w:tr w:rsidR="00B459CB">
        <w:tc>
          <w:tcPr>
            <w:tcW w:w="540" w:type="dxa"/>
            <w:shd w:val="clear" w:color="auto" w:fill="auto"/>
            <w:tcMar>
              <w:top w:w="100" w:type="dxa"/>
              <w:left w:w="100" w:type="dxa"/>
              <w:bottom w:w="100" w:type="dxa"/>
              <w:right w:w="100" w:type="dxa"/>
            </w:tcMar>
          </w:tcPr>
          <w:p w:rsidR="00B459CB" w:rsidRDefault="00EB454B">
            <w:pPr>
              <w:widowControl w:val="0"/>
              <w:spacing w:before="0"/>
              <w:jc w:val="left"/>
            </w:pPr>
            <w:r>
              <w:t>13</w:t>
            </w:r>
          </w:p>
        </w:tc>
        <w:tc>
          <w:tcPr>
            <w:tcW w:w="3750" w:type="dxa"/>
            <w:shd w:val="clear" w:color="auto" w:fill="auto"/>
            <w:tcMar>
              <w:top w:w="100" w:type="dxa"/>
              <w:left w:w="100" w:type="dxa"/>
              <w:bottom w:w="100" w:type="dxa"/>
              <w:right w:w="100" w:type="dxa"/>
            </w:tcMar>
          </w:tcPr>
          <w:p w:rsidR="00B459CB" w:rsidRDefault="00EB454B">
            <w:pPr>
              <w:spacing w:before="0"/>
            </w:pPr>
            <w:r>
              <w:t>M13. The organizational climate impacts my work.</w:t>
            </w: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c>
          <w:tcPr>
            <w:tcW w:w="1035" w:type="dxa"/>
            <w:shd w:val="clear" w:color="auto" w:fill="auto"/>
            <w:tcMar>
              <w:top w:w="100" w:type="dxa"/>
              <w:left w:w="100" w:type="dxa"/>
              <w:bottom w:w="100" w:type="dxa"/>
              <w:right w:w="100" w:type="dxa"/>
            </w:tcMar>
          </w:tcPr>
          <w:p w:rsidR="00B459CB" w:rsidRDefault="00B459CB">
            <w:pPr>
              <w:widowControl w:val="0"/>
              <w:spacing w:before="0"/>
              <w:jc w:val="left"/>
            </w:pPr>
          </w:p>
        </w:tc>
      </w:tr>
    </w:tbl>
    <w:p w:rsidR="00B459CB" w:rsidRDefault="00EB454B">
      <w:pPr>
        <w:pStyle w:val="Ttulo2"/>
        <w:spacing w:before="200" w:after="200" w:line="480" w:lineRule="auto"/>
        <w:rPr>
          <w:color w:val="000000"/>
        </w:rPr>
      </w:pPr>
      <w:bookmarkStart w:id="46" w:name="_l0djqp4k3as8" w:colFirst="0" w:colLast="0"/>
      <w:bookmarkEnd w:id="46"/>
      <w:r>
        <w:br w:type="page"/>
      </w:r>
    </w:p>
    <w:sectPr w:rsidR="00B459CB">
      <w:headerReference w:type="default" r:id="rId19"/>
      <w:footerReference w:type="default" r:id="rId20"/>
      <w:headerReference w:type="first" r:id="rId21"/>
      <w:footerReference w:type="first" r:id="rId22"/>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CA3" w:rsidRDefault="00FF5CA3">
      <w:pPr>
        <w:spacing w:before="0" w:line="240" w:lineRule="auto"/>
      </w:pPr>
      <w:r>
        <w:separator/>
      </w:r>
    </w:p>
  </w:endnote>
  <w:endnote w:type="continuationSeparator" w:id="0">
    <w:p w:rsidR="00FF5CA3" w:rsidRDefault="00FF5CA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ungsuh">
    <w:altName w:val="Times New Roman"/>
    <w:charset w:val="00"/>
    <w:family w:val="auto"/>
    <w:pitch w:val="default"/>
  </w:font>
  <w:font w:name="Cardo">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54B" w:rsidRDefault="00EB454B">
    <w:pPr>
      <w:spacing w:line="240" w:lineRule="auto"/>
      <w:jc w:val="right"/>
      <w:rPr>
        <w:color w:val="999999"/>
      </w:rPr>
    </w:pPr>
    <w:r>
      <w:rPr>
        <w:color w:val="999999"/>
      </w:rPr>
      <w:fldChar w:fldCharType="begin"/>
    </w:r>
    <w:r>
      <w:rPr>
        <w:color w:val="999999"/>
      </w:rPr>
      <w:instrText>PAGE</w:instrText>
    </w:r>
    <w:r>
      <w:rPr>
        <w:color w:val="999999"/>
      </w:rPr>
      <w:fldChar w:fldCharType="separate"/>
    </w:r>
    <w:r w:rsidR="000321B0">
      <w:rPr>
        <w:noProof/>
        <w:color w:val="999999"/>
      </w:rPr>
      <w:t>27</w:t>
    </w:r>
    <w:r>
      <w:rPr>
        <w:color w:val="999999"/>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54B" w:rsidRDefault="00EB454B">
    <w:pPr>
      <w:spacing w:before="0" w:line="240" w:lineRule="auto"/>
      <w:jc w:val="right"/>
      <w:rPr>
        <w:color w:val="99999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CA3" w:rsidRDefault="00FF5CA3">
      <w:pPr>
        <w:spacing w:before="0" w:line="240" w:lineRule="auto"/>
      </w:pPr>
      <w:r>
        <w:separator/>
      </w:r>
    </w:p>
  </w:footnote>
  <w:footnote w:type="continuationSeparator" w:id="0">
    <w:p w:rsidR="00FF5CA3" w:rsidRDefault="00FF5CA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54B" w:rsidRDefault="00EB454B">
    <w:pPr>
      <w:pBdr>
        <w:top w:val="nil"/>
        <w:left w:val="nil"/>
        <w:bottom w:val="nil"/>
        <w:right w:val="nil"/>
        <w:between w:val="nil"/>
      </w:pBdr>
      <w:spacing w:before="0" w:line="240" w:lineRule="auto"/>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54B" w:rsidRDefault="00EB454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F2F34"/>
    <w:multiLevelType w:val="multilevel"/>
    <w:tmpl w:val="0E5889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E807DA6"/>
    <w:multiLevelType w:val="multilevel"/>
    <w:tmpl w:val="3BE2E1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10E55A85"/>
    <w:multiLevelType w:val="multilevel"/>
    <w:tmpl w:val="AEC411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F41367C"/>
    <w:multiLevelType w:val="multilevel"/>
    <w:tmpl w:val="ED3478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D6C407C"/>
    <w:multiLevelType w:val="multilevel"/>
    <w:tmpl w:val="2F60D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03B084D"/>
    <w:multiLevelType w:val="multilevel"/>
    <w:tmpl w:val="3C82A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C793C33"/>
    <w:multiLevelType w:val="multilevel"/>
    <w:tmpl w:val="569E4EC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7DD5282B"/>
    <w:multiLevelType w:val="multilevel"/>
    <w:tmpl w:val="6B82E050"/>
    <w:lvl w:ilvl="0">
      <w:start w:val="1"/>
      <w:numFmt w:val="decimal"/>
      <w:lvlText w:val="%1."/>
      <w:lvlJc w:val="right"/>
      <w:pPr>
        <w:ind w:left="720" w:hanging="360"/>
      </w:pPr>
      <w:rPr>
        <w:u w:val="none"/>
      </w:rPr>
    </w:lvl>
    <w:lvl w:ilvl="1">
      <w:start w:val="1"/>
      <w:numFmt w:val="decimal"/>
      <w:lvlText w:val="%1.%2."/>
      <w:lvlJc w:val="right"/>
      <w:pPr>
        <w:ind w:left="1440" w:hanging="360"/>
      </w:pPr>
      <w:rPr>
        <w:color w:val="00000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7"/>
  </w:num>
  <w:num w:numId="3">
    <w:abstractNumId w:val="2"/>
  </w:num>
  <w:num w:numId="4">
    <w:abstractNumId w:val="6"/>
  </w:num>
  <w:num w:numId="5">
    <w:abstractNumId w:val="3"/>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9CB"/>
    <w:rsid w:val="000321B0"/>
    <w:rsid w:val="000F3D73"/>
    <w:rsid w:val="00193291"/>
    <w:rsid w:val="00731E6C"/>
    <w:rsid w:val="007D44B1"/>
    <w:rsid w:val="00842ACE"/>
    <w:rsid w:val="00B459CB"/>
    <w:rsid w:val="00E01DD1"/>
    <w:rsid w:val="00EB454B"/>
    <w:rsid w:val="00FF5C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10176"/>
  <w15:docId w15:val="{60C6938F-D26C-4AAE-94A3-084843524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highlight w:val="white"/>
        <w:lang w:val="es" w:eastAsia="es-MX" w:bidi="ar-SA"/>
      </w:rPr>
    </w:rPrDefault>
    <w:pPrDefault>
      <w:pPr>
        <w:spacing w:before="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360" w:after="80"/>
      <w:outlineLvl w:val="0"/>
    </w:pPr>
    <w:rPr>
      <w:b/>
    </w:rPr>
  </w:style>
  <w:style w:type="paragraph" w:styleId="Ttulo2">
    <w:name w:val="heading 2"/>
    <w:basedOn w:val="Normal"/>
    <w:next w:val="Normal"/>
    <w:pPr>
      <w:keepNext/>
      <w:keepLines/>
      <w:spacing w:before="280" w:after="80"/>
      <w:outlineLvl w:val="1"/>
    </w:pPr>
    <w:rPr>
      <w:b/>
      <w:i/>
      <w:color w:val="434343"/>
    </w:rPr>
  </w:style>
  <w:style w:type="paragraph" w:styleId="Ttulo3">
    <w:name w:val="heading 3"/>
    <w:basedOn w:val="Normal"/>
    <w:next w:val="Normal"/>
    <w:pPr>
      <w:keepNext/>
      <w:keepLines/>
      <w:spacing w:before="240" w:after="200"/>
      <w:ind w:left="2160" w:hanging="360"/>
      <w:outlineLvl w:val="2"/>
    </w:pPr>
    <w:rPr>
      <w:b/>
      <w:i/>
    </w:rPr>
  </w:style>
  <w:style w:type="paragraph" w:styleId="Ttulo4">
    <w:name w:val="heading 4"/>
    <w:basedOn w:val="Normal"/>
    <w:next w:val="Normal"/>
    <w:pPr>
      <w:keepNext/>
      <w:keepLines/>
      <w:spacing w:before="240" w:after="240"/>
      <w:outlineLvl w:val="3"/>
    </w:pPr>
    <w:rPr>
      <w:i/>
    </w:rPr>
  </w:style>
  <w:style w:type="paragraph" w:styleId="Ttulo5">
    <w:name w:val="heading 5"/>
    <w:basedOn w:val="Normal"/>
    <w:next w:val="Normal"/>
    <w:pPr>
      <w:keepNext/>
      <w:keepLines/>
      <w:outlineLvl w:val="4"/>
    </w:pPr>
  </w:style>
  <w:style w:type="paragraph" w:styleId="Ttulo6">
    <w:name w:val="heading 6"/>
    <w:basedOn w:val="Normal"/>
    <w:next w:val="Normal"/>
    <w:pPr>
      <w:keepNext/>
      <w:keepLines/>
      <w:spacing w:before="240" w:after="80" w:line="480" w:lineRule="auto"/>
      <w:jc w:val="center"/>
      <w:outlineLvl w:val="5"/>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0" w:after="60"/>
    </w:pPr>
    <w:rPr>
      <w:sz w:val="52"/>
      <w:szCs w:val="52"/>
    </w:rPr>
  </w:style>
  <w:style w:type="paragraph" w:styleId="Subttulo">
    <w:name w:val="Subtitle"/>
    <w:basedOn w:val="Normal"/>
    <w:next w:val="Normal"/>
    <w:pPr>
      <w:keepNext/>
      <w:keepLines/>
      <w:spacing w:before="0"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adun.unav.edu/bitstream/10171/60691/1/Tesis_GarciaTamariz20.pdf" TargetMode="External"/><Relationship Id="rId18" Type="http://schemas.openxmlformats.org/officeDocument/2006/relationships/hyperlink" Target="http://www.udem.edu.mx"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g"/><Relationship Id="rId12" Type="http://schemas.openxmlformats.org/officeDocument/2006/relationships/hyperlink" Target="https://redmovimientos.mx/wp-content/uploads/2020/07/Modernidad-L%C3%ADquida-Bauman.pdf" TargetMode="External"/><Relationship Id="rId17" Type="http://schemas.openxmlformats.org/officeDocument/2006/relationships/hyperlink" Target="http://www.udem.edu.mx" TargetMode="External"/><Relationship Id="rId2" Type="http://schemas.openxmlformats.org/officeDocument/2006/relationships/styles" Target="styles.xml"/><Relationship Id="rId16" Type="http://schemas.openxmlformats.org/officeDocument/2006/relationships/hyperlink" Target="https://revistapsicologia.uchile.cl/index.php/RDP/article/download/17137/17865/50174?utm_source=chatgpt.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dmovimientos.mx/wp-content/uploads/2020/07/Modernidad-L%C3%ADquida-Bauman.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evistapsicologia.uchile.cl/index.php/RDP/article/download/17137/17865/50174" TargetMode="External"/><Relationship Id="rId23"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adun.unav.edu/bitstream/10171/60691/1/Tesis_GarciaTamariz20.pdf?utm_source=chatgpt.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31</Pages>
  <Words>8354</Words>
  <Characters>45950</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Dalila Escamilla Vielma</dc:creator>
  <cp:lastModifiedBy>Roxana Dalila Escamilla Vielma</cp:lastModifiedBy>
  <cp:revision>4</cp:revision>
  <cp:lastPrinted>2025-09-26T15:48:00Z</cp:lastPrinted>
  <dcterms:created xsi:type="dcterms:W3CDTF">2025-10-28T15:50:00Z</dcterms:created>
  <dcterms:modified xsi:type="dcterms:W3CDTF">2025-10-28T15:53:00Z</dcterms:modified>
</cp:coreProperties>
</file>