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96F8" w14:textId="77777777" w:rsidR="000B3B8A" w:rsidRPr="000B3B8A" w:rsidRDefault="000B3B8A" w:rsidP="004F0187">
      <w:pPr>
        <w:spacing w:line="480" w:lineRule="auto"/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</w:p>
    <w:p w14:paraId="2148A91F" w14:textId="0CA35349" w:rsidR="000B3B8A" w:rsidRPr="00D049D8" w:rsidRDefault="002354D0" w:rsidP="004F0187">
      <w:pPr>
        <w:spacing w:line="48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0B3B8A">
        <w:rPr>
          <w:rFonts w:ascii="Arial" w:eastAsia="Arial" w:hAnsi="Arial" w:cs="Arial"/>
          <w:b/>
          <w:bCs/>
          <w:sz w:val="24"/>
          <w:szCs w:val="24"/>
        </w:rPr>
        <w:t>Título</w:t>
      </w:r>
      <w:r w:rsidR="000B3B8A" w:rsidRPr="000B3B8A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83009B">
        <w:rPr>
          <w:rFonts w:ascii="Arial" w:eastAsia="Arial" w:hAnsi="Arial" w:cs="Arial"/>
          <w:sz w:val="24"/>
          <w:szCs w:val="24"/>
        </w:rPr>
        <w:t>C</w:t>
      </w:r>
      <w:r w:rsidR="0083009B" w:rsidRPr="00D049D8">
        <w:rPr>
          <w:rFonts w:ascii="Arial" w:eastAsia="Arial" w:hAnsi="Arial" w:cs="Arial"/>
          <w:sz w:val="24"/>
          <w:szCs w:val="24"/>
        </w:rPr>
        <w:t xml:space="preserve">onsideración de las consecuencias </w:t>
      </w:r>
      <w:r w:rsidR="0083009B">
        <w:rPr>
          <w:rFonts w:ascii="Arial" w:eastAsia="Arial" w:hAnsi="Arial" w:cs="Arial"/>
          <w:sz w:val="24"/>
          <w:szCs w:val="24"/>
        </w:rPr>
        <w:t>futuras: propiedades</w:t>
      </w:r>
      <w:r w:rsidR="0083009B" w:rsidRPr="0083009B">
        <w:rPr>
          <w:rFonts w:ascii="Arial" w:eastAsia="Arial" w:hAnsi="Arial" w:cs="Arial"/>
          <w:sz w:val="24"/>
          <w:szCs w:val="24"/>
        </w:rPr>
        <w:t xml:space="preserve"> psicométricas</w:t>
      </w:r>
      <w:r w:rsidR="00A65782">
        <w:rPr>
          <w:rFonts w:ascii="Arial" w:eastAsia="Arial" w:hAnsi="Arial" w:cs="Arial"/>
          <w:sz w:val="24"/>
          <w:szCs w:val="24"/>
        </w:rPr>
        <w:t>,</w:t>
      </w:r>
      <w:r w:rsidR="00FF1758">
        <w:rPr>
          <w:rFonts w:ascii="Arial" w:eastAsia="Arial" w:hAnsi="Arial" w:cs="Arial"/>
          <w:sz w:val="24"/>
          <w:szCs w:val="24"/>
        </w:rPr>
        <w:t xml:space="preserve"> </w:t>
      </w:r>
      <w:r w:rsidR="0083009B" w:rsidRPr="0083009B">
        <w:rPr>
          <w:rFonts w:ascii="Arial" w:eastAsia="Arial" w:hAnsi="Arial" w:cs="Arial"/>
          <w:sz w:val="24"/>
          <w:szCs w:val="24"/>
        </w:rPr>
        <w:t xml:space="preserve">distribución geográfica y asociación con </w:t>
      </w:r>
      <w:r w:rsidR="00A65782">
        <w:rPr>
          <w:rFonts w:ascii="Arial" w:eastAsia="Arial" w:hAnsi="Arial" w:cs="Arial"/>
          <w:sz w:val="24"/>
          <w:szCs w:val="24"/>
        </w:rPr>
        <w:t>el consumo de sustancias</w:t>
      </w:r>
      <w:r w:rsidR="0083009B">
        <w:rPr>
          <w:rFonts w:ascii="Arial" w:eastAsia="Arial" w:hAnsi="Arial" w:cs="Arial"/>
          <w:sz w:val="24"/>
          <w:szCs w:val="24"/>
        </w:rPr>
        <w:t xml:space="preserve"> </w:t>
      </w:r>
      <w:r w:rsidR="0083009B" w:rsidRPr="00D049D8">
        <w:rPr>
          <w:rFonts w:ascii="Arial" w:eastAsia="Arial" w:hAnsi="Arial" w:cs="Arial"/>
          <w:sz w:val="24"/>
          <w:szCs w:val="24"/>
        </w:rPr>
        <w:t>en una muestra representativa</w:t>
      </w:r>
      <w:r w:rsidR="00FF1758">
        <w:rPr>
          <w:rFonts w:ascii="Arial" w:eastAsia="Arial" w:hAnsi="Arial" w:cs="Arial"/>
          <w:sz w:val="24"/>
          <w:szCs w:val="24"/>
        </w:rPr>
        <w:t xml:space="preserve"> de Montevideo </w:t>
      </w:r>
      <w:r>
        <w:rPr>
          <w:rStyle w:val="Refdenotaalpie"/>
          <w:rFonts w:ascii="Arial" w:eastAsia="Arial" w:hAnsi="Arial" w:cs="Arial"/>
          <w:sz w:val="24"/>
          <w:szCs w:val="24"/>
        </w:rPr>
        <w:footnoteReference w:id="1"/>
      </w:r>
    </w:p>
    <w:p w14:paraId="7B8CDC01" w14:textId="77777777" w:rsidR="000B3B8A" w:rsidRPr="000B3B8A" w:rsidRDefault="000B3B8A" w:rsidP="004F0187">
      <w:pPr>
        <w:spacing w:line="48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5E11915" w14:textId="3C3AC46E" w:rsidR="000B3B8A" w:rsidRPr="00D049D8" w:rsidRDefault="000B3B8A" w:rsidP="004F0187">
      <w:pPr>
        <w:spacing w:line="48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0B3B8A">
        <w:rPr>
          <w:rFonts w:ascii="Arial" w:eastAsia="Arial" w:hAnsi="Arial" w:cs="Arial"/>
          <w:b/>
          <w:bCs/>
          <w:sz w:val="24"/>
          <w:szCs w:val="24"/>
        </w:rPr>
        <w:t>Autores: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D049D8">
        <w:rPr>
          <w:rFonts w:ascii="Arial" w:eastAsia="Arial" w:hAnsi="Arial" w:cs="Arial"/>
          <w:sz w:val="24"/>
          <w:szCs w:val="24"/>
        </w:rPr>
        <w:t>Alvarez-Nuñez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Pr="000B3B8A">
        <w:rPr>
          <w:rFonts w:ascii="Arial" w:eastAsia="Arial" w:hAnsi="Arial" w:cs="Arial"/>
          <w:sz w:val="24"/>
          <w:szCs w:val="24"/>
        </w:rPr>
        <w:t xml:space="preserve"> </w:t>
      </w:r>
      <w:r w:rsidRPr="00D049D8">
        <w:rPr>
          <w:rFonts w:ascii="Arial" w:eastAsia="Arial" w:hAnsi="Arial" w:cs="Arial"/>
          <w:sz w:val="24"/>
          <w:szCs w:val="24"/>
        </w:rPr>
        <w:t>Lucía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(1)</w:t>
      </w:r>
      <w:r>
        <w:rPr>
          <w:rFonts w:ascii="Arial" w:eastAsia="Arial" w:hAnsi="Arial" w:cs="Arial"/>
          <w:sz w:val="24"/>
          <w:szCs w:val="24"/>
        </w:rPr>
        <w:t>;</w:t>
      </w:r>
      <w:r w:rsidRPr="00D049D8">
        <w:rPr>
          <w:rFonts w:ascii="Arial" w:eastAsia="Arial" w:hAnsi="Arial" w:cs="Arial"/>
          <w:sz w:val="24"/>
          <w:szCs w:val="24"/>
        </w:rPr>
        <w:t xml:space="preserve"> Selma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D049D8">
        <w:rPr>
          <w:rFonts w:ascii="Arial" w:eastAsia="Arial" w:hAnsi="Arial" w:cs="Arial"/>
          <w:sz w:val="24"/>
          <w:szCs w:val="24"/>
        </w:rPr>
        <w:t xml:space="preserve">Hugo 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(</w:t>
      </w:r>
      <w:r w:rsidR="002354D0"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)</w:t>
      </w:r>
      <w:r w:rsidRPr="00D049D8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049D8">
        <w:rPr>
          <w:rFonts w:ascii="Arial" w:eastAsia="Arial" w:hAnsi="Arial" w:cs="Arial"/>
          <w:sz w:val="24"/>
          <w:szCs w:val="24"/>
        </w:rPr>
        <w:t>y Vásquez-Echeverría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049D8">
        <w:rPr>
          <w:rFonts w:ascii="Arial" w:eastAsia="Arial" w:hAnsi="Arial" w:cs="Arial"/>
          <w:sz w:val="24"/>
          <w:szCs w:val="24"/>
        </w:rPr>
        <w:t xml:space="preserve">Alejandro 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(1)</w:t>
      </w:r>
    </w:p>
    <w:p w14:paraId="078C2B40" w14:textId="25B1949C" w:rsidR="000B3B8A" w:rsidRPr="00D049D8" w:rsidRDefault="002354D0" w:rsidP="004F0187">
      <w:pPr>
        <w:spacing w:line="480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r w:rsidRPr="002354D0">
        <w:rPr>
          <w:rFonts w:ascii="Arial" w:eastAsia="Arial" w:hAnsi="Arial" w:cs="Arial"/>
          <w:b/>
          <w:bCs/>
          <w:sz w:val="24"/>
          <w:szCs w:val="24"/>
        </w:rPr>
        <w:t>Afiliación: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(1)</w:t>
      </w:r>
      <w:r w:rsidRPr="002354D0">
        <w:rPr>
          <w:rFonts w:ascii="Arial" w:eastAsia="Arial" w:hAnsi="Arial" w:cs="Arial"/>
          <w:sz w:val="24"/>
          <w:szCs w:val="24"/>
        </w:rPr>
        <w:t xml:space="preserve">Instituto de Fundamentos y Métodos en Psicología de </w:t>
      </w:r>
      <w:r w:rsidR="000B3B8A" w:rsidRPr="002354D0">
        <w:rPr>
          <w:rFonts w:ascii="Arial" w:eastAsia="Arial" w:hAnsi="Arial" w:cs="Arial"/>
          <w:sz w:val="24"/>
          <w:szCs w:val="24"/>
        </w:rPr>
        <w:t>Facultad de Psicología</w:t>
      </w:r>
      <w:r w:rsidRPr="002354D0">
        <w:rPr>
          <w:rFonts w:ascii="Arial" w:eastAsia="Arial" w:hAnsi="Arial" w:cs="Arial"/>
          <w:sz w:val="24"/>
          <w:szCs w:val="24"/>
        </w:rPr>
        <w:t xml:space="preserve"> (</w:t>
      </w:r>
      <w:r w:rsidR="000B3B8A" w:rsidRPr="002354D0">
        <w:rPr>
          <w:rFonts w:ascii="Arial" w:eastAsia="Arial" w:hAnsi="Arial" w:cs="Arial"/>
          <w:sz w:val="24"/>
          <w:szCs w:val="24"/>
        </w:rPr>
        <w:t>Universidad de la República del Uruguay</w:t>
      </w:r>
      <w:r w:rsidRPr="002354D0">
        <w:rPr>
          <w:rFonts w:ascii="Arial" w:eastAsia="Arial" w:hAnsi="Arial" w:cs="Arial"/>
          <w:sz w:val="24"/>
          <w:szCs w:val="24"/>
        </w:rPr>
        <w:t>);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(</w:t>
      </w:r>
      <w:r>
        <w:rPr>
          <w:rFonts w:ascii="Arial" w:eastAsia="Arial" w:hAnsi="Arial" w:cs="Arial"/>
          <w:sz w:val="24"/>
          <w:szCs w:val="24"/>
          <w:vertAlign w:val="superscript"/>
        </w:rPr>
        <w:t>2</w:t>
      </w:r>
      <w:r w:rsidRPr="000B3B8A">
        <w:rPr>
          <w:rFonts w:ascii="Arial" w:eastAsia="Arial" w:hAnsi="Arial" w:cs="Arial"/>
          <w:sz w:val="24"/>
          <w:szCs w:val="24"/>
          <w:vertAlign w:val="superscript"/>
        </w:rPr>
        <w:t>)</w:t>
      </w:r>
      <w:r w:rsidRPr="002354D0">
        <w:rPr>
          <w:rFonts w:ascii="Arial" w:eastAsia="Arial" w:hAnsi="Arial" w:cs="Arial"/>
          <w:sz w:val="24"/>
          <w:szCs w:val="24"/>
        </w:rPr>
        <w:t xml:space="preserve"> Instituto de Psicología Clínica de Facultad de Psicología (Universidad de</w:t>
      </w:r>
      <w:r w:rsidRPr="00D049D8">
        <w:rPr>
          <w:rFonts w:ascii="Arial" w:eastAsia="Arial" w:hAnsi="Arial" w:cs="Arial"/>
          <w:sz w:val="24"/>
          <w:szCs w:val="24"/>
        </w:rPr>
        <w:t xml:space="preserve"> la República</w:t>
      </w:r>
      <w:r>
        <w:rPr>
          <w:rFonts w:ascii="Arial" w:eastAsia="Arial" w:hAnsi="Arial" w:cs="Arial"/>
          <w:sz w:val="24"/>
          <w:szCs w:val="24"/>
        </w:rPr>
        <w:t xml:space="preserve"> del Uruguay)</w:t>
      </w:r>
      <w:r w:rsidR="004F0187">
        <w:rPr>
          <w:rFonts w:ascii="Arial" w:eastAsia="Arial" w:hAnsi="Arial" w:cs="Arial"/>
          <w:sz w:val="24"/>
          <w:szCs w:val="24"/>
        </w:rPr>
        <w:t>.</w:t>
      </w:r>
    </w:p>
    <w:p w14:paraId="2763E9F4" w14:textId="77777777" w:rsidR="000B3B8A" w:rsidRPr="00D049D8" w:rsidRDefault="000B3B8A" w:rsidP="000B3B8A">
      <w:pPr>
        <w:spacing w:line="48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3F12F5DB" w14:textId="77777777" w:rsidR="000B3B8A" w:rsidRPr="00D049D8" w:rsidRDefault="000B3B8A" w:rsidP="000B3B8A">
      <w:pPr>
        <w:spacing w:line="48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bookmarkEnd w:id="0"/>
    <w:p w14:paraId="14127BA9" w14:textId="77777777" w:rsidR="002D1ED7" w:rsidRPr="000B3B8A" w:rsidRDefault="002D1ED7" w:rsidP="000B3B8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2D1ED7" w:rsidRPr="000B3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E7485" w14:textId="77777777" w:rsidR="00D1571E" w:rsidRDefault="00D1571E" w:rsidP="002354D0">
      <w:pPr>
        <w:spacing w:after="0" w:line="240" w:lineRule="auto"/>
      </w:pPr>
      <w:r>
        <w:separator/>
      </w:r>
    </w:p>
  </w:endnote>
  <w:endnote w:type="continuationSeparator" w:id="0">
    <w:p w14:paraId="24E92FD8" w14:textId="77777777" w:rsidR="00D1571E" w:rsidRDefault="00D1571E" w:rsidP="0023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37E98" w14:textId="77777777" w:rsidR="00D1571E" w:rsidRDefault="00D1571E" w:rsidP="002354D0">
      <w:pPr>
        <w:spacing w:after="0" w:line="240" w:lineRule="auto"/>
      </w:pPr>
      <w:r>
        <w:separator/>
      </w:r>
    </w:p>
  </w:footnote>
  <w:footnote w:type="continuationSeparator" w:id="0">
    <w:p w14:paraId="0BB13F07" w14:textId="77777777" w:rsidR="00D1571E" w:rsidRDefault="00D1571E" w:rsidP="002354D0">
      <w:pPr>
        <w:spacing w:after="0" w:line="240" w:lineRule="auto"/>
      </w:pPr>
      <w:r>
        <w:continuationSeparator/>
      </w:r>
    </w:p>
  </w:footnote>
  <w:footnote w:id="1">
    <w:p w14:paraId="16BDD825" w14:textId="77777777" w:rsidR="002354D0" w:rsidRPr="002354D0" w:rsidRDefault="002354D0" w:rsidP="002354D0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 w:rsidRPr="002354D0">
        <w:rPr>
          <w:rStyle w:val="Refdenotaalpie"/>
          <w:rFonts w:ascii="Arial" w:hAnsi="Arial" w:cs="Arial"/>
          <w:sz w:val="20"/>
          <w:szCs w:val="20"/>
        </w:rPr>
        <w:footnoteRef/>
      </w:r>
      <w:r w:rsidRPr="002354D0">
        <w:rPr>
          <w:rFonts w:ascii="Arial" w:hAnsi="Arial" w:cs="Arial"/>
          <w:sz w:val="20"/>
          <w:szCs w:val="20"/>
        </w:rPr>
        <w:t xml:space="preserve"> </w:t>
      </w:r>
      <w:r w:rsidRPr="002354D0">
        <w:rPr>
          <w:rFonts w:ascii="Arial" w:eastAsia="Arial" w:hAnsi="Arial" w:cs="Arial"/>
          <w:sz w:val="20"/>
          <w:szCs w:val="20"/>
        </w:rPr>
        <w:t xml:space="preserve">La correspondencia relativa a este artículo puede ser enviada a: </w:t>
      </w:r>
    </w:p>
    <w:p w14:paraId="0C19BABE" w14:textId="77777777" w:rsidR="002354D0" w:rsidRPr="002354D0" w:rsidRDefault="002354D0" w:rsidP="002354D0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 w:rsidRPr="002354D0">
        <w:rPr>
          <w:rFonts w:ascii="Arial" w:eastAsia="Arial" w:hAnsi="Arial" w:cs="Arial"/>
          <w:sz w:val="20"/>
          <w:szCs w:val="20"/>
        </w:rPr>
        <w:t xml:space="preserve">Lucía </w:t>
      </w:r>
      <w:proofErr w:type="spellStart"/>
      <w:r w:rsidRPr="002354D0">
        <w:rPr>
          <w:rFonts w:ascii="Arial" w:eastAsia="Arial" w:hAnsi="Arial" w:cs="Arial"/>
          <w:sz w:val="20"/>
          <w:szCs w:val="20"/>
        </w:rPr>
        <w:t>Alvarez-Nuñez</w:t>
      </w:r>
      <w:proofErr w:type="spellEnd"/>
      <w:r w:rsidRPr="002354D0">
        <w:rPr>
          <w:rFonts w:ascii="Arial" w:eastAsia="Arial" w:hAnsi="Arial" w:cs="Arial"/>
          <w:sz w:val="20"/>
          <w:szCs w:val="20"/>
        </w:rPr>
        <w:t>. Instituto de Fundamentos y Métodos en Psicología. Facultad de Psicología, Universidad de la República. Tristán Narvaja 1676, Montevideo, Uruguay. Correo electrónico: lucia.alvarez@psico.edu.uy</w:t>
      </w:r>
    </w:p>
    <w:p w14:paraId="45FB7D13" w14:textId="521DC072" w:rsidR="002354D0" w:rsidRDefault="002354D0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20"/>
    <w:rsid w:val="000B3B8A"/>
    <w:rsid w:val="002354D0"/>
    <w:rsid w:val="0028543E"/>
    <w:rsid w:val="002D1ED7"/>
    <w:rsid w:val="003305C2"/>
    <w:rsid w:val="003D3D20"/>
    <w:rsid w:val="004F0187"/>
    <w:rsid w:val="0083009B"/>
    <w:rsid w:val="00875D37"/>
    <w:rsid w:val="00A65782"/>
    <w:rsid w:val="00AD5AAD"/>
    <w:rsid w:val="00B96A1A"/>
    <w:rsid w:val="00D1571E"/>
    <w:rsid w:val="00E520EC"/>
    <w:rsid w:val="00F2779D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3BDF"/>
  <w15:chartTrackingRefBased/>
  <w15:docId w15:val="{23B844E5-2D20-4E93-BBFC-608DAA1A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B8A"/>
    <w:rPr>
      <w:rFonts w:ascii="Calibri" w:eastAsia="Calibri" w:hAnsi="Calibri" w:cs="Calibri"/>
      <w:lang w:val="es-UY"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B3B8A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GB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B8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354D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354D0"/>
    <w:rPr>
      <w:rFonts w:ascii="Calibri" w:eastAsia="Calibri" w:hAnsi="Calibri" w:cs="Calibri"/>
      <w:sz w:val="20"/>
      <w:szCs w:val="20"/>
      <w:lang w:val="es-UY" w:eastAsia="es-UY"/>
    </w:rPr>
  </w:style>
  <w:style w:type="character" w:styleId="Refdenotaalpie">
    <w:name w:val="footnote reference"/>
    <w:basedOn w:val="Fuentedeprrafopredeter"/>
    <w:uiPriority w:val="99"/>
    <w:semiHidden/>
    <w:unhideWhenUsed/>
    <w:rsid w:val="002354D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96A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6A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6A1A"/>
    <w:rPr>
      <w:rFonts w:ascii="Calibri" w:eastAsia="Calibri" w:hAnsi="Calibri" w:cs="Calibri"/>
      <w:sz w:val="20"/>
      <w:szCs w:val="20"/>
      <w:lang w:val="es-UY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A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A1A"/>
    <w:rPr>
      <w:rFonts w:ascii="Calibri" w:eastAsia="Calibri" w:hAnsi="Calibri" w:cs="Calibri"/>
      <w:b/>
      <w:bCs/>
      <w:sz w:val="20"/>
      <w:szCs w:val="20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99C4F-619D-48ED-8843-9971B29F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441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Invitados</dc:creator>
  <cp:keywords/>
  <dc:description/>
  <cp:lastModifiedBy>Invitados</cp:lastModifiedBy>
  <cp:revision>9</cp:revision>
  <dcterms:created xsi:type="dcterms:W3CDTF">2020-03-17T01:43:00Z</dcterms:created>
  <dcterms:modified xsi:type="dcterms:W3CDTF">2020-03-20T15:34:00Z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http://www.zotero.org/styles/national-library-of-medicine</vt:lpwstr>
  </property>
  <property fmtid="{D5CDD505-2E9C-101B-9397-08002B2CF9AE}" pid="21" name="Mendeley Recent Style Name 9_1">
    <vt:lpwstr>National Library of Medicine</vt:lpwstr>
  </property>
</Properties>
</file>