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E4283" w14:textId="77777777" w:rsidR="001C5B81" w:rsidRDefault="001C5B81" w:rsidP="00B44767">
      <w:pPr>
        <w:jc w:val="center"/>
        <w:rPr>
          <w:rFonts w:ascii="Times New Roman" w:hAnsi="Times New Roman"/>
          <w:bCs/>
          <w:color w:val="000000"/>
          <w:shd w:val="clear" w:color="auto" w:fill="FFFFFF"/>
        </w:rPr>
      </w:pPr>
    </w:p>
    <w:p w14:paraId="15937746" w14:textId="77777777" w:rsidR="00B44767" w:rsidRDefault="00B44767" w:rsidP="00B44767">
      <w:pPr>
        <w:jc w:val="center"/>
        <w:rPr>
          <w:rFonts w:ascii="Times New Roman" w:hAnsi="Times New Roman"/>
          <w:bCs/>
          <w:color w:val="000000"/>
          <w:shd w:val="clear" w:color="auto" w:fill="FFFFFF"/>
        </w:rPr>
      </w:pPr>
    </w:p>
    <w:p w14:paraId="55536383" w14:textId="77777777" w:rsidR="00B44767" w:rsidRDefault="00B44767" w:rsidP="00B44767">
      <w:pPr>
        <w:jc w:val="center"/>
        <w:rPr>
          <w:rFonts w:ascii="Times New Roman" w:hAnsi="Times New Roman"/>
          <w:bCs/>
          <w:color w:val="000000"/>
          <w:shd w:val="clear" w:color="auto" w:fill="FFFFFF"/>
        </w:rPr>
      </w:pPr>
    </w:p>
    <w:p w14:paraId="7B1D836F" w14:textId="77777777" w:rsidR="00B44767" w:rsidRDefault="00B44767" w:rsidP="00B44767">
      <w:pPr>
        <w:jc w:val="center"/>
        <w:rPr>
          <w:rFonts w:ascii="Times New Roman" w:hAnsi="Times New Roman"/>
          <w:bCs/>
          <w:color w:val="000000"/>
          <w:shd w:val="clear" w:color="auto" w:fill="FFFFFF"/>
        </w:rPr>
      </w:pPr>
    </w:p>
    <w:p w14:paraId="36483A47" w14:textId="77777777" w:rsidR="00B44767" w:rsidRDefault="00B44767" w:rsidP="00B44767">
      <w:pPr>
        <w:jc w:val="center"/>
        <w:rPr>
          <w:rFonts w:ascii="Times New Roman" w:hAnsi="Times New Roman"/>
          <w:bCs/>
          <w:color w:val="000000"/>
          <w:shd w:val="clear" w:color="auto" w:fill="FFFFFF"/>
        </w:rPr>
      </w:pPr>
    </w:p>
    <w:p w14:paraId="0BF08080" w14:textId="77777777" w:rsidR="00B44767" w:rsidRDefault="00B44767" w:rsidP="00B44767">
      <w:pPr>
        <w:jc w:val="center"/>
        <w:rPr>
          <w:rFonts w:ascii="Times New Roman" w:hAnsi="Times New Roman"/>
          <w:bCs/>
          <w:color w:val="000000"/>
          <w:shd w:val="clear" w:color="auto" w:fill="FFFFFF"/>
        </w:rPr>
      </w:pPr>
    </w:p>
    <w:p w14:paraId="247E65A6" w14:textId="77777777" w:rsidR="00B44767" w:rsidRDefault="00B44767" w:rsidP="00B44767">
      <w:pPr>
        <w:jc w:val="center"/>
        <w:rPr>
          <w:rFonts w:ascii="Times New Roman" w:hAnsi="Times New Roman"/>
          <w:bCs/>
          <w:color w:val="000000"/>
          <w:shd w:val="clear" w:color="auto" w:fill="FFFFFF"/>
        </w:rPr>
      </w:pPr>
    </w:p>
    <w:p w14:paraId="200E5F28" w14:textId="77777777" w:rsidR="00B44767" w:rsidRDefault="00B44767" w:rsidP="00B44767">
      <w:pPr>
        <w:jc w:val="center"/>
        <w:rPr>
          <w:rFonts w:ascii="Times New Roman" w:hAnsi="Times New Roman"/>
          <w:bCs/>
          <w:color w:val="000000"/>
          <w:shd w:val="clear" w:color="auto" w:fill="FFFFFF"/>
        </w:rPr>
      </w:pPr>
    </w:p>
    <w:p w14:paraId="626550CE" w14:textId="77777777" w:rsidR="00B44767" w:rsidRDefault="00B44767" w:rsidP="00B44767">
      <w:pPr>
        <w:jc w:val="center"/>
        <w:rPr>
          <w:rFonts w:ascii="Times New Roman" w:hAnsi="Times New Roman"/>
          <w:bCs/>
          <w:color w:val="000000"/>
          <w:shd w:val="clear" w:color="auto" w:fill="FFFFFF"/>
        </w:rPr>
      </w:pPr>
    </w:p>
    <w:p w14:paraId="63D9CF6B" w14:textId="77777777" w:rsidR="00B44767" w:rsidRDefault="00B44767" w:rsidP="00B44767">
      <w:pPr>
        <w:jc w:val="center"/>
        <w:rPr>
          <w:rFonts w:ascii="Times New Roman" w:hAnsi="Times New Roman"/>
          <w:bCs/>
          <w:color w:val="000000"/>
          <w:shd w:val="clear" w:color="auto" w:fill="FFFFFF"/>
        </w:rPr>
      </w:pPr>
    </w:p>
    <w:p w14:paraId="35F71AE2" w14:textId="77777777" w:rsidR="00B44767" w:rsidRPr="00EF5382" w:rsidRDefault="00B44767" w:rsidP="00B44767">
      <w:pPr>
        <w:jc w:val="center"/>
        <w:rPr>
          <w:rFonts w:ascii="Times New Roman" w:hAnsi="Times New Roman"/>
          <w:bCs/>
          <w:color w:val="000000"/>
          <w:shd w:val="clear" w:color="auto" w:fill="FFFFFF"/>
        </w:rPr>
      </w:pPr>
    </w:p>
    <w:p w14:paraId="6EF64212" w14:textId="77777777" w:rsidR="004B2D9A" w:rsidRDefault="00BD60F4"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 xml:space="preserve">Seven </w:t>
      </w:r>
      <w:r w:rsidR="001C5B81" w:rsidRPr="004B2D9A">
        <w:rPr>
          <w:rFonts w:ascii="Times New Roman" w:hAnsi="Times New Roman"/>
          <w:b/>
          <w:bCs/>
          <w:color w:val="000000"/>
          <w:shd w:val="clear" w:color="auto" w:fill="FFFFFF"/>
        </w:rPr>
        <w:t xml:space="preserve">Implicit Considerations to be Explicitly </w:t>
      </w:r>
    </w:p>
    <w:p w14:paraId="6D184C54" w14:textId="77777777" w:rsidR="004B2D9A" w:rsidRDefault="004B2D9A" w:rsidP="004B2D9A">
      <w:pPr>
        <w:jc w:val="center"/>
        <w:rPr>
          <w:rFonts w:ascii="Times New Roman" w:hAnsi="Times New Roman"/>
          <w:b/>
          <w:bCs/>
          <w:color w:val="000000"/>
          <w:shd w:val="clear" w:color="auto" w:fill="FFFFFF"/>
        </w:rPr>
      </w:pPr>
    </w:p>
    <w:p w14:paraId="4B8C5FB4" w14:textId="785196EF" w:rsidR="001C5B81" w:rsidRPr="004B2D9A" w:rsidRDefault="001C5B81" w:rsidP="004B2D9A">
      <w:pPr>
        <w:jc w:val="center"/>
        <w:rPr>
          <w:rFonts w:ascii="Times New Roman" w:hAnsi="Times New Roman"/>
          <w:b/>
          <w:bCs/>
          <w:color w:val="000000"/>
          <w:shd w:val="clear" w:color="auto" w:fill="FFFFFF"/>
        </w:rPr>
      </w:pPr>
      <w:r w:rsidRPr="004B2D9A">
        <w:rPr>
          <w:rFonts w:ascii="Times New Roman" w:hAnsi="Times New Roman"/>
          <w:b/>
          <w:bCs/>
          <w:color w:val="000000"/>
          <w:shd w:val="clear" w:color="auto" w:fill="FFFFFF"/>
        </w:rPr>
        <w:t>Addressed in Empirically Based Psychotherapies</w:t>
      </w:r>
    </w:p>
    <w:p w14:paraId="63405CAC" w14:textId="77777777" w:rsidR="001C5B81" w:rsidRDefault="001C5B81" w:rsidP="00B44767">
      <w:pPr>
        <w:pStyle w:val="NormalWeb"/>
        <w:spacing w:before="0" w:beforeAutospacing="0" w:after="0" w:afterAutospacing="0"/>
        <w:jc w:val="center"/>
      </w:pPr>
    </w:p>
    <w:p w14:paraId="19A0813B" w14:textId="77777777" w:rsidR="00B44767" w:rsidRDefault="00B44767" w:rsidP="00B44767">
      <w:pPr>
        <w:pStyle w:val="NormalWeb"/>
        <w:spacing w:before="0" w:beforeAutospacing="0" w:after="0" w:afterAutospacing="0"/>
        <w:jc w:val="center"/>
      </w:pPr>
    </w:p>
    <w:p w14:paraId="4250BF0B" w14:textId="77777777" w:rsidR="00B44767" w:rsidRPr="00EF5382" w:rsidRDefault="00B44767" w:rsidP="00B44767">
      <w:pPr>
        <w:pStyle w:val="NormalWeb"/>
        <w:spacing w:before="0" w:beforeAutospacing="0" w:after="0" w:afterAutospacing="0"/>
        <w:jc w:val="center"/>
      </w:pPr>
    </w:p>
    <w:p w14:paraId="37301BFC" w14:textId="77777777" w:rsidR="001C5B81" w:rsidRPr="009C1C0B" w:rsidRDefault="001C5B81" w:rsidP="00B44767">
      <w:pPr>
        <w:pStyle w:val="NormalWeb"/>
        <w:spacing w:before="0" w:beforeAutospacing="0" w:after="0" w:afterAutospacing="0"/>
        <w:jc w:val="center"/>
        <w:rPr>
          <w:rStyle w:val="Strong"/>
          <w:rFonts w:eastAsia="Times New Roman"/>
        </w:rPr>
      </w:pPr>
      <w:r w:rsidRPr="009C1C0B">
        <w:rPr>
          <w:rStyle w:val="Strong"/>
          <w:rFonts w:eastAsia="Times New Roman"/>
        </w:rPr>
        <w:t>Martin J. La Roche</w:t>
      </w:r>
    </w:p>
    <w:p w14:paraId="22CF983E" w14:textId="0797C041" w:rsidR="009C1C0B" w:rsidRDefault="009C1C0B" w:rsidP="004B2D9A">
      <w:pPr>
        <w:pStyle w:val="NormalWeb"/>
        <w:spacing w:before="0" w:beforeAutospacing="0" w:after="0" w:afterAutospacing="0"/>
        <w:jc w:val="center"/>
        <w:rPr>
          <w:rStyle w:val="Strong"/>
          <w:rFonts w:eastAsia="Times New Roman"/>
          <w:b w:val="0"/>
        </w:rPr>
      </w:pPr>
      <w:r>
        <w:rPr>
          <w:rStyle w:val="Strong"/>
          <w:rFonts w:eastAsia="Times New Roman"/>
          <w:b w:val="0"/>
        </w:rPr>
        <w:t xml:space="preserve">Harvard Medical School </w:t>
      </w:r>
      <w:r w:rsidR="004B2D9A">
        <w:rPr>
          <w:rStyle w:val="Strong"/>
          <w:rFonts w:eastAsia="Times New Roman"/>
          <w:b w:val="0"/>
        </w:rPr>
        <w:t xml:space="preserve">and </w:t>
      </w:r>
      <w:r>
        <w:rPr>
          <w:rStyle w:val="Strong"/>
          <w:rFonts w:eastAsia="Times New Roman"/>
          <w:b w:val="0"/>
        </w:rPr>
        <w:t xml:space="preserve">Boston Children’s Hospital </w:t>
      </w:r>
    </w:p>
    <w:p w14:paraId="3D8A7625" w14:textId="77777777" w:rsidR="00B44767" w:rsidRPr="00EF5382" w:rsidRDefault="00B44767" w:rsidP="00B44767">
      <w:pPr>
        <w:pStyle w:val="NormalWeb"/>
        <w:spacing w:before="0" w:beforeAutospacing="0" w:after="0" w:afterAutospacing="0"/>
        <w:jc w:val="center"/>
        <w:rPr>
          <w:rStyle w:val="Strong"/>
          <w:rFonts w:eastAsia="Times New Roman"/>
          <w:b w:val="0"/>
        </w:rPr>
      </w:pPr>
    </w:p>
    <w:p w14:paraId="4BAE62CB" w14:textId="77777777" w:rsidR="001C5B81" w:rsidRPr="009C1C0B" w:rsidRDefault="001C5B81" w:rsidP="00B44767">
      <w:pPr>
        <w:pStyle w:val="NormalWeb"/>
        <w:spacing w:before="0" w:beforeAutospacing="0" w:after="0" w:afterAutospacing="0"/>
        <w:jc w:val="center"/>
        <w:rPr>
          <w:b/>
        </w:rPr>
      </w:pPr>
      <w:r w:rsidRPr="009C1C0B">
        <w:rPr>
          <w:b/>
        </w:rPr>
        <w:t>Hector Y. Adames</w:t>
      </w:r>
    </w:p>
    <w:p w14:paraId="6AEDC9A1" w14:textId="3F5D1641" w:rsidR="009C1C0B" w:rsidRDefault="009C1C0B" w:rsidP="00B44767">
      <w:pPr>
        <w:pStyle w:val="NormalWeb"/>
        <w:spacing w:before="0" w:beforeAutospacing="0" w:after="0" w:afterAutospacing="0"/>
        <w:jc w:val="center"/>
      </w:pPr>
      <w:r>
        <w:t xml:space="preserve">The Chicago School of Professional Psychology </w:t>
      </w:r>
    </w:p>
    <w:p w14:paraId="03E34EC0" w14:textId="77777777" w:rsidR="00B44767" w:rsidRPr="00EF5382" w:rsidRDefault="00B44767" w:rsidP="00B44767">
      <w:pPr>
        <w:pStyle w:val="NormalWeb"/>
        <w:spacing w:before="0" w:beforeAutospacing="0" w:after="0" w:afterAutospacing="0"/>
        <w:jc w:val="center"/>
        <w:rPr>
          <w:vertAlign w:val="superscript"/>
        </w:rPr>
      </w:pPr>
    </w:p>
    <w:p w14:paraId="7C10F430" w14:textId="77777777" w:rsidR="001C5B81" w:rsidRPr="009C1C0B" w:rsidRDefault="001C5B81" w:rsidP="00B44767">
      <w:pPr>
        <w:pStyle w:val="NormalWeb"/>
        <w:spacing w:before="0" w:beforeAutospacing="0" w:after="0" w:afterAutospacing="0"/>
        <w:jc w:val="center"/>
        <w:rPr>
          <w:b/>
        </w:rPr>
      </w:pPr>
      <w:r w:rsidRPr="009C1C0B">
        <w:rPr>
          <w:b/>
        </w:rPr>
        <w:t xml:space="preserve">Nayeli Y. Chavez-Dueñas </w:t>
      </w:r>
    </w:p>
    <w:p w14:paraId="2A094D65" w14:textId="77777777" w:rsidR="009C1C0B" w:rsidRDefault="009C1C0B" w:rsidP="009C1C0B">
      <w:pPr>
        <w:pStyle w:val="NormalWeb"/>
        <w:spacing w:before="0" w:beforeAutospacing="0" w:after="0" w:afterAutospacing="0"/>
        <w:jc w:val="center"/>
      </w:pPr>
      <w:r>
        <w:t xml:space="preserve">The Chicago School of Professional Psychology </w:t>
      </w:r>
    </w:p>
    <w:p w14:paraId="7C32202D" w14:textId="77777777" w:rsidR="009C1C0B" w:rsidRDefault="009C1C0B" w:rsidP="00B44767">
      <w:pPr>
        <w:pStyle w:val="NormalWeb"/>
        <w:spacing w:before="0" w:beforeAutospacing="0" w:after="0" w:afterAutospacing="0"/>
        <w:jc w:val="center"/>
      </w:pPr>
    </w:p>
    <w:p w14:paraId="52F41247" w14:textId="77777777" w:rsidR="0071728D" w:rsidRDefault="0071728D" w:rsidP="00B44767">
      <w:pPr>
        <w:pStyle w:val="NormalWeb"/>
        <w:spacing w:before="0" w:beforeAutospacing="0" w:after="0" w:afterAutospacing="0"/>
        <w:jc w:val="center"/>
      </w:pPr>
    </w:p>
    <w:p w14:paraId="786E0E39" w14:textId="77777777" w:rsidR="0071728D" w:rsidRDefault="0071728D" w:rsidP="00B44767">
      <w:pPr>
        <w:pStyle w:val="NormalWeb"/>
        <w:spacing w:before="0" w:beforeAutospacing="0" w:after="0" w:afterAutospacing="0"/>
        <w:jc w:val="center"/>
      </w:pPr>
    </w:p>
    <w:p w14:paraId="31249825" w14:textId="77777777" w:rsidR="0071728D" w:rsidRDefault="0071728D" w:rsidP="00B44767">
      <w:pPr>
        <w:pStyle w:val="NormalWeb"/>
        <w:spacing w:before="0" w:beforeAutospacing="0" w:after="0" w:afterAutospacing="0"/>
        <w:jc w:val="center"/>
      </w:pPr>
    </w:p>
    <w:p w14:paraId="50519435" w14:textId="77777777" w:rsidR="0071728D" w:rsidRDefault="0071728D" w:rsidP="00B44767">
      <w:pPr>
        <w:pStyle w:val="NormalWeb"/>
        <w:spacing w:before="0" w:beforeAutospacing="0" w:after="0" w:afterAutospacing="0"/>
        <w:jc w:val="center"/>
      </w:pPr>
    </w:p>
    <w:p w14:paraId="1D18BFD4" w14:textId="77777777" w:rsidR="0071728D" w:rsidRDefault="0071728D" w:rsidP="009C1C0B">
      <w:pPr>
        <w:pStyle w:val="NormalWeb"/>
        <w:spacing w:before="0" w:beforeAutospacing="0" w:after="0" w:afterAutospacing="0"/>
      </w:pPr>
    </w:p>
    <w:p w14:paraId="5983E275" w14:textId="77777777" w:rsidR="0071728D" w:rsidRDefault="0071728D" w:rsidP="00B44767">
      <w:pPr>
        <w:pStyle w:val="NormalWeb"/>
        <w:spacing w:before="0" w:beforeAutospacing="0" w:after="0" w:afterAutospacing="0"/>
        <w:jc w:val="center"/>
      </w:pPr>
    </w:p>
    <w:p w14:paraId="3393966B" w14:textId="77777777" w:rsidR="0071728D" w:rsidRDefault="0071728D" w:rsidP="00B44767">
      <w:pPr>
        <w:pStyle w:val="NormalWeb"/>
        <w:spacing w:before="0" w:beforeAutospacing="0" w:after="0" w:afterAutospacing="0"/>
        <w:jc w:val="center"/>
      </w:pPr>
    </w:p>
    <w:p w14:paraId="3FFE60A3" w14:textId="77777777" w:rsidR="0071728D" w:rsidRDefault="0071728D" w:rsidP="00B44767">
      <w:pPr>
        <w:pStyle w:val="NormalWeb"/>
        <w:spacing w:before="0" w:beforeAutospacing="0" w:after="0" w:afterAutospacing="0"/>
        <w:jc w:val="center"/>
      </w:pPr>
    </w:p>
    <w:p w14:paraId="603012D2" w14:textId="3D4AB593" w:rsidR="004B2D9A" w:rsidRPr="004B2D9A" w:rsidRDefault="00F7735F" w:rsidP="004B2D9A">
      <w:pPr>
        <w:rPr>
          <w:rFonts w:ascii="Times New Roman" w:eastAsia="Times New Roman" w:hAnsi="Times New Roman"/>
        </w:rPr>
      </w:pPr>
      <w:r w:rsidRPr="004B2D9A">
        <w:rPr>
          <w:rFonts w:ascii="Times New Roman" w:eastAsia="Times New Roman" w:hAnsi="Times New Roman"/>
        </w:rPr>
        <w:t>Correspondence should be addressed to</w:t>
      </w:r>
      <w:r w:rsidR="009C1C0B" w:rsidRPr="004B2D9A">
        <w:rPr>
          <w:rFonts w:ascii="Times New Roman" w:eastAsia="Times New Roman" w:hAnsi="Times New Roman"/>
        </w:rPr>
        <w:t xml:space="preserve">: </w:t>
      </w:r>
      <w:r w:rsidR="004B2D9A" w:rsidRPr="004B2D9A">
        <w:rPr>
          <w:rFonts w:ascii="Times New Roman" w:eastAsia="Times New Roman" w:hAnsi="Times New Roman"/>
        </w:rPr>
        <w:t>Martin J. La Roche, Harvard Medical School, 49 Hancock Street, Suite</w:t>
      </w:r>
      <w:r w:rsidR="004B2D9A">
        <w:rPr>
          <w:rFonts w:ascii="Times New Roman" w:eastAsia="Times New Roman" w:hAnsi="Times New Roman"/>
        </w:rPr>
        <w:t xml:space="preserve"> </w:t>
      </w:r>
      <w:r w:rsidR="004B2D9A" w:rsidRPr="004B2D9A">
        <w:rPr>
          <w:rFonts w:ascii="Times New Roman" w:eastAsia="Times New Roman" w:hAnsi="Times New Roman"/>
        </w:rPr>
        <w:t>104, Cambridge MA 02139. E-mail:</w:t>
      </w:r>
      <w:r w:rsidR="004B2D9A">
        <w:rPr>
          <w:rFonts w:ascii="Times New Roman" w:eastAsia="Times New Roman" w:hAnsi="Times New Roman"/>
        </w:rPr>
        <w:t xml:space="preserve"> </w:t>
      </w:r>
      <w:r w:rsidR="004B2D9A" w:rsidRPr="004B2D9A">
        <w:rPr>
          <w:rFonts w:ascii="Times New Roman" w:eastAsia="Times New Roman" w:hAnsi="Times New Roman"/>
        </w:rPr>
        <w:t>Martin.Laroche@Childrens.Harvard</w:t>
      </w:r>
    </w:p>
    <w:p w14:paraId="526D2ADC" w14:textId="50C926B2" w:rsidR="0071728D" w:rsidRDefault="001C5B81" w:rsidP="004B2D9A">
      <w:pPr>
        <w:pStyle w:val="NormalWeb"/>
        <w:spacing w:before="0" w:beforeAutospacing="0" w:after="0" w:afterAutospacing="0"/>
        <w:rPr>
          <w:b/>
          <w:bCs/>
          <w:color w:val="000000"/>
          <w:shd w:val="clear" w:color="auto" w:fill="FFFFFF"/>
        </w:rPr>
      </w:pPr>
      <w:r w:rsidRPr="00EF5382">
        <w:rPr>
          <w:b/>
          <w:bCs/>
          <w:color w:val="000000"/>
          <w:shd w:val="clear" w:color="auto" w:fill="FFFFFF"/>
        </w:rPr>
        <w:br w:type="page"/>
      </w:r>
    </w:p>
    <w:p w14:paraId="1245B30F" w14:textId="77777777" w:rsidR="0071728D" w:rsidRPr="00603418" w:rsidRDefault="0071728D" w:rsidP="0071728D">
      <w:pPr>
        <w:jc w:val="center"/>
        <w:rPr>
          <w:rFonts w:ascii="Times" w:hAnsi="Times"/>
          <w:sz w:val="20"/>
          <w:szCs w:val="20"/>
        </w:rPr>
      </w:pPr>
      <w:r>
        <w:rPr>
          <w:rFonts w:ascii="Times New Roman" w:hAnsi="Times New Roman"/>
          <w:b/>
          <w:bCs/>
          <w:color w:val="000000"/>
          <w:shd w:val="clear" w:color="auto" w:fill="FFFFFF"/>
        </w:rPr>
        <w:lastRenderedPageBreak/>
        <w:t xml:space="preserve">Seven </w:t>
      </w:r>
      <w:r w:rsidRPr="00603418">
        <w:rPr>
          <w:rFonts w:ascii="Times New Roman" w:hAnsi="Times New Roman"/>
          <w:b/>
          <w:bCs/>
          <w:color w:val="000000"/>
          <w:shd w:val="clear" w:color="auto" w:fill="FFFFFF"/>
        </w:rPr>
        <w:t>Implicit Considerations to be Explicitly</w:t>
      </w:r>
    </w:p>
    <w:p w14:paraId="16F2F5BB" w14:textId="77777777" w:rsidR="0071728D" w:rsidRDefault="0071728D" w:rsidP="0071728D">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6C9E5C3E" w14:textId="77777777" w:rsidR="0071728D" w:rsidRDefault="0071728D" w:rsidP="00B44767">
      <w:pPr>
        <w:pStyle w:val="NormalWeb"/>
        <w:spacing w:before="0" w:beforeAutospacing="0" w:after="0" w:afterAutospacing="0"/>
        <w:jc w:val="center"/>
        <w:rPr>
          <w:b/>
          <w:bCs/>
          <w:color w:val="000000"/>
          <w:shd w:val="clear" w:color="auto" w:fill="FFFFFF"/>
        </w:rPr>
      </w:pPr>
    </w:p>
    <w:p w14:paraId="691E0329" w14:textId="41120D8B" w:rsidR="00E4407A" w:rsidRDefault="00E4407A" w:rsidP="00B44767">
      <w:pPr>
        <w:pStyle w:val="NormalWeb"/>
        <w:spacing w:before="0" w:beforeAutospacing="0" w:after="0" w:afterAutospacing="0"/>
        <w:jc w:val="center"/>
        <w:rPr>
          <w:b/>
          <w:bCs/>
          <w:color w:val="000000"/>
          <w:shd w:val="clear" w:color="auto" w:fill="FFFFFF"/>
        </w:rPr>
      </w:pPr>
      <w:r w:rsidRPr="00774175">
        <w:rPr>
          <w:b/>
          <w:bCs/>
          <w:color w:val="000000"/>
          <w:shd w:val="clear" w:color="auto" w:fill="FFFFFF"/>
        </w:rPr>
        <w:t>Abstract</w:t>
      </w:r>
    </w:p>
    <w:p w14:paraId="392D4829" w14:textId="77777777" w:rsidR="00487C74" w:rsidRPr="00774175" w:rsidRDefault="00487C74" w:rsidP="00B44767">
      <w:pPr>
        <w:pStyle w:val="NormalWeb"/>
        <w:spacing w:before="0" w:beforeAutospacing="0" w:after="0" w:afterAutospacing="0"/>
        <w:jc w:val="center"/>
      </w:pPr>
    </w:p>
    <w:p w14:paraId="3F6C1955" w14:textId="77E36288" w:rsidR="00E4407A" w:rsidRPr="00774175" w:rsidRDefault="00E4407A" w:rsidP="00B44767">
      <w:pPr>
        <w:rPr>
          <w:rFonts w:ascii="Times New Roman" w:eastAsia="Calibri" w:hAnsi="Times New Roman"/>
        </w:rPr>
      </w:pPr>
      <w:r w:rsidRPr="00774175">
        <w:rPr>
          <w:rFonts w:ascii="Times New Roman" w:eastAsia="Calibri" w:hAnsi="Times New Roman"/>
          <w:color w:val="000000"/>
          <w:shd w:val="clear" w:color="auto" w:fill="FFFFFF"/>
        </w:rPr>
        <w:t xml:space="preserve">The psychological literature on implicit processes (IPs), which encompasses an individual’s thoughts, actions, and feelings that occur independently of conscious awareness, has expanded </w:t>
      </w:r>
      <w:r w:rsidR="001042F5">
        <w:rPr>
          <w:rFonts w:ascii="Times New Roman" w:eastAsia="Calibri" w:hAnsi="Times New Roman"/>
          <w:color w:val="000000"/>
          <w:shd w:val="clear" w:color="auto" w:fill="FFFFFF"/>
        </w:rPr>
        <w:t>in</w:t>
      </w:r>
      <w:r w:rsidRPr="00774175">
        <w:rPr>
          <w:rFonts w:ascii="Times New Roman" w:eastAsia="Calibri" w:hAnsi="Times New Roman"/>
          <w:color w:val="000000"/>
          <w:shd w:val="clear" w:color="auto" w:fill="FFFFFF"/>
        </w:rPr>
        <w:t xml:space="preserve"> the last </w:t>
      </w:r>
      <w:r w:rsidR="001042F5">
        <w:rPr>
          <w:rFonts w:ascii="Times New Roman" w:eastAsia="Calibri" w:hAnsi="Times New Roman"/>
          <w:color w:val="000000"/>
          <w:shd w:val="clear" w:color="auto" w:fill="FFFFFF"/>
        </w:rPr>
        <w:t>two</w:t>
      </w:r>
      <w:r w:rsidRPr="00774175">
        <w:rPr>
          <w:rFonts w:ascii="Times New Roman" w:eastAsia="Calibri" w:hAnsi="Times New Roman"/>
          <w:color w:val="000000"/>
          <w:shd w:val="clear" w:color="auto" w:fill="FFFFFF"/>
        </w:rPr>
        <w:t xml:space="preserve"> decades. During this same period, the proliferation of empirically bas</w:t>
      </w:r>
      <w:r w:rsidR="007230A8">
        <w:rPr>
          <w:rFonts w:ascii="Times New Roman" w:eastAsia="Calibri" w:hAnsi="Times New Roman"/>
          <w:color w:val="000000"/>
          <w:shd w:val="clear" w:color="auto" w:fill="FFFFFF"/>
        </w:rPr>
        <w:t>ed psychotherapies (EBPs), with</w:t>
      </w:r>
      <w:r w:rsidR="006F76C4">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emphasis on conscious processes, has gained momentum among many mental health practitioners. However, the literature on the role of IPs in empirically based psychotherapies (EBPs) is sparse. </w:t>
      </w:r>
      <w:r w:rsidR="00262C4B">
        <w:rPr>
          <w:rFonts w:ascii="Times New Roman" w:eastAsia="Calibri" w:hAnsi="Times New Roman"/>
          <w:color w:val="000000"/>
          <w:shd w:val="clear" w:color="auto" w:fill="FFFFFF"/>
        </w:rPr>
        <w:t>The main goal of this paper i</w:t>
      </w:r>
      <w:r w:rsidR="00D85E36">
        <w:rPr>
          <w:rFonts w:ascii="Times New Roman" w:eastAsia="Calibri" w:hAnsi="Times New Roman"/>
          <w:color w:val="000000"/>
          <w:shd w:val="clear" w:color="auto" w:fill="FFFFFF"/>
        </w:rPr>
        <w:t>s to suggest IP findings that</w:t>
      </w:r>
      <w:r w:rsidR="00262C4B">
        <w:rPr>
          <w:rFonts w:ascii="Times New Roman" w:eastAsia="Calibri" w:hAnsi="Times New Roman"/>
          <w:color w:val="000000"/>
          <w:shd w:val="clear" w:color="auto" w:fill="FFFFFF"/>
        </w:rPr>
        <w:t xml:space="preserve"> </w:t>
      </w:r>
      <w:r w:rsidRPr="00774175">
        <w:rPr>
          <w:rFonts w:ascii="Times New Roman" w:eastAsia="Calibri" w:hAnsi="Times New Roman"/>
          <w:color w:val="000000"/>
          <w:shd w:val="clear" w:color="auto" w:fill="FFFFFF"/>
        </w:rPr>
        <w:t xml:space="preserve">can </w:t>
      </w:r>
      <w:r w:rsidR="002C667D">
        <w:rPr>
          <w:rFonts w:ascii="Times New Roman" w:eastAsia="Calibri" w:hAnsi="Times New Roman"/>
          <w:color w:val="000000"/>
          <w:shd w:val="clear" w:color="auto" w:fill="FFFFFF"/>
        </w:rPr>
        <w:t xml:space="preserve">be used to </w:t>
      </w:r>
      <w:r w:rsidRPr="00774175">
        <w:rPr>
          <w:rFonts w:ascii="Times New Roman" w:eastAsia="Calibri" w:hAnsi="Times New Roman"/>
          <w:color w:val="000000"/>
          <w:shd w:val="clear" w:color="auto" w:fill="FFFFFF"/>
        </w:rPr>
        <w:t>enhance EBP</w:t>
      </w:r>
      <w:r w:rsidR="00262C4B">
        <w:rPr>
          <w:rFonts w:ascii="Times New Roman" w:eastAsia="Calibri" w:hAnsi="Times New Roman"/>
          <w:color w:val="000000"/>
          <w:shd w:val="clear" w:color="auto" w:fill="FFFFFF"/>
        </w:rPr>
        <w:t>’s efficacy</w:t>
      </w:r>
      <w:r w:rsidR="00ED20B6">
        <w:rPr>
          <w:rFonts w:ascii="Times New Roman" w:eastAsia="Calibri" w:hAnsi="Times New Roman"/>
          <w:color w:val="000000"/>
          <w:shd w:val="clear" w:color="auto" w:fill="FFFFFF"/>
        </w:rPr>
        <w:t xml:space="preserve"> and effectiveness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Seven</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IP</w:t>
      </w:r>
      <w:r w:rsidRPr="00774175">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findings</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that </w:t>
      </w:r>
      <w:r w:rsidR="00906FC3">
        <w:rPr>
          <w:rFonts w:ascii="Times New Roman" w:eastAsia="Calibri" w:hAnsi="Times New Roman"/>
          <w:color w:val="000000"/>
          <w:shd w:val="clear" w:color="auto" w:fill="FFFFFF"/>
        </w:rPr>
        <w:t>can</w:t>
      </w:r>
      <w:r w:rsidR="00D85E36">
        <w:rPr>
          <w:rFonts w:ascii="Times New Roman" w:eastAsia="Calibri" w:hAnsi="Times New Roman"/>
          <w:color w:val="000000"/>
          <w:shd w:val="clear" w:color="auto" w:fill="FFFFFF"/>
        </w:rPr>
        <w:t xml:space="preserve"> </w:t>
      </w:r>
      <w:r w:rsidR="00906FC3">
        <w:rPr>
          <w:rFonts w:ascii="Times New Roman" w:eastAsia="Calibri" w:hAnsi="Times New Roman"/>
          <w:color w:val="000000"/>
          <w:shd w:val="clear" w:color="auto" w:fill="FFFFFF"/>
        </w:rPr>
        <w:t xml:space="preserve">have </w:t>
      </w:r>
      <w:r w:rsidRPr="00774175">
        <w:rPr>
          <w:rFonts w:ascii="Times New Roman" w:eastAsia="Calibri" w:hAnsi="Times New Roman"/>
          <w:color w:val="000000"/>
          <w:shd w:val="clear" w:color="auto" w:fill="FFFFFF"/>
        </w:rPr>
        <w:t>impor</w:t>
      </w:r>
      <w:r w:rsidR="00906FC3">
        <w:rPr>
          <w:rFonts w:ascii="Times New Roman" w:eastAsia="Calibri" w:hAnsi="Times New Roman"/>
          <w:color w:val="000000"/>
          <w:shd w:val="clear" w:color="auto" w:fill="FFFFFF"/>
        </w:rPr>
        <w:t>tant</w:t>
      </w:r>
      <w:r w:rsidR="00BD60F4">
        <w:rPr>
          <w:rFonts w:ascii="Times New Roman" w:eastAsia="Calibri" w:hAnsi="Times New Roman"/>
          <w:color w:val="000000"/>
          <w:shd w:val="clear" w:color="auto" w:fill="FFFFFF"/>
        </w:rPr>
        <w:t xml:space="preserve"> applications </w:t>
      </w:r>
      <w:r w:rsidR="00906FC3">
        <w:rPr>
          <w:rFonts w:ascii="Times New Roman" w:eastAsia="Calibri" w:hAnsi="Times New Roman"/>
          <w:color w:val="000000"/>
          <w:shd w:val="clear" w:color="auto" w:fill="FFFFFF"/>
        </w:rPr>
        <w:t>for EBPs are highlighted</w:t>
      </w:r>
      <w:r w:rsidRPr="00774175">
        <w:rPr>
          <w:rFonts w:ascii="Times New Roman" w:eastAsia="Calibri" w:hAnsi="Times New Roman"/>
          <w:color w:val="000000"/>
          <w:shd w:val="clear" w:color="auto" w:fill="FFFFFF"/>
        </w:rPr>
        <w:t>. Within each of th</w:t>
      </w:r>
      <w:r w:rsidR="00D85E36">
        <w:rPr>
          <w:rFonts w:ascii="Times New Roman" w:eastAsia="Calibri" w:hAnsi="Times New Roman"/>
          <w:color w:val="000000"/>
          <w:shd w:val="clear" w:color="auto" w:fill="FFFFFF"/>
        </w:rPr>
        <w:t>ese</w:t>
      </w:r>
      <w:r w:rsidRPr="00774175">
        <w:rPr>
          <w:rFonts w:ascii="Times New Roman" w:eastAsia="Calibri" w:hAnsi="Times New Roman"/>
          <w:color w:val="000000"/>
          <w:shd w:val="clear" w:color="auto" w:fill="FFFFFF"/>
        </w:rPr>
        <w:t xml:space="preserve"> </w:t>
      </w:r>
      <w:r w:rsidR="00D85E36">
        <w:rPr>
          <w:rFonts w:ascii="Times New Roman" w:eastAsia="Calibri" w:hAnsi="Times New Roman"/>
          <w:color w:val="000000"/>
          <w:shd w:val="clear" w:color="auto" w:fill="FFFFFF"/>
        </w:rPr>
        <w:t xml:space="preserve">seven </w:t>
      </w:r>
      <w:r w:rsidRPr="00774175">
        <w:rPr>
          <w:rFonts w:ascii="Times New Roman" w:eastAsia="Calibri" w:hAnsi="Times New Roman"/>
          <w:color w:val="000000"/>
          <w:shd w:val="clear" w:color="auto" w:fill="FFFFFF"/>
        </w:rPr>
        <w:t xml:space="preserve">considerations, the impact of IPs on the psychotherapeutic process is discussed. </w:t>
      </w:r>
    </w:p>
    <w:p w14:paraId="311498C3" w14:textId="77777777" w:rsidR="00E4407A" w:rsidRPr="00774175" w:rsidRDefault="00E4407A" w:rsidP="00B44767">
      <w:pPr>
        <w:spacing w:after="240"/>
        <w:rPr>
          <w:rFonts w:ascii="Times" w:eastAsia="Times New Roman" w:hAnsi="Times"/>
          <w:sz w:val="20"/>
          <w:szCs w:val="20"/>
        </w:rPr>
      </w:pPr>
    </w:p>
    <w:p w14:paraId="7E35443B" w14:textId="178E13D4" w:rsidR="00E4407A" w:rsidRPr="00774175" w:rsidRDefault="00E4407A" w:rsidP="00B44767">
      <w:pPr>
        <w:rPr>
          <w:rFonts w:ascii="Times New Roman" w:hAnsi="Times New Roman"/>
        </w:rPr>
      </w:pPr>
      <w:r w:rsidRPr="00774175">
        <w:rPr>
          <w:rFonts w:ascii="Times New Roman" w:eastAsia="Calibri" w:hAnsi="Times New Roman"/>
          <w:i/>
          <w:iCs/>
          <w:color w:val="000000"/>
          <w:shd w:val="clear" w:color="auto" w:fill="FFFFFF"/>
        </w:rPr>
        <w:t xml:space="preserve">Keywords: </w:t>
      </w:r>
      <w:r w:rsidRPr="00774175">
        <w:rPr>
          <w:rFonts w:ascii="Times New Roman" w:eastAsia="Calibri" w:hAnsi="Times New Roman"/>
          <w:color w:val="000000"/>
          <w:shd w:val="clear" w:color="auto" w:fill="FFFFFF"/>
        </w:rPr>
        <w:t>implicit processes, empirically based psychotherapies, neuroscience, psychotherapy</w:t>
      </w:r>
      <w:r w:rsidR="007230A8">
        <w:rPr>
          <w:rFonts w:ascii="Times New Roman" w:eastAsia="Calibri" w:hAnsi="Times New Roman"/>
          <w:color w:val="000000"/>
          <w:shd w:val="clear" w:color="auto" w:fill="FFFFFF"/>
        </w:rPr>
        <w:t>, culture</w:t>
      </w:r>
    </w:p>
    <w:p w14:paraId="5C879201" w14:textId="77777777" w:rsidR="00E4407A" w:rsidRDefault="00E4407A" w:rsidP="00B44767">
      <w:pPr>
        <w:rPr>
          <w:rFonts w:ascii="Times New Roman" w:hAnsi="Times New Roman"/>
          <w:b/>
          <w:bCs/>
          <w:color w:val="000000"/>
          <w:shd w:val="clear" w:color="auto" w:fill="FFFFFF"/>
        </w:rPr>
      </w:pPr>
    </w:p>
    <w:p w14:paraId="57F912E5" w14:textId="77777777" w:rsidR="00E4407A" w:rsidRPr="00EF5382" w:rsidRDefault="00E4407A" w:rsidP="00B44767">
      <w:pPr>
        <w:rPr>
          <w:rFonts w:ascii="Times New Roman" w:hAnsi="Times New Roman"/>
          <w:b/>
          <w:bCs/>
          <w:color w:val="000000"/>
          <w:shd w:val="clear" w:color="auto" w:fill="FFFFFF"/>
        </w:rPr>
      </w:pPr>
    </w:p>
    <w:p w14:paraId="0956AF90" w14:textId="77777777" w:rsidR="00E4407A" w:rsidRDefault="00E4407A" w:rsidP="00B44767">
      <w:pPr>
        <w:rPr>
          <w:rFonts w:ascii="Times New Roman" w:hAnsi="Times New Roman"/>
          <w:b/>
          <w:bCs/>
          <w:color w:val="000000"/>
          <w:shd w:val="clear" w:color="auto" w:fill="FFFFFF"/>
        </w:rPr>
      </w:pPr>
      <w:r>
        <w:rPr>
          <w:rFonts w:ascii="Times New Roman" w:hAnsi="Times New Roman"/>
          <w:b/>
          <w:bCs/>
          <w:color w:val="000000"/>
          <w:shd w:val="clear" w:color="auto" w:fill="FFFFFF"/>
        </w:rPr>
        <w:br w:type="page"/>
      </w:r>
    </w:p>
    <w:p w14:paraId="50DB679E" w14:textId="18225215" w:rsidR="00603418" w:rsidRPr="00603418" w:rsidRDefault="00BD60F4" w:rsidP="00B44767">
      <w:pPr>
        <w:jc w:val="center"/>
        <w:rPr>
          <w:rFonts w:ascii="Times" w:hAnsi="Times"/>
          <w:sz w:val="20"/>
          <w:szCs w:val="20"/>
        </w:rPr>
      </w:pPr>
      <w:r>
        <w:rPr>
          <w:rFonts w:ascii="Times New Roman" w:hAnsi="Times New Roman"/>
          <w:b/>
          <w:bCs/>
          <w:color w:val="000000"/>
          <w:shd w:val="clear" w:color="auto" w:fill="FFFFFF"/>
        </w:rPr>
        <w:lastRenderedPageBreak/>
        <w:t xml:space="preserve">Seven </w:t>
      </w:r>
      <w:r w:rsidR="00603418" w:rsidRPr="00603418">
        <w:rPr>
          <w:rFonts w:ascii="Times New Roman" w:hAnsi="Times New Roman"/>
          <w:b/>
          <w:bCs/>
          <w:color w:val="000000"/>
          <w:shd w:val="clear" w:color="auto" w:fill="FFFFFF"/>
        </w:rPr>
        <w:t>Implicit Considerations to be Explicitly</w:t>
      </w:r>
    </w:p>
    <w:p w14:paraId="3429BA88" w14:textId="5832EB6A" w:rsidR="00603418" w:rsidRDefault="00603418" w:rsidP="00B44767">
      <w:pPr>
        <w:jc w:val="center"/>
        <w:rPr>
          <w:rFonts w:ascii="Times New Roman" w:hAnsi="Times New Roman"/>
          <w:b/>
          <w:bCs/>
          <w:color w:val="000000"/>
          <w:shd w:val="clear" w:color="auto" w:fill="FFFFFF"/>
        </w:rPr>
      </w:pPr>
      <w:r w:rsidRPr="00603418">
        <w:rPr>
          <w:rFonts w:ascii="Times New Roman" w:hAnsi="Times New Roman"/>
          <w:b/>
          <w:bCs/>
          <w:color w:val="000000"/>
          <w:shd w:val="clear" w:color="auto" w:fill="FFFFFF"/>
        </w:rPr>
        <w:t>Addressed in Empirically Based Psychotherapies</w:t>
      </w:r>
    </w:p>
    <w:p w14:paraId="3E94CA18" w14:textId="77777777" w:rsidR="0071728D" w:rsidRPr="00B90D6F" w:rsidRDefault="0071728D" w:rsidP="00B44767">
      <w:pPr>
        <w:jc w:val="center"/>
        <w:rPr>
          <w:rFonts w:ascii="Times" w:hAnsi="Times"/>
          <w:sz w:val="20"/>
          <w:szCs w:val="20"/>
        </w:rPr>
      </w:pPr>
    </w:p>
    <w:p w14:paraId="57CE1D4F" w14:textId="4AFCC941"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Implicit processes (IPs), a descriptive term encompassing thoughts, actions, and feelings that occur independently of conscious awareness, intention, or control (Bargh &amp; Morsella, 2008; Greenwald &amp; Banaji, 1995) have been the focus of a growing body of scientific literature in psychology. IPs are defined in contrast to explicit processes (EPs) which are thoughts, actions, and feelings that are a product of conscious control and require mental resources (Bargh, 1994). Findings from multiple subfields within psychology including, social, experimental, neuroscience, cognitive, cultural and contemporary psych</w:t>
      </w:r>
      <w:r w:rsidR="00906FC3">
        <w:rPr>
          <w:rFonts w:ascii="Times New Roman" w:hAnsi="Times New Roman"/>
          <w:color w:val="000000"/>
          <w:shd w:val="clear" w:color="auto" w:fill="FFFFFF"/>
        </w:rPr>
        <w:t>oanalysis</w:t>
      </w:r>
      <w:r w:rsidRPr="007F7189">
        <w:rPr>
          <w:rFonts w:ascii="Times New Roman" w:hAnsi="Times New Roman"/>
          <w:color w:val="000000"/>
          <w:shd w:val="clear" w:color="auto" w:fill="FFFFFF"/>
        </w:rPr>
        <w:t xml:space="preserve"> are converging to highlight the importance of IPs on everyday perceptions, judgments, and actions. (Bargh &amp; Morsella, 2008; Dijksterhuis, 2010).</w:t>
      </w:r>
    </w:p>
    <w:p w14:paraId="5EA4DBB7" w14:textId="6A550C2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Evidence that IPs are important in everyday life contrast with many psychotherapeutic models that emphasize the therapeutic relevance of conscious processes such as cognitive behavioral therapy (CBT) and most empirically based psychotherapies (EBPs). Currently, the efficacy of many </w:t>
      </w:r>
      <w:r w:rsidR="00906FC3">
        <w:rPr>
          <w:rFonts w:ascii="Times New Roman" w:hAnsi="Times New Roman"/>
          <w:color w:val="000000"/>
          <w:shd w:val="clear" w:color="auto" w:fill="FFFFFF"/>
        </w:rPr>
        <w:t xml:space="preserve">types of </w:t>
      </w:r>
      <w:r w:rsidRPr="007F7189">
        <w:rPr>
          <w:rFonts w:ascii="Times New Roman" w:hAnsi="Times New Roman"/>
          <w:color w:val="000000"/>
          <w:shd w:val="clear" w:color="auto" w:fill="FFFFFF"/>
        </w:rPr>
        <w:t>CBTs have been support</w:t>
      </w:r>
      <w:r w:rsidR="00906FC3">
        <w:rPr>
          <w:rFonts w:ascii="Times New Roman" w:hAnsi="Times New Roman"/>
          <w:color w:val="000000"/>
          <w:shd w:val="clear" w:color="auto" w:fill="FFFFFF"/>
        </w:rPr>
        <w:t>ed empirically</w:t>
      </w:r>
      <w:r w:rsidR="007231E8">
        <w:rPr>
          <w:rFonts w:ascii="Times New Roman" w:hAnsi="Times New Roman"/>
          <w:color w:val="000000"/>
          <w:shd w:val="clear" w:color="auto" w:fill="FFFFFF"/>
        </w:rPr>
        <w:t>, however, there are additional</w:t>
      </w:r>
      <w:r w:rsidRPr="007F7189">
        <w:rPr>
          <w:rFonts w:ascii="Times New Roman" w:hAnsi="Times New Roman"/>
          <w:color w:val="000000"/>
          <w:shd w:val="clear" w:color="auto" w:fill="FFFFFF"/>
        </w:rPr>
        <w:t xml:space="preserve"> EBPs that are not CBTs (e.g., interpersonal psychotherapy). </w:t>
      </w:r>
      <w:r w:rsidR="00ED02C5">
        <w:rPr>
          <w:rFonts w:ascii="Times New Roman" w:hAnsi="Times New Roman"/>
          <w:color w:val="000000"/>
          <w:shd w:val="clear" w:color="auto" w:fill="FFFFFF"/>
        </w:rPr>
        <w:t>With some exceptions,</w:t>
      </w:r>
      <w:r w:rsidRPr="007F7189">
        <w:rPr>
          <w:rFonts w:ascii="Times New Roman" w:hAnsi="Times New Roman"/>
          <w:color w:val="000000"/>
          <w:shd w:val="clear" w:color="auto" w:fill="FFFFFF"/>
        </w:rPr>
        <w:t xml:space="preserve"> bo</w:t>
      </w:r>
      <w:r w:rsidR="007231E8">
        <w:rPr>
          <w:rFonts w:ascii="Times New Roman" w:hAnsi="Times New Roman"/>
          <w:color w:val="000000"/>
          <w:shd w:val="clear" w:color="auto" w:fill="FFFFFF"/>
        </w:rPr>
        <w:t>th CBTs and EBPs have not emphasized</w:t>
      </w:r>
      <w:r w:rsidRPr="007F7189">
        <w:rPr>
          <w:rFonts w:ascii="Times New Roman" w:hAnsi="Times New Roman"/>
          <w:color w:val="000000"/>
          <w:shd w:val="clear" w:color="auto" w:fill="FFFFFF"/>
        </w:rPr>
        <w:t xml:space="preserve"> the </w:t>
      </w:r>
      <w:r w:rsidR="007231E8">
        <w:rPr>
          <w:rFonts w:ascii="Times New Roman" w:hAnsi="Times New Roman"/>
          <w:color w:val="000000"/>
          <w:shd w:val="clear" w:color="auto" w:fill="FFFFFF"/>
        </w:rPr>
        <w:t>power</w:t>
      </w:r>
      <w:r w:rsidR="001450AF">
        <w:rPr>
          <w:rFonts w:ascii="Times New Roman" w:hAnsi="Times New Roman"/>
          <w:color w:val="000000"/>
          <w:shd w:val="clear" w:color="auto" w:fill="FFFFFF"/>
        </w:rPr>
        <w:t>ful role that IPs</w:t>
      </w:r>
      <w:r w:rsidR="007231E8">
        <w:rPr>
          <w:rFonts w:ascii="Times New Roman" w:hAnsi="Times New Roman"/>
          <w:color w:val="000000"/>
          <w:shd w:val="clear" w:color="auto" w:fill="FFFFFF"/>
        </w:rPr>
        <w:t xml:space="preserve"> can</w:t>
      </w:r>
      <w:r w:rsidRPr="007F7189">
        <w:rPr>
          <w:rFonts w:ascii="Times New Roman" w:hAnsi="Times New Roman"/>
          <w:color w:val="000000"/>
          <w:shd w:val="clear" w:color="auto" w:fill="FFFFFF"/>
        </w:rPr>
        <w:t xml:space="preserve"> </w:t>
      </w:r>
      <w:r w:rsidR="007231E8">
        <w:rPr>
          <w:rFonts w:ascii="Times New Roman" w:hAnsi="Times New Roman"/>
          <w:color w:val="000000"/>
          <w:shd w:val="clear" w:color="auto" w:fill="FFFFFF"/>
        </w:rPr>
        <w:t xml:space="preserve">have in </w:t>
      </w:r>
      <w:r w:rsidRPr="007F7189">
        <w:rPr>
          <w:rFonts w:ascii="Times New Roman" w:hAnsi="Times New Roman"/>
          <w:color w:val="000000"/>
          <w:shd w:val="clear" w:color="auto" w:fill="FFFFFF"/>
        </w:rPr>
        <w:t>psychotherapy</w:t>
      </w:r>
      <w:r w:rsidR="00ED02C5">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For instance, Barlow’s et al. (2011) </w:t>
      </w:r>
      <w:r w:rsidRPr="007F7189">
        <w:rPr>
          <w:rFonts w:ascii="Times New Roman" w:hAnsi="Times New Roman"/>
          <w:i/>
          <w:iCs/>
          <w:color w:val="000000"/>
          <w:shd w:val="clear" w:color="auto" w:fill="FFFFFF"/>
        </w:rPr>
        <w:t>Unified Protocol for Transdiagnostic Treatments</w:t>
      </w:r>
      <w:r w:rsidR="00906FC3">
        <w:rPr>
          <w:rFonts w:ascii="Times New Roman" w:hAnsi="Times New Roman"/>
          <w:color w:val="000000"/>
          <w:shd w:val="clear" w:color="auto" w:fill="FFFFFF"/>
        </w:rPr>
        <w:t>, includes a</w:t>
      </w:r>
      <w:r w:rsidRPr="007F7189">
        <w:rPr>
          <w:rFonts w:ascii="Times New Roman" w:hAnsi="Times New Roman"/>
          <w:color w:val="000000"/>
          <w:shd w:val="clear" w:color="auto" w:fill="FFFFFF"/>
        </w:rPr>
        <w:t xml:space="preserve"> module where “emotion driven behaviors” are treated. </w:t>
      </w:r>
      <w:r w:rsidR="00ED02C5">
        <w:rPr>
          <w:rFonts w:ascii="Times New Roman" w:hAnsi="Times New Roman"/>
          <w:color w:val="000000"/>
          <w:shd w:val="clear" w:color="auto" w:fill="FFFFFF"/>
        </w:rPr>
        <w:t>The</w:t>
      </w:r>
      <w:r w:rsidRPr="007F7189">
        <w:rPr>
          <w:rFonts w:ascii="Times New Roman" w:hAnsi="Times New Roman"/>
          <w:color w:val="000000"/>
          <w:shd w:val="clear" w:color="auto" w:fill="FFFFFF"/>
        </w:rPr>
        <w:t xml:space="preserve"> module</w:t>
      </w:r>
      <w:r w:rsidR="00ED02C5">
        <w:rPr>
          <w:rFonts w:ascii="Times New Roman" w:hAnsi="Times New Roman"/>
          <w:color w:val="000000"/>
          <w:shd w:val="clear" w:color="auto" w:fill="FFFFFF"/>
        </w:rPr>
        <w:t xml:space="preserve"> focuses on helping</w:t>
      </w:r>
      <w:r w:rsidRPr="007F7189">
        <w:rPr>
          <w:rFonts w:ascii="Times New Roman" w:hAnsi="Times New Roman"/>
          <w:color w:val="000000"/>
          <w:shd w:val="clear" w:color="auto" w:fill="FFFFFF"/>
        </w:rPr>
        <w:t xml:space="preserve"> patients learn to identify and modify non-adaptive behaviors that are elicited automatically.</w:t>
      </w:r>
      <w:r w:rsidR="007231E8">
        <w:rPr>
          <w:rFonts w:ascii="Times" w:hAnsi="Times"/>
          <w:sz w:val="20"/>
          <w:szCs w:val="20"/>
        </w:rPr>
        <w:t xml:space="preserve"> </w:t>
      </w:r>
      <w:r w:rsidR="00ED02C5">
        <w:rPr>
          <w:rFonts w:ascii="Times New Roman" w:hAnsi="Times New Roman"/>
          <w:color w:val="000000"/>
          <w:shd w:val="clear" w:color="auto" w:fill="FFFFFF"/>
        </w:rPr>
        <w:t>In this paper we</w:t>
      </w:r>
      <w:r w:rsidRPr="007F7189">
        <w:rPr>
          <w:rFonts w:ascii="Times New Roman" w:hAnsi="Times New Roman"/>
          <w:color w:val="000000"/>
          <w:shd w:val="clear" w:color="auto" w:fill="FFFFFF"/>
        </w:rPr>
        <w:t xml:space="preserve"> underscore the potential role of IPs in </w:t>
      </w:r>
      <w:r w:rsidR="007231E8">
        <w:rPr>
          <w:rFonts w:ascii="Times New Roman" w:hAnsi="Times New Roman"/>
          <w:color w:val="000000"/>
          <w:shd w:val="clear" w:color="auto" w:fill="FFFFFF"/>
        </w:rPr>
        <w:t xml:space="preserve">enhancing the efficacy and effectiveness of </w:t>
      </w:r>
      <w:r w:rsidRPr="007F7189">
        <w:rPr>
          <w:rFonts w:ascii="Times New Roman" w:hAnsi="Times New Roman"/>
          <w:color w:val="000000"/>
          <w:shd w:val="clear" w:color="auto" w:fill="FFFFFF"/>
        </w:rPr>
        <w:t xml:space="preserve">EBPs. To accomplish </w:t>
      </w:r>
      <w:r w:rsidR="00ED02C5">
        <w:rPr>
          <w:rFonts w:ascii="Times New Roman" w:hAnsi="Times New Roman"/>
          <w:color w:val="000000"/>
          <w:shd w:val="clear" w:color="auto" w:fill="FFFFFF"/>
        </w:rPr>
        <w:t>our</w:t>
      </w:r>
      <w:r w:rsidR="00ED02C5"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goal, a brief overview of the literature on IPs and EBPs is offered to highlight their contribution to psychological research and practice. Special attention is paid to </w:t>
      </w:r>
      <w:r w:rsidR="007231E8">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socio-historical context, given that IPs are intricately interwoven with</w:t>
      </w:r>
      <w:r w:rsidR="00B11428">
        <w:rPr>
          <w:rFonts w:ascii="Times New Roman" w:hAnsi="Times New Roman"/>
          <w:color w:val="000000"/>
          <w:shd w:val="clear" w:color="auto" w:fill="FFFFFF"/>
        </w:rPr>
        <w:t>in</w:t>
      </w:r>
      <w:r w:rsidRPr="007F7189">
        <w:rPr>
          <w:rFonts w:ascii="Times New Roman" w:hAnsi="Times New Roman"/>
          <w:color w:val="000000"/>
          <w:shd w:val="clear" w:color="auto" w:fill="FFFFFF"/>
        </w:rPr>
        <w:t xml:space="preserve"> specific cultural contexts. </w:t>
      </w:r>
      <w:r w:rsidR="00ED02C5">
        <w:rPr>
          <w:rFonts w:ascii="Times New Roman" w:hAnsi="Times New Roman"/>
          <w:color w:val="000000"/>
          <w:shd w:val="clear" w:color="auto" w:fill="FFFFFF"/>
        </w:rPr>
        <w:t>We draw attention to seven</w:t>
      </w:r>
      <w:r w:rsidRPr="007F7189">
        <w:rPr>
          <w:rFonts w:ascii="Times New Roman" w:hAnsi="Times New Roman"/>
          <w:color w:val="000000"/>
          <w:shd w:val="clear" w:color="auto" w:fill="FFFFFF"/>
        </w:rPr>
        <w:t xml:space="preserve"> of the most significant IP research findings that </w:t>
      </w:r>
      <w:r w:rsidR="00906FC3">
        <w:rPr>
          <w:rFonts w:ascii="Times New Roman" w:hAnsi="Times New Roman"/>
          <w:color w:val="000000"/>
          <w:shd w:val="clear" w:color="auto" w:fill="FFFFFF"/>
        </w:rPr>
        <w:t xml:space="preserve">can </w:t>
      </w:r>
      <w:r w:rsidRPr="007F7189">
        <w:rPr>
          <w:rFonts w:ascii="Times New Roman" w:hAnsi="Times New Roman"/>
          <w:color w:val="000000"/>
          <w:shd w:val="clear" w:color="auto" w:fill="FFFFFF"/>
        </w:rPr>
        <w:t xml:space="preserve">have </w:t>
      </w:r>
      <w:r w:rsidR="00BD60F4">
        <w:rPr>
          <w:rFonts w:ascii="Times New Roman" w:hAnsi="Times New Roman"/>
          <w:color w:val="000000"/>
          <w:shd w:val="clear" w:color="auto" w:fill="FFFFFF"/>
        </w:rPr>
        <w:t xml:space="preserve">psychotherapeutic </w:t>
      </w:r>
      <w:r w:rsidRPr="007F7189">
        <w:rPr>
          <w:rFonts w:ascii="Times New Roman" w:hAnsi="Times New Roman"/>
          <w:color w:val="000000"/>
          <w:shd w:val="clear" w:color="auto" w:fill="FFFFFF"/>
        </w:rPr>
        <w:t>im</w:t>
      </w:r>
      <w:r w:rsidR="00906FC3">
        <w:rPr>
          <w:rFonts w:ascii="Times New Roman" w:hAnsi="Times New Roman"/>
          <w:color w:val="000000"/>
          <w:shd w:val="clear" w:color="auto" w:fill="FFFFFF"/>
        </w:rPr>
        <w:t>plications for EBPs</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Alth</w:t>
      </w:r>
      <w:r w:rsidR="001450AF">
        <w:rPr>
          <w:rFonts w:ascii="Times New Roman" w:hAnsi="Times New Roman"/>
          <w:color w:val="000000"/>
          <w:shd w:val="clear" w:color="auto" w:fill="FFFFFF"/>
        </w:rPr>
        <w:t>ough, other IP findings could also be discussed</w:t>
      </w:r>
      <w:r w:rsidR="00ED02C5">
        <w:rPr>
          <w:rFonts w:ascii="Times New Roman" w:hAnsi="Times New Roman"/>
          <w:color w:val="000000"/>
          <w:shd w:val="clear" w:color="auto" w:fill="FFFFFF"/>
        </w:rPr>
        <w:t>,</w:t>
      </w:r>
      <w:r w:rsidR="00906FC3">
        <w:rPr>
          <w:rFonts w:ascii="Times New Roman" w:hAnsi="Times New Roman"/>
          <w:color w:val="000000"/>
          <w:shd w:val="clear" w:color="auto" w:fill="FFFFFF"/>
        </w:rPr>
        <w:t xml:space="preserve"> this i</w:t>
      </w:r>
      <w:r w:rsidR="00B11428">
        <w:rPr>
          <w:rFonts w:ascii="Times New Roman" w:hAnsi="Times New Roman"/>
          <w:color w:val="000000"/>
          <w:shd w:val="clear" w:color="auto" w:fill="FFFFFF"/>
        </w:rPr>
        <w:t>s a first effort to inform the EBP literature with IPs</w:t>
      </w:r>
      <w:r w:rsidR="00906FC3">
        <w:rPr>
          <w:rFonts w:ascii="Times New Roman" w:hAnsi="Times New Roman"/>
          <w:color w:val="000000"/>
          <w:shd w:val="clear" w:color="auto" w:fill="FFFFFF"/>
        </w:rPr>
        <w:t>.</w:t>
      </w:r>
    </w:p>
    <w:p w14:paraId="61074B98" w14:textId="77777777" w:rsidR="005A774D" w:rsidRPr="007F7189" w:rsidRDefault="005A774D" w:rsidP="00B44767">
      <w:pPr>
        <w:ind w:firstLine="720"/>
        <w:rPr>
          <w:rFonts w:ascii="Times" w:hAnsi="Times"/>
          <w:sz w:val="20"/>
          <w:szCs w:val="20"/>
        </w:rPr>
      </w:pPr>
    </w:p>
    <w:p w14:paraId="758DDB03" w14:textId="47F9DD80"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Empirically Based Psychotherapies</w:t>
      </w:r>
    </w:p>
    <w:p w14:paraId="5E17F2A1" w14:textId="155EBBDC" w:rsidR="007F7189" w:rsidRPr="007F7189" w:rsidRDefault="007F7189">
      <w:pPr>
        <w:ind w:firstLine="720"/>
        <w:rPr>
          <w:rFonts w:ascii="Times" w:hAnsi="Times"/>
          <w:sz w:val="20"/>
          <w:szCs w:val="20"/>
        </w:rPr>
      </w:pPr>
      <w:r w:rsidRPr="007F7189">
        <w:rPr>
          <w:rFonts w:ascii="Times New Roman" w:hAnsi="Times New Roman"/>
          <w:color w:val="000000"/>
          <w:shd w:val="clear" w:color="auto" w:fill="FFFFFF"/>
        </w:rPr>
        <w:t>EBPs are herein broadly defined as psychotherapeutic approaches</w:t>
      </w:r>
      <w:r w:rsidR="00307C77">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which share the assumption that it is necessary to utilize empirical evidence to inform and improve effectiveness of mental health treatment (Weisz et al., 2013). A central principle in the development of EBPs i</w:t>
      </w:r>
      <w:r w:rsidR="001450AF">
        <w:rPr>
          <w:rFonts w:ascii="Times New Roman" w:hAnsi="Times New Roman"/>
          <w:color w:val="000000"/>
          <w:shd w:val="clear" w:color="auto" w:fill="FFFFFF"/>
        </w:rPr>
        <w:t xml:space="preserve">s the idea that evidence </w:t>
      </w:r>
      <w:r w:rsidRPr="007F7189">
        <w:rPr>
          <w:rFonts w:ascii="Times New Roman" w:hAnsi="Times New Roman"/>
          <w:color w:val="000000"/>
          <w:shd w:val="clear" w:color="auto" w:fill="FFFFFF"/>
        </w:rPr>
        <w:t>inform</w:t>
      </w:r>
      <w:r w:rsidR="001450AF">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the development of best psychotherapeutic practices. This principle is consistent with </w:t>
      </w:r>
      <w:r w:rsidRPr="007F7189">
        <w:rPr>
          <w:rFonts w:ascii="Times New Roman" w:hAnsi="Times New Roman"/>
          <w:i/>
          <w:iCs/>
          <w:color w:val="000000"/>
          <w:shd w:val="clear" w:color="auto" w:fill="FFFFFF"/>
        </w:rPr>
        <w:t xml:space="preserve">evidence-based practice in psychology </w:t>
      </w:r>
      <w:r w:rsidRPr="007F7189">
        <w:rPr>
          <w:rFonts w:ascii="Times New Roman" w:hAnsi="Times New Roman"/>
          <w:color w:val="000000"/>
          <w:shd w:val="clear" w:color="auto" w:fill="FFFFFF"/>
        </w:rPr>
        <w:t>(EBPP</w:t>
      </w:r>
      <w:r w:rsidR="0071716C" w:rsidRPr="007F7189">
        <w:rPr>
          <w:rFonts w:ascii="Times New Roman" w:hAnsi="Times New Roman"/>
          <w:color w:val="000000"/>
          <w:shd w:val="clear" w:color="auto" w:fill="FFFFFF"/>
        </w:rPr>
        <w:t>), which</w:t>
      </w:r>
      <w:r w:rsidRPr="007F7189">
        <w:rPr>
          <w:rFonts w:ascii="Times New Roman" w:hAnsi="Times New Roman"/>
          <w:color w:val="000000"/>
          <w:shd w:val="clear" w:color="auto" w:fill="FFFFFF"/>
        </w:rPr>
        <w:t xml:space="preserve"> is “the integration of the best available research with clinical expertise in the context of patient characteristics, culture, and preferences” (APA Presidential Task Force on Evidence-Based Practice [APA], 2006, p. 273). In this paper, EBPs are underscored because they are becoming the gold standard in psychological treatment (Barlow, 2004) and are also increasingly used-and </w:t>
      </w:r>
      <w:r w:rsidR="007231E8">
        <w:rPr>
          <w:rFonts w:ascii="Times New Roman" w:hAnsi="Times New Roman"/>
          <w:color w:val="000000"/>
          <w:shd w:val="clear" w:color="auto" w:fill="FFFFFF"/>
        </w:rPr>
        <w:t xml:space="preserve">even mandated </w:t>
      </w:r>
      <w:r w:rsidR="00561522">
        <w:rPr>
          <w:rFonts w:ascii="Times New Roman" w:hAnsi="Times New Roman"/>
          <w:color w:val="000000"/>
          <w:shd w:val="clear" w:color="auto" w:fill="FFFFFF"/>
        </w:rPr>
        <w:t>with</w:t>
      </w:r>
      <w:r w:rsidR="007231E8">
        <w:rPr>
          <w:rFonts w:ascii="Times New Roman" w:hAnsi="Times New Roman"/>
          <w:color w:val="000000"/>
          <w:shd w:val="clear" w:color="auto" w:fill="FFFFFF"/>
        </w:rPr>
        <w:t>in the United States</w:t>
      </w:r>
      <w:r w:rsidR="003D6F7D">
        <w:rPr>
          <w:rFonts w:ascii="Times New Roman" w:hAnsi="Times New Roman"/>
          <w:color w:val="000000"/>
          <w:shd w:val="clear" w:color="auto" w:fill="FFFFFF"/>
        </w:rPr>
        <w:t xml:space="preserve"> (U.S.)</w:t>
      </w:r>
      <w:r w:rsidRPr="007F7189">
        <w:rPr>
          <w:rFonts w:ascii="Times New Roman" w:hAnsi="Times New Roman"/>
          <w:color w:val="000000"/>
          <w:shd w:val="clear" w:color="auto" w:fill="FFFFFF"/>
        </w:rPr>
        <w:t>. Furthermore, studies are consistently finding EBPs to be effective. For instance, a recent meta-analysis found that EBPs outperform treatment as usual (Weisz et al., 2013). Nevertheless, EBPs have also been questioned on numerous accounts (Westen, Novotny</w:t>
      </w:r>
      <w:r w:rsidR="00E4028D">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Thompson</w:t>
      </w:r>
      <w:r w:rsidR="004301AC">
        <w:rPr>
          <w:rFonts w:ascii="Times New Roman" w:hAnsi="Times New Roman"/>
          <w:color w:val="000000"/>
          <w:shd w:val="clear" w:color="auto" w:fill="FFFFFF"/>
        </w:rPr>
        <w:t>-</w:t>
      </w:r>
      <w:r w:rsidR="004301AC" w:rsidRPr="00395284">
        <w:rPr>
          <w:rFonts w:ascii="Times New Roman" w:hAnsi="Times New Roman"/>
          <w:shd w:val="clear" w:color="auto" w:fill="FFFFFF"/>
        </w:rPr>
        <w:t>Brenner</w:t>
      </w:r>
      <w:r w:rsidR="00561522">
        <w:rPr>
          <w:rFonts w:ascii="Times New Roman" w:hAnsi="Times New Roman"/>
          <w:color w:val="000000"/>
          <w:shd w:val="clear" w:color="auto" w:fill="FFFFFF"/>
        </w:rPr>
        <w:t xml:space="preserve">, 2004; </w:t>
      </w:r>
      <w:r w:rsidRPr="007F7189">
        <w:rPr>
          <w:rFonts w:ascii="Times New Roman" w:hAnsi="Times New Roman"/>
          <w:color w:val="000000"/>
          <w:shd w:val="clear" w:color="auto" w:fill="FFFFFF"/>
        </w:rPr>
        <w:t xml:space="preserve">La Roche &amp; Christopher, 2008; 2009). </w:t>
      </w:r>
      <w:r w:rsidR="00561522">
        <w:rPr>
          <w:rFonts w:ascii="Times New Roman" w:hAnsi="Times New Roman"/>
          <w:color w:val="000000"/>
          <w:shd w:val="clear" w:color="auto" w:fill="FFFFFF"/>
        </w:rPr>
        <w:t xml:space="preserve">However, </w:t>
      </w:r>
      <w:r w:rsidR="0093768C">
        <w:rPr>
          <w:rFonts w:ascii="Times New Roman" w:hAnsi="Times New Roman"/>
          <w:color w:val="000000"/>
          <w:shd w:val="clear" w:color="auto" w:fill="FFFFFF"/>
        </w:rPr>
        <w:t>in this paper we will primarily focus on EBPs reliance on EPs and neglect of IPs.</w:t>
      </w:r>
      <w:r w:rsidRPr="007F7189">
        <w:rPr>
          <w:rFonts w:ascii="Times New Roman" w:hAnsi="Times New Roman"/>
          <w:color w:val="000000"/>
          <w:shd w:val="clear" w:color="auto" w:fill="FFFFFF"/>
        </w:rPr>
        <w:t xml:space="preserve"> For example, the dominant theories of change (Ajzen, 1991; Bandura, 1998; Prochaska &amp; D</w:t>
      </w:r>
      <w:r w:rsidR="00E4028D">
        <w:rPr>
          <w:rFonts w:ascii="Times New Roman" w:hAnsi="Times New Roman"/>
          <w:color w:val="000000"/>
          <w:shd w:val="clear" w:color="auto" w:fill="FFFFFF"/>
        </w:rPr>
        <w:t>i</w:t>
      </w:r>
      <w:r w:rsidRPr="007F7189">
        <w:rPr>
          <w:rFonts w:ascii="Times New Roman" w:hAnsi="Times New Roman"/>
          <w:color w:val="000000"/>
          <w:shd w:val="clear" w:color="auto" w:fill="FFFFFF"/>
        </w:rPr>
        <w:t xml:space="preserve">Clemente, 1983) highlight a mechanism of therapeutic action that underscores the reflective precursors of action and assumes that modifying a person’s conscious cognitions (e.g., </w:t>
      </w:r>
      <w:r w:rsidRPr="007F7189">
        <w:rPr>
          <w:rFonts w:ascii="Times New Roman" w:hAnsi="Times New Roman"/>
          <w:color w:val="000000"/>
          <w:shd w:val="clear" w:color="auto" w:fill="FFFFFF"/>
        </w:rPr>
        <w:lastRenderedPageBreak/>
        <w:t xml:space="preserve">behavioral intentions, risk perceptions, enhanced </w:t>
      </w:r>
      <w:r w:rsidR="00700D75">
        <w:rPr>
          <w:rFonts w:ascii="Times New Roman" w:hAnsi="Times New Roman"/>
          <w:color w:val="000000"/>
          <w:shd w:val="clear" w:color="auto" w:fill="FFFFFF"/>
        </w:rPr>
        <w:t>awareness</w:t>
      </w:r>
      <w:r w:rsidRPr="007F7189">
        <w:rPr>
          <w:rFonts w:ascii="Times New Roman" w:hAnsi="Times New Roman"/>
          <w:color w:val="000000"/>
          <w:shd w:val="clear" w:color="auto" w:fill="FFFFFF"/>
        </w:rPr>
        <w:t xml:space="preserve">) leads to substantial behavioral change. However, current available meta-analyses have not supported these contentions. In fact, a medium–to-large change </w:t>
      </w:r>
      <w:r w:rsidR="00B21732">
        <w:rPr>
          <w:rFonts w:ascii="Times New Roman" w:hAnsi="Times New Roman"/>
          <w:color w:val="000000"/>
          <w:shd w:val="clear" w:color="auto" w:fill="FFFFFF"/>
        </w:rPr>
        <w:t>on</w:t>
      </w:r>
      <w:r w:rsidR="00B21732" w:rsidRPr="007F7189">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intention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produces only a small-to-medium change in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 xml:space="preserve">=.36; Webb &amp; Sheeran, 2006), and a large change in </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risk perception</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has only a small effect on behavior (</w:t>
      </w:r>
      <w:r w:rsidRPr="007F7189">
        <w:rPr>
          <w:rFonts w:ascii="Times New Roman" w:hAnsi="Times New Roman"/>
          <w:i/>
          <w:iCs/>
          <w:color w:val="000000"/>
          <w:shd w:val="clear" w:color="auto" w:fill="FFFFFF"/>
        </w:rPr>
        <w:t>d</w:t>
      </w:r>
      <w:r w:rsidRPr="007F7189">
        <w:rPr>
          <w:rFonts w:ascii="Times New Roman" w:hAnsi="Times New Roman"/>
          <w:color w:val="000000"/>
          <w:shd w:val="clear" w:color="auto" w:fill="FFFFFF"/>
        </w:rPr>
        <w:t>=.23; Sheeran, Gollwitzer, &amp; Bargh, 2013). Moreover, studies have consistently found that changing conscious thoughts leads to limited behavioral change (Sheeran, Gollwitzer, &amp; Bargh</w:t>
      </w:r>
      <w:r w:rsidR="004301AC">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2013) or other enhanced therapeutic outcomes (e.g., increased awareness and coping skills, problem solving). </w:t>
      </w:r>
    </w:p>
    <w:p w14:paraId="57C40419" w14:textId="513B0CE5"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burgeoning interest in IPs has led to an increase in rigorous research examining the role of IPs on behavior and </w:t>
      </w:r>
      <w:r w:rsidR="0093768C">
        <w:rPr>
          <w:rFonts w:ascii="Times New Roman" w:hAnsi="Times New Roman"/>
          <w:color w:val="000000"/>
          <w:shd w:val="clear" w:color="auto" w:fill="FFFFFF"/>
        </w:rPr>
        <w:t>mental functioning. Important advances in</w:t>
      </w:r>
      <w:r w:rsidRPr="007F7189">
        <w:rPr>
          <w:rFonts w:ascii="Times New Roman" w:hAnsi="Times New Roman"/>
          <w:color w:val="000000"/>
          <w:shd w:val="clear" w:color="auto" w:fill="FFFFFF"/>
        </w:rPr>
        <w:t xml:space="preserve"> experimental studies have used reaction time and sequential priming as way</w:t>
      </w:r>
      <w:r w:rsidR="00B11428">
        <w:rPr>
          <w:rFonts w:ascii="Times New Roman" w:hAnsi="Times New Roman"/>
          <w:color w:val="000000"/>
          <w:shd w:val="clear" w:color="auto" w:fill="FFFFFF"/>
        </w:rPr>
        <w:t xml:space="preserve">s to measure IPs </w:t>
      </w:r>
      <w:r w:rsidRPr="007F7189">
        <w:rPr>
          <w:rFonts w:ascii="Times New Roman" w:hAnsi="Times New Roman"/>
          <w:color w:val="000000"/>
          <w:shd w:val="clear" w:color="auto" w:fill="FFFFFF"/>
        </w:rPr>
        <w:t>(e.g., Bargh, Chaiken, Govender, &amp; Pratto, 1992). More recently, the introduction of the Implicit Association Test (IAT</w:t>
      </w:r>
      <w:r w:rsidR="00B21732">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measures strength of association between variables based on reaction times in milliseconds) has generated significant attention (Greenwald, McGhee, &amp; Schwartz, 1998). The principle behind the IAT suggests that the faster an individual pairs two concepts together, the more robust the implicit association between the variables. Since the initial publication of the IAT research has provided substantial evidence to support its psychometric properties (Greenwald et al., 2009). Although the research on IAT has focused on implicit social cognition and its implications to race, gender, sexual orientation, </w:t>
      </w:r>
      <w:r w:rsidR="00B21732">
        <w:rPr>
          <w:rFonts w:ascii="Times New Roman" w:hAnsi="Times New Roman"/>
          <w:color w:val="000000"/>
          <w:shd w:val="clear" w:color="auto" w:fill="FFFFFF"/>
        </w:rPr>
        <w:t>and the like</w:t>
      </w:r>
      <w:r w:rsidRPr="007F7189">
        <w:rPr>
          <w:rFonts w:ascii="Times New Roman" w:hAnsi="Times New Roman"/>
          <w:color w:val="000000"/>
          <w:shd w:val="clear" w:color="auto" w:fill="FFFFFF"/>
        </w:rPr>
        <w:t xml:space="preserve">, the role of IPs on the psychotherapeutic process </w:t>
      </w:r>
      <w:r w:rsidR="00B21732">
        <w:rPr>
          <w:rFonts w:ascii="Times New Roman" w:hAnsi="Times New Roman"/>
          <w:color w:val="000000"/>
          <w:shd w:val="clear" w:color="auto" w:fill="FFFFFF"/>
        </w:rPr>
        <w:t xml:space="preserve">and EBPs </w:t>
      </w:r>
      <w:r w:rsidRPr="007F7189">
        <w:rPr>
          <w:rFonts w:ascii="Times New Roman" w:hAnsi="Times New Roman"/>
          <w:color w:val="000000"/>
          <w:shd w:val="clear" w:color="auto" w:fill="FFFFFF"/>
        </w:rPr>
        <w:t>remains underdeveloped</w:t>
      </w:r>
      <w:r w:rsidR="0093768C">
        <w:rPr>
          <w:rFonts w:ascii="Times New Roman" w:hAnsi="Times New Roman"/>
          <w:color w:val="000000"/>
          <w:shd w:val="clear" w:color="auto" w:fill="FFFFFF"/>
        </w:rPr>
        <w:t xml:space="preserve"> </w:t>
      </w:r>
      <w:r w:rsidR="00B21732">
        <w:rPr>
          <w:rFonts w:ascii="Times New Roman" w:hAnsi="Times New Roman"/>
          <w:color w:val="000000"/>
          <w:shd w:val="clear" w:color="auto" w:fill="FFFFFF"/>
        </w:rPr>
        <w:t xml:space="preserve">despite </w:t>
      </w:r>
      <w:r w:rsidR="0093768C">
        <w:rPr>
          <w:rFonts w:ascii="Times New Roman" w:hAnsi="Times New Roman"/>
          <w:color w:val="000000"/>
          <w:shd w:val="clear" w:color="auto" w:fill="FFFFFF"/>
        </w:rPr>
        <w:t>both</w:t>
      </w:r>
      <w:r w:rsidR="00B21732">
        <w:rPr>
          <w:rFonts w:ascii="Times New Roman" w:hAnsi="Times New Roman"/>
          <w:color w:val="000000"/>
          <w:shd w:val="clear" w:color="auto" w:fill="FFFFFF"/>
        </w:rPr>
        <w:t xml:space="preserve"> emphasizing and valuing</w:t>
      </w:r>
      <w:r w:rsidR="0093768C">
        <w:rPr>
          <w:rFonts w:ascii="Times New Roman" w:hAnsi="Times New Roman"/>
          <w:color w:val="000000"/>
          <w:shd w:val="clear" w:color="auto" w:fill="FFFFFF"/>
        </w:rPr>
        <w:t xml:space="preserve"> evidence. </w:t>
      </w:r>
    </w:p>
    <w:p w14:paraId="01C9D204" w14:textId="77777777" w:rsidR="0071728D" w:rsidRPr="007F7189" w:rsidRDefault="0071728D" w:rsidP="00B44767">
      <w:pPr>
        <w:ind w:firstLine="720"/>
        <w:rPr>
          <w:rFonts w:ascii="Times" w:hAnsi="Times"/>
          <w:sz w:val="20"/>
          <w:szCs w:val="20"/>
        </w:rPr>
      </w:pPr>
    </w:p>
    <w:p w14:paraId="15DE055B" w14:textId="77777777" w:rsidR="007F7189" w:rsidRPr="007F7189" w:rsidRDefault="007F7189" w:rsidP="001C3CE6">
      <w:pPr>
        <w:jc w:val="center"/>
        <w:rPr>
          <w:rFonts w:ascii="Times" w:hAnsi="Times"/>
          <w:sz w:val="20"/>
          <w:szCs w:val="20"/>
        </w:rPr>
      </w:pPr>
      <w:r w:rsidRPr="007F7189">
        <w:rPr>
          <w:rFonts w:ascii="Times New Roman" w:hAnsi="Times New Roman"/>
          <w:b/>
          <w:bCs/>
          <w:color w:val="000000"/>
          <w:shd w:val="clear" w:color="auto" w:fill="FFFFFF"/>
        </w:rPr>
        <w:t>Considering Implicit Processes, Context, &amp; Culture in EBPs</w:t>
      </w:r>
    </w:p>
    <w:p w14:paraId="2F032737" w14:textId="64D2945B" w:rsidR="007F7189" w:rsidRDefault="00AE2280"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Researchers </w:t>
      </w:r>
      <w:r w:rsidR="007F7189" w:rsidRPr="007F7189">
        <w:rPr>
          <w:rFonts w:ascii="Times New Roman" w:hAnsi="Times New Roman"/>
          <w:color w:val="000000"/>
          <w:shd w:val="clear" w:color="auto" w:fill="FFFFFF"/>
        </w:rPr>
        <w:t xml:space="preserve">posit that </w:t>
      </w:r>
      <w:r>
        <w:rPr>
          <w:rFonts w:ascii="Times New Roman" w:hAnsi="Times New Roman"/>
          <w:color w:val="000000"/>
          <w:shd w:val="clear" w:color="auto" w:fill="FFFFFF"/>
        </w:rPr>
        <w:t>IPs</w:t>
      </w:r>
      <w:r w:rsidR="007F7189"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have</w:t>
      </w:r>
      <w:r w:rsidR="007F7189" w:rsidRPr="007F7189">
        <w:rPr>
          <w:rFonts w:ascii="Times New Roman" w:hAnsi="Times New Roman"/>
          <w:color w:val="000000"/>
          <w:shd w:val="clear" w:color="auto" w:fill="FFFFFF"/>
        </w:rPr>
        <w:t xml:space="preserve"> </w:t>
      </w:r>
      <w:r w:rsidR="007E0F6C">
        <w:rPr>
          <w:rFonts w:ascii="Times New Roman" w:hAnsi="Times New Roman"/>
          <w:color w:val="000000"/>
          <w:shd w:val="clear" w:color="auto" w:fill="FFFFFF"/>
        </w:rPr>
        <w:t>promising</w:t>
      </w:r>
      <w:r w:rsidR="007E0F6C" w:rsidRPr="007F7189">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application</w:t>
      </w:r>
      <w:r w:rsidR="007E0F6C">
        <w:rPr>
          <w:rFonts w:ascii="Times New Roman" w:hAnsi="Times New Roman"/>
          <w:color w:val="000000"/>
          <w:shd w:val="clear" w:color="auto" w:fill="FFFFFF"/>
        </w:rPr>
        <w:t xml:space="preserve"> potentials</w:t>
      </w:r>
      <w:r w:rsidR="007F7189" w:rsidRPr="007F7189">
        <w:rPr>
          <w:rFonts w:ascii="Times New Roman" w:hAnsi="Times New Roman"/>
          <w:color w:val="000000"/>
          <w:shd w:val="clear" w:color="auto" w:fill="FFFFFF"/>
        </w:rPr>
        <w:t xml:space="preserve"> (Nosek</w:t>
      </w:r>
      <w:r w:rsidR="007E0F6C">
        <w:rPr>
          <w:rFonts w:ascii="Times New Roman" w:hAnsi="Times New Roman"/>
          <w:color w:val="000000"/>
          <w:shd w:val="clear" w:color="auto" w:fill="FFFFFF"/>
        </w:rPr>
        <w:t xml:space="preserve"> &amp; Riskind, </w:t>
      </w:r>
      <w:r w:rsidR="007F7189" w:rsidRPr="007F7189">
        <w:rPr>
          <w:rFonts w:ascii="Times New Roman" w:hAnsi="Times New Roman"/>
          <w:color w:val="000000"/>
          <w:shd w:val="clear" w:color="auto" w:fill="FFFFFF"/>
        </w:rPr>
        <w:t>201</w:t>
      </w:r>
      <w:r w:rsidR="00B11428">
        <w:rPr>
          <w:rFonts w:ascii="Times New Roman" w:hAnsi="Times New Roman"/>
          <w:color w:val="000000"/>
          <w:shd w:val="clear" w:color="auto" w:fill="FFFFFF"/>
        </w:rPr>
        <w:t xml:space="preserve">2), particularly in </w:t>
      </w:r>
      <w:r w:rsidR="007F7189" w:rsidRPr="007F7189">
        <w:rPr>
          <w:rFonts w:ascii="Times New Roman" w:hAnsi="Times New Roman"/>
          <w:color w:val="000000"/>
          <w:shd w:val="clear" w:color="auto" w:fill="FFFFFF"/>
        </w:rPr>
        <w:t>outcome studies (Westen &amp; Goddard, 2002). However, the scope</w:t>
      </w:r>
      <w:r w:rsidR="00B11428">
        <w:rPr>
          <w:rFonts w:ascii="Times New Roman" w:hAnsi="Times New Roman"/>
          <w:color w:val="000000"/>
          <w:shd w:val="clear" w:color="auto" w:fill="FFFFFF"/>
        </w:rPr>
        <w:t xml:space="preserve"> of the work done in</w:t>
      </w:r>
      <w:r w:rsidR="007F7189" w:rsidRPr="007F7189">
        <w:rPr>
          <w:rFonts w:ascii="Times New Roman" w:hAnsi="Times New Roman"/>
          <w:color w:val="000000"/>
          <w:shd w:val="clear" w:color="auto" w:fill="FFFFFF"/>
        </w:rPr>
        <w:t xml:space="preserve"> IPs has </w:t>
      </w:r>
      <w:r w:rsidR="00561522">
        <w:rPr>
          <w:rFonts w:ascii="Times New Roman" w:hAnsi="Times New Roman"/>
          <w:color w:val="000000"/>
          <w:shd w:val="clear" w:color="auto" w:fill="FFFFFF"/>
        </w:rPr>
        <w:t xml:space="preserve">mostly </w:t>
      </w:r>
      <w:r w:rsidR="00B11428">
        <w:rPr>
          <w:rFonts w:ascii="Times New Roman" w:hAnsi="Times New Roman"/>
          <w:color w:val="000000"/>
          <w:shd w:val="clear" w:color="auto" w:fill="FFFFFF"/>
        </w:rPr>
        <w:t xml:space="preserve">been </w:t>
      </w:r>
      <w:r w:rsidR="00561522">
        <w:rPr>
          <w:rFonts w:ascii="Times New Roman" w:hAnsi="Times New Roman"/>
          <w:color w:val="000000"/>
          <w:shd w:val="clear" w:color="auto" w:fill="FFFFFF"/>
        </w:rPr>
        <w:t>limited to</w:t>
      </w:r>
      <w:r w:rsidR="007F7189" w:rsidRPr="007F7189">
        <w:rPr>
          <w:rFonts w:ascii="Times New Roman" w:hAnsi="Times New Roman"/>
          <w:color w:val="000000"/>
          <w:shd w:val="clear" w:color="auto" w:fill="FFFFFF"/>
        </w:rPr>
        <w:t xml:space="preserve"> basic science with very little translation of the findings into applied settings (Nosek</w:t>
      </w:r>
      <w:r w:rsidR="007E0F6C">
        <w:rPr>
          <w:rFonts w:ascii="Times New Roman" w:hAnsi="Times New Roman"/>
          <w:color w:val="000000"/>
          <w:shd w:val="clear" w:color="auto" w:fill="FFFFFF"/>
        </w:rPr>
        <w:t xml:space="preserve"> </w:t>
      </w:r>
      <w:r w:rsidR="004301AC">
        <w:rPr>
          <w:rFonts w:ascii="Times New Roman" w:hAnsi="Times New Roman"/>
          <w:color w:val="000000"/>
          <w:shd w:val="clear" w:color="auto" w:fill="FFFFFF"/>
        </w:rPr>
        <w:t>&amp; Riskind,</w:t>
      </w:r>
      <w:r w:rsidR="007F7189" w:rsidRPr="007F7189">
        <w:rPr>
          <w:rFonts w:ascii="Times New Roman" w:hAnsi="Times New Roman"/>
          <w:color w:val="000000"/>
          <w:shd w:val="clear" w:color="auto" w:fill="FFFFFF"/>
        </w:rPr>
        <w:t xml:space="preserve"> 2012). For instance, as expected with any new field, the IP literature and its various segments (e.g., attribution theory, implicit mem</w:t>
      </w:r>
      <w:r w:rsidR="008130AF">
        <w:rPr>
          <w:rFonts w:ascii="Times New Roman" w:hAnsi="Times New Roman"/>
          <w:color w:val="000000"/>
          <w:shd w:val="clear" w:color="auto" w:fill="FFFFFF"/>
        </w:rPr>
        <w:t xml:space="preserve">ory, implicit bias) are rarely considered in the </w:t>
      </w:r>
      <w:r w:rsidR="007F7189" w:rsidRPr="007F7189">
        <w:rPr>
          <w:rFonts w:ascii="Times New Roman" w:hAnsi="Times New Roman"/>
          <w:color w:val="000000"/>
          <w:shd w:val="clear" w:color="auto" w:fill="FFFFFF"/>
        </w:rPr>
        <w:t>EB</w:t>
      </w:r>
      <w:r w:rsidR="008130AF">
        <w:rPr>
          <w:rFonts w:ascii="Times New Roman" w:hAnsi="Times New Roman"/>
          <w:color w:val="000000"/>
          <w:shd w:val="clear" w:color="auto" w:fill="FFFFFF"/>
        </w:rPr>
        <w:t>P theory and practice. Similarly, EBPs have yet to conceptualize its interventions within specific socio-historical context and</w:t>
      </w:r>
      <w:r w:rsidR="007F7189" w:rsidRPr="007F7189">
        <w:rPr>
          <w:rFonts w:ascii="Times New Roman" w:hAnsi="Times New Roman"/>
          <w:color w:val="000000"/>
          <w:shd w:val="clear" w:color="auto" w:fill="FFFFFF"/>
        </w:rPr>
        <w:t xml:space="preserve"> c</w:t>
      </w:r>
      <w:r w:rsidR="008130AF">
        <w:rPr>
          <w:rFonts w:ascii="Times New Roman" w:hAnsi="Times New Roman"/>
          <w:color w:val="000000"/>
          <w:shd w:val="clear" w:color="auto" w:fill="FFFFFF"/>
        </w:rPr>
        <w:t xml:space="preserve">ulture </w:t>
      </w:r>
      <w:r w:rsidR="007F7189" w:rsidRPr="007F7189">
        <w:rPr>
          <w:rFonts w:ascii="Times New Roman" w:hAnsi="Times New Roman"/>
          <w:color w:val="000000"/>
          <w:shd w:val="clear" w:color="auto" w:fill="FFFFFF"/>
        </w:rPr>
        <w:t xml:space="preserve">(La Roche, 2013). Thus, there is a need and an opportunity for psychotherapy researchers and practitioners to capitalize on the integration of the knowledge stemming from the IPs and multicultural literature to inform EBPs. In the following section, </w:t>
      </w:r>
      <w:r w:rsidR="00883088">
        <w:rPr>
          <w:rFonts w:ascii="Times New Roman" w:hAnsi="Times New Roman"/>
          <w:color w:val="000000"/>
          <w:shd w:val="clear" w:color="auto" w:fill="FFFFFF"/>
        </w:rPr>
        <w:t>seven</w:t>
      </w:r>
      <w:r w:rsidR="007F7189" w:rsidRPr="007F7189">
        <w:rPr>
          <w:rFonts w:ascii="Times New Roman" w:hAnsi="Times New Roman"/>
          <w:color w:val="000000"/>
          <w:shd w:val="clear" w:color="auto" w:fill="FFFFFF"/>
        </w:rPr>
        <w:t xml:space="preserve"> implicit considerations identified as having </w:t>
      </w:r>
      <w:r w:rsidR="00946E60">
        <w:rPr>
          <w:rFonts w:ascii="Times New Roman" w:hAnsi="Times New Roman"/>
          <w:color w:val="000000"/>
          <w:shd w:val="clear" w:color="auto" w:fill="FFFFFF"/>
        </w:rPr>
        <w:t xml:space="preserve">potential </w:t>
      </w:r>
      <w:r w:rsidR="007F7189" w:rsidRPr="007F7189">
        <w:rPr>
          <w:rFonts w:ascii="Times New Roman" w:hAnsi="Times New Roman"/>
          <w:color w:val="000000"/>
          <w:shd w:val="clear" w:color="auto" w:fill="FFFFFF"/>
        </w:rPr>
        <w:t xml:space="preserve">important </w:t>
      </w:r>
      <w:r w:rsidR="003A0F2D">
        <w:rPr>
          <w:rFonts w:ascii="Times New Roman" w:hAnsi="Times New Roman"/>
          <w:color w:val="000000"/>
          <w:shd w:val="clear" w:color="auto" w:fill="FFFFFF"/>
        </w:rPr>
        <w:t>benefits</w:t>
      </w:r>
      <w:r w:rsidR="00681916">
        <w:rPr>
          <w:rFonts w:ascii="Times New Roman" w:hAnsi="Times New Roman"/>
          <w:color w:val="000000"/>
          <w:shd w:val="clear" w:color="auto" w:fill="FFFFFF"/>
        </w:rPr>
        <w:t xml:space="preserve"> for EBPs </w:t>
      </w:r>
      <w:r w:rsidR="007F7189" w:rsidRPr="007F7189">
        <w:rPr>
          <w:rFonts w:ascii="Times New Roman" w:hAnsi="Times New Roman"/>
          <w:color w:val="000000"/>
          <w:shd w:val="clear" w:color="auto" w:fill="FFFFFF"/>
        </w:rPr>
        <w:t>are described. For each consideration, implications for patients and psychotherapists are discussed. Of note, the list is not an exhaustive compilation.</w:t>
      </w:r>
    </w:p>
    <w:p w14:paraId="2EBDD1AE" w14:textId="77777777" w:rsidR="00B44767" w:rsidRPr="007F7189" w:rsidRDefault="00B44767" w:rsidP="00B44767">
      <w:pPr>
        <w:ind w:firstLine="720"/>
        <w:rPr>
          <w:rFonts w:ascii="Times" w:hAnsi="Times"/>
          <w:sz w:val="20"/>
          <w:szCs w:val="20"/>
        </w:rPr>
      </w:pPr>
    </w:p>
    <w:p w14:paraId="2C957766" w14:textId="6C7C4041" w:rsidR="008130AF" w:rsidRPr="007F7189" w:rsidRDefault="008130AF" w:rsidP="00B44767">
      <w:pPr>
        <w:rPr>
          <w:rFonts w:ascii="Times" w:hAnsi="Times"/>
          <w:sz w:val="20"/>
          <w:szCs w:val="20"/>
        </w:rPr>
      </w:pPr>
      <w:r>
        <w:rPr>
          <w:rFonts w:ascii="Times New Roman" w:hAnsi="Times New Roman"/>
          <w:b/>
          <w:bCs/>
          <w:color w:val="000000"/>
          <w:shd w:val="clear" w:color="auto" w:fill="FFFFFF"/>
        </w:rPr>
        <w:t>1</w:t>
      </w:r>
      <w:r w:rsidRPr="007F7189">
        <w:rPr>
          <w:rFonts w:ascii="Times New Roman" w:hAnsi="Times New Roman"/>
          <w:b/>
          <w:bCs/>
          <w:color w:val="000000"/>
          <w:shd w:val="clear" w:color="auto" w:fill="FFFFFF"/>
        </w:rPr>
        <w:t>. Much of mental life occurs outside of conscious awareness and control.</w:t>
      </w:r>
    </w:p>
    <w:p w14:paraId="42B7A23D" w14:textId="67508D41" w:rsidR="008130AF"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This consideration underscores the influence of IPs on all facets of our lives.</w:t>
      </w:r>
      <w:r w:rsidR="00C0783F">
        <w:rPr>
          <w:rFonts w:ascii="Times New Roman" w:hAnsi="Times New Roman"/>
          <w:color w:val="000000"/>
          <w:shd w:val="clear" w:color="auto" w:fill="FFFFFF"/>
        </w:rPr>
        <w:t xml:space="preserve"> For example, p</w:t>
      </w:r>
      <w:r w:rsidRPr="007F7189">
        <w:rPr>
          <w:rFonts w:ascii="Times New Roman" w:hAnsi="Times New Roman"/>
          <w:color w:val="000000"/>
          <w:shd w:val="clear" w:color="auto" w:fill="FFFFFF"/>
        </w:rPr>
        <w:t>sychology has traditionally identified three core features of mental life: knowing, feeling, and willingness (Hilgard, 1980). Each of these three core features is respectively translated into implicit cognition, implicit affect, and implicit motivation</w:t>
      </w:r>
      <w:r w:rsidR="000D26C3">
        <w:rPr>
          <w:rFonts w:ascii="Times New Roman" w:hAnsi="Times New Roman"/>
          <w:color w:val="000000"/>
          <w:shd w:val="clear" w:color="auto" w:fill="FFFFFF"/>
        </w:rPr>
        <w:t xml:space="preserve"> and have been</w:t>
      </w:r>
      <w:r w:rsidR="00561522">
        <w:rPr>
          <w:rFonts w:ascii="Times New Roman" w:hAnsi="Times New Roman"/>
          <w:color w:val="000000"/>
          <w:shd w:val="clear" w:color="auto" w:fill="FFFFFF"/>
        </w:rPr>
        <w:t xml:space="preserve"> found to have a</w:t>
      </w:r>
      <w:r w:rsidR="00271F47">
        <w:rPr>
          <w:rFonts w:ascii="Times New Roman" w:hAnsi="Times New Roman"/>
          <w:color w:val="000000"/>
          <w:shd w:val="clear" w:color="auto" w:fill="FFFFFF"/>
        </w:rPr>
        <w:t xml:space="preserve"> significant influence in our lives</w:t>
      </w:r>
      <w:r w:rsidR="00561522">
        <w:rPr>
          <w:rFonts w:ascii="Times New Roman" w:hAnsi="Times New Roman"/>
          <w:color w:val="000000"/>
          <w:shd w:val="clear" w:color="auto" w:fill="FFFFFF"/>
        </w:rPr>
        <w:t xml:space="preserve"> (Bargh &amp; Morsella, 2008; Dijksterhuis, 2010)</w:t>
      </w:r>
      <w:r w:rsidRPr="007F7189">
        <w:rPr>
          <w:rFonts w:ascii="Times New Roman" w:hAnsi="Times New Roman"/>
          <w:color w:val="000000"/>
          <w:shd w:val="clear" w:color="auto" w:fill="FFFFFF"/>
        </w:rPr>
        <w:t xml:space="preserve">. Implicit cognition refers to knowledge (e.g., stereotypical beliefs) or cognitive processes (e.g., attention, recognition) that remain outside of peoples’ awareness (Sheeran et al., 2013). Implicit affect involves affective reactions that result in associations that are activated automatically when relevant stimuli are encountered (Gawronski &amp; Bodenhausen, 2006; Sheeran et al., 2013). </w:t>
      </w:r>
      <w:r w:rsidRPr="007F7189">
        <w:rPr>
          <w:rFonts w:ascii="Times New Roman" w:hAnsi="Times New Roman"/>
          <w:color w:val="000000"/>
          <w:shd w:val="clear" w:color="auto" w:fill="FFFFFF"/>
        </w:rPr>
        <w:lastRenderedPageBreak/>
        <w:t>Finally, implicit motivation refers to goal pursuit that operates outside</w:t>
      </w:r>
      <w:r>
        <w:rPr>
          <w:rFonts w:ascii="Times New Roman" w:hAnsi="Times New Roman"/>
          <w:color w:val="000000"/>
          <w:shd w:val="clear" w:color="auto" w:fill="FFFFFF"/>
        </w:rPr>
        <w:t xml:space="preserve"> of</w:t>
      </w:r>
      <w:r w:rsidRPr="007F7189">
        <w:rPr>
          <w:rFonts w:ascii="Times New Roman" w:hAnsi="Times New Roman"/>
          <w:color w:val="000000"/>
          <w:shd w:val="clear" w:color="auto" w:fill="FFFFFF"/>
        </w:rPr>
        <w:t xml:space="preserve"> conscious intention and awareness (Sheeran et al., 2013).</w:t>
      </w:r>
      <w:r w:rsidR="00C0783F">
        <w:rPr>
          <w:rFonts w:ascii="Times New Roman" w:hAnsi="Times New Roman"/>
          <w:color w:val="000000"/>
          <w:shd w:val="clear" w:color="auto" w:fill="FFFFFF"/>
        </w:rPr>
        <w:t xml:space="preserve"> </w:t>
      </w:r>
    </w:p>
    <w:p w14:paraId="19362024" w14:textId="77777777" w:rsidR="00487C74" w:rsidRDefault="00487C74" w:rsidP="00487C74">
      <w:pPr>
        <w:rPr>
          <w:rFonts w:ascii="Times" w:hAnsi="Times"/>
          <w:sz w:val="20"/>
          <w:szCs w:val="20"/>
        </w:rPr>
      </w:pPr>
    </w:p>
    <w:p w14:paraId="19D7C7AB" w14:textId="77777777" w:rsidR="008130AF" w:rsidRPr="007F7189" w:rsidRDefault="008130AF"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613A5DE" w14:textId="7D925C3E" w:rsidR="008130AF" w:rsidRPr="007F7189" w:rsidRDefault="00D43459" w:rsidP="00B44767">
      <w:pPr>
        <w:ind w:firstLine="720"/>
        <w:rPr>
          <w:rFonts w:ascii="Times" w:hAnsi="Times"/>
          <w:sz w:val="20"/>
          <w:szCs w:val="20"/>
        </w:rPr>
      </w:pPr>
      <w:r>
        <w:rPr>
          <w:rFonts w:ascii="Times New Roman" w:hAnsi="Times New Roman"/>
          <w:color w:val="000000"/>
          <w:shd w:val="clear" w:color="auto" w:fill="FFFFFF"/>
        </w:rPr>
        <w:t>Although IPs are an everyday</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occurrence</w:t>
      </w:r>
      <w:r w:rsidR="00BB7E66">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their importance has been minimized </w:t>
      </w:r>
      <w:r w:rsidR="00681916">
        <w:rPr>
          <w:rFonts w:ascii="Times New Roman" w:hAnsi="Times New Roman"/>
          <w:color w:val="000000"/>
          <w:shd w:val="clear" w:color="auto" w:fill="FFFFFF"/>
        </w:rPr>
        <w:t xml:space="preserve">in </w:t>
      </w:r>
      <w:r>
        <w:rPr>
          <w:rFonts w:ascii="Times New Roman" w:hAnsi="Times New Roman"/>
          <w:color w:val="000000"/>
          <w:shd w:val="clear" w:color="auto" w:fill="FFFFFF"/>
        </w:rPr>
        <w:t xml:space="preserve">most </w:t>
      </w:r>
      <w:r w:rsidR="00681916">
        <w:rPr>
          <w:rFonts w:ascii="Times New Roman" w:hAnsi="Times New Roman"/>
          <w:color w:val="000000"/>
          <w:shd w:val="clear" w:color="auto" w:fill="FFFFFF"/>
        </w:rPr>
        <w:t>EBPs</w:t>
      </w:r>
      <w:r>
        <w:rPr>
          <w:rFonts w:ascii="Times New Roman" w:hAnsi="Times New Roman"/>
          <w:color w:val="000000"/>
          <w:shd w:val="clear" w:color="auto" w:fill="FFFFFF"/>
        </w:rPr>
        <w:t xml:space="preserve"> that have traditionally emphasized</w:t>
      </w:r>
      <w:r w:rsidR="00CE3A41">
        <w:rPr>
          <w:rFonts w:ascii="Times New Roman" w:hAnsi="Times New Roman"/>
          <w:color w:val="000000"/>
          <w:shd w:val="clear" w:color="auto" w:fill="FFFFFF"/>
        </w:rPr>
        <w:t xml:space="preserve"> conceptualizations and</w:t>
      </w:r>
      <w:r>
        <w:rPr>
          <w:rFonts w:ascii="Times New Roman" w:hAnsi="Times New Roman"/>
          <w:color w:val="000000"/>
          <w:shd w:val="clear" w:color="auto" w:fill="FFFFFF"/>
        </w:rPr>
        <w:t xml:space="preserve"> interventions based on EPs. </w:t>
      </w:r>
      <w:r w:rsidR="00C0783F" w:rsidRPr="007F7189">
        <w:rPr>
          <w:rFonts w:ascii="Times New Roman" w:hAnsi="Times New Roman"/>
          <w:color w:val="000000"/>
          <w:shd w:val="clear" w:color="auto" w:fill="FFFFFF"/>
        </w:rPr>
        <w:t xml:space="preserve">For instance, CBT and motivational interviewing use the </w:t>
      </w:r>
      <w:r w:rsidR="00A57F25" w:rsidRPr="007F7189">
        <w:rPr>
          <w:rFonts w:ascii="Times New Roman" w:hAnsi="Times New Roman"/>
          <w:color w:val="000000"/>
          <w:shd w:val="clear" w:color="auto" w:fill="FFFFFF"/>
        </w:rPr>
        <w:t>Socratic</w:t>
      </w:r>
      <w:r w:rsidR="00C0783F" w:rsidRPr="007F7189">
        <w:rPr>
          <w:rFonts w:ascii="Times New Roman" w:hAnsi="Times New Roman"/>
          <w:color w:val="000000"/>
          <w:shd w:val="clear" w:color="auto" w:fill="FFFFFF"/>
        </w:rPr>
        <w:t xml:space="preserve"> method as a central therapeutic tool, in which the rational consequences of actions a</w:t>
      </w:r>
      <w:r w:rsidR="00C0783F">
        <w:rPr>
          <w:rFonts w:ascii="Times New Roman" w:hAnsi="Times New Roman"/>
          <w:color w:val="000000"/>
          <w:shd w:val="clear" w:color="auto" w:fill="FFFFFF"/>
        </w:rPr>
        <w:t>re explored</w:t>
      </w:r>
      <w:r w:rsidR="00C0783F" w:rsidRPr="007F7189">
        <w:rPr>
          <w:rFonts w:ascii="Times New Roman" w:hAnsi="Times New Roman"/>
          <w:color w:val="000000"/>
          <w:shd w:val="clear" w:color="auto" w:fill="FFFFFF"/>
        </w:rPr>
        <w:t xml:space="preserve">. </w:t>
      </w:r>
      <w:r w:rsidR="00C0783F">
        <w:rPr>
          <w:rFonts w:ascii="Times New Roman" w:hAnsi="Times New Roman"/>
          <w:color w:val="000000"/>
          <w:shd w:val="clear" w:color="auto" w:fill="FFFFFF"/>
        </w:rPr>
        <w:t>M</w:t>
      </w:r>
      <w:r w:rsidR="00C0783F" w:rsidRPr="007F7189">
        <w:rPr>
          <w:rFonts w:ascii="Times New Roman" w:hAnsi="Times New Roman"/>
          <w:color w:val="000000"/>
          <w:shd w:val="clear" w:color="auto" w:fill="FFFFFF"/>
        </w:rPr>
        <w:t xml:space="preserve">ost EBPs (e.g., CBT) rely </w:t>
      </w:r>
      <w:r w:rsidR="00C0783F">
        <w:rPr>
          <w:rFonts w:ascii="Times New Roman" w:hAnsi="Times New Roman"/>
          <w:color w:val="000000"/>
          <w:shd w:val="clear" w:color="auto" w:fill="FFFFFF"/>
        </w:rPr>
        <w:t xml:space="preserve">heavily </w:t>
      </w:r>
      <w:r w:rsidR="00C0783F" w:rsidRPr="007F7189">
        <w:rPr>
          <w:rFonts w:ascii="Times New Roman" w:hAnsi="Times New Roman"/>
          <w:color w:val="000000"/>
          <w:shd w:val="clear" w:color="auto" w:fill="FFFFFF"/>
        </w:rPr>
        <w:t>on t</w:t>
      </w:r>
      <w:r w:rsidR="00C0783F">
        <w:rPr>
          <w:rFonts w:ascii="Times New Roman" w:hAnsi="Times New Roman"/>
          <w:color w:val="000000"/>
          <w:shd w:val="clear" w:color="auto" w:fill="FFFFFF"/>
        </w:rPr>
        <w:t xml:space="preserve">he assumption that patients </w:t>
      </w:r>
      <w:r w:rsidR="00C0783F" w:rsidRPr="007F7189">
        <w:rPr>
          <w:rFonts w:ascii="Times New Roman" w:hAnsi="Times New Roman"/>
          <w:color w:val="000000"/>
          <w:shd w:val="clear" w:color="auto" w:fill="FFFFFF"/>
        </w:rPr>
        <w:t xml:space="preserve">make rational and conscious decisions. </w:t>
      </w:r>
      <w:r w:rsidR="00271F47">
        <w:rPr>
          <w:rFonts w:ascii="Times New Roman" w:hAnsi="Times New Roman"/>
          <w:color w:val="000000"/>
          <w:shd w:val="clear" w:color="auto" w:fill="FFFFFF"/>
        </w:rPr>
        <w:t>Nevertheless, t</w:t>
      </w:r>
      <w:r w:rsidR="008130AF" w:rsidRPr="007F7189">
        <w:rPr>
          <w:rFonts w:ascii="Times New Roman" w:hAnsi="Times New Roman"/>
          <w:color w:val="000000"/>
          <w:shd w:val="clear" w:color="auto" w:fill="FFFFFF"/>
        </w:rPr>
        <w:t xml:space="preserve">his assumption does not </w:t>
      </w:r>
      <w:r w:rsidR="00A57F25" w:rsidRPr="007F7189">
        <w:rPr>
          <w:rFonts w:ascii="Times New Roman" w:hAnsi="Times New Roman"/>
          <w:color w:val="000000"/>
          <w:shd w:val="clear" w:color="auto" w:fill="FFFFFF"/>
        </w:rPr>
        <w:t>consider</w:t>
      </w:r>
      <w:r w:rsidR="008130AF" w:rsidRPr="007F7189">
        <w:rPr>
          <w:rFonts w:ascii="Times New Roman" w:hAnsi="Times New Roman"/>
          <w:color w:val="000000"/>
          <w:shd w:val="clear" w:color="auto" w:fill="FFFFFF"/>
        </w:rPr>
        <w:t xml:space="preserve"> the growing body of research on implicit cognition, which underscores that much of what we know and do is based on IPs. Thus, </w:t>
      </w:r>
      <w:r w:rsidR="008130AF">
        <w:rPr>
          <w:rFonts w:ascii="Times New Roman" w:hAnsi="Times New Roman"/>
          <w:color w:val="000000"/>
          <w:shd w:val="clear" w:color="auto" w:fill="FFFFFF"/>
        </w:rPr>
        <w:t>overlooking</w:t>
      </w:r>
      <w:r w:rsidR="008130AF" w:rsidRPr="007F7189">
        <w:rPr>
          <w:rFonts w:ascii="Times New Roman" w:hAnsi="Times New Roman"/>
          <w:color w:val="000000"/>
          <w:shd w:val="clear" w:color="auto" w:fill="FFFFFF"/>
        </w:rPr>
        <w:t xml:space="preserve"> IPs in clinical practice can lead to treatment approaches that do not anticipate constraints of attention, intention, or control</w:t>
      </w:r>
      <w:r w:rsidR="008130AF">
        <w:rPr>
          <w:rFonts w:ascii="Times New Roman" w:hAnsi="Times New Roman"/>
          <w:color w:val="000000"/>
          <w:shd w:val="clear" w:color="auto" w:fill="FFFFFF"/>
        </w:rPr>
        <w:t>,</w:t>
      </w:r>
      <w:r w:rsidR="008130AF" w:rsidRPr="007F7189">
        <w:rPr>
          <w:rFonts w:ascii="Times New Roman" w:hAnsi="Times New Roman"/>
          <w:color w:val="000000"/>
          <w:shd w:val="clear" w:color="auto" w:fill="FFFFFF"/>
        </w:rPr>
        <w:t xml:space="preserve"> likely </w:t>
      </w:r>
      <w:r w:rsidR="00082B6C">
        <w:rPr>
          <w:rFonts w:ascii="Times New Roman" w:hAnsi="Times New Roman"/>
          <w:color w:val="000000"/>
          <w:shd w:val="clear" w:color="auto" w:fill="FFFFFF"/>
        </w:rPr>
        <w:t>contributing</w:t>
      </w:r>
      <w:r w:rsidR="003D6F7D" w:rsidRPr="007F7189">
        <w:rPr>
          <w:rFonts w:ascii="Times New Roman" w:hAnsi="Times New Roman"/>
          <w:color w:val="000000"/>
          <w:shd w:val="clear" w:color="auto" w:fill="FFFFFF"/>
        </w:rPr>
        <w:t xml:space="preserve"> </w:t>
      </w:r>
      <w:r w:rsidR="008130AF" w:rsidRPr="007F7189">
        <w:rPr>
          <w:rFonts w:ascii="Times New Roman" w:hAnsi="Times New Roman"/>
          <w:color w:val="000000"/>
          <w:shd w:val="clear" w:color="auto" w:fill="FFFFFF"/>
        </w:rPr>
        <w:t>to poor treatment outcomes.</w:t>
      </w:r>
    </w:p>
    <w:p w14:paraId="63075A85" w14:textId="0B9249A1" w:rsidR="0071716C" w:rsidRDefault="008130AF"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IPs not only influence patients, they also have a powerful influence upon therapists. For example, many practitioners now </w:t>
      </w:r>
      <w:r>
        <w:rPr>
          <w:rFonts w:ascii="Times New Roman" w:hAnsi="Times New Roman"/>
          <w:color w:val="000000"/>
          <w:shd w:val="clear" w:color="auto" w:fill="FFFFFF"/>
        </w:rPr>
        <w:t xml:space="preserve">routinely </w:t>
      </w:r>
      <w:r w:rsidRPr="007F7189">
        <w:rPr>
          <w:rFonts w:ascii="Times New Roman" w:hAnsi="Times New Roman"/>
          <w:color w:val="000000"/>
          <w:shd w:val="clear" w:color="auto" w:fill="FFFFFF"/>
        </w:rPr>
        <w:t xml:space="preserve">use the concept of countertransference, originally developed in the psychodynamic literature, to help them attend </w:t>
      </w:r>
      <w:r>
        <w:rPr>
          <w:rFonts w:ascii="Times New Roman" w:hAnsi="Times New Roman"/>
          <w:color w:val="000000"/>
          <w:shd w:val="clear" w:color="auto" w:fill="FFFFFF"/>
        </w:rPr>
        <w:t xml:space="preserve">to </w:t>
      </w:r>
      <w:r w:rsidRPr="007F7189">
        <w:rPr>
          <w:rFonts w:ascii="Times New Roman" w:hAnsi="Times New Roman"/>
          <w:color w:val="000000"/>
          <w:shd w:val="clear" w:color="auto" w:fill="FFFFFF"/>
        </w:rPr>
        <w:t>their thoughts and feelin</w:t>
      </w:r>
      <w:r w:rsidR="000D26C3">
        <w:rPr>
          <w:rFonts w:ascii="Times New Roman" w:hAnsi="Times New Roman"/>
          <w:color w:val="000000"/>
          <w:shd w:val="clear" w:color="auto" w:fill="FFFFFF"/>
        </w:rPr>
        <w:t>gs about patients as they impact the type and quality of treatment provided.</w:t>
      </w:r>
      <w:r w:rsidRPr="007F7189">
        <w:rPr>
          <w:rFonts w:ascii="Times New Roman" w:hAnsi="Times New Roman"/>
          <w:color w:val="000000"/>
          <w:shd w:val="clear" w:color="auto" w:fill="FFFFFF"/>
        </w:rPr>
        <w:t xml:space="preserve"> </w:t>
      </w:r>
      <w:r w:rsidR="00D15936">
        <w:rPr>
          <w:rFonts w:ascii="Times New Roman" w:hAnsi="Times New Roman"/>
          <w:color w:val="000000"/>
          <w:shd w:val="clear" w:color="auto" w:fill="FFFFFF"/>
        </w:rPr>
        <w:t>For example, i</w:t>
      </w:r>
      <w:r w:rsidR="000D26C3">
        <w:rPr>
          <w:rFonts w:ascii="Times New Roman" w:hAnsi="Times New Roman"/>
          <w:color w:val="000000"/>
          <w:shd w:val="clear" w:color="auto" w:fill="FFFFFF"/>
        </w:rPr>
        <w:t xml:space="preserve">n a rigorous study </w:t>
      </w:r>
      <w:r w:rsidRPr="007F7189">
        <w:rPr>
          <w:rFonts w:ascii="Times New Roman" w:hAnsi="Times New Roman"/>
          <w:color w:val="000000"/>
          <w:shd w:val="clear" w:color="auto" w:fill="FFFFFF"/>
        </w:rPr>
        <w:t>Penner</w:t>
      </w:r>
      <w:r>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et al. (2013)</w:t>
      </w:r>
      <w:r w:rsidR="000D26C3">
        <w:rPr>
          <w:rFonts w:ascii="Times New Roman" w:hAnsi="Times New Roman"/>
          <w:color w:val="000000"/>
          <w:shd w:val="clear" w:color="auto" w:fill="FFFFFF"/>
        </w:rPr>
        <w:t xml:space="preserve"> found </w:t>
      </w:r>
      <w:r w:rsidRPr="007F7189">
        <w:rPr>
          <w:rFonts w:ascii="Times New Roman" w:hAnsi="Times New Roman"/>
          <w:color w:val="000000"/>
          <w:shd w:val="clear" w:color="auto" w:fill="FFFFFF"/>
        </w:rPr>
        <w:t xml:space="preserve">that many health disparities in the U.S. are exacerbated by </w:t>
      </w:r>
      <w:r>
        <w:rPr>
          <w:rFonts w:ascii="Times New Roman" w:hAnsi="Times New Roman"/>
          <w:color w:val="000000"/>
          <w:shd w:val="clear" w:color="auto" w:fill="FFFFFF"/>
        </w:rPr>
        <w:t>clinicians</w:t>
      </w:r>
      <w:r w:rsidRPr="007F7189">
        <w:rPr>
          <w:rFonts w:ascii="Times New Roman" w:hAnsi="Times New Roman"/>
          <w:color w:val="000000"/>
          <w:shd w:val="clear" w:color="auto" w:fill="FFFFFF"/>
        </w:rPr>
        <w:t xml:space="preserve">’ implicit cognitions </w:t>
      </w:r>
      <w:r w:rsidR="00271F47">
        <w:rPr>
          <w:rFonts w:ascii="Times New Roman" w:hAnsi="Times New Roman"/>
          <w:color w:val="000000"/>
          <w:shd w:val="clear" w:color="auto" w:fill="FFFFFF"/>
        </w:rPr>
        <w:t xml:space="preserve">and biases, </w:t>
      </w:r>
      <w:r w:rsidRPr="007F7189">
        <w:rPr>
          <w:rFonts w:ascii="Times New Roman" w:hAnsi="Times New Roman"/>
          <w:color w:val="000000"/>
          <w:shd w:val="clear" w:color="auto" w:fill="FFFFFF"/>
        </w:rPr>
        <w:t>which</w:t>
      </w:r>
      <w:r w:rsidR="000D26C3">
        <w:rPr>
          <w:rFonts w:ascii="Times New Roman" w:hAnsi="Times New Roman"/>
          <w:color w:val="000000"/>
          <w:shd w:val="clear" w:color="auto" w:fill="FFFFFF"/>
        </w:rPr>
        <w:t xml:space="preserve"> limited the amount of time</w:t>
      </w:r>
      <w:r w:rsidR="00D15936">
        <w:rPr>
          <w:rFonts w:ascii="Times New Roman" w:hAnsi="Times New Roman"/>
          <w:color w:val="000000"/>
          <w:shd w:val="clear" w:color="auto" w:fill="FFFFFF"/>
        </w:rPr>
        <w:t xml:space="preserve"> providers</w:t>
      </w:r>
      <w:r w:rsidR="000D26C3">
        <w:rPr>
          <w:rFonts w:ascii="Times New Roman" w:hAnsi="Times New Roman"/>
          <w:color w:val="000000"/>
          <w:shd w:val="clear" w:color="auto" w:fill="FFFFFF"/>
        </w:rPr>
        <w:t xml:space="preserve"> spent examining ethnic minorities and</w:t>
      </w:r>
      <w:r w:rsidR="00D15936">
        <w:rPr>
          <w:rFonts w:ascii="Times New Roman" w:hAnsi="Times New Roman"/>
          <w:color w:val="000000"/>
          <w:shd w:val="clear" w:color="auto" w:fill="FFFFFF"/>
        </w:rPr>
        <w:t xml:space="preserve"> limited </w:t>
      </w:r>
      <w:r w:rsidRPr="007F7189">
        <w:rPr>
          <w:rFonts w:ascii="Times New Roman" w:hAnsi="Times New Roman"/>
          <w:color w:val="000000"/>
          <w:shd w:val="clear" w:color="auto" w:fill="FFFFFF"/>
        </w:rPr>
        <w:t>the type</w:t>
      </w:r>
      <w:r>
        <w:rPr>
          <w:rFonts w:ascii="Times New Roman" w:hAnsi="Times New Roman"/>
          <w:color w:val="000000"/>
          <w:shd w:val="clear" w:color="auto" w:fill="FFFFFF"/>
        </w:rPr>
        <w:t xml:space="preserve"> and quality</w:t>
      </w:r>
      <w:r w:rsidR="00D15936">
        <w:rPr>
          <w:rFonts w:ascii="Times New Roman" w:hAnsi="Times New Roman"/>
          <w:color w:val="000000"/>
          <w:shd w:val="clear" w:color="auto" w:fill="FFFFFF"/>
        </w:rPr>
        <w:t xml:space="preserve"> of treatment</w:t>
      </w:r>
      <w:r w:rsidR="000D26C3">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w:t>
      </w:r>
      <w:r w:rsidR="001377BB">
        <w:rPr>
          <w:rFonts w:ascii="Times New Roman" w:hAnsi="Times New Roman"/>
          <w:color w:val="000000"/>
          <w:shd w:val="clear" w:color="auto" w:fill="FFFFFF"/>
        </w:rPr>
        <w:t>Despite the extensive, empirically proven and significant influence of IPs in our behavior they have yet to be underscored in the EPB</w:t>
      </w:r>
      <w:r w:rsidR="00BB7E66">
        <w:rPr>
          <w:rFonts w:ascii="Times New Roman" w:hAnsi="Times New Roman"/>
          <w:color w:val="000000"/>
          <w:shd w:val="clear" w:color="auto" w:fill="FFFFFF"/>
        </w:rPr>
        <w:t xml:space="preserve"> literature</w:t>
      </w:r>
      <w:r w:rsidR="00C0783F">
        <w:rPr>
          <w:rFonts w:ascii="Times New Roman" w:hAnsi="Times New Roman"/>
          <w:color w:val="000000"/>
          <w:shd w:val="clear" w:color="auto" w:fill="FFFFFF"/>
        </w:rPr>
        <w:t>.</w:t>
      </w:r>
      <w:r w:rsidR="00BB7E66">
        <w:rPr>
          <w:rFonts w:ascii="Times New Roman" w:hAnsi="Times New Roman"/>
          <w:color w:val="000000"/>
          <w:shd w:val="clear" w:color="auto" w:fill="FFFFFF"/>
        </w:rPr>
        <w:t xml:space="preserve"> </w:t>
      </w:r>
    </w:p>
    <w:p w14:paraId="4321BB08" w14:textId="77777777" w:rsidR="00B44767" w:rsidRDefault="00B44767" w:rsidP="00B44767">
      <w:pPr>
        <w:ind w:firstLine="720"/>
        <w:rPr>
          <w:rFonts w:ascii="Times New Roman" w:hAnsi="Times New Roman"/>
          <w:color w:val="000000"/>
          <w:shd w:val="clear" w:color="auto" w:fill="FFFFFF"/>
        </w:rPr>
      </w:pPr>
    </w:p>
    <w:p w14:paraId="3ABB5FC8" w14:textId="1C5F7EC0" w:rsidR="006925B9" w:rsidRPr="007F7189" w:rsidRDefault="006925B9" w:rsidP="00B44767">
      <w:pPr>
        <w:rPr>
          <w:rFonts w:ascii="Times" w:hAnsi="Times"/>
          <w:sz w:val="20"/>
          <w:szCs w:val="20"/>
        </w:rPr>
      </w:pPr>
      <w:r>
        <w:rPr>
          <w:rFonts w:ascii="Times New Roman" w:hAnsi="Times New Roman"/>
          <w:b/>
          <w:bCs/>
          <w:color w:val="000000"/>
          <w:shd w:val="clear" w:color="auto" w:fill="FFFFFF"/>
        </w:rPr>
        <w:t>2</w:t>
      </w:r>
      <w:r w:rsidRPr="007F7189">
        <w:rPr>
          <w:rFonts w:ascii="Times New Roman" w:hAnsi="Times New Roman"/>
          <w:b/>
          <w:bCs/>
          <w:color w:val="000000"/>
          <w:shd w:val="clear" w:color="auto" w:fill="FFFFFF"/>
        </w:rPr>
        <w:t>. Implicit processes and explicit processes are distinct and predict independent features of human behavior, but can overlap.</w:t>
      </w:r>
    </w:p>
    <w:p w14:paraId="4156539F" w14:textId="331F10E1" w:rsidR="006925B9" w:rsidRDefault="006925B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individuals with no cognitive deficits, IPs and EPs </w:t>
      </w:r>
      <w:r w:rsidR="00B32770">
        <w:rPr>
          <w:rFonts w:ascii="Times New Roman" w:hAnsi="Times New Roman"/>
          <w:color w:val="000000"/>
          <w:shd w:val="clear" w:color="auto" w:fill="FFFFFF"/>
        </w:rPr>
        <w:t xml:space="preserve">often </w:t>
      </w:r>
      <w:r w:rsidRPr="007F7189">
        <w:rPr>
          <w:rFonts w:ascii="Times New Roman" w:hAnsi="Times New Roman"/>
          <w:color w:val="000000"/>
          <w:shd w:val="clear" w:color="auto" w:fill="FFFFFF"/>
        </w:rPr>
        <w:t>predict different types of behaviors. People can simultaneously and unknowingly endorse different explicit and implicit beliefs, goals and/or affects about themselves and others (Banaji, Nosek</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&amp; Greenwald, 2004). EP behaviors are filtered, selected, and deliberately controlled by individuals, whereas IP behaviors are fast, automatic, effortless, and often emotionally charged</w:t>
      </w:r>
      <w:r w:rsid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(Banaji, Nosek</w:t>
      </w:r>
      <w:r w:rsidR="00D15936">
        <w:rPr>
          <w:rFonts w:ascii="Times New Roman" w:hAnsi="Times New Roman"/>
          <w:color w:val="000000"/>
          <w:shd w:val="clear" w:color="auto" w:fill="FFFFFF"/>
        </w:rPr>
        <w:t>,</w:t>
      </w:r>
      <w:r w:rsidR="00D15936" w:rsidRPr="007F7189">
        <w:rPr>
          <w:rFonts w:ascii="Times New Roman" w:hAnsi="Times New Roman"/>
          <w:color w:val="000000"/>
          <w:shd w:val="clear" w:color="auto" w:fill="FFFFFF"/>
        </w:rPr>
        <w:t xml:space="preserve"> &amp; Greenwald, 2004</w:t>
      </w:r>
      <w:r w:rsidR="00D15936">
        <w:rPr>
          <w:rFonts w:ascii="Times New Roman" w:hAnsi="Times New Roman"/>
          <w:color w:val="000000"/>
          <w:shd w:val="clear" w:color="auto" w:fill="FFFFFF"/>
        </w:rPr>
        <w:t>;</w:t>
      </w:r>
      <w:r w:rsidR="00D15936" w:rsidRPr="00D15936">
        <w:rPr>
          <w:rFonts w:ascii="Times New Roman" w:hAnsi="Times New Roman"/>
          <w:color w:val="000000"/>
          <w:shd w:val="clear" w:color="auto" w:fill="FFFFFF"/>
        </w:rPr>
        <w:t xml:space="preserve"> </w:t>
      </w:r>
      <w:r w:rsidR="00D15936" w:rsidRPr="007F7189">
        <w:rPr>
          <w:rFonts w:ascii="Times New Roman" w:hAnsi="Times New Roman"/>
          <w:color w:val="000000"/>
          <w:shd w:val="clear" w:color="auto" w:fill="FFFFFF"/>
        </w:rPr>
        <w:t>Kah</w:t>
      </w:r>
      <w:r w:rsidR="00D15936">
        <w:rPr>
          <w:rFonts w:ascii="Times New Roman" w:hAnsi="Times New Roman"/>
          <w:color w:val="000000"/>
          <w:shd w:val="clear" w:color="auto" w:fill="FFFFFF"/>
        </w:rPr>
        <w:t>neman, 2011)</w:t>
      </w:r>
      <w:r w:rsidRPr="007F7189">
        <w:rPr>
          <w:rFonts w:ascii="Times New Roman" w:hAnsi="Times New Roman"/>
          <w:color w:val="000000"/>
          <w:shd w:val="clear" w:color="auto" w:fill="FFFFFF"/>
        </w:rPr>
        <w:t>. In fact, meta-analys</w:t>
      </w:r>
      <w:r>
        <w:rPr>
          <w:rFonts w:ascii="Times New Roman" w:hAnsi="Times New Roman"/>
          <w:color w:val="000000"/>
          <w:shd w:val="clear" w:color="auto" w:fill="FFFFFF"/>
        </w:rPr>
        <w:t>e</w:t>
      </w:r>
      <w:r w:rsidRPr="007F7189">
        <w:rPr>
          <w:rFonts w:ascii="Times New Roman" w:hAnsi="Times New Roman"/>
          <w:color w:val="000000"/>
          <w:shd w:val="clear" w:color="auto" w:fill="FFFFFF"/>
        </w:rPr>
        <w:t>s findings reveal that implicit measures predict some behaviors that are not explained by explicit measures (Greenwald et al., 2009). Moreover, on measures that assess socially sensitive topics (e.g., suicide, racism, interpersonal violence, heterosexism) and ha</w:t>
      </w:r>
      <w:r>
        <w:rPr>
          <w:rFonts w:ascii="Times New Roman" w:hAnsi="Times New Roman"/>
          <w:color w:val="000000"/>
          <w:shd w:val="clear" w:color="auto" w:fill="FFFFFF"/>
        </w:rPr>
        <w:t>ve</w:t>
      </w:r>
      <w:r w:rsidRPr="007F7189">
        <w:rPr>
          <w:rFonts w:ascii="Times New Roman" w:hAnsi="Times New Roman"/>
          <w:color w:val="000000"/>
          <w:shd w:val="clear" w:color="auto" w:fill="FFFFFF"/>
        </w:rPr>
        <w:t xml:space="preserve"> high levels of face validity, implicit measures have more predictive value than explicit measures (Greenwald et al., 2009). For </w:t>
      </w:r>
      <w:r w:rsidR="008737B4">
        <w:rPr>
          <w:rFonts w:ascii="Times New Roman" w:hAnsi="Times New Roman"/>
          <w:color w:val="000000"/>
          <w:shd w:val="clear" w:color="auto" w:fill="FFFFFF"/>
        </w:rPr>
        <w:t>instance</w:t>
      </w:r>
      <w:r w:rsidRPr="007F7189">
        <w:rPr>
          <w:rFonts w:ascii="Times New Roman" w:hAnsi="Times New Roman"/>
          <w:color w:val="000000"/>
          <w:shd w:val="clear" w:color="auto" w:fill="FFFFFF"/>
        </w:rPr>
        <w:t xml:space="preserve">, Nock and Banaji (2007) found that assessing suicide with an implicit measure increased the probability (six times) of predicting a suicide attempt. </w:t>
      </w:r>
      <w:r w:rsidR="008737B4">
        <w:rPr>
          <w:rFonts w:ascii="Times New Roman" w:hAnsi="Times New Roman"/>
          <w:color w:val="000000"/>
          <w:shd w:val="clear" w:color="auto" w:fill="FFFFFF"/>
        </w:rPr>
        <w:t xml:space="preserve">The </w:t>
      </w:r>
      <w:r w:rsidRPr="007F7189">
        <w:rPr>
          <w:rFonts w:ascii="Times New Roman" w:hAnsi="Times New Roman"/>
          <w:color w:val="000000"/>
          <w:shd w:val="clear" w:color="auto" w:fill="FFFFFF"/>
        </w:rPr>
        <w:t>predictive validity of the implicit measure</w:t>
      </w:r>
      <w:r w:rsidR="008737B4">
        <w:rPr>
          <w:rFonts w:ascii="Times New Roman" w:hAnsi="Times New Roman"/>
          <w:color w:val="000000"/>
          <w:shd w:val="clear" w:color="auto" w:fill="FFFFFF"/>
        </w:rPr>
        <w:t xml:space="preserve"> interestingly</w:t>
      </w:r>
      <w:r w:rsidRPr="007F7189">
        <w:rPr>
          <w:rFonts w:ascii="Times New Roman" w:hAnsi="Times New Roman"/>
          <w:color w:val="000000"/>
          <w:shd w:val="clear" w:color="auto" w:fill="FFFFFF"/>
        </w:rPr>
        <w:t xml:space="preserve"> exceeded that of all known explicit risks factors (e.g., depression symptoms, suicide-attempt history) combined. </w:t>
      </w:r>
    </w:p>
    <w:p w14:paraId="50615C0C" w14:textId="1C6FD3EA" w:rsidR="000F6918" w:rsidRPr="00271F47" w:rsidRDefault="000F6918" w:rsidP="00B44767">
      <w:pPr>
        <w:ind w:firstLine="720"/>
        <w:rPr>
          <w:rFonts w:ascii="Times" w:hAnsi="Times"/>
          <w:sz w:val="20"/>
          <w:szCs w:val="20"/>
        </w:rPr>
      </w:pPr>
      <w:r w:rsidRPr="007F7189">
        <w:rPr>
          <w:rFonts w:ascii="Times New Roman" w:hAnsi="Times New Roman"/>
          <w:color w:val="000000"/>
          <w:shd w:val="clear" w:color="auto" w:fill="FFFFFF"/>
        </w:rPr>
        <w:t>Similarly, explicit conceptions of the self often differ from implicit ones (Greenwald &amp; Banaji, 1995). Further</w:t>
      </w:r>
      <w:r w:rsidR="00D15936">
        <w:rPr>
          <w:rFonts w:ascii="Times New Roman" w:hAnsi="Times New Roman"/>
          <w:color w:val="000000"/>
          <w:shd w:val="clear" w:color="auto" w:fill="FFFFFF"/>
        </w:rPr>
        <w:t xml:space="preserve">more, implicit </w:t>
      </w:r>
      <w:r w:rsidR="00A57F25">
        <w:rPr>
          <w:rFonts w:ascii="Times New Roman" w:hAnsi="Times New Roman"/>
          <w:color w:val="000000"/>
          <w:shd w:val="clear" w:color="auto" w:fill="FFFFFF"/>
        </w:rPr>
        <w:t>self-measures</w:t>
      </w:r>
      <w:r w:rsidR="00156BAA">
        <w:rPr>
          <w:rFonts w:ascii="Times New Roman" w:hAnsi="Times New Roman"/>
          <w:color w:val="000000"/>
          <w:shd w:val="clear" w:color="auto" w:fill="FFFFFF"/>
        </w:rPr>
        <w:t xml:space="preserve"> have s</w:t>
      </w:r>
      <w:r w:rsidRPr="007F7189">
        <w:rPr>
          <w:rFonts w:ascii="Times New Roman" w:hAnsi="Times New Roman"/>
          <w:color w:val="000000"/>
          <w:shd w:val="clear" w:color="auto" w:fill="FFFFFF"/>
        </w:rPr>
        <w:t xml:space="preserve">hown to predict symptoms of mental health conditions such as depression, suicide attempts, or anxiety independent of explicit measures (Greenwald &amp; Banaji, 1995; Klavina, </w:t>
      </w:r>
      <w:r>
        <w:rPr>
          <w:rFonts w:ascii="Times New Roman" w:hAnsi="Times New Roman"/>
          <w:color w:val="000000"/>
          <w:shd w:val="clear" w:color="auto" w:fill="FFFFFF"/>
        </w:rPr>
        <w:t xml:space="preserve">Schröder-Abé, &amp; Schütz, </w:t>
      </w:r>
      <w:r w:rsidRPr="007F7189">
        <w:rPr>
          <w:rFonts w:ascii="Times New Roman" w:hAnsi="Times New Roman"/>
          <w:color w:val="000000"/>
          <w:shd w:val="clear" w:color="auto" w:fill="FFFFFF"/>
        </w:rPr>
        <w:t>2012). These findings suggest that the most complete picture of the self requires both implicit and explicit measu</w:t>
      </w:r>
      <w:r>
        <w:rPr>
          <w:rFonts w:ascii="Times New Roman" w:hAnsi="Times New Roman"/>
          <w:color w:val="000000"/>
          <w:shd w:val="clear" w:color="auto" w:fill="FFFFFF"/>
        </w:rPr>
        <w:t xml:space="preserve">res. </w:t>
      </w:r>
      <w:r w:rsidRPr="007F7189">
        <w:rPr>
          <w:rFonts w:ascii="Times New Roman" w:hAnsi="Times New Roman"/>
          <w:color w:val="000000"/>
          <w:shd w:val="clear" w:color="auto" w:fill="FFFFFF"/>
        </w:rPr>
        <w:t>Unfortunately, implicit self-measures</w:t>
      </w:r>
      <w:r>
        <w:rPr>
          <w:rFonts w:ascii="Times New Roman" w:hAnsi="Times New Roman"/>
          <w:color w:val="000000"/>
          <w:shd w:val="clear" w:color="auto" w:fill="FFFFFF"/>
        </w:rPr>
        <w:t xml:space="preserve"> or other IP measures</w:t>
      </w:r>
      <w:r w:rsidRPr="007F7189">
        <w:rPr>
          <w:rFonts w:ascii="Times New Roman" w:hAnsi="Times New Roman"/>
          <w:color w:val="000000"/>
          <w:shd w:val="clear" w:color="auto" w:fill="FFFFFF"/>
        </w:rPr>
        <w:t xml:space="preserve"> have rarely been systematically used in EBP’s outcome studies</w:t>
      </w:r>
      <w:r>
        <w:rPr>
          <w:rFonts w:ascii="Times New Roman" w:hAnsi="Times New Roman"/>
          <w:color w:val="000000"/>
          <w:shd w:val="clear" w:color="auto" w:fill="FFFFFF"/>
        </w:rPr>
        <w:t xml:space="preserve"> and their development is an urgent need for EBPs to advance</w:t>
      </w:r>
      <w:r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lastRenderedPageBreak/>
        <w:t xml:space="preserve">Nevertheless, the issue is not </w:t>
      </w:r>
      <w:r>
        <w:rPr>
          <w:rFonts w:ascii="Times New Roman" w:hAnsi="Times New Roman"/>
          <w:color w:val="000000"/>
          <w:shd w:val="clear" w:color="auto" w:fill="FFFFFF"/>
        </w:rPr>
        <w:t>only the lack of IP</w:t>
      </w:r>
      <w:r w:rsidRPr="007F7189">
        <w:rPr>
          <w:rFonts w:ascii="Times New Roman" w:hAnsi="Times New Roman"/>
          <w:color w:val="000000"/>
          <w:shd w:val="clear" w:color="auto" w:fill="FFFFFF"/>
        </w:rPr>
        <w:t xml:space="preserve"> meas</w:t>
      </w:r>
      <w:r>
        <w:rPr>
          <w:rFonts w:ascii="Times New Roman" w:hAnsi="Times New Roman"/>
          <w:color w:val="000000"/>
          <w:shd w:val="clear" w:color="auto" w:fill="FFFFFF"/>
        </w:rPr>
        <w:t>ures but also the need to develop conceptual models to integrate IPs and EPs in the psychotherapeutic process</w:t>
      </w:r>
      <w:r w:rsidRPr="007F7189">
        <w:rPr>
          <w:rFonts w:ascii="Times New Roman" w:hAnsi="Times New Roman"/>
          <w:color w:val="000000"/>
          <w:shd w:val="clear" w:color="auto" w:fill="FFFFFF"/>
        </w:rPr>
        <w:t>.</w:t>
      </w:r>
    </w:p>
    <w:p w14:paraId="15B87B9E" w14:textId="7F35BBD7" w:rsidR="00CE3A41" w:rsidRPr="00B6412C" w:rsidRDefault="00CE3A41" w:rsidP="00B44767">
      <w:pPr>
        <w:ind w:firstLine="720"/>
        <w:rPr>
          <w:rFonts w:ascii="Times" w:hAnsi="Times"/>
          <w:sz w:val="20"/>
          <w:szCs w:val="20"/>
        </w:rPr>
      </w:pPr>
      <w:r>
        <w:rPr>
          <w:rFonts w:ascii="Times New Roman" w:hAnsi="Times New Roman"/>
          <w:color w:val="000000"/>
          <w:shd w:val="clear" w:color="auto" w:fill="FFFFFF"/>
        </w:rPr>
        <w:t xml:space="preserve">Many </w:t>
      </w:r>
      <w:r w:rsidRPr="007F7189">
        <w:rPr>
          <w:rFonts w:ascii="Times New Roman" w:hAnsi="Times New Roman"/>
          <w:color w:val="000000"/>
          <w:shd w:val="clear" w:color="auto" w:fill="FFFFFF"/>
        </w:rPr>
        <w:t xml:space="preserve">IPs are believed to be generated in the brain’s right hemisphere with their development beginning early in life and impacting human experiences throughout the lifespan </w:t>
      </w:r>
      <w:r w:rsidRPr="00F247AB">
        <w:rPr>
          <w:rFonts w:ascii="Times New Roman" w:hAnsi="Times New Roman"/>
          <w:color w:val="000000"/>
          <w:shd w:val="clear" w:color="auto" w:fill="FFFFFF"/>
        </w:rPr>
        <w:t>(Schore, 200</w:t>
      </w:r>
      <w:r w:rsidRPr="00395284">
        <w:rPr>
          <w:rFonts w:ascii="Times New Roman" w:hAnsi="Times New Roman"/>
          <w:color w:val="000000"/>
          <w:shd w:val="clear" w:color="auto" w:fill="FFFFFF"/>
        </w:rPr>
        <w:t>5</w:t>
      </w:r>
      <w:r w:rsidRPr="00F247AB">
        <w:rPr>
          <w:rFonts w:ascii="Times New Roman" w:hAnsi="Times New Roman"/>
          <w:color w:val="000000"/>
          <w:shd w:val="clear" w:color="auto" w:fill="FFFFFF"/>
        </w:rPr>
        <w:t>, 20</w:t>
      </w:r>
      <w:r w:rsidRPr="00395284">
        <w:rPr>
          <w:rFonts w:ascii="Times New Roman" w:hAnsi="Times New Roman"/>
          <w:color w:val="000000"/>
          <w:shd w:val="clear" w:color="auto" w:fill="FFFFFF"/>
        </w:rPr>
        <w:t>11</w:t>
      </w:r>
      <w:r w:rsidRPr="00F247AB">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This assertion is supported by Heilman, Nadeau, &amp; Beversdorf (2003) who contend, “the right and left hemisphere store different forms of knowledge and mediate different forms of cognitive activity. Thus, different neuronal architectures probably exist within the association cortices of the hemispheres” (p. 374). </w:t>
      </w:r>
      <w:r w:rsidR="00B6412C">
        <w:rPr>
          <w:rFonts w:ascii="Times New Roman" w:hAnsi="Times New Roman"/>
          <w:color w:val="000000"/>
          <w:shd w:val="clear" w:color="auto" w:fill="FFFFFF"/>
        </w:rPr>
        <w:t xml:space="preserve">Although, IPs and EPs seem to have qualitatively </w:t>
      </w:r>
      <w:r w:rsidR="00B6412C" w:rsidRPr="007F7189">
        <w:rPr>
          <w:rFonts w:ascii="Times New Roman" w:hAnsi="Times New Roman"/>
          <w:color w:val="000000"/>
          <w:shd w:val="clear" w:color="auto" w:fill="FFFFFF"/>
        </w:rPr>
        <w:t>different forms of cogniti</w:t>
      </w:r>
      <w:r w:rsidR="00B6412C">
        <w:rPr>
          <w:rFonts w:ascii="Times New Roman" w:hAnsi="Times New Roman"/>
          <w:color w:val="000000"/>
          <w:shd w:val="clear" w:color="auto" w:fill="FFFFFF"/>
        </w:rPr>
        <w:t xml:space="preserve">on </w:t>
      </w:r>
      <w:r w:rsidR="00B6412C" w:rsidRPr="007F7189">
        <w:rPr>
          <w:rFonts w:ascii="Times New Roman" w:hAnsi="Times New Roman"/>
          <w:color w:val="000000"/>
          <w:shd w:val="clear" w:color="auto" w:fill="FFFFFF"/>
        </w:rPr>
        <w:t xml:space="preserve">as well </w:t>
      </w:r>
      <w:r w:rsidR="00B6412C">
        <w:rPr>
          <w:rFonts w:ascii="Times New Roman" w:hAnsi="Times New Roman"/>
          <w:color w:val="000000"/>
          <w:shd w:val="clear" w:color="auto" w:fill="FFFFFF"/>
        </w:rPr>
        <w:t xml:space="preserve">as different </w:t>
      </w:r>
      <w:r w:rsidR="00B6412C" w:rsidRPr="007F7189">
        <w:rPr>
          <w:rFonts w:ascii="Times New Roman" w:hAnsi="Times New Roman"/>
          <w:color w:val="000000"/>
          <w:shd w:val="clear" w:color="auto" w:fill="FFFFFF"/>
        </w:rPr>
        <w:t xml:space="preserve">states of consciousness </w:t>
      </w:r>
      <w:r w:rsidR="00B6412C" w:rsidRPr="00E4028D">
        <w:rPr>
          <w:rFonts w:ascii="Times New Roman" w:hAnsi="Times New Roman"/>
          <w:color w:val="000000"/>
          <w:shd w:val="clear" w:color="auto" w:fill="FFFFFF"/>
        </w:rPr>
        <w:t>(Schore, 2011)</w:t>
      </w:r>
      <w:r w:rsidR="00B6412C">
        <w:rPr>
          <w:rFonts w:ascii="Times New Roman" w:hAnsi="Times New Roman"/>
          <w:color w:val="000000"/>
          <w:shd w:val="clear" w:color="auto" w:fill="FFFFFF"/>
        </w:rPr>
        <w:t xml:space="preserve"> other researchers</w:t>
      </w:r>
      <w:r w:rsidRPr="007F7189">
        <w:rPr>
          <w:rFonts w:ascii="Times New Roman" w:hAnsi="Times New Roman"/>
          <w:color w:val="000000"/>
          <w:shd w:val="clear" w:color="auto" w:fill="FFFFFF"/>
        </w:rPr>
        <w:t xml:space="preserve"> posit that implicit process such as nondeclarative learning and memories do not have a general learning system, which mirrors the explicit/declarative memory system (i.e., medial temporal lobe; Reber, 2013; Vidoni &amp; Boyd, 2007). Instead, implicit learning and memory are “represented in the brain as general principals of plasticity rather than specific coherent parallel memory systems” (R</w:t>
      </w:r>
      <w:r w:rsidR="00B6412C">
        <w:rPr>
          <w:rFonts w:ascii="Times New Roman" w:hAnsi="Times New Roman"/>
          <w:color w:val="000000"/>
          <w:shd w:val="clear" w:color="auto" w:fill="FFFFFF"/>
        </w:rPr>
        <w:t xml:space="preserve">eber, 2013, p. 2027). </w:t>
      </w:r>
    </w:p>
    <w:p w14:paraId="4C7BD759" w14:textId="77777777" w:rsidR="00487C74" w:rsidRDefault="00487C74" w:rsidP="00487C74">
      <w:pPr>
        <w:rPr>
          <w:rFonts w:ascii="Times New Roman" w:hAnsi="Times New Roman"/>
          <w:b/>
          <w:bCs/>
          <w:color w:val="000000"/>
          <w:shd w:val="clear" w:color="auto" w:fill="FFFFFF"/>
        </w:rPr>
      </w:pPr>
    </w:p>
    <w:p w14:paraId="27D2DE0B" w14:textId="77777777" w:rsidR="006925B9" w:rsidRPr="007F7189" w:rsidRDefault="006925B9"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486A436" w14:textId="14B3A5C1" w:rsidR="007D2165" w:rsidRDefault="006D4BA1"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The </w:t>
      </w:r>
      <w:r w:rsidR="00CE3A41">
        <w:rPr>
          <w:rFonts w:ascii="Times New Roman" w:hAnsi="Times New Roman"/>
          <w:color w:val="000000"/>
          <w:shd w:val="clear" w:color="auto" w:fill="FFFFFF"/>
        </w:rPr>
        <w:t xml:space="preserve">main </w:t>
      </w:r>
      <w:r>
        <w:rPr>
          <w:rFonts w:ascii="Times New Roman" w:hAnsi="Times New Roman"/>
          <w:color w:val="000000"/>
          <w:shd w:val="clear" w:color="auto" w:fill="FFFFFF"/>
        </w:rPr>
        <w:t>therapeutic implication is that both IPs and EPs are n</w:t>
      </w:r>
      <w:r w:rsidR="00CE3A41">
        <w:rPr>
          <w:rFonts w:ascii="Times New Roman" w:hAnsi="Times New Roman"/>
          <w:color w:val="000000"/>
          <w:shd w:val="clear" w:color="auto" w:fill="FFFFFF"/>
        </w:rPr>
        <w:t>ecessary for therapy to succeed which involve different processes. W</w:t>
      </w:r>
      <w:r w:rsidR="006925B9">
        <w:rPr>
          <w:rFonts w:ascii="Times New Roman" w:hAnsi="Times New Roman"/>
          <w:color w:val="000000"/>
          <w:shd w:val="clear" w:color="auto" w:fill="FFFFFF"/>
        </w:rPr>
        <w:t>hile EPs are</w:t>
      </w:r>
      <w:r w:rsidR="006925B9" w:rsidRPr="007F7189">
        <w:rPr>
          <w:rFonts w:ascii="Times New Roman" w:hAnsi="Times New Roman"/>
          <w:color w:val="000000"/>
          <w:shd w:val="clear" w:color="auto" w:fill="FFFFFF"/>
        </w:rPr>
        <w:t xml:space="preserve"> </w:t>
      </w:r>
      <w:r w:rsidR="006925B9">
        <w:rPr>
          <w:rFonts w:ascii="Times New Roman" w:hAnsi="Times New Roman"/>
          <w:color w:val="000000"/>
          <w:shd w:val="clear" w:color="auto" w:fill="FFFFFF"/>
        </w:rPr>
        <w:t xml:space="preserve">often easily </w:t>
      </w:r>
      <w:r w:rsidR="006925B9" w:rsidRPr="007F7189">
        <w:rPr>
          <w:rFonts w:ascii="Times New Roman" w:hAnsi="Times New Roman"/>
          <w:color w:val="000000"/>
          <w:shd w:val="clear" w:color="auto" w:fill="FFFFFF"/>
        </w:rPr>
        <w:t xml:space="preserve">verbalized </w:t>
      </w:r>
      <w:r w:rsidR="006925B9">
        <w:rPr>
          <w:rFonts w:ascii="Times New Roman" w:hAnsi="Times New Roman"/>
          <w:color w:val="000000"/>
          <w:shd w:val="clear" w:color="auto" w:fill="FFFFFF"/>
        </w:rPr>
        <w:t xml:space="preserve">(e.g., self-reports, ideas of reference, irrational ideas) </w:t>
      </w:r>
      <w:r w:rsidR="006925B9" w:rsidRPr="007F7189">
        <w:rPr>
          <w:rFonts w:ascii="Times New Roman" w:hAnsi="Times New Roman"/>
          <w:color w:val="000000"/>
          <w:shd w:val="clear" w:color="auto" w:fill="FFFFFF"/>
        </w:rPr>
        <w:t xml:space="preserve">and quickly addressed in treatment, IPs </w:t>
      </w:r>
      <w:r w:rsidR="006925B9">
        <w:rPr>
          <w:rFonts w:ascii="Times New Roman" w:hAnsi="Times New Roman"/>
          <w:color w:val="000000"/>
          <w:shd w:val="clear" w:color="auto" w:fill="FFFFFF"/>
        </w:rPr>
        <w:t xml:space="preserve">often </w:t>
      </w:r>
      <w:r w:rsidR="006925B9" w:rsidRPr="007F7189">
        <w:rPr>
          <w:rFonts w:ascii="Times New Roman" w:hAnsi="Times New Roman"/>
          <w:color w:val="000000"/>
          <w:shd w:val="clear" w:color="auto" w:fill="FFFFFF"/>
        </w:rPr>
        <w:t>involve complex interpersonal patterns (e.g., tone of voice, gestures, closeness) a</w:t>
      </w:r>
      <w:r w:rsidR="00CE3A41">
        <w:rPr>
          <w:rFonts w:ascii="Times New Roman" w:hAnsi="Times New Roman"/>
          <w:color w:val="000000"/>
          <w:shd w:val="clear" w:color="auto" w:fill="FFFFFF"/>
        </w:rPr>
        <w:t xml:space="preserve">nd emotions that take time be </w:t>
      </w:r>
      <w:r w:rsidR="00B32770">
        <w:rPr>
          <w:rFonts w:ascii="Times New Roman" w:hAnsi="Times New Roman"/>
          <w:color w:val="000000"/>
          <w:shd w:val="clear" w:color="auto" w:fill="FFFFFF"/>
        </w:rPr>
        <w:t>identif</w:t>
      </w:r>
      <w:r w:rsidR="00CE3A41">
        <w:rPr>
          <w:rFonts w:ascii="Times New Roman" w:hAnsi="Times New Roman"/>
          <w:color w:val="000000"/>
          <w:shd w:val="clear" w:color="auto" w:fill="FFFFFF"/>
        </w:rPr>
        <w:t>ied (Dijksterhuis, 2010 &amp; Kahneman, 2011)</w:t>
      </w:r>
      <w:r w:rsidR="006925B9">
        <w:rPr>
          <w:rFonts w:ascii="Times New Roman" w:hAnsi="Times New Roman"/>
          <w:color w:val="000000"/>
          <w:shd w:val="clear" w:color="auto" w:fill="FFFFFF"/>
        </w:rPr>
        <w:t>. Once some</w:t>
      </w:r>
      <w:r w:rsidR="006925B9" w:rsidRPr="007F7189">
        <w:rPr>
          <w:rFonts w:ascii="Times New Roman" w:hAnsi="Times New Roman"/>
          <w:color w:val="000000"/>
          <w:shd w:val="clear" w:color="auto" w:fill="FFFFFF"/>
        </w:rPr>
        <w:t xml:space="preserve"> basic understanding</w:t>
      </w:r>
      <w:r w:rsidR="006925B9">
        <w:rPr>
          <w:rFonts w:ascii="Times New Roman" w:hAnsi="Times New Roman"/>
          <w:color w:val="000000"/>
          <w:shd w:val="clear" w:color="auto" w:fill="FFFFFF"/>
        </w:rPr>
        <w:t>s of patient</w:t>
      </w:r>
      <w:r w:rsidR="006925B9" w:rsidRPr="007F7189">
        <w:rPr>
          <w:rFonts w:ascii="Times New Roman" w:hAnsi="Times New Roman"/>
          <w:color w:val="000000"/>
          <w:shd w:val="clear" w:color="auto" w:fill="FFFFFF"/>
        </w:rPr>
        <w:t>s</w:t>
      </w:r>
      <w:r w:rsidR="006925B9">
        <w:rPr>
          <w:rFonts w:ascii="Times New Roman" w:hAnsi="Times New Roman"/>
          <w:color w:val="000000"/>
          <w:shd w:val="clear" w:color="auto" w:fill="FFFFFF"/>
        </w:rPr>
        <w:t>’ EPs have</w:t>
      </w:r>
      <w:r w:rsidR="006925B9" w:rsidRPr="007F7189">
        <w:rPr>
          <w:rFonts w:ascii="Times New Roman" w:hAnsi="Times New Roman"/>
          <w:color w:val="000000"/>
          <w:shd w:val="clear" w:color="auto" w:fill="FFFFFF"/>
        </w:rPr>
        <w:t xml:space="preserve"> been established, therapists may begin to implement psychotherapeutic interventions that emphasize EPs. For instance, interventions highly influenced by EPs include: self-awareness techniques (e.g., cognitive insights, recognition of schemas, identification of environmental triggers), enhancement of psychological flexibility (e.g., learning alternative behaviors to respond to situations), motivational interviewing,</w:t>
      </w:r>
      <w:r w:rsidR="006925B9">
        <w:rPr>
          <w:rFonts w:ascii="Times New Roman" w:hAnsi="Times New Roman"/>
          <w:color w:val="000000"/>
          <w:shd w:val="clear" w:color="auto" w:fill="FFFFFF"/>
        </w:rPr>
        <w:t xml:space="preserve"> and</w:t>
      </w:r>
      <w:r w:rsidR="006925B9" w:rsidRPr="007F7189">
        <w:rPr>
          <w:rFonts w:ascii="Times New Roman" w:hAnsi="Times New Roman"/>
          <w:color w:val="000000"/>
          <w:shd w:val="clear" w:color="auto" w:fill="FFFFFF"/>
        </w:rPr>
        <w:t xml:space="preserve"> rehearsing new coping styles (e.g., relaxation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min</w:t>
      </w:r>
      <w:r w:rsidR="006925B9">
        <w:rPr>
          <w:rFonts w:ascii="Times New Roman" w:hAnsi="Times New Roman"/>
          <w:color w:val="000000"/>
          <w:shd w:val="clear" w:color="auto" w:fill="FFFFFF"/>
        </w:rPr>
        <w:t>dfulness strategies). An advantage of</w:t>
      </w:r>
      <w:r w:rsidR="006925B9" w:rsidRPr="007F7189">
        <w:rPr>
          <w:rFonts w:ascii="Times New Roman" w:hAnsi="Times New Roman"/>
          <w:color w:val="000000"/>
          <w:shd w:val="clear" w:color="auto" w:fill="FFFFFF"/>
        </w:rPr>
        <w:t xml:space="preserve"> interventions </w:t>
      </w:r>
      <w:r w:rsidR="006925B9">
        <w:rPr>
          <w:rFonts w:ascii="Times New Roman" w:hAnsi="Times New Roman"/>
          <w:color w:val="000000"/>
          <w:shd w:val="clear" w:color="auto" w:fill="FFFFFF"/>
        </w:rPr>
        <w:t xml:space="preserve">that focus on EPs </w:t>
      </w:r>
      <w:r w:rsidR="006925B9" w:rsidRPr="007F7189">
        <w:rPr>
          <w:rFonts w:ascii="Times New Roman" w:hAnsi="Times New Roman"/>
          <w:color w:val="000000"/>
          <w:shd w:val="clear" w:color="auto" w:fill="FFFFFF"/>
        </w:rPr>
        <w:t xml:space="preserve">is that they often have an immediate therapeutic impact and can be observed from the onset of treatment. </w:t>
      </w:r>
      <w:r w:rsidR="000F6918">
        <w:rPr>
          <w:rFonts w:ascii="Times New Roman" w:hAnsi="Times New Roman"/>
          <w:color w:val="000000"/>
          <w:shd w:val="clear" w:color="auto" w:fill="FFFFFF"/>
        </w:rPr>
        <w:t>EBPs that underscore EPs</w:t>
      </w:r>
      <w:r w:rsidR="007D2165">
        <w:rPr>
          <w:rFonts w:ascii="Times New Roman" w:hAnsi="Times New Roman"/>
          <w:color w:val="000000"/>
          <w:shd w:val="clear" w:color="auto" w:fill="FFFFFF"/>
        </w:rPr>
        <w:t xml:space="preserve"> also more easily tested em</w:t>
      </w:r>
      <w:r w:rsidR="000F6918">
        <w:rPr>
          <w:rFonts w:ascii="Times New Roman" w:hAnsi="Times New Roman"/>
          <w:color w:val="000000"/>
          <w:shd w:val="clear" w:color="auto" w:fill="FFFFFF"/>
        </w:rPr>
        <w:t xml:space="preserve">pirically and are </w:t>
      </w:r>
      <w:r w:rsidR="00B32770">
        <w:rPr>
          <w:rFonts w:ascii="Times New Roman" w:hAnsi="Times New Roman"/>
          <w:color w:val="000000"/>
          <w:shd w:val="clear" w:color="auto" w:fill="FFFFFF"/>
        </w:rPr>
        <w:t xml:space="preserve">often </w:t>
      </w:r>
      <w:r w:rsidR="000F6918">
        <w:rPr>
          <w:rFonts w:ascii="Times New Roman" w:hAnsi="Times New Roman"/>
          <w:color w:val="000000"/>
          <w:shd w:val="clear" w:color="auto" w:fill="FFFFFF"/>
        </w:rPr>
        <w:t>of shorter duration (e.g., 8-12 sessions) than those that emphasize IPs.</w:t>
      </w:r>
    </w:p>
    <w:p w14:paraId="28E14A03" w14:textId="27AD793B" w:rsidR="006925B9" w:rsidRDefault="005523CB"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On the contrary, m</w:t>
      </w:r>
      <w:r w:rsidR="007D2165">
        <w:rPr>
          <w:rFonts w:ascii="Times New Roman" w:hAnsi="Times New Roman"/>
          <w:color w:val="000000"/>
          <w:shd w:val="clear" w:color="auto" w:fill="FFFFFF"/>
        </w:rPr>
        <w:t xml:space="preserve">any </w:t>
      </w:r>
      <w:r w:rsidR="006925B9" w:rsidRPr="007F7189">
        <w:rPr>
          <w:rFonts w:ascii="Times New Roman" w:hAnsi="Times New Roman"/>
          <w:color w:val="000000"/>
          <w:shd w:val="clear" w:color="auto" w:fill="FFFFFF"/>
        </w:rPr>
        <w:t>IPs are not easily recogn</w:t>
      </w:r>
      <w:r w:rsidR="000F6918">
        <w:rPr>
          <w:rFonts w:ascii="Times New Roman" w:hAnsi="Times New Roman"/>
          <w:color w:val="000000"/>
          <w:shd w:val="clear" w:color="auto" w:fill="FFFFFF"/>
        </w:rPr>
        <w:t>izable; they are gradually suggested</w:t>
      </w:r>
      <w:r w:rsidR="006925B9" w:rsidRPr="007F7189">
        <w:rPr>
          <w:rFonts w:ascii="Times New Roman" w:hAnsi="Times New Roman"/>
          <w:color w:val="000000"/>
          <w:shd w:val="clear" w:color="auto" w:fill="FFFFFF"/>
        </w:rPr>
        <w:t xml:space="preserve"> as the therapist becomes familiar with the patient’s interpersonal st</w:t>
      </w:r>
      <w:r w:rsidR="00B32770">
        <w:rPr>
          <w:rFonts w:ascii="Times New Roman" w:hAnsi="Times New Roman"/>
          <w:color w:val="000000"/>
          <w:shd w:val="clear" w:color="auto" w:fill="FFFFFF"/>
        </w:rPr>
        <w:t>yle of communication</w:t>
      </w:r>
      <w:r w:rsidR="006925B9">
        <w:rPr>
          <w:rFonts w:ascii="Times New Roman" w:hAnsi="Times New Roman"/>
          <w:color w:val="000000"/>
          <w:shd w:val="clear" w:color="auto" w:fill="FFFFFF"/>
        </w:rPr>
        <w:t>.</w:t>
      </w:r>
      <w:r w:rsidR="006925B9" w:rsidRPr="007F7189">
        <w:rPr>
          <w:rFonts w:ascii="Times New Roman" w:hAnsi="Times New Roman"/>
          <w:color w:val="000000"/>
          <w:shd w:val="clear" w:color="auto" w:fill="FFFFFF"/>
        </w:rPr>
        <w:t xml:space="preserve"> IPs are not particularly susceptible to change by implementing techniques solely designed to address conscious processes (e.g., cognitive restructuring, interpretations, psycho-education). Instead, IPs are often changed through other means such as nonverbal demonstration of attunement, empathy, mirroring, and other relational processes </w:t>
      </w:r>
      <w:r w:rsidR="006925B9">
        <w:rPr>
          <w:rFonts w:ascii="Times New Roman" w:hAnsi="Times New Roman"/>
          <w:color w:val="000000"/>
          <w:shd w:val="clear" w:color="auto" w:fill="FFFFFF"/>
        </w:rPr>
        <w:t xml:space="preserve">or experiences </w:t>
      </w:r>
      <w:r w:rsidR="006925B9" w:rsidRPr="007F7189">
        <w:rPr>
          <w:rFonts w:ascii="Times New Roman" w:hAnsi="Times New Roman"/>
          <w:color w:val="000000"/>
          <w:shd w:val="clear" w:color="auto" w:fill="FFFFFF"/>
        </w:rPr>
        <w:t>(Boston Change Pr</w:t>
      </w:r>
      <w:r w:rsidR="006D4BA1">
        <w:rPr>
          <w:rFonts w:ascii="Times New Roman" w:hAnsi="Times New Roman"/>
          <w:color w:val="000000"/>
          <w:shd w:val="clear" w:color="auto" w:fill="FFFFFF"/>
        </w:rPr>
        <w:t>ocess Study Group,</w:t>
      </w:r>
      <w:r w:rsidR="007D2165">
        <w:rPr>
          <w:rFonts w:ascii="Times New Roman" w:hAnsi="Times New Roman"/>
          <w:color w:val="000000"/>
          <w:shd w:val="clear" w:color="auto" w:fill="FFFFFF"/>
        </w:rPr>
        <w:t xml:space="preserve"> 2010</w:t>
      </w:r>
      <w:r w:rsidR="008C3366">
        <w:rPr>
          <w:rFonts w:ascii="Times New Roman" w:hAnsi="Times New Roman"/>
          <w:color w:val="000000"/>
          <w:shd w:val="clear" w:color="auto" w:fill="FFFFFF"/>
        </w:rPr>
        <w:t>; Fonagy</w:t>
      </w:r>
      <w:r w:rsidR="003F12D7">
        <w:rPr>
          <w:rFonts w:ascii="Times New Roman" w:hAnsi="Times New Roman"/>
          <w:color w:val="000000"/>
          <w:shd w:val="clear" w:color="auto" w:fill="FFFFFF"/>
        </w:rPr>
        <w:t xml:space="preserve"> &amp; Ger</w:t>
      </w:r>
      <w:r w:rsidR="006D4BA1">
        <w:rPr>
          <w:rFonts w:ascii="Times New Roman" w:hAnsi="Times New Roman"/>
          <w:color w:val="000000"/>
          <w:shd w:val="clear" w:color="auto" w:fill="FFFFFF"/>
        </w:rPr>
        <w:t xml:space="preserve">gely, </w:t>
      </w:r>
      <w:r w:rsidR="000F6918">
        <w:rPr>
          <w:rFonts w:ascii="Times New Roman" w:hAnsi="Times New Roman"/>
          <w:color w:val="000000"/>
          <w:shd w:val="clear" w:color="auto" w:fill="FFFFFF"/>
        </w:rPr>
        <w:t>2005). Given the challenges</w:t>
      </w:r>
      <w:r w:rsidR="00B32770">
        <w:rPr>
          <w:rFonts w:ascii="Times New Roman" w:hAnsi="Times New Roman"/>
          <w:color w:val="000000"/>
          <w:shd w:val="clear" w:color="auto" w:fill="FFFFFF"/>
        </w:rPr>
        <w:t xml:space="preserve"> in identifying IPs</w:t>
      </w:r>
      <w:r>
        <w:rPr>
          <w:rFonts w:ascii="Times New Roman" w:hAnsi="Times New Roman"/>
          <w:color w:val="000000"/>
          <w:shd w:val="clear" w:color="auto" w:fill="FFFFFF"/>
        </w:rPr>
        <w:t>,</w:t>
      </w:r>
      <w:r w:rsidR="00B32770">
        <w:rPr>
          <w:rFonts w:ascii="Times New Roman" w:hAnsi="Times New Roman"/>
          <w:color w:val="000000"/>
          <w:shd w:val="clear" w:color="auto" w:fill="FFFFFF"/>
        </w:rPr>
        <w:t xml:space="preserve"> </w:t>
      </w:r>
      <w:r w:rsidR="000F6918">
        <w:rPr>
          <w:rFonts w:ascii="Times New Roman" w:hAnsi="Times New Roman"/>
          <w:color w:val="000000"/>
          <w:shd w:val="clear" w:color="auto" w:fill="FFFFFF"/>
        </w:rPr>
        <w:t xml:space="preserve">more sessions may be </w:t>
      </w:r>
      <w:r w:rsidR="006D4BA1">
        <w:rPr>
          <w:rFonts w:ascii="Times New Roman" w:hAnsi="Times New Roman"/>
          <w:color w:val="000000"/>
          <w:shd w:val="clear" w:color="auto" w:fill="FFFFFF"/>
        </w:rPr>
        <w:t>required to change</w:t>
      </w:r>
      <w:r w:rsidR="008C3366">
        <w:rPr>
          <w:rFonts w:ascii="Times New Roman" w:hAnsi="Times New Roman"/>
          <w:color w:val="000000"/>
          <w:shd w:val="clear" w:color="auto" w:fill="FFFFFF"/>
        </w:rPr>
        <w:t xml:space="preserve"> them</w:t>
      </w:r>
      <w:r w:rsidR="000F6918">
        <w:rPr>
          <w:rFonts w:ascii="Times New Roman" w:hAnsi="Times New Roman"/>
          <w:color w:val="000000"/>
          <w:shd w:val="clear" w:color="auto" w:fill="FFFFFF"/>
        </w:rPr>
        <w:t xml:space="preserve">. </w:t>
      </w:r>
      <w:r>
        <w:rPr>
          <w:rFonts w:ascii="Times New Roman" w:hAnsi="Times New Roman"/>
          <w:color w:val="000000"/>
          <w:shd w:val="clear" w:color="auto" w:fill="FFFFFF"/>
        </w:rPr>
        <w:t>Nonetheless, more research</w:t>
      </w:r>
      <w:r w:rsidR="008C3366">
        <w:rPr>
          <w:rFonts w:ascii="Times New Roman" w:hAnsi="Times New Roman"/>
          <w:color w:val="000000"/>
          <w:shd w:val="clear" w:color="auto" w:fill="FFFFFF"/>
        </w:rPr>
        <w:t xml:space="preserve"> </w:t>
      </w:r>
      <w:r w:rsidR="000D3919">
        <w:rPr>
          <w:rFonts w:ascii="Times New Roman" w:hAnsi="Times New Roman"/>
          <w:color w:val="000000"/>
          <w:shd w:val="clear" w:color="auto" w:fill="FFFFFF"/>
        </w:rPr>
        <w:t xml:space="preserve">that supports effective strategies to help identify and change IPs in EBPs are needed.  </w:t>
      </w:r>
    </w:p>
    <w:p w14:paraId="24381B59" w14:textId="77777777" w:rsidR="00B44767" w:rsidRDefault="00B44767" w:rsidP="00B44767">
      <w:pPr>
        <w:rPr>
          <w:rFonts w:ascii="Times New Roman" w:hAnsi="Times New Roman"/>
          <w:b/>
          <w:bCs/>
          <w:color w:val="000000"/>
          <w:shd w:val="clear" w:color="auto" w:fill="FFFFFF"/>
        </w:rPr>
      </w:pPr>
    </w:p>
    <w:p w14:paraId="270437BC" w14:textId="42B1F364" w:rsidR="007F7189" w:rsidRPr="007F7189" w:rsidRDefault="006925B9" w:rsidP="00B44767">
      <w:pPr>
        <w:rPr>
          <w:rFonts w:ascii="Times" w:hAnsi="Times"/>
          <w:sz w:val="20"/>
          <w:szCs w:val="20"/>
        </w:rPr>
      </w:pPr>
      <w:r>
        <w:rPr>
          <w:rFonts w:ascii="Times New Roman" w:hAnsi="Times New Roman"/>
          <w:b/>
          <w:bCs/>
          <w:color w:val="000000"/>
          <w:shd w:val="clear" w:color="auto" w:fill="FFFFFF"/>
        </w:rPr>
        <w:t>3</w:t>
      </w:r>
      <w:r w:rsidR="007F7189" w:rsidRPr="007F7189">
        <w:rPr>
          <w:rFonts w:ascii="Times New Roman" w:hAnsi="Times New Roman"/>
          <w:b/>
          <w:bCs/>
          <w:color w:val="000000"/>
          <w:shd w:val="clear" w:color="auto" w:fill="FFFFFF"/>
        </w:rPr>
        <w:t>. Many implicit processes are adaptive.</w:t>
      </w:r>
    </w:p>
    <w:p w14:paraId="67DAE29A" w14:textId="2AB6208D" w:rsidR="007F7189"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In this paper </w:t>
      </w:r>
      <w:r w:rsidR="008130AF">
        <w:rPr>
          <w:rFonts w:ascii="Times New Roman" w:hAnsi="Times New Roman"/>
          <w:color w:val="000000"/>
          <w:shd w:val="clear" w:color="auto" w:fill="FFFFFF"/>
        </w:rPr>
        <w:t>the term unconscious or IPs refers to mental</w:t>
      </w:r>
      <w:r w:rsidRPr="007F7189">
        <w:rPr>
          <w:rFonts w:ascii="Times New Roman" w:hAnsi="Times New Roman"/>
          <w:color w:val="000000"/>
          <w:shd w:val="clear" w:color="auto" w:fill="FFFFFF"/>
        </w:rPr>
        <w:t xml:space="preserve"> </w:t>
      </w:r>
      <w:r w:rsidR="008130AF">
        <w:rPr>
          <w:rFonts w:ascii="Times New Roman" w:hAnsi="Times New Roman"/>
          <w:color w:val="000000"/>
          <w:shd w:val="clear" w:color="auto" w:fill="FFFFFF"/>
        </w:rPr>
        <w:t>processes</w:t>
      </w:r>
      <w:r w:rsidRPr="007F7189">
        <w:rPr>
          <w:rFonts w:ascii="Times New Roman" w:hAnsi="Times New Roman"/>
          <w:color w:val="000000"/>
          <w:shd w:val="clear" w:color="auto" w:fill="FFFFFF"/>
        </w:rPr>
        <w:t xml:space="preserve"> that</w:t>
      </w:r>
      <w:r w:rsidR="008130AF">
        <w:rPr>
          <w:rFonts w:ascii="Times New Roman" w:hAnsi="Times New Roman"/>
          <w:color w:val="000000"/>
          <w:shd w:val="clear" w:color="auto" w:fill="FFFFFF"/>
        </w:rPr>
        <w:t xml:space="preserve"> quickly and efficiently manage</w:t>
      </w:r>
      <w:r w:rsidRPr="007F7189">
        <w:rPr>
          <w:rFonts w:ascii="Times New Roman" w:hAnsi="Times New Roman"/>
          <w:color w:val="000000"/>
          <w:shd w:val="clear" w:color="auto" w:fill="FFFFFF"/>
        </w:rPr>
        <w:t xml:space="preserve"> large amounts of data, which are necessary to keep human beings functioning</w:t>
      </w:r>
      <w:r w:rsidR="008130AF">
        <w:rPr>
          <w:rFonts w:ascii="Times New Roman" w:hAnsi="Times New Roman"/>
          <w:color w:val="000000"/>
          <w:shd w:val="clear" w:color="auto" w:fill="FFFFFF"/>
        </w:rPr>
        <w:t xml:space="preserve"> (Wilson, 2002)</w:t>
      </w:r>
      <w:r w:rsidRPr="007F7189">
        <w:rPr>
          <w:rFonts w:ascii="Times New Roman" w:hAnsi="Times New Roman"/>
          <w:color w:val="000000"/>
          <w:shd w:val="clear" w:color="auto" w:fill="FFFFFF"/>
        </w:rPr>
        <w:t xml:space="preserve">. From an evolutionary perspective, unconscious processes precede conscious reflection as the former evolved first (Dawkins, 1976). Clearly, many organisms effectively survive and adapt without consciousness. </w:t>
      </w:r>
      <w:r w:rsidR="008130AF">
        <w:rPr>
          <w:rFonts w:ascii="Times New Roman" w:hAnsi="Times New Roman"/>
          <w:color w:val="000000"/>
          <w:shd w:val="clear" w:color="auto" w:fill="FFFFFF"/>
        </w:rPr>
        <w:t xml:space="preserve">For example, </w:t>
      </w:r>
      <w:r w:rsidRPr="007F7189">
        <w:rPr>
          <w:rFonts w:ascii="Times New Roman" w:hAnsi="Times New Roman"/>
          <w:color w:val="000000"/>
          <w:shd w:val="clear" w:color="auto" w:fill="FFFFFF"/>
        </w:rPr>
        <w:t xml:space="preserve">IPs allow humans to quickly and </w:t>
      </w:r>
      <w:r w:rsidRPr="007F7189">
        <w:rPr>
          <w:rFonts w:ascii="Times New Roman" w:hAnsi="Times New Roman"/>
          <w:color w:val="000000"/>
          <w:shd w:val="clear" w:color="auto" w:fill="FFFFFF"/>
        </w:rPr>
        <w:lastRenderedPageBreak/>
        <w:t>auto</w:t>
      </w:r>
      <w:r w:rsidR="006D4BA1">
        <w:rPr>
          <w:rFonts w:ascii="Times New Roman" w:hAnsi="Times New Roman"/>
          <w:color w:val="000000"/>
          <w:shd w:val="clear" w:color="auto" w:fill="FFFFFF"/>
        </w:rPr>
        <w:t>matically assess information,</w:t>
      </w:r>
      <w:r w:rsidRPr="007F7189">
        <w:rPr>
          <w:rFonts w:ascii="Times New Roman" w:hAnsi="Times New Roman"/>
          <w:color w:val="000000"/>
          <w:shd w:val="clear" w:color="auto" w:fill="FFFFFF"/>
        </w:rPr>
        <w:t xml:space="preserve"> recognize </w:t>
      </w:r>
      <w:r w:rsidR="006D4BA1">
        <w:rPr>
          <w:rFonts w:ascii="Times New Roman" w:hAnsi="Times New Roman"/>
          <w:color w:val="000000"/>
          <w:shd w:val="clear" w:color="auto" w:fill="FFFFFF"/>
        </w:rPr>
        <w:t xml:space="preserve">and react to </w:t>
      </w:r>
      <w:r w:rsidRPr="007F7189">
        <w:rPr>
          <w:rFonts w:ascii="Times New Roman" w:hAnsi="Times New Roman"/>
          <w:color w:val="000000"/>
          <w:shd w:val="clear" w:color="auto" w:fill="FFFFFF"/>
        </w:rPr>
        <w:t>danger. IPs influence fears, preferences, goals, actions and even decisions before people are aware of them (Wilson, 2002). Thus, IPs continue to serve important adaptive functions in humans.</w:t>
      </w:r>
    </w:p>
    <w:p w14:paraId="6BBF8EF5" w14:textId="775B727E" w:rsidR="00CD2FD2" w:rsidRPr="007F7189" w:rsidRDefault="00E54E8C" w:rsidP="00B44767">
      <w:pPr>
        <w:ind w:firstLine="720"/>
        <w:rPr>
          <w:rFonts w:ascii="Times" w:hAnsi="Times"/>
          <w:sz w:val="20"/>
          <w:szCs w:val="20"/>
        </w:rPr>
      </w:pPr>
      <w:r>
        <w:rPr>
          <w:rFonts w:ascii="Times New Roman" w:hAnsi="Times New Roman"/>
          <w:color w:val="000000"/>
          <w:shd w:val="clear" w:color="auto" w:fill="FFFFFF"/>
        </w:rPr>
        <w:t xml:space="preserve">In contrast, </w:t>
      </w:r>
      <w:r w:rsidR="00CD2FD2">
        <w:rPr>
          <w:rFonts w:ascii="Times New Roman" w:hAnsi="Times New Roman"/>
          <w:color w:val="000000"/>
          <w:shd w:val="clear" w:color="auto" w:fill="FFFFFF"/>
        </w:rPr>
        <w:t>EPs allow patients</w:t>
      </w:r>
      <w:r w:rsidR="00CD2FD2" w:rsidRPr="007F7189">
        <w:rPr>
          <w:rFonts w:ascii="Times New Roman" w:hAnsi="Times New Roman"/>
          <w:color w:val="000000"/>
          <w:shd w:val="clear" w:color="auto" w:fill="FFFFFF"/>
        </w:rPr>
        <w:t xml:space="preserve"> to self-reflect, reason, and make decisions that transcend feelings in some situations. Thus, one of the advantages of EPs is that they are malleable which facilitates creative solutions to patients’ problem(s). A disadvantage is that EPs tend to be slow and cumbersome (Kah</w:t>
      </w:r>
      <w:r w:rsidR="00CD2FD2">
        <w:rPr>
          <w:rFonts w:ascii="Times New Roman" w:hAnsi="Times New Roman"/>
          <w:color w:val="000000"/>
          <w:shd w:val="clear" w:color="auto" w:fill="FFFFFF"/>
        </w:rPr>
        <w:t>neman, 2011). Although, emotions</w:t>
      </w:r>
      <w:r w:rsidR="00CD2FD2" w:rsidRPr="007F7189">
        <w:rPr>
          <w:rFonts w:ascii="Times New Roman" w:hAnsi="Times New Roman"/>
          <w:color w:val="000000"/>
          <w:shd w:val="clear" w:color="auto" w:fill="FFFFFF"/>
        </w:rPr>
        <w:t xml:space="preserve"> are a </w:t>
      </w:r>
      <w:r w:rsidR="00CD2FD2">
        <w:rPr>
          <w:rFonts w:ascii="Times New Roman" w:hAnsi="Times New Roman"/>
          <w:color w:val="000000"/>
          <w:shd w:val="clear" w:color="auto" w:fill="FFFFFF"/>
        </w:rPr>
        <w:t xml:space="preserve">helpful tool to </w:t>
      </w:r>
      <w:r w:rsidR="00CD2FD2" w:rsidRPr="007F7189">
        <w:rPr>
          <w:rFonts w:ascii="Times New Roman" w:hAnsi="Times New Roman"/>
          <w:color w:val="000000"/>
          <w:shd w:val="clear" w:color="auto" w:fill="FFFFFF"/>
        </w:rPr>
        <w:t>quick</w:t>
      </w:r>
      <w:r w:rsidR="00CD2FD2">
        <w:rPr>
          <w:rFonts w:ascii="Times New Roman" w:hAnsi="Times New Roman"/>
          <w:color w:val="000000"/>
          <w:shd w:val="clear" w:color="auto" w:fill="FFFFFF"/>
        </w:rPr>
        <w:t>ly organize</w:t>
      </w:r>
      <w:r w:rsidR="00B6412C">
        <w:rPr>
          <w:rFonts w:ascii="Times New Roman" w:hAnsi="Times New Roman"/>
          <w:color w:val="000000"/>
          <w:shd w:val="clear" w:color="auto" w:fill="FFFFFF"/>
        </w:rPr>
        <w:t xml:space="preserve"> information and provide</w:t>
      </w:r>
      <w:r w:rsidR="00CD2FD2" w:rsidRPr="007F7189">
        <w:rPr>
          <w:rFonts w:ascii="Times New Roman" w:hAnsi="Times New Roman"/>
          <w:color w:val="000000"/>
          <w:shd w:val="clear" w:color="auto" w:fill="FFFFFF"/>
        </w:rPr>
        <w:t xml:space="preserve"> meaning to </w:t>
      </w:r>
      <w:r>
        <w:rPr>
          <w:rFonts w:ascii="Times New Roman" w:hAnsi="Times New Roman"/>
          <w:color w:val="000000"/>
          <w:shd w:val="clear" w:color="auto" w:fill="FFFFFF"/>
        </w:rPr>
        <w:t>patients’ experience, they can</w:t>
      </w:r>
      <w:r w:rsidR="00CD2FD2" w:rsidRPr="007F7189">
        <w:rPr>
          <w:rFonts w:ascii="Times New Roman" w:hAnsi="Times New Roman"/>
          <w:color w:val="000000"/>
          <w:shd w:val="clear" w:color="auto" w:fill="FFFFFF"/>
        </w:rPr>
        <w:t xml:space="preserve"> be inaccurate and difficult to change.</w:t>
      </w:r>
      <w:r w:rsidR="00CD2FD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However, </w:t>
      </w:r>
      <w:r w:rsidR="00CD2FD2" w:rsidRPr="00EF5382">
        <w:rPr>
          <w:rFonts w:ascii="Times New Roman" w:hAnsi="Times New Roman"/>
          <w:color w:val="000000"/>
          <w:shd w:val="clear" w:color="auto" w:fill="FFFFFF"/>
        </w:rPr>
        <w:t xml:space="preserve">research </w:t>
      </w:r>
      <w:r>
        <w:rPr>
          <w:rFonts w:ascii="Times New Roman" w:hAnsi="Times New Roman"/>
          <w:color w:val="000000"/>
          <w:shd w:val="clear" w:color="auto" w:fill="FFFFFF"/>
        </w:rPr>
        <w:t xml:space="preserve">is developing strategies to change </w:t>
      </w:r>
      <w:r w:rsidR="00CD2FD2">
        <w:rPr>
          <w:rFonts w:ascii="Times New Roman" w:hAnsi="Times New Roman"/>
          <w:color w:val="000000"/>
          <w:shd w:val="clear" w:color="auto" w:fill="FFFFFF"/>
        </w:rPr>
        <w:t>IPs</w:t>
      </w:r>
      <w:r w:rsidR="00CD2FD2" w:rsidRPr="00EF5382">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Gawronski &amp; Bodenhausen, 2006) underscoring </w:t>
      </w:r>
      <w:r w:rsidR="00CD2FD2">
        <w:rPr>
          <w:rFonts w:ascii="Times New Roman" w:hAnsi="Times New Roman"/>
          <w:color w:val="000000"/>
          <w:shd w:val="clear" w:color="auto" w:fill="FFFFFF"/>
        </w:rPr>
        <w:t>brain’s neur</w:t>
      </w:r>
      <w:r>
        <w:rPr>
          <w:rFonts w:ascii="Times New Roman" w:hAnsi="Times New Roman"/>
          <w:color w:val="000000"/>
          <w:shd w:val="clear" w:color="auto" w:fill="FFFFFF"/>
        </w:rPr>
        <w:t xml:space="preserve">oplasticity </w:t>
      </w:r>
      <w:r w:rsidR="00CD2FD2">
        <w:rPr>
          <w:rFonts w:ascii="Times New Roman" w:hAnsi="Times New Roman"/>
          <w:color w:val="000000"/>
          <w:shd w:val="clear" w:color="auto" w:fill="FFFFFF"/>
        </w:rPr>
        <w:t xml:space="preserve">throughout the lifespan </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Doidge, 2007; Wilson, 2002</w:t>
      </w:r>
      <w:r w:rsidR="00CD2FD2" w:rsidRPr="00EF5382">
        <w:rPr>
          <w:rFonts w:ascii="Times New Roman" w:hAnsi="Times New Roman"/>
          <w:color w:val="000000"/>
          <w:shd w:val="clear" w:color="auto" w:fill="FFFFFF"/>
        </w:rPr>
        <w:t>)</w:t>
      </w:r>
      <w:r w:rsidR="00CD2FD2">
        <w:rPr>
          <w:rFonts w:ascii="Times New Roman" w:hAnsi="Times New Roman"/>
          <w:color w:val="000000"/>
          <w:shd w:val="clear" w:color="auto" w:fill="FFFFFF"/>
        </w:rPr>
        <w:t>.</w:t>
      </w:r>
    </w:p>
    <w:p w14:paraId="46015C1B" w14:textId="77777777" w:rsidR="00487C74" w:rsidRDefault="00487C74" w:rsidP="00487C74">
      <w:pPr>
        <w:rPr>
          <w:rFonts w:ascii="Times New Roman" w:hAnsi="Times New Roman"/>
          <w:b/>
          <w:bCs/>
          <w:color w:val="000000"/>
          <w:shd w:val="clear" w:color="auto" w:fill="FFFFFF"/>
        </w:rPr>
      </w:pPr>
    </w:p>
    <w:p w14:paraId="2C38B049" w14:textId="0E13B980" w:rsidR="0071716C"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639F5FAD" w14:textId="2359043E" w:rsidR="003A0F2D" w:rsidRDefault="007F7189"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This neuroscientific (e.g., Wilson, 2002) conceptualization of IPs leads to different therapeutic implications than those endorsed by classical psychoanalysis where the main goal of psychotherapy is to make what is unconscious conscious (Freud, 1915/1974), or to make what is implicit explicit. For the </w:t>
      </w:r>
      <w:r w:rsidR="008130AF">
        <w:rPr>
          <w:rFonts w:ascii="Times New Roman" w:hAnsi="Times New Roman"/>
          <w:color w:val="000000"/>
          <w:shd w:val="clear" w:color="auto" w:fill="FFFFFF"/>
        </w:rPr>
        <w:t xml:space="preserve">traditional </w:t>
      </w:r>
      <w:r w:rsidRPr="007F7189">
        <w:rPr>
          <w:rFonts w:ascii="Times New Roman" w:hAnsi="Times New Roman"/>
          <w:color w:val="000000"/>
          <w:shd w:val="clear" w:color="auto" w:fill="FFFFFF"/>
        </w:rPr>
        <w:t>psychoanalyst, the unconscious is often viewed as part of the mind that is primitive and rigid, where aggressive and sexual drives are stored. Perh</w:t>
      </w:r>
      <w:r w:rsidR="008130AF">
        <w:rPr>
          <w:rFonts w:ascii="Times New Roman" w:hAnsi="Times New Roman"/>
          <w:color w:val="000000"/>
          <w:shd w:val="clear" w:color="auto" w:fill="FFFFFF"/>
        </w:rPr>
        <w:t xml:space="preserve">aps biased by this negative and </w:t>
      </w:r>
      <w:r w:rsidR="006022DB">
        <w:rPr>
          <w:rFonts w:ascii="Times New Roman" w:hAnsi="Times New Roman"/>
          <w:color w:val="000000"/>
          <w:shd w:val="clear" w:color="auto" w:fill="FFFFFF"/>
        </w:rPr>
        <w:t xml:space="preserve">empirically </w:t>
      </w:r>
      <w:r w:rsidR="008130AF">
        <w:rPr>
          <w:rFonts w:ascii="Times New Roman" w:hAnsi="Times New Roman"/>
          <w:color w:val="000000"/>
          <w:shd w:val="clear" w:color="auto" w:fill="FFFFFF"/>
        </w:rPr>
        <w:t>untestable</w:t>
      </w:r>
      <w:r w:rsidR="006022DB">
        <w:rPr>
          <w:rFonts w:ascii="Times New Roman" w:hAnsi="Times New Roman"/>
          <w:color w:val="000000"/>
          <w:shd w:val="clear" w:color="auto" w:fill="FFFFFF"/>
        </w:rPr>
        <w:t xml:space="preserve"> view</w:t>
      </w:r>
      <w:r w:rsidRPr="007F7189">
        <w:rPr>
          <w:rFonts w:ascii="Times New Roman" w:hAnsi="Times New Roman"/>
          <w:color w:val="000000"/>
          <w:shd w:val="clear" w:color="auto" w:fill="FFFFFF"/>
        </w:rPr>
        <w:t>,</w:t>
      </w:r>
      <w:r w:rsidR="006022DB">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EBPs have minimized or overlooked IPs’ adaptive possibilities within the psychotherapeutic process. In contrast to traditional psychoanalytic conceptualizations, neuroscientific research underscores the adaptive and health promoting potential of IPs (Wilson, 2002). In fact, research on complex judgments indicates that some unconscious decisions are better than deliberate ones (Di</w:t>
      </w:r>
      <w:r w:rsidR="006022DB">
        <w:rPr>
          <w:rFonts w:ascii="Times New Roman" w:hAnsi="Times New Roman"/>
          <w:color w:val="000000"/>
          <w:shd w:val="clear" w:color="auto" w:fill="FFFFFF"/>
        </w:rPr>
        <w:t>jksterhuis &amp; Nordgren, 2006). A clinical illu</w:t>
      </w:r>
      <w:r w:rsidR="00156BAA">
        <w:rPr>
          <w:rFonts w:ascii="Times New Roman" w:hAnsi="Times New Roman"/>
          <w:color w:val="000000"/>
          <w:shd w:val="clear" w:color="auto" w:fill="FFFFFF"/>
        </w:rPr>
        <w:t xml:space="preserve">stration of this potential </w:t>
      </w:r>
      <w:r w:rsidR="006022DB">
        <w:rPr>
          <w:rFonts w:ascii="Times New Roman" w:hAnsi="Times New Roman"/>
          <w:color w:val="000000"/>
          <w:shd w:val="clear" w:color="auto" w:fill="FFFFFF"/>
        </w:rPr>
        <w:t>is exemplified</w:t>
      </w:r>
      <w:r w:rsidRPr="007F7189">
        <w:rPr>
          <w:rFonts w:ascii="Times New Roman" w:hAnsi="Times New Roman"/>
          <w:color w:val="000000"/>
          <w:shd w:val="clear" w:color="auto" w:fill="FFFFFF"/>
        </w:rPr>
        <w:t xml:space="preserve"> in the work of Nakash &amp; Alegria (2012) who found that implicit clinical judgments are prevalent in the mental health intake process as they allow vast amounts of information (e.g., tone of voice, relational styles, affect) to be organized and weighted very quickly. </w:t>
      </w:r>
      <w:r w:rsidR="006022DB">
        <w:rPr>
          <w:rFonts w:ascii="Times New Roman" w:hAnsi="Times New Roman"/>
          <w:color w:val="000000"/>
          <w:shd w:val="clear" w:color="auto" w:fill="FFFFFF"/>
        </w:rPr>
        <w:t>EBPs have traditionally ignored or attempted to</w:t>
      </w:r>
      <w:r w:rsidR="00946E60">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minimiz</w:t>
      </w:r>
      <w:r w:rsidR="00946E60">
        <w:rPr>
          <w:rFonts w:ascii="Times New Roman" w:hAnsi="Times New Roman"/>
          <w:color w:val="000000"/>
          <w:shd w:val="clear" w:color="auto" w:fill="FFFFFF"/>
        </w:rPr>
        <w:t>e</w:t>
      </w:r>
      <w:r w:rsidR="00E54E8C">
        <w:rPr>
          <w:rFonts w:ascii="Times New Roman" w:hAnsi="Times New Roman"/>
          <w:color w:val="000000"/>
          <w:shd w:val="clear" w:color="auto" w:fill="FFFFFF"/>
        </w:rPr>
        <w:t xml:space="preserve"> IPs. </w:t>
      </w:r>
      <w:r w:rsidR="009F39DB">
        <w:rPr>
          <w:rFonts w:ascii="Times New Roman" w:hAnsi="Times New Roman"/>
          <w:color w:val="000000"/>
          <w:shd w:val="clear" w:color="auto" w:fill="FFFFFF"/>
        </w:rPr>
        <w:t>We</w:t>
      </w:r>
      <w:r w:rsidR="00FA4357">
        <w:rPr>
          <w:rFonts w:ascii="Times New Roman" w:hAnsi="Times New Roman"/>
          <w:color w:val="000000"/>
          <w:shd w:val="clear" w:color="auto" w:fill="FFFFFF"/>
        </w:rPr>
        <w:t xml:space="preserve"> suggest that</w:t>
      </w:r>
      <w:r w:rsidR="009F39DB">
        <w:rPr>
          <w:rFonts w:ascii="Times New Roman" w:hAnsi="Times New Roman"/>
          <w:color w:val="000000"/>
          <w:shd w:val="clear" w:color="auto" w:fill="FFFFFF"/>
        </w:rPr>
        <w:t xml:space="preserve"> practitioners and researchers</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 xml:space="preserve">can also </w:t>
      </w:r>
      <w:r w:rsidR="00E54E8C">
        <w:rPr>
          <w:rFonts w:ascii="Times New Roman" w:hAnsi="Times New Roman"/>
          <w:color w:val="000000"/>
          <w:shd w:val="clear" w:color="auto" w:fill="FFFFFF"/>
        </w:rPr>
        <w:t>e</w:t>
      </w:r>
      <w:r w:rsidR="00FA4357">
        <w:rPr>
          <w:rFonts w:ascii="Times New Roman" w:hAnsi="Times New Roman"/>
          <w:color w:val="000000"/>
          <w:shd w:val="clear" w:color="auto" w:fill="FFFFFF"/>
        </w:rPr>
        <w:t>xplore</w:t>
      </w:r>
      <w:r w:rsidR="00E54E8C">
        <w:rPr>
          <w:rFonts w:ascii="Times New Roman" w:hAnsi="Times New Roman"/>
          <w:color w:val="000000"/>
          <w:shd w:val="clear" w:color="auto" w:fill="FFFFFF"/>
        </w:rPr>
        <w:t xml:space="preserve"> and develop therapeutic strategies to</w:t>
      </w:r>
      <w:r w:rsidR="00BA3F3B">
        <w:rPr>
          <w:rFonts w:ascii="Times New Roman" w:hAnsi="Times New Roman"/>
          <w:color w:val="000000"/>
          <w:shd w:val="clear" w:color="auto" w:fill="FFFFFF"/>
        </w:rPr>
        <w:t xml:space="preserve"> enhance</w:t>
      </w:r>
      <w:r w:rsidR="00FA4357">
        <w:rPr>
          <w:rFonts w:ascii="Times New Roman" w:hAnsi="Times New Roman"/>
          <w:color w:val="000000"/>
          <w:shd w:val="clear" w:color="auto" w:fill="FFFFFF"/>
        </w:rPr>
        <w:t xml:space="preserve"> </w:t>
      </w:r>
      <w:r w:rsidR="009F39DB">
        <w:rPr>
          <w:rFonts w:ascii="Times New Roman" w:hAnsi="Times New Roman"/>
          <w:color w:val="000000"/>
          <w:shd w:val="clear" w:color="auto" w:fill="FFFFFF"/>
        </w:rPr>
        <w:t>IPs</w:t>
      </w:r>
      <w:r w:rsidR="009F39DB"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adaptive power</w:t>
      </w:r>
      <w:r w:rsidR="009F39DB">
        <w:rPr>
          <w:rFonts w:ascii="Times New Roman" w:hAnsi="Times New Roman"/>
          <w:color w:val="000000"/>
          <w:shd w:val="clear" w:color="auto" w:fill="FFFFFF"/>
        </w:rPr>
        <w:t xml:space="preserve"> in EBPs</w:t>
      </w:r>
      <w:r w:rsidR="00FA4357">
        <w:rPr>
          <w:rFonts w:ascii="Times New Roman" w:hAnsi="Times New Roman"/>
          <w:color w:val="000000"/>
          <w:shd w:val="clear" w:color="auto" w:fill="FFFFFF"/>
        </w:rPr>
        <w:t>.</w:t>
      </w:r>
    </w:p>
    <w:p w14:paraId="55B6512F" w14:textId="77777777" w:rsidR="00B44767" w:rsidRDefault="00B44767" w:rsidP="00B44767">
      <w:pPr>
        <w:ind w:firstLine="720"/>
        <w:rPr>
          <w:rFonts w:ascii="Times New Roman" w:hAnsi="Times New Roman"/>
          <w:color w:val="000000"/>
          <w:shd w:val="clear" w:color="auto" w:fill="FFFFFF"/>
        </w:rPr>
      </w:pPr>
    </w:p>
    <w:p w14:paraId="7C6F96E9" w14:textId="50D73D7D" w:rsidR="004C14C5" w:rsidRPr="007F7189" w:rsidRDefault="004C14C5" w:rsidP="00B44767">
      <w:pPr>
        <w:rPr>
          <w:rFonts w:ascii="Times" w:hAnsi="Times"/>
          <w:sz w:val="20"/>
          <w:szCs w:val="20"/>
        </w:rPr>
      </w:pPr>
      <w:r>
        <w:rPr>
          <w:rFonts w:ascii="Times New Roman" w:hAnsi="Times New Roman"/>
          <w:b/>
          <w:bCs/>
          <w:color w:val="000000"/>
          <w:shd w:val="clear" w:color="auto" w:fill="FFFFFF"/>
        </w:rPr>
        <w:t>4</w:t>
      </w:r>
      <w:r w:rsidRPr="007F7189">
        <w:rPr>
          <w:rFonts w:ascii="Times New Roman" w:hAnsi="Times New Roman"/>
          <w:b/>
          <w:bCs/>
          <w:color w:val="000000"/>
          <w:shd w:val="clear" w:color="auto" w:fill="FFFFFF"/>
        </w:rPr>
        <w:t>. Implicit Processes are Contextual</w:t>
      </w:r>
    </w:p>
    <w:p w14:paraId="0EFB6C53" w14:textId="608EE40C" w:rsidR="004C14C5" w:rsidRDefault="007C77F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IPs are embedded within specific cultural contexts</w:t>
      </w:r>
      <w:r w:rsidR="004C14C5">
        <w:rPr>
          <w:rFonts w:ascii="Times New Roman" w:hAnsi="Times New Roman"/>
          <w:color w:val="000000"/>
          <w:shd w:val="clear" w:color="auto" w:fill="FFFFFF"/>
        </w:rPr>
        <w:t>. From birth the socio-cultural context is critical in shaping IPs</w:t>
      </w:r>
      <w:r w:rsidR="00974019">
        <w:rPr>
          <w:rFonts w:ascii="Times New Roman" w:hAnsi="Times New Roman"/>
          <w:color w:val="000000"/>
          <w:shd w:val="clear" w:color="auto" w:fill="FFFFFF"/>
        </w:rPr>
        <w:t xml:space="preserve"> </w:t>
      </w:r>
      <w:r w:rsidR="005A774D">
        <w:rPr>
          <w:rFonts w:ascii="Times New Roman" w:hAnsi="Times New Roman"/>
          <w:color w:val="000000"/>
          <w:shd w:val="clear" w:color="auto" w:fill="FFFFFF"/>
        </w:rPr>
        <w:t>E</w:t>
      </w:r>
      <w:r w:rsidR="00974019">
        <w:rPr>
          <w:rFonts w:ascii="Times New Roman" w:hAnsi="Times New Roman"/>
          <w:color w:val="000000"/>
          <w:shd w:val="clear" w:color="auto" w:fill="FFFFFF"/>
        </w:rPr>
        <w:t>arly on</w:t>
      </w:r>
      <w:r w:rsidR="005A774D">
        <w:rPr>
          <w:rFonts w:ascii="Times New Roman" w:hAnsi="Times New Roman"/>
          <w:color w:val="000000"/>
          <w:shd w:val="clear" w:color="auto" w:fill="FFFFFF"/>
        </w:rPr>
        <w:t xml:space="preserve"> infants learn</w:t>
      </w:r>
      <w:r w:rsidR="004C14C5" w:rsidRPr="007F7189">
        <w:rPr>
          <w:rFonts w:ascii="Times New Roman" w:hAnsi="Times New Roman"/>
          <w:color w:val="000000"/>
          <w:shd w:val="clear" w:color="auto" w:fill="FFFFFF"/>
        </w:rPr>
        <w:t xml:space="preserve"> language, values, social norms, and roles </w:t>
      </w:r>
      <w:r w:rsidR="004C14C5">
        <w:rPr>
          <w:rFonts w:ascii="Times New Roman" w:hAnsi="Times New Roman"/>
          <w:color w:val="000000"/>
          <w:shd w:val="clear" w:color="auto" w:fill="FFFFFF"/>
        </w:rPr>
        <w:t xml:space="preserve">that stem from their </w:t>
      </w:r>
      <w:r w:rsidR="00253525">
        <w:rPr>
          <w:rFonts w:ascii="Times New Roman" w:hAnsi="Times New Roman"/>
          <w:color w:val="000000"/>
          <w:shd w:val="clear" w:color="auto" w:fill="FFFFFF"/>
        </w:rPr>
        <w:t xml:space="preserve">cultural </w:t>
      </w:r>
      <w:r w:rsidR="004C14C5">
        <w:rPr>
          <w:rFonts w:ascii="Times New Roman" w:hAnsi="Times New Roman"/>
          <w:color w:val="000000"/>
          <w:shd w:val="clear" w:color="auto" w:fill="FFFFFF"/>
        </w:rPr>
        <w:t xml:space="preserve">contexts </w:t>
      </w:r>
      <w:r w:rsidR="004C14C5" w:rsidRPr="007F7189">
        <w:rPr>
          <w:rFonts w:ascii="Times New Roman" w:hAnsi="Times New Roman"/>
          <w:color w:val="000000"/>
          <w:shd w:val="clear" w:color="auto" w:fill="FFFFFF"/>
        </w:rPr>
        <w:t xml:space="preserve">(Bargh &amp; Morsella, 2008).  </w:t>
      </w:r>
      <w:r w:rsidR="00131AA8">
        <w:rPr>
          <w:rFonts w:ascii="Times New Roman" w:hAnsi="Times New Roman"/>
          <w:color w:val="000000"/>
          <w:shd w:val="clear" w:color="auto" w:fill="FFFFFF"/>
        </w:rPr>
        <w:t>Research is increasingly finding that many decisions and behaviors are significantly more influenced by social networks and cultural contexts than individual reasoning and decision making</w:t>
      </w:r>
      <w:r>
        <w:rPr>
          <w:rFonts w:ascii="Times New Roman" w:hAnsi="Times New Roman"/>
          <w:color w:val="000000"/>
          <w:shd w:val="clear" w:color="auto" w:fill="FFFFFF"/>
        </w:rPr>
        <w:t xml:space="preserve"> (</w:t>
      </w:r>
      <w:r w:rsidR="00131AA8">
        <w:rPr>
          <w:rFonts w:ascii="Times New Roman" w:hAnsi="Times New Roman"/>
          <w:color w:val="000000"/>
          <w:shd w:val="clear" w:color="auto" w:fill="FFFFFF"/>
        </w:rPr>
        <w:t>Bargh &amp; Morsella, 2008;</w:t>
      </w:r>
      <w:r w:rsidRPr="007C77F5">
        <w:rPr>
          <w:rFonts w:ascii="Times New Roman" w:hAnsi="Times New Roman"/>
          <w:color w:val="000000"/>
          <w:shd w:val="clear" w:color="auto" w:fill="FFFFFF"/>
        </w:rPr>
        <w:t xml:space="preserve"> </w:t>
      </w:r>
      <w:r>
        <w:rPr>
          <w:rFonts w:ascii="Times New Roman" w:hAnsi="Times New Roman"/>
          <w:color w:val="000000"/>
          <w:shd w:val="clear" w:color="auto" w:fill="FFFFFF"/>
        </w:rPr>
        <w:t>Dijksterhuis, 2010; Pentla</w:t>
      </w:r>
      <w:r w:rsidR="00156BAA">
        <w:rPr>
          <w:rFonts w:ascii="Times New Roman" w:hAnsi="Times New Roman"/>
          <w:color w:val="000000"/>
          <w:shd w:val="clear" w:color="auto" w:fill="FFFFFF"/>
        </w:rPr>
        <w:t>n</w:t>
      </w:r>
      <w:r>
        <w:rPr>
          <w:rFonts w:ascii="Times New Roman" w:hAnsi="Times New Roman"/>
          <w:color w:val="000000"/>
          <w:shd w:val="clear" w:color="auto" w:fill="FFFFFF"/>
        </w:rPr>
        <w:t>d, 2014</w:t>
      </w:r>
      <w:r w:rsidR="00131AA8">
        <w:rPr>
          <w:rFonts w:ascii="Times New Roman" w:hAnsi="Times New Roman"/>
          <w:color w:val="000000"/>
          <w:shd w:val="clear" w:color="auto" w:fill="FFFFFF"/>
        </w:rPr>
        <w:t xml:space="preserve">). </w:t>
      </w:r>
      <w:r w:rsidR="00253525">
        <w:rPr>
          <w:rFonts w:ascii="Times New Roman" w:hAnsi="Times New Roman"/>
          <w:color w:val="000000"/>
          <w:shd w:val="clear" w:color="auto" w:fill="FFFFFF"/>
        </w:rPr>
        <w:t xml:space="preserve">Individuals within specific </w:t>
      </w:r>
      <w:r w:rsidR="005A774D">
        <w:rPr>
          <w:rFonts w:ascii="Times New Roman" w:hAnsi="Times New Roman"/>
          <w:color w:val="000000"/>
          <w:shd w:val="clear" w:color="auto" w:fill="FFFFFF"/>
        </w:rPr>
        <w:t xml:space="preserve">social </w:t>
      </w:r>
      <w:r w:rsidR="00253525">
        <w:rPr>
          <w:rFonts w:ascii="Times New Roman" w:hAnsi="Times New Roman"/>
          <w:color w:val="000000"/>
          <w:shd w:val="clear" w:color="auto" w:fill="FFFFFF"/>
        </w:rPr>
        <w:t>groups are more likely to share some experiences (e.g., cultural values, discrimination, community violence) than others. Common experiences are the roots from which cultural values and experiences emerge. Additionally, these commonalities are what allow individuals to inte</w:t>
      </w:r>
      <w:r w:rsidR="00974019">
        <w:rPr>
          <w:rFonts w:ascii="Times New Roman" w:hAnsi="Times New Roman"/>
          <w:color w:val="000000"/>
          <w:shd w:val="clear" w:color="auto" w:fill="FFFFFF"/>
        </w:rPr>
        <w:t xml:space="preserve">ract with members of their </w:t>
      </w:r>
      <w:r w:rsidR="00253525">
        <w:rPr>
          <w:rFonts w:ascii="Times New Roman" w:hAnsi="Times New Roman"/>
          <w:color w:val="000000"/>
          <w:shd w:val="clear" w:color="auto" w:fill="FFFFFF"/>
        </w:rPr>
        <w:t>groups with ease and familiarity</w:t>
      </w:r>
      <w:r w:rsidR="00974019">
        <w:rPr>
          <w:rFonts w:ascii="Times New Roman" w:hAnsi="Times New Roman"/>
          <w:color w:val="000000"/>
          <w:shd w:val="clear" w:color="auto" w:fill="FFFFFF"/>
        </w:rPr>
        <w:t xml:space="preserve"> (Pentland,</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2014)</w:t>
      </w:r>
      <w:r w:rsidR="00622366">
        <w:rPr>
          <w:rFonts w:ascii="Times New Roman" w:hAnsi="Times New Roman"/>
          <w:color w:val="000000"/>
          <w:shd w:val="clear" w:color="auto" w:fill="FFFFFF"/>
        </w:rPr>
        <w:t>. The basis of the IAT’s measure of</w:t>
      </w:r>
      <w:r w:rsidR="00622366" w:rsidRPr="007F7189">
        <w:rPr>
          <w:rFonts w:ascii="Times New Roman" w:hAnsi="Times New Roman"/>
          <w:color w:val="000000"/>
          <w:shd w:val="clear" w:color="auto" w:fill="FFFFFF"/>
        </w:rPr>
        <w:t xml:space="preserve"> strength of associ</w:t>
      </w:r>
      <w:r w:rsidR="00622366">
        <w:rPr>
          <w:rFonts w:ascii="Times New Roman" w:hAnsi="Times New Roman"/>
          <w:color w:val="000000"/>
          <w:shd w:val="clear" w:color="auto" w:fill="FFFFFF"/>
        </w:rPr>
        <w:t>ation be</w:t>
      </w:r>
      <w:r w:rsidR="00403BD7">
        <w:rPr>
          <w:rFonts w:ascii="Times New Roman" w:hAnsi="Times New Roman"/>
          <w:color w:val="000000"/>
          <w:shd w:val="clear" w:color="auto" w:fill="FFFFFF"/>
        </w:rPr>
        <w:t xml:space="preserve">tween variables reflects </w:t>
      </w:r>
      <w:r w:rsidR="00131AA8">
        <w:rPr>
          <w:rFonts w:ascii="Times New Roman" w:hAnsi="Times New Roman"/>
          <w:color w:val="000000"/>
          <w:shd w:val="clear" w:color="auto" w:fill="FFFFFF"/>
        </w:rPr>
        <w:t>this</w:t>
      </w:r>
      <w:r w:rsidR="00622366">
        <w:rPr>
          <w:rFonts w:ascii="Times New Roman" w:hAnsi="Times New Roman"/>
          <w:color w:val="000000"/>
          <w:shd w:val="clear" w:color="auto" w:fill="FFFFFF"/>
        </w:rPr>
        <w:t xml:space="preserve"> level of familiarity.</w:t>
      </w:r>
    </w:p>
    <w:p w14:paraId="5FFD6181" w14:textId="2E50F84B"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Although a growing number of psychosocial processes </w:t>
      </w:r>
      <w:r w:rsidR="00622366">
        <w:rPr>
          <w:rFonts w:ascii="Times New Roman" w:hAnsi="Times New Roman"/>
          <w:color w:val="000000"/>
          <w:shd w:val="clear" w:color="auto" w:fill="FFFFFF"/>
        </w:rPr>
        <w:t xml:space="preserve">are </w:t>
      </w:r>
      <w:r w:rsidRPr="007F7189">
        <w:rPr>
          <w:rFonts w:ascii="Times New Roman" w:hAnsi="Times New Roman"/>
          <w:color w:val="000000"/>
          <w:shd w:val="clear" w:color="auto" w:fill="FFFFFF"/>
        </w:rPr>
        <w:t>specify</w:t>
      </w:r>
      <w:r w:rsidR="00622366">
        <w:rPr>
          <w:rFonts w:ascii="Times New Roman" w:hAnsi="Times New Roman"/>
          <w:color w:val="000000"/>
          <w:shd w:val="clear" w:color="auto" w:fill="FFFFFF"/>
        </w:rPr>
        <w:t>ing</w:t>
      </w:r>
      <w:r w:rsidRPr="007F7189">
        <w:rPr>
          <w:rFonts w:ascii="Times New Roman" w:hAnsi="Times New Roman"/>
          <w:color w:val="000000"/>
          <w:shd w:val="clear" w:color="auto" w:fill="FFFFFF"/>
        </w:rPr>
        <w:t xml:space="preserve"> the relationship</w:t>
      </w:r>
      <w:r w:rsidR="00622366">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between contexts and IPs (e.g., the repeated exposure paradigm)</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only contextual priming is herein de</w:t>
      </w:r>
      <w:r w:rsidR="00974019">
        <w:rPr>
          <w:rFonts w:ascii="Times New Roman" w:hAnsi="Times New Roman"/>
          <w:color w:val="000000"/>
          <w:shd w:val="clear" w:color="auto" w:fill="FFFFFF"/>
        </w:rPr>
        <w:t>scribed to illustrate this link</w:t>
      </w:r>
      <w:r w:rsidR="00403BD7">
        <w:rPr>
          <w:rFonts w:ascii="Times New Roman" w:hAnsi="Times New Roman"/>
          <w:color w:val="000000"/>
          <w:shd w:val="clear" w:color="auto" w:fill="FFFFFF"/>
        </w:rPr>
        <w:t>,</w:t>
      </w:r>
      <w:r w:rsidR="00974019">
        <w:rPr>
          <w:rFonts w:ascii="Times New Roman" w:hAnsi="Times New Roman"/>
          <w:color w:val="000000"/>
          <w:shd w:val="clear" w:color="auto" w:fill="FFFFFF"/>
        </w:rPr>
        <w:t xml:space="preserve"> which</w:t>
      </w:r>
      <w:r w:rsidR="005A774D">
        <w:rPr>
          <w:rFonts w:ascii="Times New Roman" w:hAnsi="Times New Roman"/>
          <w:color w:val="000000"/>
          <w:shd w:val="clear" w:color="auto" w:fill="FFFFFF"/>
        </w:rPr>
        <w:t xml:space="preserve"> </w:t>
      </w:r>
      <w:r w:rsidR="00974019">
        <w:rPr>
          <w:rFonts w:ascii="Times New Roman" w:hAnsi="Times New Roman"/>
          <w:color w:val="000000"/>
          <w:shd w:val="clear" w:color="auto" w:fill="FFFFFF"/>
        </w:rPr>
        <w:t>a</w:t>
      </w:r>
      <w:r w:rsidRPr="007F7189">
        <w:rPr>
          <w:rFonts w:ascii="Times New Roman" w:hAnsi="Times New Roman"/>
          <w:color w:val="000000"/>
          <w:shd w:val="clear" w:color="auto" w:fill="FFFFFF"/>
        </w:rPr>
        <w:t>ccording to</w:t>
      </w:r>
      <w:r w:rsidR="00D109C0">
        <w:rPr>
          <w:rFonts w:ascii="Times New Roman" w:hAnsi="Times New Roman"/>
          <w:color w:val="000000"/>
          <w:shd w:val="clear" w:color="auto" w:fill="FFFFFF"/>
        </w:rPr>
        <w:t xml:space="preserve"> Bargh (2014)</w:t>
      </w:r>
      <w:r w:rsidRPr="007F7189">
        <w:rPr>
          <w:rFonts w:ascii="Times New Roman" w:hAnsi="Times New Roman"/>
          <w:color w:val="000000"/>
          <w:shd w:val="clear" w:color="auto" w:fill="FFFFFF"/>
        </w:rPr>
        <w:t xml:space="preserve"> is a process through which IPs are activated in response to specific social situations. The</w:t>
      </w:r>
      <w:r>
        <w:rPr>
          <w:rFonts w:ascii="Times New Roman" w:hAnsi="Times New Roman"/>
          <w:color w:val="000000"/>
          <w:shd w:val="clear" w:color="auto" w:fill="FFFFFF"/>
        </w:rPr>
        <w:t xml:space="preserve"> mere presence of some </w:t>
      </w:r>
      <w:r>
        <w:rPr>
          <w:rFonts w:ascii="Times New Roman" w:hAnsi="Times New Roman"/>
          <w:color w:val="000000"/>
          <w:shd w:val="clear" w:color="auto" w:fill="FFFFFF"/>
        </w:rPr>
        <w:lastRenderedPageBreak/>
        <w:t>stimuli</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(e.g., advertisements) </w:t>
      </w:r>
      <w:r w:rsidRPr="007F7189">
        <w:rPr>
          <w:rFonts w:ascii="Times New Roman" w:hAnsi="Times New Roman"/>
          <w:color w:val="000000"/>
          <w:shd w:val="clear" w:color="auto" w:fill="FFFFFF"/>
        </w:rPr>
        <w:t xml:space="preserve">in some contexts makes people behave </w:t>
      </w:r>
      <w:r>
        <w:rPr>
          <w:rFonts w:ascii="Times New Roman" w:hAnsi="Times New Roman"/>
          <w:color w:val="000000"/>
          <w:shd w:val="clear" w:color="auto" w:fill="FFFFFF"/>
        </w:rPr>
        <w:t xml:space="preserve">(e.g., smoke, purchase, eat) </w:t>
      </w:r>
      <w:r w:rsidRPr="007F7189">
        <w:rPr>
          <w:rFonts w:ascii="Times New Roman" w:hAnsi="Times New Roman"/>
          <w:color w:val="000000"/>
          <w:shd w:val="clear" w:color="auto" w:fill="FFFFFF"/>
        </w:rPr>
        <w:t>in particular ways</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In other words, </w:t>
      </w:r>
      <w:r>
        <w:rPr>
          <w:rFonts w:ascii="Times New Roman" w:hAnsi="Times New Roman"/>
          <w:color w:val="000000"/>
          <w:shd w:val="clear" w:color="auto" w:fill="FFFFFF"/>
        </w:rPr>
        <w:t>certain events may</w:t>
      </w:r>
      <w:r w:rsidRPr="007F7189">
        <w:rPr>
          <w:rFonts w:ascii="Times New Roman" w:hAnsi="Times New Roman"/>
          <w:color w:val="000000"/>
          <w:shd w:val="clear" w:color="auto" w:fill="FFFFFF"/>
        </w:rPr>
        <w:t xml:space="preserve"> automatically activate pe</w:t>
      </w:r>
      <w:r w:rsidR="00974019">
        <w:rPr>
          <w:rFonts w:ascii="Times New Roman" w:hAnsi="Times New Roman"/>
          <w:color w:val="000000"/>
          <w:shd w:val="clear" w:color="auto" w:fill="FFFFFF"/>
        </w:rPr>
        <w:t>oples’ IPs</w:t>
      </w:r>
      <w:r w:rsidRPr="007F7189">
        <w:rPr>
          <w:rFonts w:ascii="Times New Roman" w:hAnsi="Times New Roman"/>
          <w:color w:val="000000"/>
          <w:shd w:val="clear" w:color="auto" w:fill="FFFFFF"/>
        </w:rPr>
        <w:t xml:space="preserve"> </w:t>
      </w:r>
      <w:r w:rsidR="00AF71D2">
        <w:rPr>
          <w:rFonts w:ascii="Times New Roman" w:hAnsi="Times New Roman"/>
          <w:color w:val="000000"/>
          <w:shd w:val="clear" w:color="auto" w:fill="FFFFFF"/>
        </w:rPr>
        <w:t xml:space="preserve">of </w:t>
      </w:r>
      <w:r w:rsidRPr="007F7189">
        <w:rPr>
          <w:rFonts w:ascii="Times New Roman" w:hAnsi="Times New Roman"/>
          <w:color w:val="000000"/>
          <w:shd w:val="clear" w:color="auto" w:fill="FFFFFF"/>
        </w:rPr>
        <w:t>previously stored implicit</w:t>
      </w:r>
      <w:r w:rsidR="00AF71D2">
        <w:rPr>
          <w:rFonts w:ascii="Times New Roman" w:hAnsi="Times New Roman"/>
          <w:color w:val="000000"/>
          <w:shd w:val="clear" w:color="auto" w:fill="FFFFFF"/>
        </w:rPr>
        <w:t xml:space="preserve"> information</w:t>
      </w:r>
      <w:r w:rsidRPr="007F7189">
        <w:rPr>
          <w:rFonts w:ascii="Times New Roman" w:hAnsi="Times New Roman"/>
          <w:color w:val="000000"/>
          <w:shd w:val="clear" w:color="auto" w:fill="FFFFFF"/>
        </w:rPr>
        <w:t xml:space="preserve"> (Higgins &amp; Bargh, 1987).</w:t>
      </w:r>
    </w:p>
    <w:p w14:paraId="3D374B6E" w14:textId="77777777" w:rsidR="00487C74" w:rsidRDefault="00487C74" w:rsidP="00487C74">
      <w:pPr>
        <w:rPr>
          <w:rFonts w:ascii="Times New Roman" w:hAnsi="Times New Roman"/>
          <w:color w:val="000000"/>
          <w:shd w:val="clear" w:color="auto" w:fill="FFFFFF"/>
        </w:rPr>
      </w:pPr>
    </w:p>
    <w:p w14:paraId="16926B41" w14:textId="77777777" w:rsidR="004C14C5" w:rsidRPr="007F7189" w:rsidRDefault="004C14C5"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 xml:space="preserve">Therapeutic Process </w:t>
      </w:r>
      <w:r w:rsidRPr="007F7189">
        <w:rPr>
          <w:rFonts w:ascii="Times New Roman" w:hAnsi="Times New Roman"/>
          <w:color w:val="000000"/>
          <w:shd w:val="clear" w:color="auto" w:fill="FFFFFF"/>
        </w:rPr>
        <w:t>         </w:t>
      </w:r>
    </w:p>
    <w:p w14:paraId="0A296AD8" w14:textId="3E7C50ED"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The strong link between IPs and context emphasizes the need to understand patients within their own socio-cultural context. </w:t>
      </w:r>
      <w:r>
        <w:rPr>
          <w:rFonts w:ascii="Times New Roman" w:hAnsi="Times New Roman"/>
          <w:color w:val="000000"/>
          <w:shd w:val="clear" w:color="auto" w:fill="FFFFFF"/>
        </w:rPr>
        <w:t xml:space="preserve">Patients’ behaviors, feeling and cognitions have meaning within specific contexts. </w:t>
      </w:r>
      <w:r w:rsidRPr="007F7189">
        <w:rPr>
          <w:rFonts w:ascii="Times New Roman" w:hAnsi="Times New Roman"/>
          <w:color w:val="000000"/>
          <w:shd w:val="clear" w:color="auto" w:fill="FFFFFF"/>
        </w:rPr>
        <w:t>Therapists are encouraged to be mindful of how the results of different psychological measures are influenced by the context in which they were developed (Steele &amp; Aronson, 1995) or how specific socio-historical events may affect the psychotherapeutic process (</w:t>
      </w:r>
      <w:r w:rsidR="00082B6C">
        <w:rPr>
          <w:rFonts w:ascii="Times New Roman" w:hAnsi="Times New Roman"/>
          <w:color w:val="000000"/>
          <w:shd w:val="clear" w:color="auto" w:fill="FFFFFF"/>
        </w:rPr>
        <w:t xml:space="preserve">Adames &amp; Chavez-Dueñas, 2017; </w:t>
      </w:r>
      <w:r w:rsidRPr="007F7189">
        <w:rPr>
          <w:rFonts w:ascii="Times New Roman" w:hAnsi="Times New Roman"/>
          <w:color w:val="000000"/>
          <w:shd w:val="clear" w:color="auto" w:fill="FFFFFF"/>
        </w:rPr>
        <w:t>La Roche, 2013). Overall, not taking patients’ cultural context into consideration can decrease psychotherapy’s effectiveness. Unfortunately, most</w:t>
      </w:r>
      <w:r w:rsidR="00082B6C">
        <w:rPr>
          <w:rFonts w:ascii="Times New Roman" w:hAnsi="Times New Roman"/>
          <w:color w:val="000000"/>
          <w:shd w:val="clear" w:color="auto" w:fill="FFFFFF"/>
        </w:rPr>
        <w:t xml:space="preserve"> studies on</w:t>
      </w:r>
      <w:r w:rsidRPr="007F7189">
        <w:rPr>
          <w:rFonts w:ascii="Times New Roman" w:hAnsi="Times New Roman"/>
          <w:color w:val="000000"/>
          <w:shd w:val="clear" w:color="auto" w:fill="FFFFFF"/>
        </w:rPr>
        <w:t xml:space="preserve"> EBPs have yet to underscore </w:t>
      </w:r>
      <w:r w:rsidR="00082B6C">
        <w:rPr>
          <w:rFonts w:ascii="Times New Roman" w:hAnsi="Times New Roman"/>
          <w:color w:val="000000"/>
          <w:shd w:val="clear" w:color="auto" w:fill="FFFFFF"/>
        </w:rPr>
        <w:t xml:space="preserve">and include </w:t>
      </w:r>
      <w:r w:rsidRPr="007F7189">
        <w:rPr>
          <w:rFonts w:ascii="Times New Roman" w:hAnsi="Times New Roman"/>
          <w:color w:val="000000"/>
          <w:shd w:val="clear" w:color="auto" w:fill="FFFFFF"/>
        </w:rPr>
        <w:t>the influence of patients’ socio-cultural context in psychological interventions (La Roche, 2013).</w:t>
      </w:r>
      <w:r>
        <w:rPr>
          <w:rFonts w:ascii="Times New Roman" w:hAnsi="Times New Roman"/>
          <w:color w:val="000000"/>
          <w:shd w:val="clear" w:color="auto" w:fill="FFFFFF"/>
        </w:rPr>
        <w:t xml:space="preserve"> </w:t>
      </w:r>
    </w:p>
    <w:p w14:paraId="4CC014E6" w14:textId="674676C2" w:rsidR="004C14C5" w:rsidRPr="00986D75" w:rsidRDefault="004C14C5" w:rsidP="001C3CE6">
      <w:pPr>
        <w:ind w:firstLine="720"/>
        <w:rPr>
          <w:rFonts w:ascii="Times" w:hAnsi="Times"/>
          <w:sz w:val="20"/>
          <w:szCs w:val="20"/>
        </w:rPr>
      </w:pPr>
      <w:r w:rsidRPr="007F7189">
        <w:rPr>
          <w:rFonts w:ascii="Times New Roman" w:hAnsi="Times New Roman"/>
          <w:color w:val="000000"/>
          <w:shd w:val="clear" w:color="auto" w:fill="FFFFFF"/>
        </w:rPr>
        <w:t xml:space="preserve">Given the significance of cultural contexts on the development of IPs, clinicians are encouraged to develop an awareness of how individuals </w:t>
      </w:r>
      <w:r>
        <w:rPr>
          <w:rFonts w:ascii="Times New Roman" w:hAnsi="Times New Roman"/>
          <w:color w:val="000000"/>
          <w:shd w:val="clear" w:color="auto" w:fill="FFFFFF"/>
        </w:rPr>
        <w:t xml:space="preserve">within </w:t>
      </w:r>
      <w:r w:rsidRPr="007F7189">
        <w:rPr>
          <w:rFonts w:ascii="Times New Roman" w:hAnsi="Times New Roman"/>
          <w:color w:val="000000"/>
          <w:shd w:val="clear" w:color="auto" w:fill="FFFFFF"/>
        </w:rPr>
        <w:t xml:space="preserve">different cultural groups </w:t>
      </w:r>
      <w:r>
        <w:rPr>
          <w:rFonts w:ascii="Times New Roman" w:hAnsi="Times New Roman"/>
          <w:color w:val="000000"/>
          <w:shd w:val="clear" w:color="auto" w:fill="FFFFFF"/>
        </w:rPr>
        <w:t xml:space="preserve">(e.g., ethnic minorities, </w:t>
      </w:r>
      <w:r w:rsidR="00082B6C">
        <w:rPr>
          <w:rFonts w:ascii="Times New Roman" w:hAnsi="Times New Roman"/>
          <w:color w:val="000000"/>
          <w:shd w:val="clear" w:color="auto" w:fill="FFFFFF"/>
        </w:rPr>
        <w:t>sexual orientation</w:t>
      </w:r>
      <w:r>
        <w:rPr>
          <w:rFonts w:ascii="Times New Roman" w:hAnsi="Times New Roman"/>
          <w:color w:val="000000"/>
          <w:shd w:val="clear" w:color="auto" w:fill="FFFFFF"/>
        </w:rPr>
        <w:t xml:space="preserve">, religious groups) </w:t>
      </w:r>
      <w:r w:rsidRPr="007F7189">
        <w:rPr>
          <w:rFonts w:ascii="Times New Roman" w:hAnsi="Times New Roman"/>
          <w:color w:val="000000"/>
          <w:shd w:val="clear" w:color="auto" w:fill="FFFFFF"/>
        </w:rPr>
        <w:t>relate to others, cope with discrimination, experience emotions, express feeling</w:t>
      </w:r>
      <w:r w:rsidR="00082B6C">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and self-regulate. </w:t>
      </w:r>
      <w:r w:rsidR="00082B6C">
        <w:rPr>
          <w:rFonts w:ascii="Times New Roman" w:hAnsi="Times New Roman"/>
          <w:color w:val="000000"/>
          <w:shd w:val="clear" w:color="auto" w:fill="FFFFFF"/>
        </w:rPr>
        <w:t>We posit that as</w:t>
      </w:r>
      <w:r w:rsidRPr="007F7189">
        <w:rPr>
          <w:rFonts w:ascii="Times New Roman" w:hAnsi="Times New Roman"/>
          <w:color w:val="000000"/>
          <w:shd w:val="clear" w:color="auto" w:fill="FFFFFF"/>
        </w:rPr>
        <w:t xml:space="preserve"> clinicians become increasingly aware of</w:t>
      </w:r>
      <w:r w:rsidR="00082B6C"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differences</w:t>
      </w:r>
      <w:r w:rsidR="00082B6C">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it </w:t>
      </w:r>
      <w:r>
        <w:rPr>
          <w:rFonts w:ascii="Times New Roman" w:hAnsi="Times New Roman"/>
          <w:color w:val="000000"/>
          <w:shd w:val="clear" w:color="auto" w:fill="FFFFFF"/>
        </w:rPr>
        <w:t>is less</w:t>
      </w:r>
      <w:r w:rsidRPr="007F7189">
        <w:rPr>
          <w:rFonts w:ascii="Times New Roman" w:hAnsi="Times New Roman"/>
          <w:color w:val="000000"/>
          <w:shd w:val="clear" w:color="auto" w:fill="FFFFFF"/>
        </w:rPr>
        <w:t xml:space="preserve"> likely that </w:t>
      </w:r>
      <w:r>
        <w:rPr>
          <w:rFonts w:ascii="Times New Roman" w:hAnsi="Times New Roman"/>
          <w:color w:val="000000"/>
          <w:shd w:val="clear" w:color="auto" w:fill="FFFFFF"/>
        </w:rPr>
        <w:t>they</w:t>
      </w:r>
      <w:r w:rsidRPr="007F7189">
        <w:rPr>
          <w:rFonts w:ascii="Times New Roman" w:hAnsi="Times New Roman"/>
          <w:color w:val="000000"/>
          <w:shd w:val="clear" w:color="auto" w:fill="FFFFFF"/>
        </w:rPr>
        <w:t xml:space="preserve"> </w:t>
      </w:r>
      <w:r w:rsidR="00082B6C">
        <w:rPr>
          <w:rFonts w:ascii="Times New Roman" w:hAnsi="Times New Roman"/>
          <w:color w:val="000000"/>
          <w:shd w:val="clear" w:color="auto" w:fill="FFFFFF"/>
        </w:rPr>
        <w:t>will</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construe</w:t>
      </w:r>
      <w:r w:rsidR="00082B6C">
        <w:rPr>
          <w:rFonts w:ascii="Times New Roman" w:hAnsi="Times New Roman"/>
          <w:color w:val="000000"/>
          <w:shd w:val="clear" w:color="auto" w:fill="FFFFFF"/>
        </w:rPr>
        <w:t xml:space="preserve"> such differences </w:t>
      </w:r>
      <w:r w:rsidRPr="007F7189">
        <w:rPr>
          <w:rFonts w:ascii="Times New Roman" w:hAnsi="Times New Roman"/>
          <w:color w:val="000000"/>
          <w:shd w:val="clear" w:color="auto" w:fill="FFFFFF"/>
        </w:rPr>
        <w:t xml:space="preserve">as deficiencies. Without this cultural awareness, clinicians are more prone to stigmatize, and devalue their patients’ </w:t>
      </w:r>
      <w:r w:rsidR="00082B6C">
        <w:rPr>
          <w:rFonts w:ascii="Times New Roman" w:hAnsi="Times New Roman"/>
          <w:color w:val="000000"/>
          <w:shd w:val="clear" w:color="auto" w:fill="FFFFFF"/>
        </w:rPr>
        <w:t>unique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cultural ways of being. We </w:t>
      </w:r>
      <w:r w:rsidR="00082B6C">
        <w:rPr>
          <w:rFonts w:ascii="Times New Roman" w:hAnsi="Times New Roman"/>
          <w:color w:val="000000"/>
          <w:shd w:val="clear" w:color="auto" w:fill="FFFFFF"/>
        </w:rPr>
        <w:t>postulate</w:t>
      </w:r>
      <w:r w:rsidR="00082B6C"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that </w:t>
      </w:r>
      <w:r w:rsidR="00906761">
        <w:rPr>
          <w:rFonts w:ascii="Times New Roman" w:hAnsi="Times New Roman"/>
          <w:color w:val="000000"/>
          <w:shd w:val="clear" w:color="auto" w:fill="FFFFFF"/>
        </w:rPr>
        <w:t xml:space="preserve">cultural </w:t>
      </w:r>
      <w:r w:rsidRPr="007F7189">
        <w:rPr>
          <w:rFonts w:ascii="Times New Roman" w:hAnsi="Times New Roman"/>
          <w:color w:val="000000"/>
          <w:shd w:val="clear" w:color="auto" w:fill="FFFFFF"/>
        </w:rPr>
        <w:t xml:space="preserve">differences in IPs could be more pronounced in some areas </w:t>
      </w:r>
      <w:r w:rsidR="00082B6C">
        <w:rPr>
          <w:rFonts w:ascii="Times New Roman" w:hAnsi="Times New Roman"/>
          <w:color w:val="000000"/>
          <w:shd w:val="clear" w:color="auto" w:fill="FFFFFF"/>
        </w:rPr>
        <w:t xml:space="preserve">as well as </w:t>
      </w:r>
      <w:r w:rsidRPr="007F7189">
        <w:rPr>
          <w:rFonts w:ascii="Times New Roman" w:hAnsi="Times New Roman"/>
          <w:color w:val="000000"/>
          <w:shd w:val="clear" w:color="auto" w:fill="FFFFFF"/>
        </w:rPr>
        <w:t>more challenging for clinicians to recognize and address</w:t>
      </w:r>
      <w:r w:rsidR="00082B6C">
        <w:rPr>
          <w:rFonts w:ascii="Times New Roman" w:hAnsi="Times New Roman"/>
          <w:color w:val="000000"/>
          <w:shd w:val="clear" w:color="auto" w:fill="FFFFFF"/>
        </w:rPr>
        <w:t xml:space="preserve"> when compared to EPs</w:t>
      </w:r>
      <w:r w:rsidRPr="007F7189">
        <w:rPr>
          <w:rFonts w:ascii="Times New Roman" w:hAnsi="Times New Roman"/>
          <w:color w:val="000000"/>
          <w:shd w:val="clear" w:color="auto" w:fill="FFFFFF"/>
        </w:rPr>
        <w:t>. Thus, clinicians should not only be cognizant of different cultural meanings (Sue &amp; Sue, 2008) but also explore alternative meanings with their patients, as there is much variation and complexity within cultural groups.</w:t>
      </w:r>
      <w:r>
        <w:rPr>
          <w:rFonts w:ascii="Times New Roman" w:hAnsi="Times New Roman"/>
          <w:color w:val="000000"/>
          <w:shd w:val="clear" w:color="auto" w:fill="FFFFFF"/>
        </w:rPr>
        <w:t xml:space="preserve"> For instance, gradation in skin-color and phenotype among individuals of Latino/a descent often lead to different experiences of discrimination and racism in the U.S.</w:t>
      </w:r>
      <w:r w:rsidRPr="006540F4">
        <w:rPr>
          <w:rFonts w:ascii="Times New Roman" w:hAnsi="Times New Roman"/>
          <w:color w:val="000000"/>
          <w:shd w:val="clear" w:color="auto" w:fill="FFFFFF"/>
        </w:rPr>
        <w:t xml:space="preserve"> </w:t>
      </w:r>
      <w:r>
        <w:rPr>
          <w:rFonts w:ascii="Times New Roman" w:hAnsi="Times New Roman"/>
          <w:color w:val="000000"/>
          <w:shd w:val="clear" w:color="auto" w:fill="FFFFFF"/>
        </w:rPr>
        <w:t>(</w:t>
      </w:r>
      <w:r w:rsidR="00082B6C" w:rsidRPr="007F7189">
        <w:rPr>
          <w:rFonts w:ascii="Times New Roman" w:hAnsi="Times New Roman"/>
          <w:color w:val="000000"/>
          <w:shd w:val="clear" w:color="auto" w:fill="FFFFFF"/>
        </w:rPr>
        <w:t xml:space="preserve">Adames, </w:t>
      </w:r>
      <w:r w:rsidR="00082B6C">
        <w:rPr>
          <w:rFonts w:ascii="Times New Roman" w:hAnsi="Times New Roman"/>
          <w:color w:val="000000"/>
          <w:shd w:val="clear" w:color="auto" w:fill="FFFFFF"/>
        </w:rPr>
        <w:t xml:space="preserve">Chavez-Dueñas, </w:t>
      </w:r>
      <w:r w:rsidR="00082B6C" w:rsidRPr="007F7189">
        <w:rPr>
          <w:rFonts w:ascii="Times New Roman" w:hAnsi="Times New Roman"/>
          <w:color w:val="000000"/>
          <w:shd w:val="clear" w:color="auto" w:fill="FFFFFF"/>
        </w:rPr>
        <w:t>&amp; Organista, 201</w:t>
      </w:r>
      <w:r w:rsidR="00082B6C">
        <w:rPr>
          <w:rFonts w:ascii="Times New Roman" w:hAnsi="Times New Roman"/>
          <w:color w:val="000000"/>
          <w:shd w:val="clear" w:color="auto" w:fill="FFFFFF"/>
        </w:rPr>
        <w:t xml:space="preserve">6; </w:t>
      </w:r>
      <w:r w:rsidRPr="007F7189">
        <w:rPr>
          <w:rFonts w:ascii="Times New Roman" w:hAnsi="Times New Roman"/>
          <w:color w:val="000000"/>
          <w:shd w:val="clear" w:color="auto" w:fill="FFFFFF"/>
        </w:rPr>
        <w:t>Chavez-Dueñas, Adames, &amp; Organista, 2014).</w:t>
      </w:r>
      <w:r w:rsidR="005E1B34">
        <w:rPr>
          <w:rFonts w:ascii="Times New Roman" w:hAnsi="Times New Roman"/>
          <w:color w:val="000000"/>
          <w:shd w:val="clear" w:color="auto" w:fill="FFFFFF"/>
        </w:rPr>
        <w:t xml:space="preserve"> </w:t>
      </w:r>
      <w:r>
        <w:rPr>
          <w:rFonts w:ascii="Times New Roman" w:hAnsi="Times New Roman"/>
          <w:color w:val="000000"/>
          <w:shd w:val="clear" w:color="auto" w:fill="FFFFFF"/>
        </w:rPr>
        <w:t>Similarly, it is</w:t>
      </w:r>
      <w:r w:rsidRPr="007F7189">
        <w:rPr>
          <w:rFonts w:ascii="Times New Roman" w:hAnsi="Times New Roman"/>
          <w:color w:val="000000"/>
          <w:shd w:val="clear" w:color="auto" w:fill="FFFFFF"/>
        </w:rPr>
        <w:t xml:space="preserve"> important for clinicians to be cognizant of what is </w:t>
      </w:r>
      <w:r w:rsidR="005E1B34">
        <w:rPr>
          <w:rFonts w:ascii="Times New Roman" w:hAnsi="Times New Roman"/>
          <w:color w:val="000000"/>
          <w:shd w:val="clear" w:color="auto" w:fill="FFFFFF"/>
        </w:rPr>
        <w:t>taking place within</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in the</w:t>
      </w:r>
      <w:r>
        <w:rPr>
          <w:rFonts w:ascii="Times New Roman" w:hAnsi="Times New Roman"/>
          <w:color w:val="000000"/>
          <w:shd w:val="clear" w:color="auto" w:fill="FFFFFF"/>
        </w:rPr>
        <w:t xml:space="preserve"> contexts</w:t>
      </w:r>
      <w:r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(e.g., communities) where their patients</w:t>
      </w:r>
      <w:r w:rsidRPr="007F7189">
        <w:rPr>
          <w:rFonts w:ascii="Times New Roman" w:hAnsi="Times New Roman"/>
          <w:color w:val="000000"/>
          <w:shd w:val="clear" w:color="auto" w:fill="FFFFFF"/>
        </w:rPr>
        <w:t xml:space="preserve"> live </w:t>
      </w:r>
      <w:r w:rsidR="005E1B34">
        <w:rPr>
          <w:rFonts w:ascii="Times New Roman" w:hAnsi="Times New Roman"/>
          <w:color w:val="000000"/>
          <w:shd w:val="clear" w:color="auto" w:fill="FFFFFF"/>
        </w:rPr>
        <w:t>by</w:t>
      </w:r>
      <w:r w:rsidR="005E1B34"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exploring</w:t>
      </w:r>
      <w:r w:rsidRPr="007F7189">
        <w:rPr>
          <w:rFonts w:ascii="Times New Roman" w:hAnsi="Times New Roman"/>
          <w:color w:val="000000"/>
          <w:shd w:val="clear" w:color="auto" w:fill="FFFFFF"/>
        </w:rPr>
        <w:t xml:space="preserve"> how socio-historical events may be reenacted in the psychotherapeutic process</w:t>
      </w:r>
      <w:r w:rsidR="005E1B34">
        <w:rPr>
          <w:rFonts w:ascii="Times New Roman" w:hAnsi="Times New Roman"/>
          <w:color w:val="000000"/>
          <w:shd w:val="clear" w:color="auto" w:fill="FFFFFF"/>
        </w:rPr>
        <w:t xml:space="preserve"> (Adames &amp; Chavez-Dueñas, 2017</w:t>
      </w:r>
      <w:r w:rsidR="003D05CE">
        <w:rPr>
          <w:rFonts w:ascii="Times New Roman" w:hAnsi="Times New Roman"/>
          <w:color w:val="000000"/>
          <w:shd w:val="clear" w:color="auto" w:fill="FFFFFF"/>
        </w:rPr>
        <w:t>; La Roche, 2013</w:t>
      </w:r>
      <w:r w:rsidR="005E1B34">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For example, the racial climate in the U.S., following the recent escalation in police brutality </w:t>
      </w:r>
      <w:r>
        <w:rPr>
          <w:rFonts w:ascii="Times New Roman" w:hAnsi="Times New Roman"/>
          <w:color w:val="000000"/>
          <w:shd w:val="clear" w:color="auto" w:fill="FFFFFF"/>
        </w:rPr>
        <w:t xml:space="preserve">or the 2016 presidential campaign marked with racism </w:t>
      </w:r>
      <w:r w:rsidRPr="007F7189">
        <w:rPr>
          <w:rFonts w:ascii="Times New Roman" w:hAnsi="Times New Roman"/>
          <w:color w:val="000000"/>
          <w:shd w:val="clear" w:color="auto" w:fill="FFFFFF"/>
        </w:rPr>
        <w:t xml:space="preserve">may </w:t>
      </w:r>
      <w:r>
        <w:rPr>
          <w:rFonts w:ascii="Times New Roman" w:hAnsi="Times New Roman"/>
          <w:color w:val="000000"/>
          <w:shd w:val="clear" w:color="auto" w:fill="FFFFFF"/>
        </w:rPr>
        <w:t xml:space="preserve">have </w:t>
      </w:r>
      <w:r w:rsidRPr="007F7189">
        <w:rPr>
          <w:rFonts w:ascii="Times New Roman" w:hAnsi="Times New Roman"/>
          <w:color w:val="000000"/>
          <w:shd w:val="clear" w:color="auto" w:fill="FFFFFF"/>
        </w:rPr>
        <w:t>impact</w:t>
      </w:r>
      <w:r>
        <w:rPr>
          <w:rFonts w:ascii="Times New Roman" w:hAnsi="Times New Roman"/>
          <w:color w:val="000000"/>
          <w:shd w:val="clear" w:color="auto" w:fill="FFFFFF"/>
        </w:rPr>
        <w:t>ed</w:t>
      </w:r>
      <w:r w:rsidRPr="007F7189">
        <w:rPr>
          <w:rFonts w:ascii="Times New Roman" w:hAnsi="Times New Roman"/>
          <w:color w:val="000000"/>
          <w:shd w:val="clear" w:color="auto" w:fill="FFFFFF"/>
        </w:rPr>
        <w:t xml:space="preserve"> people of color’s feeling towards their white therapist. Thus, it is of critical importance that EBPs begin to address </w:t>
      </w:r>
      <w:r w:rsidR="00BA0C3B">
        <w:rPr>
          <w:rFonts w:ascii="Times New Roman" w:hAnsi="Times New Roman"/>
          <w:color w:val="000000"/>
          <w:shd w:val="clear" w:color="auto" w:fill="FFFFFF"/>
        </w:rPr>
        <w:t xml:space="preserve">and </w:t>
      </w:r>
      <w:r w:rsidR="005E1B34">
        <w:rPr>
          <w:rFonts w:ascii="Times New Roman" w:hAnsi="Times New Roman"/>
          <w:color w:val="000000"/>
          <w:shd w:val="clear" w:color="auto" w:fill="FFFFFF"/>
        </w:rPr>
        <w:t xml:space="preserve">investigate </w:t>
      </w:r>
      <w:r w:rsidRPr="007F7189">
        <w:rPr>
          <w:rFonts w:ascii="Times New Roman" w:hAnsi="Times New Roman"/>
          <w:color w:val="000000"/>
          <w:shd w:val="clear" w:color="auto" w:fill="FFFFFF"/>
        </w:rPr>
        <w:t>the role of socio-cultural con</w:t>
      </w:r>
      <w:r w:rsidR="00BA0C3B">
        <w:rPr>
          <w:rFonts w:ascii="Times New Roman" w:hAnsi="Times New Roman"/>
          <w:color w:val="000000"/>
          <w:shd w:val="clear" w:color="auto" w:fill="FFFFFF"/>
        </w:rPr>
        <w:t xml:space="preserve">text in patients’ lives. </w:t>
      </w:r>
    </w:p>
    <w:p w14:paraId="158A4969" w14:textId="2F652F6A" w:rsidR="004C14C5" w:rsidRDefault="004C14C5" w:rsidP="00B44767">
      <w:pPr>
        <w:ind w:firstLine="720"/>
        <w:rPr>
          <w:rFonts w:ascii="Times New Roman" w:hAnsi="Times New Roman"/>
          <w:color w:val="000000"/>
          <w:shd w:val="clear" w:color="auto" w:fill="FFFFFF"/>
        </w:rPr>
      </w:pPr>
      <w:r w:rsidRPr="007F7189">
        <w:rPr>
          <w:rFonts w:ascii="Times New Roman" w:hAnsi="Times New Roman"/>
          <w:color w:val="000000"/>
          <w:shd w:val="clear" w:color="auto" w:fill="FFFFFF"/>
        </w:rPr>
        <w:t xml:space="preserve">Given these findings, Heine and Norenzayan (2006) highlight the need to incorporate IPs </w:t>
      </w:r>
      <w:r>
        <w:rPr>
          <w:rFonts w:ascii="Times New Roman" w:hAnsi="Times New Roman"/>
          <w:color w:val="000000"/>
          <w:shd w:val="clear" w:color="auto" w:fill="FFFFFF"/>
        </w:rPr>
        <w:t xml:space="preserve">variables </w:t>
      </w:r>
      <w:r w:rsidRPr="007F7189">
        <w:rPr>
          <w:rFonts w:ascii="Times New Roman" w:hAnsi="Times New Roman"/>
          <w:color w:val="000000"/>
          <w:shd w:val="clear" w:color="auto" w:fill="FFFFFF"/>
        </w:rPr>
        <w:t xml:space="preserve">in cultural studies. </w:t>
      </w:r>
      <w:r>
        <w:rPr>
          <w:rFonts w:ascii="Times New Roman" w:hAnsi="Times New Roman"/>
          <w:color w:val="000000"/>
          <w:shd w:val="clear" w:color="auto" w:fill="FFFFFF"/>
        </w:rPr>
        <w:t>In addition, we underscore the need to systematically include IPs and culture in the EBP</w:t>
      </w:r>
      <w:r w:rsidR="005E1B34">
        <w:rPr>
          <w:rFonts w:ascii="Times New Roman" w:hAnsi="Times New Roman"/>
          <w:color w:val="000000"/>
          <w:shd w:val="clear" w:color="auto" w:fill="FFFFFF"/>
        </w:rPr>
        <w:t>s</w:t>
      </w:r>
      <w:r>
        <w:rPr>
          <w:rFonts w:ascii="Times New Roman" w:hAnsi="Times New Roman"/>
          <w:color w:val="000000"/>
          <w:shd w:val="clear" w:color="auto" w:fill="FFFFFF"/>
        </w:rPr>
        <w:t xml:space="preserve"> and </w:t>
      </w:r>
      <w:r w:rsidR="005E1B34">
        <w:rPr>
          <w:rFonts w:ascii="Times New Roman" w:hAnsi="Times New Roman"/>
          <w:color w:val="000000"/>
          <w:shd w:val="clear" w:color="auto" w:fill="FFFFFF"/>
        </w:rPr>
        <w:t xml:space="preserve">the </w:t>
      </w:r>
      <w:r>
        <w:rPr>
          <w:rFonts w:ascii="Times New Roman" w:hAnsi="Times New Roman"/>
          <w:color w:val="000000"/>
          <w:shd w:val="clear" w:color="auto" w:fill="FFFFFF"/>
        </w:rPr>
        <w:t xml:space="preserve">multicultural psychotherapy literature. </w:t>
      </w:r>
      <w:r w:rsidRPr="007F7189">
        <w:rPr>
          <w:rFonts w:ascii="Times New Roman" w:hAnsi="Times New Roman"/>
          <w:color w:val="000000"/>
          <w:shd w:val="clear" w:color="auto" w:fill="FFFFFF"/>
        </w:rPr>
        <w:t xml:space="preserve">Unfortunately, </w:t>
      </w:r>
      <w:r w:rsidR="005E1B34">
        <w:rPr>
          <w:rFonts w:ascii="Times New Roman" w:hAnsi="Times New Roman"/>
          <w:color w:val="000000"/>
          <w:shd w:val="clear" w:color="auto" w:fill="FFFFFF"/>
        </w:rPr>
        <w:t xml:space="preserve">most </w:t>
      </w:r>
      <w:r w:rsidRPr="007F7189">
        <w:rPr>
          <w:rFonts w:ascii="Times New Roman" w:hAnsi="Times New Roman"/>
          <w:color w:val="000000"/>
          <w:shd w:val="clear" w:color="auto" w:fill="FFFFFF"/>
        </w:rPr>
        <w:t>studies</w:t>
      </w:r>
      <w:r w:rsidR="005E1B34">
        <w:rPr>
          <w:rFonts w:ascii="Times New Roman" w:hAnsi="Times New Roman"/>
          <w:color w:val="000000"/>
          <w:shd w:val="clear" w:color="auto" w:fill="FFFFFF"/>
        </w:rPr>
        <w:t xml:space="preserve"> on culturally informed or adapted psychotherapies do not</w:t>
      </w:r>
      <w:r w:rsidRPr="007F7189">
        <w:rPr>
          <w:rFonts w:ascii="Times New Roman" w:hAnsi="Times New Roman"/>
          <w:color w:val="000000"/>
          <w:shd w:val="clear" w:color="auto" w:fill="FFFFFF"/>
        </w:rPr>
        <w:t xml:space="preserve"> </w:t>
      </w:r>
      <w:r w:rsidR="005E1B34">
        <w:rPr>
          <w:rFonts w:ascii="Times New Roman" w:hAnsi="Times New Roman"/>
          <w:color w:val="000000"/>
          <w:shd w:val="clear" w:color="auto" w:fill="FFFFFF"/>
        </w:rPr>
        <w:t>integrate</w:t>
      </w:r>
      <w:r w:rsidR="005E1B34" w:rsidRPr="007F7189">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 xml:space="preserve">implicit measures </w:t>
      </w:r>
      <w:r w:rsidR="005E1B34">
        <w:rPr>
          <w:rFonts w:ascii="Times New Roman" w:hAnsi="Times New Roman"/>
          <w:color w:val="000000"/>
          <w:shd w:val="clear" w:color="auto" w:fill="FFFFFF"/>
        </w:rPr>
        <w:t xml:space="preserve">into their methods. </w:t>
      </w:r>
      <w:r w:rsidRPr="007F7189">
        <w:rPr>
          <w:rFonts w:ascii="Times New Roman" w:hAnsi="Times New Roman"/>
          <w:color w:val="000000"/>
          <w:shd w:val="clear" w:color="auto" w:fill="FFFFFF"/>
        </w:rPr>
        <w:t xml:space="preserve"> Notable exceptions include the work on microaggressions by Franklin (2004), Pierce</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(1988)</w:t>
      </w:r>
      <w:r>
        <w:rPr>
          <w:rFonts w:ascii="Times New Roman" w:hAnsi="Times New Roman"/>
          <w:color w:val="000000"/>
          <w:shd w:val="clear" w:color="auto" w:fill="FFFFFF"/>
        </w:rPr>
        <w:t>,</w:t>
      </w:r>
      <w:r w:rsidRPr="007F7189">
        <w:rPr>
          <w:rFonts w:ascii="Times New Roman" w:hAnsi="Times New Roman"/>
          <w:color w:val="000000"/>
          <w:shd w:val="clear" w:color="auto" w:fill="FFFFFF"/>
        </w:rPr>
        <w:t xml:space="preserve"> and Sue et al., (2007)</w:t>
      </w:r>
      <w:r>
        <w:rPr>
          <w:rFonts w:ascii="Times New Roman" w:hAnsi="Times New Roman"/>
          <w:color w:val="000000"/>
          <w:shd w:val="clear" w:color="auto" w:fill="FFFFFF"/>
        </w:rPr>
        <w:t xml:space="preserve"> which have been a focus of increasing research during</w:t>
      </w:r>
      <w:r w:rsidRPr="007F7189">
        <w:rPr>
          <w:rFonts w:ascii="Times New Roman" w:hAnsi="Times New Roman"/>
          <w:color w:val="000000"/>
          <w:shd w:val="clear" w:color="auto" w:fill="FFFFFF"/>
        </w:rPr>
        <w:t xml:space="preserve"> recent years. </w:t>
      </w:r>
      <w:r w:rsidR="00906761">
        <w:rPr>
          <w:rFonts w:ascii="Times New Roman" w:hAnsi="Times New Roman"/>
          <w:color w:val="000000"/>
          <w:shd w:val="clear" w:color="auto" w:fill="FFFFFF"/>
        </w:rPr>
        <w:t xml:space="preserve"> It is possible</w:t>
      </w:r>
      <w:r>
        <w:rPr>
          <w:rFonts w:ascii="Times New Roman" w:hAnsi="Times New Roman"/>
          <w:color w:val="000000"/>
          <w:shd w:val="clear" w:color="auto" w:fill="FFFFFF"/>
        </w:rPr>
        <w:t xml:space="preserve"> that as EBPs and multicultural studies start including IPs</w:t>
      </w:r>
      <w:r w:rsidR="005E1B34">
        <w:rPr>
          <w:rFonts w:ascii="Times New Roman" w:hAnsi="Times New Roman"/>
          <w:color w:val="000000"/>
          <w:shd w:val="clear" w:color="auto" w:fill="FFFFFF"/>
        </w:rPr>
        <w:t xml:space="preserve"> that </w:t>
      </w:r>
      <w:r>
        <w:rPr>
          <w:rFonts w:ascii="Times New Roman" w:hAnsi="Times New Roman"/>
          <w:color w:val="000000"/>
          <w:shd w:val="clear" w:color="auto" w:fill="FFFFFF"/>
        </w:rPr>
        <w:t>a conceptual bridge between both is created</w:t>
      </w:r>
      <w:r w:rsidR="005E1B34">
        <w:rPr>
          <w:rFonts w:ascii="Times New Roman" w:hAnsi="Times New Roman"/>
          <w:color w:val="000000"/>
          <w:shd w:val="clear" w:color="auto" w:fill="FFFFFF"/>
        </w:rPr>
        <w:t xml:space="preserve"> and knowledge in this area is advanced. </w:t>
      </w:r>
    </w:p>
    <w:p w14:paraId="4E55543C" w14:textId="77777777" w:rsidR="00B44767" w:rsidRDefault="00B44767" w:rsidP="00B44767">
      <w:pPr>
        <w:ind w:firstLine="720"/>
        <w:rPr>
          <w:rFonts w:ascii="Times New Roman" w:hAnsi="Times New Roman"/>
          <w:color w:val="000000"/>
          <w:shd w:val="clear" w:color="auto" w:fill="FFFFFF"/>
        </w:rPr>
      </w:pPr>
    </w:p>
    <w:p w14:paraId="0D5589B7" w14:textId="77777777" w:rsidR="00487C74" w:rsidRDefault="00487C74" w:rsidP="00B44767">
      <w:pPr>
        <w:ind w:firstLine="720"/>
        <w:rPr>
          <w:rFonts w:ascii="Times New Roman" w:hAnsi="Times New Roman"/>
          <w:color w:val="000000"/>
          <w:shd w:val="clear" w:color="auto" w:fill="FFFFFF"/>
        </w:rPr>
      </w:pPr>
    </w:p>
    <w:p w14:paraId="2590E149" w14:textId="77777777" w:rsidR="00487C74" w:rsidRPr="004C14C5" w:rsidRDefault="00487C74" w:rsidP="00B44767">
      <w:pPr>
        <w:ind w:firstLine="720"/>
        <w:rPr>
          <w:rFonts w:ascii="Times New Roman" w:hAnsi="Times New Roman"/>
          <w:color w:val="000000"/>
          <w:shd w:val="clear" w:color="auto" w:fill="FFFFFF"/>
        </w:rPr>
      </w:pPr>
    </w:p>
    <w:p w14:paraId="6388BC5F" w14:textId="10680408" w:rsidR="007F7189" w:rsidRPr="007F7189" w:rsidRDefault="004C14C5" w:rsidP="00B44767">
      <w:pPr>
        <w:rPr>
          <w:rFonts w:ascii="Times" w:hAnsi="Times"/>
          <w:sz w:val="20"/>
          <w:szCs w:val="20"/>
        </w:rPr>
      </w:pPr>
      <w:r>
        <w:rPr>
          <w:rFonts w:ascii="Times New Roman" w:hAnsi="Times New Roman"/>
          <w:b/>
          <w:bCs/>
          <w:color w:val="000000"/>
          <w:shd w:val="clear" w:color="auto" w:fill="FFFFFF"/>
        </w:rPr>
        <w:lastRenderedPageBreak/>
        <w:t>5</w:t>
      </w:r>
      <w:r w:rsidR="007F7189" w:rsidRPr="007F7189">
        <w:rPr>
          <w:rFonts w:ascii="Times New Roman" w:hAnsi="Times New Roman"/>
          <w:b/>
          <w:bCs/>
          <w:color w:val="000000"/>
          <w:shd w:val="clear" w:color="auto" w:fill="FFFFFF"/>
        </w:rPr>
        <w:t xml:space="preserve">. Emotions are a vital </w:t>
      </w:r>
      <w:r w:rsidR="00883088" w:rsidRPr="007F7189">
        <w:rPr>
          <w:rFonts w:ascii="Times New Roman" w:hAnsi="Times New Roman"/>
          <w:b/>
          <w:bCs/>
          <w:color w:val="000000"/>
          <w:shd w:val="clear" w:color="auto" w:fill="FFFFFF"/>
        </w:rPr>
        <w:t xml:space="preserve">component </w:t>
      </w:r>
      <w:r w:rsidR="00883088">
        <w:rPr>
          <w:rFonts w:ascii="Times New Roman" w:hAnsi="Times New Roman"/>
          <w:b/>
          <w:bCs/>
          <w:color w:val="000000"/>
          <w:shd w:val="clear" w:color="auto" w:fill="FFFFFF"/>
        </w:rPr>
        <w:t>of</w:t>
      </w:r>
      <w:r w:rsidR="007F7189" w:rsidRPr="007F7189">
        <w:rPr>
          <w:rFonts w:ascii="Times New Roman" w:hAnsi="Times New Roman"/>
          <w:b/>
          <w:bCs/>
          <w:color w:val="000000"/>
          <w:shd w:val="clear" w:color="auto" w:fill="FFFFFF"/>
        </w:rPr>
        <w:t xml:space="preserve"> implicit processes.</w:t>
      </w:r>
    </w:p>
    <w:p w14:paraId="6C0FB774" w14:textId="21D72CDB" w:rsidR="007F7189" w:rsidRPr="007F7189" w:rsidRDefault="001377BB" w:rsidP="00B44767">
      <w:pPr>
        <w:ind w:firstLine="720"/>
        <w:rPr>
          <w:rFonts w:ascii="Times" w:hAnsi="Times"/>
          <w:sz w:val="20"/>
          <w:szCs w:val="20"/>
        </w:rPr>
      </w:pPr>
      <w:r>
        <w:rPr>
          <w:rFonts w:ascii="Times New Roman" w:hAnsi="Times New Roman"/>
          <w:color w:val="000000"/>
          <w:shd w:val="clear" w:color="auto" w:fill="FFFFFF"/>
        </w:rPr>
        <w:t xml:space="preserve">Emotions are </w:t>
      </w:r>
      <w:r w:rsidR="00FA4357">
        <w:rPr>
          <w:rFonts w:ascii="Times New Roman" w:hAnsi="Times New Roman"/>
          <w:color w:val="000000"/>
          <w:shd w:val="clear" w:color="auto" w:fill="FFFFFF"/>
        </w:rPr>
        <w:t xml:space="preserve">herein </w:t>
      </w:r>
      <w:r w:rsidR="007F7189" w:rsidRPr="007F7189">
        <w:rPr>
          <w:rFonts w:ascii="Times New Roman" w:hAnsi="Times New Roman"/>
          <w:color w:val="000000"/>
          <w:shd w:val="clear" w:color="auto" w:fill="FFFFFF"/>
        </w:rPr>
        <w:t xml:space="preserve">understood as a collection of chemical, neural and behavioral responses </w:t>
      </w:r>
      <w:r w:rsidR="00FA4357">
        <w:rPr>
          <w:rFonts w:ascii="Times New Roman" w:hAnsi="Times New Roman"/>
          <w:color w:val="000000"/>
          <w:shd w:val="clear" w:color="auto" w:fill="FFFFFF"/>
        </w:rPr>
        <w:t xml:space="preserve">to different experiences </w:t>
      </w:r>
      <w:r w:rsidR="007F7189" w:rsidRPr="007F7189">
        <w:rPr>
          <w:rFonts w:ascii="Times New Roman" w:hAnsi="Times New Roman"/>
          <w:color w:val="000000"/>
          <w:shd w:val="clear" w:color="auto" w:fill="FFFFFF"/>
        </w:rPr>
        <w:t>that play a pivotal role in an individual’s emotional regulation</w:t>
      </w:r>
      <w:r w:rsidR="00FA4357">
        <w:rPr>
          <w:rFonts w:ascii="Times New Roman" w:hAnsi="Times New Roman"/>
          <w:color w:val="000000"/>
          <w:shd w:val="clear" w:color="auto" w:fill="FFFFFF"/>
        </w:rPr>
        <w:t xml:space="preserve"> (Wallin, 2007)</w:t>
      </w:r>
      <w:r w:rsidR="00B6412C">
        <w:rPr>
          <w:rFonts w:ascii="Times New Roman" w:hAnsi="Times New Roman"/>
          <w:color w:val="000000"/>
          <w:shd w:val="clear" w:color="auto" w:fill="FFFFFF"/>
        </w:rPr>
        <w:t xml:space="preserve">. Emotions bridge </w:t>
      </w:r>
      <w:r w:rsidR="00906761">
        <w:rPr>
          <w:rFonts w:ascii="Times New Roman" w:hAnsi="Times New Roman"/>
          <w:color w:val="000000"/>
          <w:shd w:val="clear" w:color="auto" w:fill="FFFFFF"/>
        </w:rPr>
        <w:t xml:space="preserve">what is happening within </w:t>
      </w:r>
      <w:r w:rsidR="007F7189" w:rsidRPr="007F7189">
        <w:rPr>
          <w:rFonts w:ascii="Times New Roman" w:hAnsi="Times New Roman"/>
          <w:color w:val="000000"/>
          <w:shd w:val="clear" w:color="auto" w:fill="FFFFFF"/>
        </w:rPr>
        <w:t>individual</w:t>
      </w:r>
      <w:r w:rsidR="00906761">
        <w:rPr>
          <w:rFonts w:ascii="Times New Roman" w:hAnsi="Times New Roman"/>
          <w:color w:val="000000"/>
          <w:shd w:val="clear" w:color="auto" w:fill="FFFFFF"/>
        </w:rPr>
        <w:t>s to what they experience</w:t>
      </w:r>
      <w:r w:rsidR="00B6412C">
        <w:rPr>
          <w:rFonts w:ascii="Times New Roman" w:hAnsi="Times New Roman"/>
          <w:color w:val="000000"/>
          <w:shd w:val="clear" w:color="auto" w:fill="FFFFFF"/>
        </w:rPr>
        <w:t xml:space="preserve"> in their cultural context</w:t>
      </w:r>
      <w:r w:rsidR="00906761">
        <w:rPr>
          <w:rFonts w:ascii="Times New Roman" w:hAnsi="Times New Roman"/>
          <w:color w:val="000000"/>
          <w:shd w:val="clear" w:color="auto" w:fill="FFFFFF"/>
        </w:rPr>
        <w:t>s</w:t>
      </w:r>
      <w:r w:rsidR="00B6412C">
        <w:rPr>
          <w:rFonts w:ascii="Times New Roman" w:hAnsi="Times New Roman"/>
          <w:color w:val="000000"/>
          <w:shd w:val="clear" w:color="auto" w:fill="FFFFFF"/>
        </w:rPr>
        <w:t xml:space="preserve"> </w:t>
      </w:r>
      <w:r w:rsidR="007F7189" w:rsidRPr="007F7189">
        <w:rPr>
          <w:rFonts w:ascii="Times New Roman" w:hAnsi="Times New Roman"/>
          <w:color w:val="000000"/>
          <w:shd w:val="clear" w:color="auto" w:fill="FFFFFF"/>
        </w:rPr>
        <w:t>(Da</w:t>
      </w:r>
      <w:r w:rsidR="00AE45D9">
        <w:rPr>
          <w:rFonts w:ascii="Times New Roman" w:hAnsi="Times New Roman"/>
          <w:color w:val="000000"/>
          <w:shd w:val="clear" w:color="auto" w:fill="FFFFFF"/>
        </w:rPr>
        <w:t>masio, 2000). Thus, emotions</w:t>
      </w:r>
      <w:r w:rsidR="00B6412C">
        <w:rPr>
          <w:rFonts w:ascii="Times New Roman" w:hAnsi="Times New Roman"/>
          <w:color w:val="000000"/>
          <w:shd w:val="clear" w:color="auto" w:fill="FFFFFF"/>
        </w:rPr>
        <w:t xml:space="preserve"> may convey internal and external signals that indicate needs, </w:t>
      </w:r>
      <w:r w:rsidR="007F7189" w:rsidRPr="007F7189">
        <w:rPr>
          <w:rFonts w:ascii="Times New Roman" w:hAnsi="Times New Roman"/>
          <w:color w:val="000000"/>
          <w:shd w:val="clear" w:color="auto" w:fill="FFFFFF"/>
        </w:rPr>
        <w:t xml:space="preserve">threats </w:t>
      </w:r>
      <w:r w:rsidR="00B6412C">
        <w:rPr>
          <w:rFonts w:ascii="Times New Roman" w:hAnsi="Times New Roman"/>
          <w:color w:val="000000"/>
          <w:shd w:val="clear" w:color="auto" w:fill="FFFFFF"/>
        </w:rPr>
        <w:t>or ot</w:t>
      </w:r>
      <w:r w:rsidR="00906761">
        <w:rPr>
          <w:rFonts w:ascii="Times New Roman" w:hAnsi="Times New Roman"/>
          <w:color w:val="000000"/>
          <w:shd w:val="clear" w:color="auto" w:fill="FFFFFF"/>
        </w:rPr>
        <w:t xml:space="preserve">her information that allows people </w:t>
      </w:r>
      <w:r w:rsidR="007F7189" w:rsidRPr="007F7189">
        <w:rPr>
          <w:rFonts w:ascii="Times New Roman" w:hAnsi="Times New Roman"/>
          <w:color w:val="000000"/>
          <w:shd w:val="clear" w:color="auto" w:fill="FFFFFF"/>
        </w:rPr>
        <w:t>to regulate their internal states so</w:t>
      </w:r>
      <w:r w:rsidR="00B6412C">
        <w:rPr>
          <w:rFonts w:ascii="Times New Roman" w:hAnsi="Times New Roman"/>
          <w:color w:val="000000"/>
          <w:shd w:val="clear" w:color="auto" w:fill="FFFFFF"/>
        </w:rPr>
        <w:t xml:space="preserve"> they can respond to them. </w:t>
      </w:r>
      <w:r>
        <w:rPr>
          <w:rFonts w:ascii="Times New Roman" w:hAnsi="Times New Roman"/>
          <w:color w:val="000000"/>
          <w:shd w:val="clear" w:color="auto" w:fill="FFFFFF"/>
        </w:rPr>
        <w:t>Some b</w:t>
      </w:r>
      <w:r w:rsidR="007F7189" w:rsidRPr="007F7189">
        <w:rPr>
          <w:rFonts w:ascii="Times New Roman" w:hAnsi="Times New Roman"/>
          <w:color w:val="000000"/>
          <w:shd w:val="clear" w:color="auto" w:fill="FFFFFF"/>
        </w:rPr>
        <w:t xml:space="preserve">ehavioral aspects of </w:t>
      </w: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publicly observed</w:t>
      </w:r>
      <w:r>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(e.g., muscle tone, facial expression)</w:t>
      </w:r>
      <w:r w:rsidR="00B6412C">
        <w:rPr>
          <w:rFonts w:ascii="Times New Roman" w:hAnsi="Times New Roman"/>
          <w:color w:val="000000"/>
          <w:shd w:val="clear" w:color="auto" w:fill="FFFFFF"/>
        </w:rPr>
        <w:t>. However,</w:t>
      </w:r>
      <w:r w:rsidR="007F7189" w:rsidRPr="007F7189">
        <w:rPr>
          <w:rFonts w:ascii="Times New Roman" w:hAnsi="Times New Roman"/>
          <w:color w:val="000000"/>
          <w:shd w:val="clear" w:color="auto" w:fill="FFFFFF"/>
        </w:rPr>
        <w:t xml:space="preserve"> only those experiencing them know their internal states</w:t>
      </w:r>
      <w:r>
        <w:rPr>
          <w:rFonts w:ascii="Times New Roman" w:hAnsi="Times New Roman"/>
          <w:color w:val="000000"/>
          <w:shd w:val="clear" w:color="auto" w:fill="FFFFFF"/>
        </w:rPr>
        <w:t xml:space="preserve"> or feelings.</w:t>
      </w:r>
      <w:r>
        <w:rPr>
          <w:rFonts w:ascii="Times" w:hAnsi="Times"/>
          <w:sz w:val="20"/>
          <w:szCs w:val="20"/>
        </w:rPr>
        <w:t xml:space="preserve"> </w:t>
      </w:r>
      <w:r w:rsidR="00EE750B">
        <w:rPr>
          <w:rFonts w:ascii="Times New Roman" w:hAnsi="Times New Roman"/>
          <w:color w:val="000000"/>
          <w:shd w:val="clear" w:color="auto" w:fill="FFFFFF"/>
        </w:rPr>
        <w:t>When</w:t>
      </w:r>
      <w:r w:rsidR="007F7189" w:rsidRPr="007F7189">
        <w:rPr>
          <w:rFonts w:ascii="Times New Roman" w:hAnsi="Times New Roman"/>
          <w:color w:val="000000"/>
          <w:shd w:val="clear" w:color="auto" w:fill="FFFFFF"/>
        </w:rPr>
        <w:t xml:space="preserve"> individuals become aware of their emotions, they become feelings; thus, feelings are used to describe an individual’s private mental experience (Damasio, 2000). </w:t>
      </w:r>
      <w:r w:rsidR="004C14C5">
        <w:rPr>
          <w:rFonts w:ascii="Times New Roman" w:hAnsi="Times New Roman"/>
          <w:color w:val="000000"/>
          <w:shd w:val="clear" w:color="auto" w:fill="FFFFFF"/>
        </w:rPr>
        <w:t>M</w:t>
      </w:r>
      <w:r w:rsidR="004C14C5" w:rsidRPr="007F7189">
        <w:rPr>
          <w:rFonts w:ascii="Times New Roman" w:hAnsi="Times New Roman"/>
          <w:color w:val="000000"/>
          <w:shd w:val="clear" w:color="auto" w:fill="FFFFFF"/>
        </w:rPr>
        <w:t xml:space="preserve">ost emotions remain unconscious, never becoming feelings. </w:t>
      </w:r>
      <w:r w:rsidR="007F7189" w:rsidRPr="007F7189">
        <w:rPr>
          <w:rFonts w:ascii="Times New Roman" w:hAnsi="Times New Roman"/>
          <w:color w:val="000000"/>
          <w:shd w:val="clear" w:color="auto" w:fill="FFFFFF"/>
        </w:rPr>
        <w:t>Since every person has a distinct set of individual perceptions of their sensory experience, from which they interpret and label emotions, feelings are therefore episodical, private, and biographical. Although individuals are often unaware of their emotions, these internal psychophysiological arousal states impact their feelings, judgments, and goals</w:t>
      </w:r>
      <w:r w:rsidR="0037614F">
        <w:rPr>
          <w:rFonts w:ascii="Times New Roman" w:hAnsi="Times New Roman"/>
          <w:color w:val="000000"/>
          <w:shd w:val="clear" w:color="auto" w:fill="FFFFFF"/>
        </w:rPr>
        <w:t xml:space="preserve"> (Damasio, 2000)</w:t>
      </w:r>
      <w:r w:rsidR="007F7189" w:rsidRPr="007F7189">
        <w:rPr>
          <w:rFonts w:ascii="Times New Roman" w:hAnsi="Times New Roman"/>
          <w:color w:val="000000"/>
          <w:shd w:val="clear" w:color="auto" w:fill="FFFFFF"/>
        </w:rPr>
        <w:t>.</w:t>
      </w:r>
    </w:p>
    <w:p w14:paraId="31FDDA46" w14:textId="487D863A" w:rsidR="007F7189" w:rsidRPr="007F7189" w:rsidRDefault="007F7189" w:rsidP="00B44767">
      <w:pPr>
        <w:ind w:firstLine="720"/>
        <w:rPr>
          <w:rFonts w:ascii="Times" w:hAnsi="Times"/>
          <w:sz w:val="20"/>
          <w:szCs w:val="20"/>
        </w:rPr>
      </w:pPr>
      <w:r w:rsidRPr="007F7189">
        <w:rPr>
          <w:rFonts w:ascii="Times New Roman" w:hAnsi="Times New Roman"/>
          <w:color w:val="000000"/>
          <w:shd w:val="clear" w:color="auto" w:fill="FFFFFF"/>
        </w:rPr>
        <w:t>Emotions are not byproducts of cognition; however, Damasio (2000) explains that thinking and emotion</w:t>
      </w:r>
      <w:r w:rsidR="00A421D5">
        <w:rPr>
          <w:rFonts w:ascii="Times New Roman" w:hAnsi="Times New Roman"/>
          <w:color w:val="000000"/>
          <w:shd w:val="clear" w:color="auto" w:fill="FFFFFF"/>
        </w:rPr>
        <w:t>s</w:t>
      </w:r>
      <w:r w:rsidRPr="007F7189">
        <w:rPr>
          <w:rFonts w:ascii="Times New Roman" w:hAnsi="Times New Roman"/>
          <w:color w:val="000000"/>
          <w:shd w:val="clear" w:color="auto" w:fill="FFFFFF"/>
        </w:rPr>
        <w:t xml:space="preserve"> influence each other since they use the same physiological pathways. However, emotions have their own unique temporal and physiological characteristics that define and give meaning to an individual’s experience. The role and importance of emotions </w:t>
      </w:r>
      <w:r w:rsidR="00091D2C">
        <w:rPr>
          <w:rFonts w:ascii="Times New Roman" w:hAnsi="Times New Roman"/>
          <w:color w:val="000000"/>
          <w:shd w:val="clear" w:color="auto" w:fill="FFFFFF"/>
        </w:rPr>
        <w:t xml:space="preserve">on IPs </w:t>
      </w:r>
      <w:r w:rsidRPr="007F7189">
        <w:rPr>
          <w:rFonts w:ascii="Times New Roman" w:hAnsi="Times New Roman"/>
          <w:color w:val="000000"/>
          <w:shd w:val="clear" w:color="auto" w:fill="FFFFFF"/>
        </w:rPr>
        <w:t>is one of the main characteristics that differentiate IPs from EPs. Hence, this consideration centers on emotions as essential characteristics of IPs.</w:t>
      </w:r>
    </w:p>
    <w:p w14:paraId="421F8303" w14:textId="77777777" w:rsidR="00487C74" w:rsidRDefault="00487C74" w:rsidP="00487C74">
      <w:pPr>
        <w:rPr>
          <w:rFonts w:ascii="Times New Roman" w:hAnsi="Times New Roman"/>
          <w:b/>
          <w:bCs/>
          <w:color w:val="000000"/>
          <w:shd w:val="clear" w:color="auto" w:fill="FFFFFF"/>
        </w:rPr>
      </w:pPr>
    </w:p>
    <w:p w14:paraId="3BE42866" w14:textId="74D7B2DD" w:rsidR="00B43DFF" w:rsidRPr="00CD2FD2"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the</w:t>
      </w:r>
      <w:r w:rsidRPr="007F7189">
        <w:rPr>
          <w:rFonts w:ascii="Times New Roman" w:hAnsi="Times New Roman"/>
          <w:b/>
          <w:bCs/>
          <w:color w:val="000000"/>
          <w:shd w:val="clear" w:color="auto" w:fill="FFFFFF"/>
        </w:rPr>
        <w:t xml:space="preserve"> Therapeutic Process</w:t>
      </w:r>
    </w:p>
    <w:p w14:paraId="33CC0B63" w14:textId="6CB539D8" w:rsidR="00CD2FD2" w:rsidRDefault="004C14C5"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Emotions </w:t>
      </w:r>
      <w:r w:rsidR="007F7189" w:rsidRPr="007F7189">
        <w:rPr>
          <w:rFonts w:ascii="Times New Roman" w:hAnsi="Times New Roman"/>
          <w:color w:val="000000"/>
          <w:shd w:val="clear" w:color="auto" w:fill="FFFFFF"/>
        </w:rPr>
        <w:t>are r</w:t>
      </w:r>
      <w:r w:rsidR="00CD2FD2">
        <w:rPr>
          <w:rFonts w:ascii="Times New Roman" w:hAnsi="Times New Roman"/>
          <w:color w:val="000000"/>
          <w:shd w:val="clear" w:color="auto" w:fill="FFFFFF"/>
        </w:rPr>
        <w:t>eflective of people’s IPs</w:t>
      </w:r>
      <w:r w:rsidR="007F7189" w:rsidRPr="007F7189">
        <w:rPr>
          <w:rFonts w:ascii="Times New Roman" w:hAnsi="Times New Roman"/>
          <w:color w:val="000000"/>
          <w:shd w:val="clear" w:color="auto" w:fill="FFFFFF"/>
        </w:rPr>
        <w:t>; consequently, clinicians need to pay close attention to the ways in which patients express them. Expanding patients’ awareness of feelings and emotions is a central task of most psychotherapeutic models (Damasio, 2000).</w:t>
      </w:r>
      <w:r w:rsidR="00B43DFF">
        <w:rPr>
          <w:rFonts w:ascii="Times New Roman" w:hAnsi="Times New Roman"/>
          <w:color w:val="000000"/>
          <w:shd w:val="clear" w:color="auto" w:fill="FFFFFF"/>
        </w:rPr>
        <w:t xml:space="preserve"> </w:t>
      </w:r>
      <w:r w:rsidR="00454DEB">
        <w:rPr>
          <w:rFonts w:ascii="Times New Roman" w:hAnsi="Times New Roman"/>
          <w:color w:val="000000"/>
          <w:shd w:val="clear" w:color="auto" w:fill="FFFFFF"/>
        </w:rPr>
        <w:t xml:space="preserve">It is particularly important </w:t>
      </w:r>
      <w:r w:rsidR="007F7189" w:rsidRPr="007F7189">
        <w:rPr>
          <w:rFonts w:ascii="Times New Roman" w:hAnsi="Times New Roman"/>
          <w:color w:val="000000"/>
          <w:shd w:val="clear" w:color="auto" w:fill="FFFFFF"/>
        </w:rPr>
        <w:t xml:space="preserve">for clinicians to </w:t>
      </w:r>
      <w:r w:rsidR="0031610F">
        <w:rPr>
          <w:rFonts w:ascii="Times New Roman" w:hAnsi="Times New Roman"/>
          <w:color w:val="000000"/>
          <w:shd w:val="clear" w:color="auto" w:fill="FFFFFF"/>
        </w:rPr>
        <w:t>examine</w:t>
      </w:r>
      <w:r w:rsidR="007F7189" w:rsidRPr="007F7189">
        <w:rPr>
          <w:rFonts w:ascii="Times New Roman" w:hAnsi="Times New Roman"/>
          <w:color w:val="000000"/>
          <w:shd w:val="clear" w:color="auto" w:fill="FFFFFF"/>
        </w:rPr>
        <w:t xml:space="preserve"> discrepancies between patients’</w:t>
      </w:r>
      <w:r w:rsidR="006925B9">
        <w:rPr>
          <w:rFonts w:ascii="Times New Roman" w:hAnsi="Times New Roman"/>
          <w:color w:val="000000"/>
          <w:shd w:val="clear" w:color="auto" w:fill="FFFFFF"/>
        </w:rPr>
        <w:t xml:space="preserve"> expressed</w:t>
      </w:r>
      <w:r w:rsidR="007F7189" w:rsidRPr="007F7189">
        <w:rPr>
          <w:rFonts w:ascii="Times New Roman" w:hAnsi="Times New Roman"/>
          <w:color w:val="000000"/>
          <w:shd w:val="clear" w:color="auto" w:fill="FFFFFF"/>
        </w:rPr>
        <w:t xml:space="preserve"> emotions</w:t>
      </w:r>
      <w:r w:rsidR="006925B9">
        <w:rPr>
          <w:rFonts w:ascii="Times New Roman" w:hAnsi="Times New Roman"/>
          <w:color w:val="000000"/>
          <w:shd w:val="clear" w:color="auto" w:fill="FFFFFF"/>
        </w:rPr>
        <w:t xml:space="preserve"> and stated feelings</w:t>
      </w:r>
      <w:r w:rsidR="007F7189" w:rsidRPr="007F7189">
        <w:rPr>
          <w:rFonts w:ascii="Times New Roman" w:hAnsi="Times New Roman"/>
          <w:color w:val="000000"/>
          <w:shd w:val="clear" w:color="auto" w:fill="FFFFFF"/>
        </w:rPr>
        <w:t>. Such discrepancies may hold meaningful information that need</w:t>
      </w:r>
      <w:r w:rsidR="00287542">
        <w:rPr>
          <w:rFonts w:ascii="Times New Roman" w:hAnsi="Times New Roman"/>
          <w:color w:val="000000"/>
          <w:shd w:val="clear" w:color="auto" w:fill="FFFFFF"/>
        </w:rPr>
        <w:t>s</w:t>
      </w:r>
      <w:r w:rsidR="00CD2FD2">
        <w:rPr>
          <w:rFonts w:ascii="Times New Roman" w:hAnsi="Times New Roman"/>
          <w:color w:val="000000"/>
          <w:shd w:val="clear" w:color="auto" w:fill="FFFFFF"/>
        </w:rPr>
        <w:t xml:space="preserve"> to be addressed in EBPs</w:t>
      </w:r>
      <w:r w:rsidR="007F7189" w:rsidRPr="007F7189">
        <w:rPr>
          <w:rFonts w:ascii="Times New Roman" w:hAnsi="Times New Roman"/>
          <w:color w:val="000000"/>
          <w:shd w:val="clear" w:color="auto" w:fill="FFFFFF"/>
        </w:rPr>
        <w:t>. As ther</w:t>
      </w:r>
      <w:r w:rsidR="006925B9">
        <w:rPr>
          <w:rFonts w:ascii="Times New Roman" w:hAnsi="Times New Roman"/>
          <w:color w:val="000000"/>
          <w:shd w:val="clear" w:color="auto" w:fill="FFFFFF"/>
        </w:rPr>
        <w:t>apists engage in this exploration</w:t>
      </w:r>
      <w:r w:rsidR="007F7189" w:rsidRPr="007F7189">
        <w:rPr>
          <w:rFonts w:ascii="Times New Roman" w:hAnsi="Times New Roman"/>
          <w:color w:val="000000"/>
          <w:shd w:val="clear" w:color="auto" w:fill="FFFFFF"/>
        </w:rPr>
        <w:t>, it is pivotal to remember that the expression of feelings is not universal (</w:t>
      </w:r>
      <w:r w:rsidR="0031610F">
        <w:rPr>
          <w:rFonts w:ascii="Times New Roman" w:hAnsi="Times New Roman"/>
          <w:color w:val="000000"/>
          <w:shd w:val="clear" w:color="auto" w:fill="FFFFFF"/>
        </w:rPr>
        <w:t xml:space="preserve">Heine, </w:t>
      </w:r>
      <w:r w:rsidR="007F7189" w:rsidRPr="007F7189">
        <w:rPr>
          <w:rFonts w:ascii="Times New Roman" w:hAnsi="Times New Roman"/>
          <w:color w:val="000000"/>
          <w:shd w:val="clear" w:color="auto" w:fill="FFFFFF"/>
        </w:rPr>
        <w:t>2010). Feelings acquire meaning through the cultural socialization of individuals, which is embedded in a socio-cultural, and socio-historical context (Heine, 2010; Kleinman, 1988). The complexities inherent in the cross-cultural expression of feelings may cloud clinicians’ ability to detect discrepancies between emotions, feelings, and affect, particularly when working with patients across cultures</w:t>
      </w:r>
      <w:r w:rsidR="006925B9">
        <w:rPr>
          <w:rFonts w:ascii="Times New Roman" w:hAnsi="Times New Roman"/>
          <w:color w:val="000000"/>
          <w:shd w:val="clear" w:color="auto" w:fill="FFFFFF"/>
        </w:rPr>
        <w:t xml:space="preserve"> (Kleinman, 1988</w:t>
      </w:r>
      <w:r w:rsidR="007F7189" w:rsidRPr="007F7189">
        <w:rPr>
          <w:rFonts w:ascii="Times New Roman" w:hAnsi="Times New Roman"/>
          <w:color w:val="000000"/>
          <w:shd w:val="clear" w:color="auto" w:fill="FFFFFF"/>
        </w:rPr>
        <w:t>). Clinicians will need to learn the idiosyncratic and cultural ways in which their patients express feelings and emotions.</w:t>
      </w:r>
      <w:r w:rsidR="00010AA7">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As</w:t>
      </w:r>
      <w:r w:rsidR="00532436">
        <w:rPr>
          <w:rFonts w:ascii="Times New Roman" w:hAnsi="Times New Roman"/>
          <w:color w:val="000000"/>
          <w:shd w:val="clear" w:color="auto" w:fill="FFFFFF"/>
        </w:rPr>
        <w:t xml:space="preserve"> ther</w:t>
      </w:r>
      <w:r w:rsidR="006925B9">
        <w:rPr>
          <w:rFonts w:ascii="Times New Roman" w:hAnsi="Times New Roman"/>
          <w:color w:val="000000"/>
          <w:shd w:val="clear" w:color="auto" w:fill="FFFFFF"/>
        </w:rPr>
        <w:t>apists help patients identify</w:t>
      </w:r>
      <w:r w:rsidR="00532436">
        <w:rPr>
          <w:rFonts w:ascii="Times New Roman" w:hAnsi="Times New Roman"/>
          <w:color w:val="000000"/>
          <w:shd w:val="clear" w:color="auto" w:fill="FFFFFF"/>
        </w:rPr>
        <w:t xml:space="preserve"> </w:t>
      </w:r>
      <w:r w:rsidR="00010AA7" w:rsidRPr="007F7189">
        <w:rPr>
          <w:rFonts w:ascii="Times New Roman" w:hAnsi="Times New Roman"/>
          <w:color w:val="000000"/>
          <w:shd w:val="clear" w:color="auto" w:fill="FFFFFF"/>
        </w:rPr>
        <w:t>incongruence</w:t>
      </w:r>
      <w:r w:rsidR="006925B9">
        <w:rPr>
          <w:rFonts w:ascii="Times New Roman" w:hAnsi="Times New Roman"/>
          <w:color w:val="000000"/>
          <w:shd w:val="clear" w:color="auto" w:fill="FFFFFF"/>
        </w:rPr>
        <w:t>s</w:t>
      </w:r>
      <w:r w:rsidR="00010AA7" w:rsidRPr="007F7189">
        <w:rPr>
          <w:rFonts w:ascii="Times New Roman" w:hAnsi="Times New Roman"/>
          <w:color w:val="000000"/>
          <w:shd w:val="clear" w:color="auto" w:fill="FFFFFF"/>
        </w:rPr>
        <w:t xml:space="preserve"> between their IPs and EPs, which may be impacting their emotion</w:t>
      </w:r>
      <w:r w:rsidR="006925B9">
        <w:rPr>
          <w:rFonts w:ascii="Times New Roman" w:hAnsi="Times New Roman"/>
          <w:color w:val="000000"/>
          <w:shd w:val="clear" w:color="auto" w:fill="FFFFFF"/>
        </w:rPr>
        <w:t>s, feelings, and goals, they</w:t>
      </w:r>
      <w:r w:rsidR="00010AA7" w:rsidRPr="007F7189">
        <w:rPr>
          <w:rFonts w:ascii="Times New Roman" w:hAnsi="Times New Roman"/>
          <w:color w:val="000000"/>
          <w:shd w:val="clear" w:color="auto" w:fill="FFFFFF"/>
        </w:rPr>
        <w:t xml:space="preserve"> may learn how to more effe</w:t>
      </w:r>
      <w:r w:rsidR="006925B9">
        <w:rPr>
          <w:rFonts w:ascii="Times New Roman" w:hAnsi="Times New Roman"/>
          <w:color w:val="000000"/>
          <w:shd w:val="clear" w:color="auto" w:fill="FFFFFF"/>
        </w:rPr>
        <w:t>ctively manage and cope with their lives</w:t>
      </w:r>
      <w:r w:rsidR="00010AA7" w:rsidRPr="007F7189">
        <w:rPr>
          <w:rFonts w:ascii="Times New Roman" w:hAnsi="Times New Roman"/>
          <w:color w:val="000000"/>
          <w:shd w:val="clear" w:color="auto" w:fill="FFFFFF"/>
        </w:rPr>
        <w:t>.</w:t>
      </w:r>
    </w:p>
    <w:p w14:paraId="3A8D6BAC" w14:textId="77777777" w:rsidR="00B44767" w:rsidRPr="00CD2FD2" w:rsidRDefault="00B44767" w:rsidP="00B44767">
      <w:pPr>
        <w:ind w:firstLine="720"/>
        <w:rPr>
          <w:rFonts w:ascii="Times New Roman" w:hAnsi="Times New Roman"/>
          <w:color w:val="000000"/>
          <w:shd w:val="clear" w:color="auto" w:fill="FFFFFF"/>
        </w:rPr>
      </w:pPr>
    </w:p>
    <w:p w14:paraId="57F7350E" w14:textId="30D1A39A" w:rsidR="007F7189" w:rsidRPr="007F7189" w:rsidRDefault="004C14C5" w:rsidP="00B44767">
      <w:pPr>
        <w:rPr>
          <w:rFonts w:ascii="Times" w:hAnsi="Times"/>
          <w:sz w:val="20"/>
          <w:szCs w:val="20"/>
        </w:rPr>
      </w:pPr>
      <w:r>
        <w:rPr>
          <w:rFonts w:ascii="Times New Roman" w:hAnsi="Times New Roman"/>
          <w:b/>
          <w:bCs/>
          <w:color w:val="000000"/>
          <w:shd w:val="clear" w:color="auto" w:fill="FFFFFF"/>
        </w:rPr>
        <w:t>6</w:t>
      </w:r>
      <w:r w:rsidR="007F7189" w:rsidRPr="007F7189">
        <w:rPr>
          <w:rFonts w:ascii="Times New Roman" w:hAnsi="Times New Roman"/>
          <w:b/>
          <w:bCs/>
          <w:color w:val="000000"/>
          <w:shd w:val="clear" w:color="auto" w:fill="FFFFFF"/>
        </w:rPr>
        <w:t>. Implicit Processes are Reflective of Relational Processes.</w:t>
      </w:r>
    </w:p>
    <w:p w14:paraId="41BB4D8D" w14:textId="4FE12AFD" w:rsidR="007F7189"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 consistent finding across literatures is that IPs are shaped during </w:t>
      </w:r>
      <w:r w:rsidR="007F7189" w:rsidRPr="007F7189">
        <w:rPr>
          <w:rFonts w:ascii="Times New Roman" w:hAnsi="Times New Roman"/>
          <w:color w:val="000000"/>
          <w:shd w:val="clear" w:color="auto" w:fill="FFFFFF"/>
        </w:rPr>
        <w:t xml:space="preserve">early socialization experiences </w:t>
      </w:r>
      <w:r>
        <w:rPr>
          <w:rFonts w:ascii="Times New Roman" w:hAnsi="Times New Roman"/>
          <w:color w:val="000000"/>
          <w:shd w:val="clear" w:color="auto" w:fill="FFFFFF"/>
        </w:rPr>
        <w:t xml:space="preserve">and have ongoing interpersonal functions </w:t>
      </w:r>
      <w:r w:rsidR="007F7189" w:rsidRPr="007F7189">
        <w:rPr>
          <w:rFonts w:ascii="Times New Roman" w:hAnsi="Times New Roman"/>
          <w:color w:val="000000"/>
          <w:shd w:val="clear" w:color="auto" w:fill="FFFFFF"/>
        </w:rPr>
        <w:t xml:space="preserve">(Gawronski &amp; LeBel, 2008). Infants are born with brains that are not fully developed; thus, they are dependent on others (e.g., caregivers) to have their basic needs met. Bowlby (1988) </w:t>
      </w:r>
      <w:r w:rsidR="007F7189" w:rsidRPr="007F7189">
        <w:rPr>
          <w:rFonts w:ascii="Times New Roman" w:hAnsi="Times New Roman"/>
          <w:color w:val="252525"/>
          <w:shd w:val="clear" w:color="auto" w:fill="FFFFFF"/>
        </w:rPr>
        <w:t xml:space="preserve">described the emotional connection between the infant and the individuals meeting their basic needs (e.g., love, safety, attention, shelter, food) as attachment. </w:t>
      </w:r>
      <w:r w:rsidR="007F7189" w:rsidRPr="007F7189">
        <w:rPr>
          <w:rFonts w:ascii="Times New Roman" w:hAnsi="Times New Roman"/>
          <w:color w:val="000000"/>
          <w:shd w:val="clear" w:color="auto" w:fill="FFFFFF"/>
        </w:rPr>
        <w:t xml:space="preserve">Attachment serves </w:t>
      </w:r>
      <w:r w:rsidR="007F7189" w:rsidRPr="007F7189">
        <w:rPr>
          <w:rFonts w:ascii="Times New Roman" w:hAnsi="Times New Roman"/>
          <w:color w:val="252525"/>
          <w:shd w:val="clear" w:color="auto" w:fill="FFFFFF"/>
        </w:rPr>
        <w:t xml:space="preserve">as motivational and behavioral systems that direct infants to seek </w:t>
      </w:r>
      <w:r w:rsidR="007F7189" w:rsidRPr="007F7189">
        <w:rPr>
          <w:rFonts w:ascii="Times New Roman" w:hAnsi="Times New Roman"/>
          <w:color w:val="252525"/>
          <w:shd w:val="clear" w:color="auto" w:fill="FFFFFF"/>
        </w:rPr>
        <w:lastRenderedPageBreak/>
        <w:t xml:space="preserve">and maintain proximity with caregivers as means to survive. Bowlby (1988) posits that </w:t>
      </w:r>
      <w:r w:rsidR="007F7189" w:rsidRPr="007F7189">
        <w:rPr>
          <w:rFonts w:ascii="Times New Roman" w:hAnsi="Times New Roman"/>
          <w:color w:val="000000"/>
          <w:shd w:val="clear" w:color="auto" w:fill="FFFFFF"/>
        </w:rPr>
        <w:t xml:space="preserve">attachment styles are the summations of thousands of interactions with their caregiver(s) and these styles serve as the blueprint for future interpersonal relationships. </w:t>
      </w:r>
      <w:r w:rsidR="00572100">
        <w:rPr>
          <w:rFonts w:ascii="Times New Roman" w:hAnsi="Times New Roman"/>
          <w:color w:val="000000"/>
          <w:shd w:val="clear" w:color="auto" w:fill="FFFFFF"/>
        </w:rPr>
        <w:t xml:space="preserve">These blueprints are IPs. </w:t>
      </w:r>
      <w:r w:rsidR="007F7189" w:rsidRPr="007F7189">
        <w:rPr>
          <w:rFonts w:ascii="Times New Roman" w:hAnsi="Times New Roman"/>
          <w:color w:val="000000"/>
          <w:shd w:val="clear" w:color="auto" w:fill="FFFFFF"/>
        </w:rPr>
        <w:t>Given that most experiences children have prior to the age of four are coded implicitly and nonverbally, they may not be able to verbally express them; nonetheless, they have a</w:t>
      </w:r>
      <w:r w:rsidR="008C3366">
        <w:rPr>
          <w:rFonts w:ascii="Times New Roman" w:hAnsi="Times New Roman"/>
          <w:color w:val="000000"/>
          <w:shd w:val="clear" w:color="auto" w:fill="FFFFFF"/>
        </w:rPr>
        <w:t>n ongoing and</w:t>
      </w:r>
      <w:r w:rsidR="007F7189" w:rsidRPr="007F7189">
        <w:rPr>
          <w:rFonts w:ascii="Times New Roman" w:hAnsi="Times New Roman"/>
          <w:color w:val="000000"/>
          <w:shd w:val="clear" w:color="auto" w:fill="FFFFFF"/>
        </w:rPr>
        <w:t xml:space="preserve"> powerful impact on their interpersonal styles (Cortina &amp; Liotti, 2007; Cozolino, 2014).</w:t>
      </w:r>
    </w:p>
    <w:p w14:paraId="01BFD5BE" w14:textId="6A922AD4" w:rsidR="009D029A" w:rsidRPr="007F7189" w:rsidRDefault="00DA747C" w:rsidP="00B44767">
      <w:pPr>
        <w:ind w:firstLine="720"/>
        <w:rPr>
          <w:rFonts w:ascii="Times" w:hAnsi="Times"/>
          <w:sz w:val="20"/>
          <w:szCs w:val="20"/>
        </w:rPr>
      </w:pPr>
      <w:r>
        <w:rPr>
          <w:rFonts w:ascii="Times New Roman" w:hAnsi="Times New Roman"/>
          <w:color w:val="000000"/>
          <w:shd w:val="clear" w:color="auto" w:fill="FFFFFF"/>
        </w:rPr>
        <w:t>Consistent with IPs’ interpersonal quality is the</w:t>
      </w:r>
      <w:r w:rsidR="008114A8">
        <w:rPr>
          <w:rFonts w:ascii="Times New Roman" w:hAnsi="Times New Roman"/>
          <w:color w:val="000000"/>
          <w:shd w:val="clear" w:color="auto" w:fill="FFFFFF"/>
        </w:rPr>
        <w:t xml:space="preserve"> presence of mirror neurons </w:t>
      </w:r>
      <w:r>
        <w:rPr>
          <w:rFonts w:ascii="Times New Roman" w:hAnsi="Times New Roman"/>
          <w:color w:val="000000"/>
          <w:shd w:val="clear" w:color="auto" w:fill="FFFFFF"/>
        </w:rPr>
        <w:t xml:space="preserve">throughout the brain </w:t>
      </w:r>
      <w:r w:rsidR="00743F4A">
        <w:rPr>
          <w:rFonts w:ascii="Times New Roman" w:hAnsi="Times New Roman"/>
          <w:color w:val="000000"/>
          <w:shd w:val="clear" w:color="auto" w:fill="FFFFFF"/>
        </w:rPr>
        <w:t xml:space="preserve">that are </w:t>
      </w:r>
      <w:r w:rsidR="00EC2E91">
        <w:rPr>
          <w:rFonts w:ascii="Times New Roman" w:hAnsi="Times New Roman"/>
          <w:color w:val="000000"/>
          <w:shd w:val="clear" w:color="auto" w:fill="FFFFFF"/>
        </w:rPr>
        <w:t>believed</w:t>
      </w:r>
      <w:r w:rsidR="00743F4A">
        <w:rPr>
          <w:rFonts w:ascii="Times New Roman" w:hAnsi="Times New Roman"/>
          <w:color w:val="000000"/>
          <w:shd w:val="clear" w:color="auto" w:fill="FFFFFF"/>
        </w:rPr>
        <w:t xml:space="preserve"> to help people </w:t>
      </w:r>
      <w:r w:rsidR="008A61E9" w:rsidRPr="008A61E9">
        <w:rPr>
          <w:rFonts w:ascii="Times New Roman" w:eastAsia="Times New Roman" w:hAnsi="Times New Roman"/>
        </w:rPr>
        <w:t xml:space="preserve">empathize, </w:t>
      </w:r>
      <w:r w:rsidR="00F37AB2" w:rsidRPr="00395284">
        <w:rPr>
          <w:rFonts w:ascii="Times New Roman" w:eastAsia="Times New Roman" w:hAnsi="Times New Roman"/>
        </w:rPr>
        <w:t>socialize</w:t>
      </w:r>
      <w:r w:rsidR="008A61E9">
        <w:rPr>
          <w:rFonts w:ascii="Times New Roman" w:eastAsia="Times New Roman" w:hAnsi="Times New Roman"/>
        </w:rPr>
        <w:t>, and connect</w:t>
      </w:r>
      <w:r w:rsidR="00F37AB2" w:rsidRPr="00395284">
        <w:rPr>
          <w:rFonts w:ascii="Times New Roman" w:eastAsia="Times New Roman" w:hAnsi="Times New Roman"/>
        </w:rPr>
        <w:t xml:space="preserve"> with others</w:t>
      </w:r>
      <w:r w:rsidR="00F37AB2">
        <w:rPr>
          <w:rFonts w:eastAsia="Times New Roman"/>
        </w:rPr>
        <w:t xml:space="preserve"> </w:t>
      </w:r>
      <w:r w:rsidR="00743F4A">
        <w:rPr>
          <w:rFonts w:ascii="Times New Roman" w:hAnsi="Times New Roman"/>
          <w:color w:val="000000"/>
          <w:shd w:val="clear" w:color="auto" w:fill="FFFFFF"/>
        </w:rPr>
        <w:t>(</w:t>
      </w:r>
      <w:r w:rsidR="00687983">
        <w:rPr>
          <w:rFonts w:ascii="Times New Roman" w:hAnsi="Times New Roman"/>
          <w:shd w:val="clear" w:color="auto" w:fill="FFFFFF"/>
        </w:rPr>
        <w:t>Fogassi &amp; Ferrari,</w:t>
      </w:r>
      <w:r w:rsidR="00743F4A" w:rsidRPr="008D50C4">
        <w:rPr>
          <w:rFonts w:ascii="Times New Roman" w:hAnsi="Times New Roman"/>
          <w:shd w:val="clear" w:color="auto" w:fill="FFFFFF"/>
        </w:rPr>
        <w:t xml:space="preserve"> 200</w:t>
      </w:r>
      <w:r w:rsidR="00687983">
        <w:rPr>
          <w:rFonts w:ascii="Times New Roman" w:hAnsi="Times New Roman"/>
          <w:shd w:val="clear" w:color="auto" w:fill="FFFFFF"/>
        </w:rPr>
        <w:t>7</w:t>
      </w:r>
      <w:r w:rsidR="00743F4A" w:rsidRPr="00395284">
        <w:rPr>
          <w:rFonts w:ascii="Times New Roman" w:hAnsi="Times New Roman"/>
          <w:shd w:val="clear" w:color="auto" w:fill="FFFFFF"/>
        </w:rPr>
        <w:t>)</w:t>
      </w:r>
      <w:r w:rsidR="00743F4A">
        <w:rPr>
          <w:rFonts w:ascii="Times New Roman" w:hAnsi="Times New Roman"/>
          <w:color w:val="000000"/>
          <w:shd w:val="clear" w:color="auto" w:fill="FFFFFF"/>
        </w:rPr>
        <w:t>.</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Mirror </w:t>
      </w:r>
      <w:r w:rsidR="008114A8">
        <w:rPr>
          <w:rFonts w:ascii="Times New Roman" w:hAnsi="Times New Roman"/>
          <w:color w:val="000000"/>
          <w:shd w:val="clear" w:color="auto" w:fill="FFFFFF"/>
        </w:rPr>
        <w:t>neuron</w:t>
      </w:r>
      <w:r w:rsidR="00F43F2D">
        <w:rPr>
          <w:rFonts w:ascii="Times New Roman" w:hAnsi="Times New Roman"/>
          <w:color w:val="000000"/>
          <w:shd w:val="clear" w:color="auto" w:fill="FFFFFF"/>
        </w:rPr>
        <w:t>s</w:t>
      </w:r>
      <w:r w:rsidR="008114A8">
        <w:rPr>
          <w:rFonts w:ascii="Times New Roman" w:hAnsi="Times New Roman"/>
          <w:color w:val="000000"/>
          <w:shd w:val="clear" w:color="auto" w:fill="FFFFFF"/>
        </w:rPr>
        <w:t xml:space="preserve"> </w:t>
      </w:r>
      <w:r w:rsidR="00743F4A">
        <w:rPr>
          <w:rFonts w:ascii="Times New Roman" w:hAnsi="Times New Roman"/>
          <w:color w:val="000000"/>
          <w:shd w:val="clear" w:color="auto" w:fill="FFFFFF"/>
        </w:rPr>
        <w:t xml:space="preserve">both </w:t>
      </w:r>
      <w:r w:rsidR="008114A8">
        <w:rPr>
          <w:rFonts w:ascii="Times New Roman" w:hAnsi="Times New Roman"/>
          <w:color w:val="000000"/>
          <w:shd w:val="clear" w:color="auto" w:fill="FFFFFF"/>
        </w:rPr>
        <w:t xml:space="preserve">fire when the person </w:t>
      </w:r>
      <w:r w:rsidR="003005E8">
        <w:rPr>
          <w:rFonts w:ascii="Times New Roman" w:hAnsi="Times New Roman"/>
          <w:color w:val="000000"/>
          <w:shd w:val="clear" w:color="auto" w:fill="FFFFFF"/>
        </w:rPr>
        <w:t xml:space="preserve">engages in an action and </w:t>
      </w:r>
      <w:r w:rsidR="008114A8">
        <w:rPr>
          <w:rFonts w:ascii="Times New Roman" w:hAnsi="Times New Roman"/>
          <w:color w:val="000000"/>
          <w:shd w:val="clear" w:color="auto" w:fill="FFFFFF"/>
        </w:rPr>
        <w:t xml:space="preserve">observes the same action performed by another person. Thus, the neuron “mirrors” the behavior of the other, as though the </w:t>
      </w:r>
      <w:r w:rsidR="00986D75">
        <w:rPr>
          <w:rFonts w:ascii="Times New Roman" w:hAnsi="Times New Roman"/>
          <w:color w:val="000000"/>
          <w:shd w:val="clear" w:color="auto" w:fill="FFFFFF"/>
        </w:rPr>
        <w:t>observer were himself or herself</w:t>
      </w:r>
      <w:r w:rsidR="008114A8">
        <w:rPr>
          <w:rFonts w:ascii="Times New Roman" w:hAnsi="Times New Roman"/>
          <w:color w:val="000000"/>
          <w:shd w:val="clear" w:color="auto" w:fill="FFFFFF"/>
        </w:rPr>
        <w:t xml:space="preserve"> acting</w:t>
      </w:r>
      <w:r w:rsidR="002A41C1">
        <w:rPr>
          <w:rFonts w:ascii="Times New Roman" w:hAnsi="Times New Roman"/>
          <w:color w:val="000000"/>
          <w:shd w:val="clear" w:color="auto" w:fill="FFFFFF"/>
        </w:rPr>
        <w:t>. The existence of mirror neurons in different parts of the brain suggests that people are hard-wired to interact and connect</w:t>
      </w:r>
      <w:r w:rsidR="00EC2E91">
        <w:rPr>
          <w:rFonts w:ascii="Times New Roman" w:hAnsi="Times New Roman"/>
          <w:color w:val="000000"/>
          <w:shd w:val="clear" w:color="auto" w:fill="FFFFFF"/>
        </w:rPr>
        <w:t xml:space="preserve"> with others</w:t>
      </w:r>
      <w:r w:rsidR="002A41C1">
        <w:rPr>
          <w:rFonts w:ascii="Times New Roman" w:hAnsi="Times New Roman"/>
          <w:color w:val="000000"/>
          <w:shd w:val="clear" w:color="auto" w:fill="FFFFFF"/>
        </w:rPr>
        <w:t>.</w:t>
      </w:r>
      <w:r w:rsidR="00E34B2E">
        <w:rPr>
          <w:rFonts w:ascii="Times New Roman" w:hAnsi="Times New Roman"/>
          <w:color w:val="000000"/>
          <w:shd w:val="clear" w:color="auto" w:fill="FFFFFF"/>
        </w:rPr>
        <w:t xml:space="preserve"> In the </w:t>
      </w:r>
      <w:r w:rsidR="00402DB6">
        <w:rPr>
          <w:rFonts w:ascii="Times New Roman" w:hAnsi="Times New Roman"/>
          <w:color w:val="000000"/>
          <w:shd w:val="clear" w:color="auto" w:fill="FFFFFF"/>
        </w:rPr>
        <w:t>psychotherapeutic</w:t>
      </w:r>
      <w:r w:rsidR="00E34B2E">
        <w:rPr>
          <w:rFonts w:ascii="Times New Roman" w:hAnsi="Times New Roman"/>
          <w:color w:val="000000"/>
          <w:shd w:val="clear" w:color="auto" w:fill="FFFFFF"/>
        </w:rPr>
        <w:t xml:space="preserve"> process the influence of mirror neurons is often evidenced as therapists and patients automatically and inadvertently replicate </w:t>
      </w:r>
      <w:r w:rsidR="00402DB6">
        <w:rPr>
          <w:rFonts w:ascii="Times New Roman" w:hAnsi="Times New Roman"/>
          <w:color w:val="000000"/>
          <w:shd w:val="clear" w:color="auto" w:fill="FFFFFF"/>
        </w:rPr>
        <w:t>each other’s</w:t>
      </w:r>
      <w:r w:rsidR="00E34B2E">
        <w:rPr>
          <w:rFonts w:ascii="Times New Roman" w:hAnsi="Times New Roman"/>
          <w:color w:val="000000"/>
          <w:shd w:val="clear" w:color="auto" w:fill="FFFFFF"/>
        </w:rPr>
        <w:t xml:space="preserve"> </w:t>
      </w:r>
      <w:r w:rsidR="00986D75">
        <w:rPr>
          <w:rFonts w:ascii="Times New Roman" w:hAnsi="Times New Roman"/>
          <w:color w:val="000000"/>
          <w:shd w:val="clear" w:color="auto" w:fill="FFFFFF"/>
        </w:rPr>
        <w:t>gestures</w:t>
      </w:r>
      <w:r w:rsidR="008A61E9">
        <w:rPr>
          <w:rFonts w:ascii="Times New Roman" w:hAnsi="Times New Roman"/>
          <w:color w:val="000000"/>
          <w:shd w:val="clear" w:color="auto" w:fill="FFFFFF"/>
        </w:rPr>
        <w:t xml:space="preserve"> and facial expressions</w:t>
      </w:r>
      <w:r w:rsidR="00986D75">
        <w:rPr>
          <w:rFonts w:ascii="Times New Roman" w:hAnsi="Times New Roman"/>
          <w:color w:val="000000"/>
          <w:shd w:val="clear" w:color="auto" w:fill="FFFFFF"/>
        </w:rPr>
        <w:t>, which</w:t>
      </w:r>
      <w:r w:rsidR="00E34B2E">
        <w:rPr>
          <w:rFonts w:ascii="Times New Roman" w:hAnsi="Times New Roman"/>
          <w:color w:val="000000"/>
          <w:shd w:val="clear" w:color="auto" w:fill="FFFFFF"/>
        </w:rPr>
        <w:t xml:space="preserve"> can enhance the strength of the therapeutic relationship.</w:t>
      </w:r>
    </w:p>
    <w:p w14:paraId="4DF1ED98" w14:textId="77777777" w:rsidR="00487C74" w:rsidRDefault="00487C74" w:rsidP="00487C74">
      <w:pPr>
        <w:rPr>
          <w:rFonts w:ascii="Times New Roman" w:hAnsi="Times New Roman"/>
          <w:b/>
          <w:bCs/>
          <w:color w:val="000000"/>
          <w:shd w:val="clear" w:color="auto" w:fill="FFFFFF"/>
        </w:rPr>
      </w:pPr>
    </w:p>
    <w:p w14:paraId="499AF08A" w14:textId="75336E16" w:rsidR="007F7189" w:rsidRPr="007F7189" w:rsidRDefault="007F7189" w:rsidP="00487C74">
      <w:pPr>
        <w:rPr>
          <w:rFonts w:ascii="Times" w:hAnsi="Times"/>
          <w:sz w:val="20"/>
          <w:szCs w:val="20"/>
        </w:rPr>
      </w:pPr>
      <w:r w:rsidRPr="007F7189">
        <w:rPr>
          <w:rFonts w:ascii="Times New Roman" w:hAnsi="Times New Roman"/>
          <w:b/>
          <w:bCs/>
          <w:color w:val="000000"/>
          <w:shd w:val="clear" w:color="auto" w:fill="FFFFFF"/>
        </w:rPr>
        <w:t xml:space="preserve">Impact on </w:t>
      </w:r>
      <w:r w:rsidR="003D247A">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5E687236" w14:textId="7BDA7DF7" w:rsidR="00B44767" w:rsidRDefault="00DA747C" w:rsidP="00B44767">
      <w:pPr>
        <w:ind w:firstLine="720"/>
        <w:rPr>
          <w:rFonts w:ascii="Times New Roman" w:hAnsi="Times New Roman"/>
          <w:color w:val="000000"/>
          <w:shd w:val="clear" w:color="auto" w:fill="FFFFFF"/>
        </w:rPr>
      </w:pPr>
      <w:r>
        <w:rPr>
          <w:rFonts w:ascii="Times New Roman" w:hAnsi="Times New Roman"/>
          <w:color w:val="000000"/>
          <w:shd w:val="clear" w:color="auto" w:fill="FFFFFF"/>
        </w:rPr>
        <w:t xml:space="preserve">Although IPs are embedded within </w:t>
      </w:r>
      <w:r w:rsidR="007F7189" w:rsidRPr="007F7189">
        <w:rPr>
          <w:rFonts w:ascii="Times New Roman" w:hAnsi="Times New Roman"/>
          <w:color w:val="000000"/>
          <w:shd w:val="clear" w:color="auto" w:fill="FFFFFF"/>
        </w:rPr>
        <w:t>interpersonal relations</w:t>
      </w:r>
      <w:r w:rsidR="00F43F2D">
        <w:rPr>
          <w:rFonts w:ascii="Times New Roman" w:hAnsi="Times New Roman"/>
          <w:color w:val="000000"/>
          <w:shd w:val="clear" w:color="auto" w:fill="FFFFFF"/>
        </w:rPr>
        <w:t>,</w:t>
      </w:r>
      <w:r>
        <w:rPr>
          <w:rFonts w:ascii="Times New Roman" w:hAnsi="Times New Roman"/>
          <w:color w:val="000000"/>
          <w:shd w:val="clear" w:color="auto" w:fill="FFFFFF"/>
        </w:rPr>
        <w:t xml:space="preserve"> </w:t>
      </w:r>
      <w:r w:rsidR="008D5542">
        <w:rPr>
          <w:rFonts w:ascii="Times New Roman" w:hAnsi="Times New Roman"/>
          <w:color w:val="000000"/>
          <w:shd w:val="clear" w:color="auto" w:fill="FFFFFF"/>
        </w:rPr>
        <w:t xml:space="preserve">only during </w:t>
      </w:r>
      <w:r>
        <w:rPr>
          <w:rFonts w:ascii="Times New Roman" w:hAnsi="Times New Roman"/>
          <w:color w:val="000000"/>
          <w:shd w:val="clear" w:color="auto" w:fill="FFFFFF"/>
        </w:rPr>
        <w:t xml:space="preserve">the last </w:t>
      </w:r>
      <w:r w:rsidR="003D05CE">
        <w:rPr>
          <w:rFonts w:ascii="Times New Roman" w:hAnsi="Times New Roman"/>
          <w:color w:val="000000"/>
          <w:shd w:val="clear" w:color="auto" w:fill="FFFFFF"/>
        </w:rPr>
        <w:t xml:space="preserve">two </w:t>
      </w:r>
      <w:r>
        <w:rPr>
          <w:rFonts w:ascii="Times New Roman" w:hAnsi="Times New Roman"/>
          <w:color w:val="000000"/>
          <w:shd w:val="clear" w:color="auto" w:fill="FFFFFF"/>
        </w:rPr>
        <w:t>decade</w:t>
      </w:r>
      <w:r w:rsidR="003D05CE">
        <w:rPr>
          <w:rFonts w:ascii="Times New Roman" w:hAnsi="Times New Roman"/>
          <w:color w:val="000000"/>
          <w:shd w:val="clear" w:color="auto" w:fill="FFFFFF"/>
        </w:rPr>
        <w:t>s</w:t>
      </w:r>
      <w:r>
        <w:rPr>
          <w:rFonts w:ascii="Times New Roman" w:hAnsi="Times New Roman"/>
          <w:color w:val="000000"/>
          <w:shd w:val="clear" w:color="auto" w:fill="FFFFFF"/>
        </w:rPr>
        <w:t xml:space="preserve"> have the importance of interpersonal relationships and the </w:t>
      </w:r>
      <w:r w:rsidR="00A57F25">
        <w:rPr>
          <w:rFonts w:ascii="Times New Roman" w:hAnsi="Times New Roman"/>
          <w:color w:val="000000"/>
          <w:shd w:val="clear" w:color="auto" w:fill="FFFFFF"/>
        </w:rPr>
        <w:t>therapeutic</w:t>
      </w:r>
      <w:r>
        <w:rPr>
          <w:rFonts w:ascii="Times New Roman" w:hAnsi="Times New Roman"/>
          <w:color w:val="000000"/>
          <w:shd w:val="clear" w:color="auto" w:fill="FFFFFF"/>
        </w:rPr>
        <w:t xml:space="preserve"> relationship</w:t>
      </w:r>
      <w:r w:rsidR="00572100">
        <w:rPr>
          <w:rFonts w:ascii="Times New Roman" w:hAnsi="Times New Roman"/>
          <w:color w:val="000000"/>
          <w:shd w:val="clear" w:color="auto" w:fill="FFFFFF"/>
        </w:rPr>
        <w:t xml:space="preserve"> been significantly researched</w:t>
      </w:r>
      <w:r w:rsidR="008D5542">
        <w:rPr>
          <w:rFonts w:ascii="Times New Roman" w:hAnsi="Times New Roman"/>
          <w:color w:val="000000"/>
          <w:shd w:val="clear" w:color="auto" w:fill="FFFFFF"/>
        </w:rPr>
        <w:t xml:space="preserve"> in the EBP literature. For example, current n</w:t>
      </w:r>
      <w:r w:rsidR="007F7189" w:rsidRPr="007F7189">
        <w:rPr>
          <w:rFonts w:ascii="Times New Roman" w:hAnsi="Times New Roman"/>
          <w:color w:val="000000"/>
          <w:shd w:val="clear" w:color="auto" w:fill="FFFFFF"/>
        </w:rPr>
        <w:t>euroscience</w:t>
      </w:r>
      <w:r w:rsidR="008D5542">
        <w:rPr>
          <w:rFonts w:ascii="Times New Roman" w:hAnsi="Times New Roman"/>
          <w:color w:val="000000"/>
          <w:shd w:val="clear" w:color="auto" w:fill="FFFFFF"/>
        </w:rPr>
        <w:t xml:space="preserve"> findings</w:t>
      </w:r>
      <w:r w:rsidR="00572100">
        <w:rPr>
          <w:rFonts w:ascii="Times New Roman" w:hAnsi="Times New Roman"/>
          <w:color w:val="000000"/>
          <w:shd w:val="clear" w:color="auto" w:fill="FFFFFF"/>
        </w:rPr>
        <w:t xml:space="preserve"> suggest</w:t>
      </w:r>
      <w:r w:rsidR="007F7189" w:rsidRPr="007F7189">
        <w:rPr>
          <w:rFonts w:ascii="Times New Roman" w:hAnsi="Times New Roman"/>
          <w:color w:val="000000"/>
          <w:shd w:val="clear" w:color="auto" w:fill="FFFFFF"/>
        </w:rPr>
        <w:t xml:space="preserve"> that the psychotherapeutic relationship be viewed as a medium by which therapists infer their patients’ attachment style and ultimately disconfirm dysfunctional </w:t>
      </w:r>
      <w:r w:rsidR="00572100">
        <w:rPr>
          <w:rFonts w:ascii="Times New Roman" w:hAnsi="Times New Roman"/>
          <w:color w:val="000000"/>
          <w:shd w:val="clear" w:color="auto" w:fill="FFFFFF"/>
        </w:rPr>
        <w:t xml:space="preserve">and implicit </w:t>
      </w:r>
      <w:r w:rsidR="007F7189" w:rsidRPr="007F7189">
        <w:rPr>
          <w:rFonts w:ascii="Times New Roman" w:hAnsi="Times New Roman"/>
          <w:color w:val="000000"/>
          <w:shd w:val="clear" w:color="auto" w:fill="FFFFFF"/>
        </w:rPr>
        <w:t xml:space="preserve">working models and attachment patterns (Cozolino, 2014). Therapy can function in a way that replicates the optimal conditions of early development by providing a supportive environment in which new IPs and EPs can be learned (Cozolino, 2014). Consistent with this explanation, studies are finding that therapeutic relationships are one of the most –if not the most- significant predictor of therapeutic outcome (Wampold, 2010). These findings underscore the potential healing nature of relationships and the need to systematically include them in EBPs. </w:t>
      </w:r>
      <w:r w:rsidR="00021217" w:rsidRPr="007F7189">
        <w:rPr>
          <w:rFonts w:ascii="Times New Roman" w:hAnsi="Times New Roman"/>
          <w:color w:val="000000"/>
          <w:shd w:val="clear" w:color="auto" w:fill="FFFFFF"/>
        </w:rPr>
        <w:t>Nonetheless, research is still needed to explore the types of relationship</w:t>
      </w:r>
      <w:r w:rsidR="00A57F25">
        <w:rPr>
          <w:rFonts w:ascii="Times New Roman" w:hAnsi="Times New Roman"/>
          <w:color w:val="000000"/>
          <w:shd w:val="clear" w:color="auto" w:fill="FFFFFF"/>
        </w:rPr>
        <w:t>s that are more effective with</w:t>
      </w:r>
      <w:r w:rsidR="00021217" w:rsidRPr="007F7189">
        <w:rPr>
          <w:rFonts w:ascii="Times New Roman" w:hAnsi="Times New Roman"/>
          <w:color w:val="000000"/>
          <w:shd w:val="clear" w:color="auto" w:fill="FFFFFF"/>
        </w:rPr>
        <w:t xml:space="preserve"> particular patient/clinician dyad</w:t>
      </w:r>
      <w:r w:rsidR="00A57F25">
        <w:rPr>
          <w:rFonts w:ascii="Times New Roman" w:hAnsi="Times New Roman"/>
          <w:color w:val="000000"/>
          <w:shd w:val="clear" w:color="auto" w:fill="FFFFFF"/>
        </w:rPr>
        <w:t>s</w:t>
      </w:r>
      <w:r w:rsidR="00021217" w:rsidRPr="007F7189">
        <w:rPr>
          <w:rFonts w:ascii="Times New Roman" w:hAnsi="Times New Roman"/>
          <w:color w:val="000000"/>
          <w:shd w:val="clear" w:color="auto" w:fill="FFFFFF"/>
        </w:rPr>
        <w:t>, disorder(s), stage of treatment, and the role that IPs play in those relationships.</w:t>
      </w:r>
    </w:p>
    <w:p w14:paraId="580AC190" w14:textId="67F25B74" w:rsidR="007F7189" w:rsidRPr="007F7189" w:rsidRDefault="00021217" w:rsidP="00B44767">
      <w:pPr>
        <w:ind w:firstLine="720"/>
        <w:rPr>
          <w:rFonts w:ascii="Times" w:hAnsi="Times"/>
          <w:sz w:val="20"/>
          <w:szCs w:val="20"/>
        </w:rPr>
      </w:pPr>
      <w:r>
        <w:rPr>
          <w:rFonts w:ascii="Times" w:hAnsi="Times"/>
          <w:sz w:val="20"/>
          <w:szCs w:val="20"/>
        </w:rPr>
        <w:t xml:space="preserve"> </w:t>
      </w:r>
    </w:p>
    <w:p w14:paraId="651D9D7A" w14:textId="7FB11C6A" w:rsidR="001377BB" w:rsidRPr="007F7189" w:rsidRDefault="001377BB" w:rsidP="00B44767">
      <w:pPr>
        <w:rPr>
          <w:rFonts w:ascii="Times" w:hAnsi="Times"/>
          <w:sz w:val="20"/>
          <w:szCs w:val="20"/>
        </w:rPr>
      </w:pPr>
      <w:r>
        <w:rPr>
          <w:rFonts w:ascii="Times New Roman" w:hAnsi="Times New Roman"/>
          <w:b/>
          <w:bCs/>
          <w:color w:val="000000"/>
          <w:shd w:val="clear" w:color="auto" w:fill="FFFFFF"/>
        </w:rPr>
        <w:t>7</w:t>
      </w:r>
      <w:r w:rsidRPr="00B94DD9">
        <w:rPr>
          <w:rFonts w:ascii="Times New Roman" w:hAnsi="Times New Roman"/>
          <w:b/>
          <w:bCs/>
          <w:color w:val="000000"/>
          <w:shd w:val="clear" w:color="auto" w:fill="FFFFFF"/>
        </w:rPr>
        <w:t>. Exposure to information is sufficient for it to be encoded in memory.</w:t>
      </w:r>
    </w:p>
    <w:p w14:paraId="3C2F31D4" w14:textId="57ADE20A"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Individuals learn and encode information with and without conscious awareness. To understand these distinct ways of encoding and learning, it is necessary to define implicit memory and implicit learning. Implicit learning entails acquiring information independently of awareness of both the process and the product of the acquisition (Reber, 1993). Learning occurs outside awareness through the p</w:t>
      </w:r>
      <w:r w:rsidR="005A46EF">
        <w:rPr>
          <w:rFonts w:ascii="Times New Roman" w:hAnsi="Times New Roman"/>
          <w:color w:val="000000"/>
          <w:shd w:val="clear" w:color="auto" w:fill="FFFFFF"/>
        </w:rPr>
        <w:t>assive, incidental, and</w:t>
      </w:r>
      <w:r w:rsidRPr="007F7189">
        <w:rPr>
          <w:rFonts w:ascii="Times New Roman" w:hAnsi="Times New Roman"/>
          <w:color w:val="000000"/>
          <w:shd w:val="clear" w:color="auto" w:fill="FFFFFF"/>
        </w:rPr>
        <w:t xml:space="preserve"> </w:t>
      </w:r>
      <w:r w:rsidR="00454BFC">
        <w:rPr>
          <w:rFonts w:ascii="Times New Roman" w:hAnsi="Times New Roman"/>
          <w:color w:val="000000"/>
          <w:shd w:val="clear" w:color="auto" w:fill="FFFFFF"/>
        </w:rPr>
        <w:t xml:space="preserve">repeated </w:t>
      </w:r>
      <w:r w:rsidRPr="007F7189">
        <w:rPr>
          <w:rFonts w:ascii="Times New Roman" w:hAnsi="Times New Roman"/>
          <w:color w:val="000000"/>
          <w:shd w:val="clear" w:color="auto" w:fill="FFFFFF"/>
        </w:rPr>
        <w:t>exposure, which leads to the automatic acquisition of knowledge (Reber, 1993). No conscious effort is necessary to absorb the</w:t>
      </w:r>
      <w:r w:rsidR="005A46EF">
        <w:rPr>
          <w:rFonts w:ascii="Times New Roman" w:hAnsi="Times New Roman"/>
          <w:color w:val="000000"/>
          <w:shd w:val="clear" w:color="auto" w:fill="FFFFFF"/>
        </w:rPr>
        <w:t xml:space="preserve"> information provided by the cultural context</w:t>
      </w:r>
      <w:r>
        <w:rPr>
          <w:rFonts w:ascii="Times New Roman" w:hAnsi="Times New Roman"/>
          <w:color w:val="000000"/>
          <w:shd w:val="clear" w:color="auto" w:fill="FFFFFF"/>
        </w:rPr>
        <w:t>. In other words,</w:t>
      </w:r>
      <w:r w:rsidRPr="007F7189">
        <w:rPr>
          <w:rFonts w:ascii="Times New Roman" w:hAnsi="Times New Roman"/>
          <w:color w:val="000000"/>
          <w:shd w:val="clear" w:color="auto" w:fill="FFFFFF"/>
        </w:rPr>
        <w:t xml:space="preserve"> exposure is sufficient for information to be learned. This can include knowledge about cultural values, ways of relating</w:t>
      </w:r>
      <w:r w:rsidR="005A46EF">
        <w:rPr>
          <w:rFonts w:ascii="Times New Roman" w:hAnsi="Times New Roman"/>
          <w:color w:val="000000"/>
          <w:shd w:val="clear" w:color="auto" w:fill="FFFFFF"/>
        </w:rPr>
        <w:t xml:space="preserve"> to others, </w:t>
      </w:r>
      <w:r w:rsidRPr="007F7189">
        <w:rPr>
          <w:rFonts w:ascii="Times New Roman" w:hAnsi="Times New Roman"/>
          <w:color w:val="000000"/>
          <w:shd w:val="clear" w:color="auto" w:fill="FFFFFF"/>
        </w:rPr>
        <w:t>self</w:t>
      </w:r>
      <w:r w:rsidR="005A46EF">
        <w:rPr>
          <w:rFonts w:ascii="Times New Roman" w:hAnsi="Times New Roman"/>
          <w:color w:val="000000"/>
          <w:shd w:val="clear" w:color="auto" w:fill="FFFFFF"/>
        </w:rPr>
        <w:t>-construals</w:t>
      </w:r>
      <w:r w:rsidRPr="007F7189">
        <w:rPr>
          <w:rFonts w:ascii="Times New Roman" w:hAnsi="Times New Roman"/>
          <w:color w:val="000000"/>
          <w:shd w:val="clear" w:color="auto" w:fill="FFFFFF"/>
        </w:rPr>
        <w:t xml:space="preserve">, as well as biases, prejudices, and racial attitudes. In contrast, explicit learning requires the deliberate observation, selection, understanding, and manipulation of information. </w:t>
      </w:r>
    </w:p>
    <w:p w14:paraId="79976A0E" w14:textId="77777777" w:rsidR="001377BB" w:rsidRPr="007F7189" w:rsidRDefault="001377BB" w:rsidP="00B44767">
      <w:pPr>
        <w:ind w:firstLine="720"/>
        <w:rPr>
          <w:rFonts w:ascii="Times" w:hAnsi="Times"/>
          <w:sz w:val="20"/>
          <w:szCs w:val="20"/>
        </w:rPr>
      </w:pPr>
      <w:r w:rsidRPr="007F7189">
        <w:rPr>
          <w:rFonts w:ascii="Times New Roman" w:hAnsi="Times New Roman"/>
          <w:color w:val="000000"/>
          <w:shd w:val="clear" w:color="auto" w:fill="FFFFFF"/>
        </w:rPr>
        <w:t xml:space="preserve">Implicit memory refers to memories that cannot be consciously brought to mind but may be behaviorally observed (Schacter, 1992, 1995, 1998). In contrast, explicit memory is observed when individuals can consciously and actively recall experiences, skills or information and </w:t>
      </w:r>
      <w:r w:rsidRPr="007F7189">
        <w:rPr>
          <w:rFonts w:ascii="Times New Roman" w:hAnsi="Times New Roman"/>
          <w:color w:val="000000"/>
          <w:shd w:val="clear" w:color="auto" w:fill="FFFFFF"/>
        </w:rPr>
        <w:lastRenderedPageBreak/>
        <w:t>remember how such knowledge was acquired. Hence, explicit and implicit memories are distinct and do not necessarily correlate; instead they function as parallel systems (Barry, Na</w:t>
      </w:r>
      <w:r>
        <w:rPr>
          <w:rFonts w:ascii="Times New Roman" w:hAnsi="Times New Roman"/>
          <w:color w:val="000000"/>
          <w:shd w:val="clear" w:color="auto" w:fill="FFFFFF"/>
        </w:rPr>
        <w:t>u</w:t>
      </w:r>
      <w:r w:rsidRPr="007F7189">
        <w:rPr>
          <w:rFonts w:ascii="Times New Roman" w:hAnsi="Times New Roman"/>
          <w:color w:val="000000"/>
          <w:shd w:val="clear" w:color="auto" w:fill="FFFFFF"/>
        </w:rPr>
        <w:t>s, &amp; Rehm, 2006). Moreover, studies indicate that there is a relative degree of functional and neuroanatomical independence between implicit and explicit systems (Schacter, 1995, 1998), although given the brain’s neuroplasticity there is overlap between both systems (Reber, 2013).</w:t>
      </w:r>
    </w:p>
    <w:p w14:paraId="5534C273" w14:textId="77777777" w:rsidR="00487C74" w:rsidRDefault="00487C74" w:rsidP="00487C74">
      <w:pPr>
        <w:rPr>
          <w:rFonts w:ascii="Times New Roman" w:hAnsi="Times New Roman"/>
          <w:b/>
          <w:bCs/>
          <w:color w:val="000000"/>
          <w:shd w:val="clear" w:color="auto" w:fill="FFFFFF"/>
        </w:rPr>
      </w:pPr>
    </w:p>
    <w:p w14:paraId="40CC8556" w14:textId="77777777" w:rsidR="001377BB" w:rsidRPr="007F7189" w:rsidRDefault="001377BB" w:rsidP="00487C74">
      <w:pPr>
        <w:rPr>
          <w:rFonts w:ascii="Times" w:hAnsi="Times"/>
          <w:sz w:val="20"/>
          <w:szCs w:val="20"/>
        </w:rPr>
      </w:pPr>
      <w:r w:rsidRPr="007F7189">
        <w:rPr>
          <w:rFonts w:ascii="Times New Roman" w:hAnsi="Times New Roman"/>
          <w:b/>
          <w:bCs/>
          <w:color w:val="000000"/>
          <w:shd w:val="clear" w:color="auto" w:fill="FFFFFF"/>
        </w:rPr>
        <w:t xml:space="preserve">Impact on </w:t>
      </w:r>
      <w:r>
        <w:rPr>
          <w:rFonts w:ascii="Times New Roman" w:hAnsi="Times New Roman"/>
          <w:b/>
          <w:bCs/>
          <w:color w:val="000000"/>
          <w:shd w:val="clear" w:color="auto" w:fill="FFFFFF"/>
        </w:rPr>
        <w:t xml:space="preserve">the </w:t>
      </w:r>
      <w:r w:rsidRPr="007F7189">
        <w:rPr>
          <w:rFonts w:ascii="Times New Roman" w:hAnsi="Times New Roman"/>
          <w:b/>
          <w:bCs/>
          <w:color w:val="000000"/>
          <w:shd w:val="clear" w:color="auto" w:fill="FFFFFF"/>
        </w:rPr>
        <w:t>Therapeutic Process</w:t>
      </w:r>
    </w:p>
    <w:p w14:paraId="0123FD9A" w14:textId="19568558" w:rsidR="001377BB" w:rsidRPr="007F7189" w:rsidRDefault="00EB25C2" w:rsidP="00B44767">
      <w:pPr>
        <w:ind w:firstLine="720"/>
        <w:rPr>
          <w:rFonts w:ascii="Times" w:hAnsi="Times"/>
          <w:sz w:val="20"/>
          <w:szCs w:val="20"/>
        </w:rPr>
      </w:pPr>
      <w:r>
        <w:rPr>
          <w:rFonts w:ascii="Times New Roman" w:hAnsi="Times New Roman"/>
          <w:color w:val="000000"/>
          <w:shd w:val="clear" w:color="auto" w:fill="FFFFFF"/>
        </w:rPr>
        <w:t>Specifically defining</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and empirically testing the </w:t>
      </w:r>
      <w:r w:rsidR="005A46EF">
        <w:rPr>
          <w:rFonts w:ascii="Times New Roman" w:hAnsi="Times New Roman"/>
          <w:color w:val="000000"/>
          <w:shd w:val="clear" w:color="auto" w:fill="FFFFFF"/>
        </w:rPr>
        <w:t xml:space="preserve">constructs of </w:t>
      </w:r>
      <w:r>
        <w:rPr>
          <w:rFonts w:ascii="Times New Roman" w:hAnsi="Times New Roman"/>
          <w:color w:val="000000"/>
          <w:shd w:val="clear" w:color="auto" w:fill="FFFFFF"/>
        </w:rPr>
        <w:t xml:space="preserve">implicit learning and memory are significant advances </w:t>
      </w:r>
      <w:r w:rsidR="00194981">
        <w:rPr>
          <w:rFonts w:ascii="Times New Roman" w:hAnsi="Times New Roman"/>
          <w:color w:val="000000"/>
          <w:shd w:val="clear" w:color="auto" w:fill="FFFFFF"/>
        </w:rPr>
        <w:t xml:space="preserve">in understanding the mechanisms through which </w:t>
      </w:r>
      <w:r w:rsidR="005A46EF">
        <w:rPr>
          <w:rFonts w:ascii="Times New Roman" w:hAnsi="Times New Roman"/>
          <w:color w:val="000000"/>
          <w:shd w:val="clear" w:color="auto" w:fill="FFFFFF"/>
        </w:rPr>
        <w:t>psychotherapy works</w:t>
      </w:r>
      <w:r w:rsidR="001377BB" w:rsidRPr="007F7189">
        <w:rPr>
          <w:rFonts w:ascii="Times New Roman" w:hAnsi="Times New Roman"/>
          <w:color w:val="000000"/>
          <w:shd w:val="clear" w:color="auto" w:fill="FFFFFF"/>
        </w:rPr>
        <w:t xml:space="preserve">. </w:t>
      </w:r>
      <w:r>
        <w:rPr>
          <w:rFonts w:ascii="Times New Roman" w:hAnsi="Times New Roman"/>
          <w:color w:val="000000"/>
          <w:shd w:val="clear" w:color="auto" w:fill="FFFFFF"/>
        </w:rPr>
        <w:t>As cli</w:t>
      </w:r>
      <w:r w:rsidR="00F8465C">
        <w:rPr>
          <w:rFonts w:ascii="Times New Roman" w:hAnsi="Times New Roman"/>
          <w:color w:val="000000"/>
          <w:shd w:val="clear" w:color="auto" w:fill="FFFFFF"/>
        </w:rPr>
        <w:t>nicians and researchers use</w:t>
      </w:r>
      <w:r w:rsidR="00507BB0">
        <w:rPr>
          <w:rFonts w:ascii="Times New Roman" w:hAnsi="Times New Roman"/>
          <w:color w:val="000000"/>
          <w:shd w:val="clear" w:color="auto" w:fill="FFFFFF"/>
        </w:rPr>
        <w:t xml:space="preserve"> empirically test</w:t>
      </w:r>
      <w:r w:rsidR="00F8465C">
        <w:rPr>
          <w:rFonts w:ascii="Times New Roman" w:hAnsi="Times New Roman"/>
          <w:color w:val="000000"/>
          <w:shd w:val="clear" w:color="auto" w:fill="FFFFFF"/>
        </w:rPr>
        <w:t>ed</w:t>
      </w:r>
      <w:r w:rsidR="00507BB0">
        <w:rPr>
          <w:rFonts w:ascii="Times New Roman" w:hAnsi="Times New Roman"/>
          <w:color w:val="000000"/>
          <w:shd w:val="clear" w:color="auto" w:fill="FFFFFF"/>
        </w:rPr>
        <w:t xml:space="preserve"> conc</w:t>
      </w:r>
      <w:r w:rsidR="00E627AD">
        <w:rPr>
          <w:rFonts w:ascii="Times New Roman" w:hAnsi="Times New Roman"/>
          <w:color w:val="000000"/>
          <w:shd w:val="clear" w:color="auto" w:fill="FFFFFF"/>
        </w:rPr>
        <w:t>ep</w:t>
      </w:r>
      <w:r w:rsidR="00C75D6A">
        <w:rPr>
          <w:rFonts w:ascii="Times New Roman" w:hAnsi="Times New Roman"/>
          <w:color w:val="000000"/>
          <w:shd w:val="clear" w:color="auto" w:fill="FFFFFF"/>
        </w:rPr>
        <w:t>ts</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they will</w:t>
      </w:r>
      <w:r w:rsidR="001377BB" w:rsidRPr="007F7189">
        <w:rPr>
          <w:rFonts w:ascii="Times New Roman" w:hAnsi="Times New Roman"/>
          <w:color w:val="000000"/>
          <w:shd w:val="clear" w:color="auto" w:fill="FFFFFF"/>
        </w:rPr>
        <w:t xml:space="preserve"> </w:t>
      </w:r>
      <w:r w:rsidR="003C1DBE">
        <w:rPr>
          <w:rFonts w:ascii="Times New Roman" w:hAnsi="Times New Roman"/>
          <w:color w:val="000000"/>
          <w:shd w:val="clear" w:color="auto" w:fill="FFFFFF"/>
        </w:rPr>
        <w:t>more clearly know how and when to intervene</w:t>
      </w:r>
      <w:r w:rsidR="00F8465C">
        <w:rPr>
          <w:rFonts w:ascii="Times New Roman" w:hAnsi="Times New Roman"/>
          <w:color w:val="000000"/>
          <w:shd w:val="clear" w:color="auto" w:fill="FFFFFF"/>
        </w:rPr>
        <w:t xml:space="preserve"> in treatment</w:t>
      </w:r>
      <w:r>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For example, t</w:t>
      </w:r>
      <w:r>
        <w:rPr>
          <w:rFonts w:ascii="Times New Roman" w:hAnsi="Times New Roman"/>
          <w:color w:val="000000"/>
          <w:shd w:val="clear" w:color="auto" w:fill="FFFFFF"/>
        </w:rPr>
        <w:t>he concepts of implicit learning</w:t>
      </w:r>
      <w:r w:rsidR="00C75D6A">
        <w:rPr>
          <w:rFonts w:ascii="Times New Roman" w:hAnsi="Times New Roman"/>
          <w:color w:val="000000"/>
          <w:shd w:val="clear" w:color="auto" w:fill="FFFFFF"/>
        </w:rPr>
        <w:t xml:space="preserve"> and memory are useful in explaining how </w:t>
      </w:r>
      <w:r w:rsidR="001377BB" w:rsidRPr="007F7189">
        <w:rPr>
          <w:rFonts w:ascii="Times New Roman" w:hAnsi="Times New Roman"/>
          <w:color w:val="000000"/>
          <w:shd w:val="clear" w:color="auto" w:fill="FFFFFF"/>
        </w:rPr>
        <w:t xml:space="preserve">experiences </w:t>
      </w:r>
      <w:r w:rsidR="00C75D6A">
        <w:rPr>
          <w:rFonts w:ascii="Times New Roman" w:hAnsi="Times New Roman"/>
          <w:color w:val="000000"/>
          <w:shd w:val="clear" w:color="auto" w:fill="FFFFFF"/>
        </w:rPr>
        <w:t xml:space="preserve">are </w:t>
      </w:r>
      <w:r w:rsidR="001377BB" w:rsidRPr="007F7189">
        <w:rPr>
          <w:rFonts w:ascii="Times New Roman" w:hAnsi="Times New Roman"/>
          <w:color w:val="000000"/>
          <w:shd w:val="clear" w:color="auto" w:fill="FFFFFF"/>
        </w:rPr>
        <w:t xml:space="preserve">encoded and learned throughout the lifespan </w:t>
      </w:r>
      <w:r w:rsidR="005A46EF">
        <w:rPr>
          <w:rFonts w:ascii="Times New Roman" w:hAnsi="Times New Roman"/>
          <w:color w:val="000000"/>
          <w:shd w:val="clear" w:color="auto" w:fill="FFFFFF"/>
        </w:rPr>
        <w:t xml:space="preserve">and in specific cultural contexts </w:t>
      </w:r>
      <w:r w:rsidR="00C75D6A">
        <w:rPr>
          <w:rFonts w:ascii="Times New Roman" w:hAnsi="Times New Roman"/>
          <w:color w:val="000000"/>
          <w:shd w:val="clear" w:color="auto" w:fill="FFFFFF"/>
        </w:rPr>
        <w:t>that are</w:t>
      </w:r>
      <w:r w:rsidR="00F8465C">
        <w:rPr>
          <w:rFonts w:ascii="Times New Roman" w:hAnsi="Times New Roman"/>
          <w:color w:val="000000"/>
          <w:shd w:val="clear" w:color="auto" w:fill="FFFFFF"/>
        </w:rPr>
        <w:t xml:space="preserve"> still influen</w:t>
      </w:r>
      <w:r w:rsidR="00C75D6A">
        <w:rPr>
          <w:rFonts w:ascii="Times New Roman" w:hAnsi="Times New Roman"/>
          <w:color w:val="000000"/>
          <w:shd w:val="clear" w:color="auto" w:fill="FFFFFF"/>
        </w:rPr>
        <w:t>cing patients</w:t>
      </w:r>
      <w:r w:rsidR="00F43F2D">
        <w:rPr>
          <w:rFonts w:ascii="Times New Roman" w:hAnsi="Times New Roman"/>
          <w:color w:val="000000"/>
          <w:shd w:val="clear" w:color="auto" w:fill="FFFFFF"/>
        </w:rPr>
        <w:t>’</w:t>
      </w:r>
      <w:r w:rsidR="005A46EF">
        <w:rPr>
          <w:rFonts w:ascii="Times New Roman" w:hAnsi="Times New Roman"/>
          <w:color w:val="000000"/>
          <w:shd w:val="clear" w:color="auto" w:fill="FFFFFF"/>
        </w:rPr>
        <w:t xml:space="preserve"> </w:t>
      </w:r>
      <w:r>
        <w:rPr>
          <w:rFonts w:ascii="Times New Roman" w:hAnsi="Times New Roman"/>
          <w:color w:val="000000"/>
          <w:shd w:val="clear" w:color="auto" w:fill="FFFFFF"/>
        </w:rPr>
        <w:t>decision-making process</w:t>
      </w:r>
      <w:r w:rsidR="00F43F2D">
        <w:rPr>
          <w:rFonts w:ascii="Times New Roman" w:hAnsi="Times New Roman"/>
          <w:color w:val="000000"/>
          <w:shd w:val="clear" w:color="auto" w:fill="FFFFFF"/>
        </w:rPr>
        <w:t>es</w:t>
      </w:r>
      <w:r w:rsidR="001377BB" w:rsidRPr="007F7189">
        <w:rPr>
          <w:rFonts w:ascii="Times New Roman" w:hAnsi="Times New Roman"/>
          <w:color w:val="000000"/>
          <w:shd w:val="clear" w:color="auto" w:fill="FFFFFF"/>
        </w:rPr>
        <w:t>. To illustrate, many relational patterns</w:t>
      </w:r>
      <w:r w:rsidR="001377BB">
        <w:rPr>
          <w:rFonts w:ascii="Times New Roman" w:hAnsi="Times New Roman"/>
          <w:color w:val="000000"/>
          <w:shd w:val="clear" w:color="auto" w:fill="FFFFFF"/>
        </w:rPr>
        <w:t xml:space="preserve"> or their typical ways to relate with others</w:t>
      </w:r>
      <w:r w:rsidR="001377BB" w:rsidRPr="007F7189">
        <w:rPr>
          <w:rFonts w:ascii="Times New Roman" w:hAnsi="Times New Roman"/>
          <w:color w:val="000000"/>
          <w:shd w:val="clear" w:color="auto" w:fill="FFFFFF"/>
        </w:rPr>
        <w:t xml:space="preserve"> are </w:t>
      </w:r>
      <w:r w:rsidR="005A46EF">
        <w:rPr>
          <w:rFonts w:ascii="Times New Roman" w:hAnsi="Times New Roman"/>
          <w:color w:val="000000"/>
          <w:shd w:val="clear" w:color="auto" w:fill="FFFFFF"/>
        </w:rPr>
        <w:t xml:space="preserve">often </w:t>
      </w:r>
      <w:r w:rsidR="001377BB" w:rsidRPr="007F7189">
        <w:rPr>
          <w:rFonts w:ascii="Times New Roman" w:hAnsi="Times New Roman"/>
          <w:color w:val="000000"/>
          <w:shd w:val="clear" w:color="auto" w:fill="FFFFFF"/>
        </w:rPr>
        <w:t xml:space="preserve">acquired early on and </w:t>
      </w:r>
      <w:r w:rsidR="001377BB">
        <w:rPr>
          <w:rFonts w:ascii="Times New Roman" w:hAnsi="Times New Roman"/>
          <w:color w:val="000000"/>
          <w:shd w:val="clear" w:color="auto" w:fill="FFFFFF"/>
        </w:rPr>
        <w:t>individuals</w:t>
      </w:r>
      <w:r w:rsidR="001377BB" w:rsidRPr="007F7189">
        <w:rPr>
          <w:rFonts w:ascii="Times New Roman" w:hAnsi="Times New Roman"/>
          <w:color w:val="000000"/>
          <w:shd w:val="clear" w:color="auto" w:fill="FFFFFF"/>
        </w:rPr>
        <w:t xml:space="preserve"> continue to reenact</w:t>
      </w:r>
      <w:r w:rsidR="005A46EF">
        <w:rPr>
          <w:rFonts w:ascii="Times New Roman" w:hAnsi="Times New Roman"/>
          <w:color w:val="000000"/>
          <w:shd w:val="clear" w:color="auto" w:fill="FFFFFF"/>
        </w:rPr>
        <w:t xml:space="preserve"> these patterns </w:t>
      </w:r>
      <w:r w:rsidR="001377BB" w:rsidRPr="007F7189">
        <w:rPr>
          <w:rFonts w:ascii="Times New Roman" w:hAnsi="Times New Roman"/>
          <w:color w:val="000000"/>
          <w:shd w:val="clear" w:color="auto" w:fill="FFFFFF"/>
        </w:rPr>
        <w:t xml:space="preserve">throughout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lives without questioning them. An enhanced awaren</w:t>
      </w:r>
      <w:r w:rsidR="003C1DBE">
        <w:rPr>
          <w:rFonts w:ascii="Times New Roman" w:hAnsi="Times New Roman"/>
          <w:color w:val="000000"/>
          <w:shd w:val="clear" w:color="auto" w:fill="FFFFFF"/>
        </w:rPr>
        <w:t>ess of these implicit memories</w:t>
      </w:r>
      <w:r w:rsidR="001377BB" w:rsidRPr="007F7189">
        <w:rPr>
          <w:rFonts w:ascii="Times New Roman" w:hAnsi="Times New Roman"/>
          <w:color w:val="000000"/>
          <w:shd w:val="clear" w:color="auto" w:fill="FFFFFF"/>
        </w:rPr>
        <w:t xml:space="preserve"> may allow </w:t>
      </w:r>
      <w:r w:rsidR="001377BB">
        <w:rPr>
          <w:rFonts w:ascii="Times New Roman" w:hAnsi="Times New Roman"/>
          <w:color w:val="000000"/>
          <w:shd w:val="clear" w:color="auto" w:fill="FFFFFF"/>
        </w:rPr>
        <w:t>patients</w:t>
      </w:r>
      <w:r w:rsidR="001377BB" w:rsidRPr="007F7189">
        <w:rPr>
          <w:rFonts w:ascii="Times New Roman" w:hAnsi="Times New Roman"/>
          <w:color w:val="000000"/>
          <w:shd w:val="clear" w:color="auto" w:fill="FFFFFF"/>
        </w:rPr>
        <w:t xml:space="preserve"> to under</w:t>
      </w:r>
      <w:r w:rsidR="005A46EF">
        <w:rPr>
          <w:rFonts w:ascii="Times New Roman" w:hAnsi="Times New Roman"/>
          <w:color w:val="000000"/>
          <w:shd w:val="clear" w:color="auto" w:fill="FFFFFF"/>
        </w:rPr>
        <w:t>stand the contexts in which these</w:t>
      </w:r>
      <w:r w:rsidR="001377BB" w:rsidRPr="007F7189">
        <w:rPr>
          <w:rFonts w:ascii="Times New Roman" w:hAnsi="Times New Roman"/>
          <w:color w:val="000000"/>
          <w:shd w:val="clear" w:color="auto" w:fill="FFFFFF"/>
        </w:rPr>
        <w:t xml:space="preserve"> are effective and how to improve them when necessary. For example, depressed patients may learn in treatment that their tendency to avoid closeness and intimacy with others can be </w:t>
      </w:r>
      <w:r w:rsidR="00507BB0">
        <w:rPr>
          <w:rFonts w:ascii="Times New Roman" w:hAnsi="Times New Roman"/>
          <w:color w:val="000000"/>
          <w:shd w:val="clear" w:color="auto" w:fill="FFFFFF"/>
        </w:rPr>
        <w:t>traced to infancy. During treatment patients</w:t>
      </w:r>
      <w:r w:rsidR="001377BB" w:rsidRPr="007F7189">
        <w:rPr>
          <w:rFonts w:ascii="Times New Roman" w:hAnsi="Times New Roman"/>
          <w:color w:val="000000"/>
          <w:shd w:val="clear" w:color="auto" w:fill="FFFFFF"/>
        </w:rPr>
        <w:t xml:space="preserve"> can gradually learn that despite their parents not being emotionally available, not all individuals in </w:t>
      </w:r>
      <w:r w:rsidR="001377BB">
        <w:rPr>
          <w:rFonts w:ascii="Times New Roman" w:hAnsi="Times New Roman"/>
          <w:color w:val="000000"/>
          <w:shd w:val="clear" w:color="auto" w:fill="FFFFFF"/>
        </w:rPr>
        <w:t>their</w:t>
      </w:r>
      <w:r w:rsidR="001377BB" w:rsidRPr="007F7189">
        <w:rPr>
          <w:rFonts w:ascii="Times New Roman" w:hAnsi="Times New Roman"/>
          <w:color w:val="000000"/>
          <w:shd w:val="clear" w:color="auto" w:fill="FFFFFF"/>
        </w:rPr>
        <w:t xml:space="preserve"> life will do the same.</w:t>
      </w:r>
    </w:p>
    <w:p w14:paraId="58A24AD4" w14:textId="77777777" w:rsidR="001377BB" w:rsidRPr="007F7189" w:rsidRDefault="001377BB" w:rsidP="00B44767">
      <w:pPr>
        <w:ind w:firstLine="720"/>
        <w:rPr>
          <w:rFonts w:ascii="Times" w:hAnsi="Times"/>
          <w:sz w:val="20"/>
          <w:szCs w:val="20"/>
        </w:rPr>
      </w:pPr>
    </w:p>
    <w:p w14:paraId="0D19178B" w14:textId="3150AC9B" w:rsidR="007F7189" w:rsidRPr="007F7189" w:rsidRDefault="007F7189" w:rsidP="00B44767">
      <w:pPr>
        <w:jc w:val="center"/>
        <w:rPr>
          <w:rFonts w:ascii="Times" w:eastAsia="Times New Roman" w:hAnsi="Times"/>
          <w:sz w:val="20"/>
          <w:szCs w:val="20"/>
        </w:rPr>
      </w:pPr>
      <w:r w:rsidRPr="007F7189">
        <w:rPr>
          <w:rFonts w:ascii="Times New Roman" w:hAnsi="Times New Roman"/>
          <w:b/>
          <w:bCs/>
          <w:color w:val="000000"/>
          <w:shd w:val="clear" w:color="auto" w:fill="FFFFFF"/>
        </w:rPr>
        <w:t>Conclusion</w:t>
      </w:r>
      <w:r w:rsidR="00130497">
        <w:rPr>
          <w:rFonts w:ascii="Times New Roman" w:hAnsi="Times New Roman"/>
          <w:b/>
          <w:bCs/>
          <w:color w:val="000000"/>
          <w:shd w:val="clear" w:color="auto" w:fill="FFFFFF"/>
        </w:rPr>
        <w:t>s</w:t>
      </w:r>
    </w:p>
    <w:p w14:paraId="516C7377" w14:textId="0228E8AF" w:rsidR="00986D75" w:rsidRDefault="007F7189" w:rsidP="001C3CE6">
      <w:pPr>
        <w:ind w:firstLine="720"/>
        <w:rPr>
          <w:rFonts w:ascii="Times New Roman" w:hAnsi="Times New Roman"/>
        </w:rPr>
      </w:pPr>
      <w:r w:rsidRPr="007F7189">
        <w:rPr>
          <w:rFonts w:ascii="Times New Roman" w:hAnsi="Times New Roman"/>
          <w:color w:val="000000"/>
          <w:shd w:val="clear" w:color="auto" w:fill="FFFFFF"/>
        </w:rPr>
        <w:t xml:space="preserve">The literature on </w:t>
      </w:r>
      <w:r w:rsidR="00E279B5">
        <w:rPr>
          <w:rFonts w:ascii="Times New Roman" w:hAnsi="Times New Roman"/>
          <w:color w:val="000000"/>
          <w:shd w:val="clear" w:color="auto" w:fill="FFFFFF"/>
        </w:rPr>
        <w:t>IPs</w:t>
      </w:r>
      <w:r w:rsidR="00837016">
        <w:rPr>
          <w:rFonts w:ascii="Times New Roman" w:hAnsi="Times New Roman"/>
          <w:color w:val="000000"/>
          <w:shd w:val="clear" w:color="auto" w:fill="FFFFFF"/>
        </w:rPr>
        <w:t xml:space="preserve"> has</w:t>
      </w:r>
      <w:r w:rsidRPr="007F7189">
        <w:rPr>
          <w:rFonts w:ascii="Times New Roman" w:hAnsi="Times New Roman"/>
          <w:color w:val="000000"/>
          <w:shd w:val="clear" w:color="auto" w:fill="FFFFFF"/>
        </w:rPr>
        <w:t xml:space="preserve"> experienced an unprecedented growth as a result of innovative research methodologies (e.g., IAT) as well as their recognized importance on everyday perceptions, judgments, and actions. </w:t>
      </w:r>
      <w:r w:rsidR="00837016">
        <w:rPr>
          <w:rFonts w:ascii="Times New Roman" w:hAnsi="Times New Roman"/>
          <w:color w:val="000000"/>
          <w:shd w:val="clear" w:color="auto" w:fill="FFFFFF"/>
        </w:rPr>
        <w:t>Similarly, EBPs have proven the benefits of psychotherapy through rigorous r</w:t>
      </w:r>
      <w:r w:rsidR="00C75D6A">
        <w:rPr>
          <w:rFonts w:ascii="Times New Roman" w:hAnsi="Times New Roman"/>
          <w:color w:val="000000"/>
          <w:shd w:val="clear" w:color="auto" w:fill="FFFFFF"/>
        </w:rPr>
        <w:t>esearch strategies. Despite a</w:t>
      </w:r>
      <w:r w:rsidR="00837016">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shared reliance on empirical</w:t>
      </w:r>
      <w:r w:rsidR="00837016">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evidence</w:t>
      </w:r>
      <w:r w:rsidR="005A51AA">
        <w:rPr>
          <w:rFonts w:ascii="Times New Roman" w:hAnsi="Times New Roman"/>
          <w:color w:val="000000"/>
          <w:shd w:val="clear" w:color="auto" w:fill="FFFFFF"/>
        </w:rPr>
        <w:t xml:space="preserve">, </w:t>
      </w:r>
      <w:r w:rsidR="00837016">
        <w:rPr>
          <w:rFonts w:ascii="Times New Roman" w:hAnsi="Times New Roman"/>
          <w:color w:val="000000"/>
          <w:shd w:val="clear" w:color="auto" w:fill="FFFFFF"/>
        </w:rPr>
        <w:t>EBPs and IPs have not benefited much from the advances of each other</w:t>
      </w:r>
      <w:r w:rsidR="005A46EF">
        <w:rPr>
          <w:rFonts w:ascii="Times New Roman" w:hAnsi="Times New Roman"/>
          <w:color w:val="000000"/>
          <w:shd w:val="clear" w:color="auto" w:fill="FFFFFF"/>
        </w:rPr>
        <w:t xml:space="preserve">’s </w:t>
      </w:r>
      <w:r w:rsidR="005A51AA">
        <w:rPr>
          <w:rFonts w:ascii="Times New Roman" w:hAnsi="Times New Roman"/>
          <w:color w:val="000000"/>
          <w:shd w:val="clear" w:color="auto" w:fill="FFFFFF"/>
        </w:rPr>
        <w:t>contributions to the sciences</w:t>
      </w:r>
      <w:r w:rsidR="00837016">
        <w:rPr>
          <w:rFonts w:ascii="Times New Roman" w:hAnsi="Times New Roman"/>
          <w:color w:val="000000"/>
          <w:shd w:val="clear" w:color="auto" w:fill="FFFFFF"/>
        </w:rPr>
        <w:t xml:space="preserve">. </w:t>
      </w:r>
      <w:r w:rsidRPr="007F7189">
        <w:rPr>
          <w:rFonts w:ascii="Times New Roman" w:hAnsi="Times New Roman"/>
          <w:color w:val="000000"/>
          <w:shd w:val="clear" w:color="auto" w:fill="FFFFFF"/>
        </w:rPr>
        <w:t>This paper has pr</w:t>
      </w:r>
      <w:r w:rsidR="009276C9">
        <w:rPr>
          <w:rFonts w:ascii="Times New Roman" w:hAnsi="Times New Roman"/>
          <w:color w:val="000000"/>
          <w:shd w:val="clear" w:color="auto" w:fill="FFFFFF"/>
        </w:rPr>
        <w:t xml:space="preserve">esented some IP findings that could </w:t>
      </w:r>
      <w:r w:rsidR="005A51AA">
        <w:rPr>
          <w:rFonts w:ascii="Times New Roman" w:hAnsi="Times New Roman"/>
          <w:color w:val="000000"/>
          <w:shd w:val="clear" w:color="auto" w:fill="FFFFFF"/>
        </w:rPr>
        <w:t xml:space="preserve">begin to </w:t>
      </w:r>
      <w:r w:rsidR="009276C9">
        <w:rPr>
          <w:rFonts w:ascii="Times New Roman" w:hAnsi="Times New Roman"/>
          <w:color w:val="000000"/>
          <w:shd w:val="clear" w:color="auto" w:fill="FFFFFF"/>
        </w:rPr>
        <w:t xml:space="preserve">enhance </w:t>
      </w:r>
      <w:r w:rsidR="005A51AA">
        <w:rPr>
          <w:rFonts w:ascii="Times New Roman" w:hAnsi="Times New Roman"/>
          <w:color w:val="000000"/>
          <w:shd w:val="clear" w:color="auto" w:fill="FFFFFF"/>
        </w:rPr>
        <w:t xml:space="preserve">the </w:t>
      </w:r>
      <w:r w:rsidR="009276C9">
        <w:rPr>
          <w:rFonts w:ascii="Times New Roman" w:hAnsi="Times New Roman"/>
          <w:color w:val="000000"/>
          <w:shd w:val="clear" w:color="auto" w:fill="FFFFFF"/>
        </w:rPr>
        <w:t>efficacy and effectiveness</w:t>
      </w:r>
      <w:r w:rsidR="005A51AA">
        <w:rPr>
          <w:rFonts w:ascii="Times New Roman" w:hAnsi="Times New Roman"/>
          <w:color w:val="000000"/>
          <w:shd w:val="clear" w:color="auto" w:fill="FFFFFF"/>
        </w:rPr>
        <w:t xml:space="preserve"> of EBPs</w:t>
      </w:r>
      <w:r w:rsidRPr="007F7189">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by developing an interpersonal, </w:t>
      </w:r>
      <w:r w:rsidR="003201FC">
        <w:rPr>
          <w:rFonts w:ascii="Times New Roman" w:hAnsi="Times New Roman"/>
          <w:color w:val="000000"/>
          <w:shd w:val="clear" w:color="auto" w:fill="FFFFFF"/>
        </w:rPr>
        <w:t xml:space="preserve">developmental, </w:t>
      </w:r>
      <w:r w:rsidR="00C75D6A">
        <w:rPr>
          <w:rFonts w:ascii="Times New Roman" w:hAnsi="Times New Roman"/>
          <w:color w:val="000000"/>
          <w:shd w:val="clear" w:color="auto" w:fill="FFFFFF"/>
        </w:rPr>
        <w:t>contextual</w:t>
      </w:r>
      <w:r w:rsidR="005A51AA">
        <w:rPr>
          <w:rFonts w:ascii="Times New Roman" w:hAnsi="Times New Roman"/>
          <w:color w:val="000000"/>
          <w:shd w:val="clear" w:color="auto" w:fill="FFFFFF"/>
        </w:rPr>
        <w:t xml:space="preserve">, </w:t>
      </w:r>
      <w:r w:rsidR="00C75D6A">
        <w:rPr>
          <w:rFonts w:ascii="Times New Roman" w:hAnsi="Times New Roman"/>
          <w:color w:val="000000"/>
          <w:shd w:val="clear" w:color="auto" w:fill="FFFFFF"/>
        </w:rPr>
        <w:t xml:space="preserve">cultural and empirically grounded </w:t>
      </w:r>
      <w:r w:rsidR="00AD7894">
        <w:rPr>
          <w:rFonts w:ascii="Times New Roman" w:hAnsi="Times New Roman"/>
          <w:color w:val="000000"/>
          <w:shd w:val="clear" w:color="auto" w:fill="FFFFFF"/>
        </w:rPr>
        <w:t>understanding of human</w:t>
      </w:r>
      <w:r w:rsidR="008C418F">
        <w:rPr>
          <w:rFonts w:ascii="Times New Roman" w:hAnsi="Times New Roman"/>
          <w:color w:val="000000"/>
          <w:shd w:val="clear" w:color="auto" w:fill="FFFFFF"/>
        </w:rPr>
        <w:t xml:space="preserve"> behavior</w:t>
      </w:r>
      <w:r w:rsidR="009276C9">
        <w:rPr>
          <w:rFonts w:ascii="Times New Roman" w:hAnsi="Times New Roman"/>
          <w:color w:val="000000"/>
          <w:shd w:val="clear" w:color="auto" w:fill="FFFFFF"/>
        </w:rPr>
        <w:t xml:space="preserve"> that moves beyond explicit awareness</w:t>
      </w:r>
      <w:r w:rsidR="00F8465C">
        <w:rPr>
          <w:rFonts w:ascii="Times New Roman" w:hAnsi="Times New Roman"/>
          <w:color w:val="000000"/>
          <w:shd w:val="clear" w:color="auto" w:fill="FFFFFF"/>
        </w:rPr>
        <w:t xml:space="preserve">. This expanded </w:t>
      </w:r>
      <w:r w:rsidR="008507BA">
        <w:rPr>
          <w:rFonts w:ascii="Times New Roman" w:hAnsi="Times New Roman"/>
          <w:color w:val="000000"/>
          <w:shd w:val="clear" w:color="auto" w:fill="FFFFFF"/>
        </w:rPr>
        <w:t xml:space="preserve">framework </w:t>
      </w:r>
      <w:r w:rsidR="00FE062F">
        <w:rPr>
          <w:rFonts w:ascii="Times New Roman" w:hAnsi="Times New Roman"/>
          <w:color w:val="000000"/>
          <w:shd w:val="clear" w:color="auto" w:fill="FFFFFF"/>
        </w:rPr>
        <w:t>not only has the potential to bridge</w:t>
      </w:r>
      <w:r w:rsidR="008C418F">
        <w:rPr>
          <w:rFonts w:ascii="Times New Roman" w:hAnsi="Times New Roman"/>
          <w:color w:val="000000"/>
          <w:shd w:val="clear" w:color="auto" w:fill="FFFFFF"/>
        </w:rPr>
        <w:t xml:space="preserve"> </w:t>
      </w:r>
      <w:r w:rsidR="00F8465C">
        <w:rPr>
          <w:rFonts w:ascii="Times New Roman" w:hAnsi="Times New Roman"/>
          <w:color w:val="000000"/>
          <w:shd w:val="clear" w:color="auto" w:fill="FFFFFF"/>
        </w:rPr>
        <w:t xml:space="preserve">some of </w:t>
      </w:r>
      <w:r w:rsidR="00FE062F">
        <w:rPr>
          <w:rFonts w:ascii="Times New Roman" w:hAnsi="Times New Roman"/>
          <w:color w:val="000000"/>
          <w:shd w:val="clear" w:color="auto" w:fill="FFFFFF"/>
        </w:rPr>
        <w:t xml:space="preserve">the divisions amongst different fields (e.g., social, economy, neuropsychology) but also within </w:t>
      </w:r>
      <w:r w:rsidR="008C418F">
        <w:rPr>
          <w:rFonts w:ascii="Times New Roman" w:hAnsi="Times New Roman"/>
          <w:color w:val="000000"/>
          <w:shd w:val="clear" w:color="auto" w:fill="FFFFFF"/>
        </w:rPr>
        <w:t xml:space="preserve">the </w:t>
      </w:r>
      <w:r w:rsidR="008C2BF5">
        <w:rPr>
          <w:rFonts w:ascii="Times New Roman" w:hAnsi="Times New Roman"/>
          <w:color w:val="000000"/>
          <w:shd w:val="clear" w:color="auto" w:fill="FFFFFF"/>
        </w:rPr>
        <w:t>internation</w:t>
      </w:r>
      <w:bookmarkStart w:id="0" w:name="_GoBack"/>
      <w:bookmarkEnd w:id="0"/>
      <w:r w:rsidR="008C2BF5">
        <w:rPr>
          <w:rFonts w:ascii="Times New Roman" w:hAnsi="Times New Roman"/>
          <w:color w:val="000000"/>
          <w:shd w:val="clear" w:color="auto" w:fill="FFFFFF"/>
        </w:rPr>
        <w:t xml:space="preserve">al </w:t>
      </w:r>
      <w:r w:rsidR="008C418F">
        <w:rPr>
          <w:rFonts w:ascii="Times New Roman" w:hAnsi="Times New Roman"/>
          <w:color w:val="000000"/>
          <w:shd w:val="clear" w:color="auto" w:fill="FFFFFF"/>
        </w:rPr>
        <w:t xml:space="preserve">psychotherapeutic literature. For example, </w:t>
      </w:r>
      <w:r w:rsidR="00AD7894">
        <w:rPr>
          <w:rFonts w:ascii="Times New Roman" w:hAnsi="Times New Roman"/>
          <w:color w:val="000000"/>
          <w:shd w:val="clear" w:color="auto" w:fill="FFFFFF"/>
        </w:rPr>
        <w:t xml:space="preserve">as </w:t>
      </w:r>
      <w:r w:rsidR="008C418F">
        <w:rPr>
          <w:rFonts w:ascii="Times New Roman" w:hAnsi="Times New Roman"/>
          <w:color w:val="000000"/>
          <w:shd w:val="clear" w:color="auto" w:fill="FFFFFF"/>
        </w:rPr>
        <w:t xml:space="preserve">EBPs </w:t>
      </w:r>
      <w:r w:rsidR="00AD7894">
        <w:rPr>
          <w:rFonts w:ascii="Times New Roman" w:hAnsi="Times New Roman"/>
          <w:color w:val="000000"/>
          <w:shd w:val="clear" w:color="auto" w:fill="FFFFFF"/>
        </w:rPr>
        <w:t>examine</w:t>
      </w:r>
      <w:r w:rsidR="008C418F">
        <w:rPr>
          <w:rFonts w:ascii="Times New Roman" w:hAnsi="Times New Roman"/>
          <w:color w:val="000000"/>
          <w:shd w:val="clear" w:color="auto" w:fill="FFFFFF"/>
        </w:rPr>
        <w:t xml:space="preserve"> behaviors </w:t>
      </w:r>
      <w:r w:rsidR="003201FC">
        <w:rPr>
          <w:rFonts w:ascii="Times New Roman" w:hAnsi="Times New Roman"/>
          <w:color w:val="000000"/>
          <w:shd w:val="clear" w:color="auto" w:fill="FFFFFF"/>
        </w:rPr>
        <w:t>within cultural contexts</w:t>
      </w:r>
      <w:r w:rsidR="008C418F">
        <w:rPr>
          <w:rFonts w:ascii="Times New Roman" w:hAnsi="Times New Roman"/>
          <w:color w:val="000000"/>
          <w:shd w:val="clear" w:color="auto" w:fill="FFFFFF"/>
        </w:rPr>
        <w:t xml:space="preserve"> a c</w:t>
      </w:r>
      <w:r w:rsidR="00AD7894">
        <w:rPr>
          <w:rFonts w:ascii="Times New Roman" w:hAnsi="Times New Roman"/>
          <w:color w:val="000000"/>
          <w:shd w:val="clear" w:color="auto" w:fill="FFFFFF"/>
        </w:rPr>
        <w:t>onceptual</w:t>
      </w:r>
      <w:r w:rsidR="008C418F">
        <w:rPr>
          <w:rFonts w:ascii="Times New Roman" w:hAnsi="Times New Roman"/>
          <w:color w:val="000000"/>
          <w:shd w:val="clear" w:color="auto" w:fill="FFFFFF"/>
        </w:rPr>
        <w:t xml:space="preserve"> link between </w:t>
      </w:r>
      <w:r w:rsidR="00AD7894">
        <w:rPr>
          <w:rFonts w:ascii="Times New Roman" w:hAnsi="Times New Roman"/>
          <w:color w:val="000000"/>
          <w:shd w:val="clear" w:color="auto" w:fill="FFFFFF"/>
        </w:rPr>
        <w:t>EBPs and multicultural psychotherapies c</w:t>
      </w:r>
      <w:r w:rsidR="003201FC">
        <w:rPr>
          <w:rFonts w:ascii="Times New Roman" w:hAnsi="Times New Roman"/>
          <w:color w:val="000000"/>
          <w:shd w:val="clear" w:color="auto" w:fill="FFFFFF"/>
        </w:rPr>
        <w:t>ould</w:t>
      </w:r>
      <w:r w:rsidR="00AD7894">
        <w:rPr>
          <w:rFonts w:ascii="Times New Roman" w:hAnsi="Times New Roman"/>
          <w:color w:val="000000"/>
          <w:shd w:val="clear" w:color="auto" w:fill="FFFFFF"/>
        </w:rPr>
        <w:t xml:space="preserve"> be </w:t>
      </w:r>
      <w:r w:rsidR="003201FC">
        <w:rPr>
          <w:rFonts w:ascii="Times New Roman" w:hAnsi="Times New Roman"/>
          <w:color w:val="000000"/>
          <w:shd w:val="clear" w:color="auto" w:fill="FFFFFF"/>
        </w:rPr>
        <w:t>fostered</w:t>
      </w:r>
      <w:r w:rsidR="00AD7894">
        <w:rPr>
          <w:rFonts w:ascii="Times New Roman" w:hAnsi="Times New Roman"/>
          <w:color w:val="000000"/>
          <w:shd w:val="clear" w:color="auto" w:fill="FFFFFF"/>
        </w:rPr>
        <w:t>.</w:t>
      </w:r>
      <w:r w:rsidR="008C418F">
        <w:rPr>
          <w:rFonts w:ascii="Times New Roman" w:hAnsi="Times New Roman"/>
          <w:color w:val="000000"/>
          <w:shd w:val="clear" w:color="auto" w:fill="FFFFFF"/>
        </w:rPr>
        <w:t xml:space="preserve"> </w:t>
      </w:r>
      <w:r w:rsidR="00AD7894">
        <w:rPr>
          <w:rFonts w:ascii="Times New Roman" w:hAnsi="Times New Roman"/>
          <w:color w:val="000000"/>
          <w:shd w:val="clear" w:color="auto" w:fill="FFFFFF"/>
        </w:rPr>
        <w:t xml:space="preserve">Similarly, </w:t>
      </w:r>
      <w:r w:rsidR="003201FC">
        <w:rPr>
          <w:rFonts w:ascii="Times New Roman" w:hAnsi="Times New Roman"/>
          <w:color w:val="000000"/>
          <w:shd w:val="clear" w:color="auto" w:fill="FFFFFF"/>
        </w:rPr>
        <w:t>the systematic inclusion of IPs in EBPs</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models </w:t>
      </w:r>
      <w:r w:rsidR="00AD7894">
        <w:rPr>
          <w:rFonts w:ascii="Times New Roman" w:hAnsi="Times New Roman"/>
          <w:color w:val="000000"/>
          <w:shd w:val="clear" w:color="auto" w:fill="FFFFFF"/>
        </w:rPr>
        <w:t xml:space="preserve">can </w:t>
      </w:r>
      <w:r w:rsidR="003201FC">
        <w:rPr>
          <w:rFonts w:ascii="Times New Roman" w:hAnsi="Times New Roman"/>
          <w:color w:val="000000"/>
          <w:shd w:val="clear" w:color="auto" w:fill="FFFFFF"/>
        </w:rPr>
        <w:t>have multiple</w:t>
      </w:r>
      <w:r w:rsidR="00AD7894">
        <w:rPr>
          <w:rFonts w:ascii="Times New Roman" w:hAnsi="Times New Roman"/>
          <w:color w:val="000000"/>
          <w:shd w:val="clear" w:color="auto" w:fill="FFFFFF"/>
        </w:rPr>
        <w:t xml:space="preserve"> the</w:t>
      </w:r>
      <w:r w:rsidR="009276C9">
        <w:rPr>
          <w:rFonts w:ascii="Times New Roman" w:hAnsi="Times New Roman"/>
          <w:color w:val="000000"/>
          <w:shd w:val="clear" w:color="auto" w:fill="FFFFFF"/>
        </w:rPr>
        <w:t xml:space="preserve">rapeutic applications. For </w:t>
      </w:r>
      <w:r w:rsidR="008507BA">
        <w:rPr>
          <w:rFonts w:ascii="Times New Roman" w:hAnsi="Times New Roman"/>
          <w:color w:val="000000"/>
          <w:shd w:val="clear" w:color="auto" w:fill="FFFFFF"/>
        </w:rPr>
        <w:t>instance</w:t>
      </w:r>
      <w:r w:rsidR="009276C9">
        <w:rPr>
          <w:rFonts w:ascii="Times New Roman" w:hAnsi="Times New Roman"/>
          <w:color w:val="000000"/>
          <w:shd w:val="clear" w:color="auto" w:fill="FFFFFF"/>
        </w:rPr>
        <w:t>, a</w:t>
      </w:r>
      <w:r w:rsidR="003C1DBE">
        <w:rPr>
          <w:rFonts w:ascii="Times New Roman" w:hAnsi="Times New Roman"/>
          <w:color w:val="000000"/>
          <w:shd w:val="clear" w:color="auto" w:fill="FFFFFF"/>
        </w:rPr>
        <w:t>s IPs are</w:t>
      </w:r>
      <w:r w:rsidR="009276C9">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 xml:space="preserve">included </w:t>
      </w:r>
      <w:r w:rsidR="00AD7894">
        <w:rPr>
          <w:rFonts w:ascii="Times New Roman" w:hAnsi="Times New Roman"/>
          <w:color w:val="000000"/>
          <w:shd w:val="clear" w:color="auto" w:fill="FFFFFF"/>
        </w:rPr>
        <w:t xml:space="preserve">more accurate assessments tools that include both IPs and EPs </w:t>
      </w:r>
      <w:r w:rsidR="003201FC">
        <w:rPr>
          <w:rFonts w:ascii="Times New Roman" w:hAnsi="Times New Roman"/>
          <w:color w:val="000000"/>
          <w:shd w:val="clear" w:color="auto" w:fill="FFFFFF"/>
        </w:rPr>
        <w:t>can be ref</w:t>
      </w:r>
      <w:r w:rsidR="009276C9">
        <w:rPr>
          <w:rFonts w:ascii="Times New Roman" w:hAnsi="Times New Roman"/>
          <w:color w:val="000000"/>
          <w:shd w:val="clear" w:color="auto" w:fill="FFFFFF"/>
        </w:rPr>
        <w:t>ined</w:t>
      </w:r>
      <w:r w:rsidR="003201FC">
        <w:rPr>
          <w:rFonts w:ascii="Times New Roman" w:hAnsi="Times New Roman"/>
          <w:color w:val="000000"/>
          <w:shd w:val="clear" w:color="auto" w:fill="FFFFFF"/>
        </w:rPr>
        <w:t xml:space="preserve">. Second, </w:t>
      </w:r>
      <w:r w:rsidR="00837016" w:rsidRPr="007F7189">
        <w:rPr>
          <w:rFonts w:ascii="Times New Roman" w:hAnsi="Times New Roman"/>
          <w:color w:val="000000"/>
          <w:shd w:val="clear" w:color="auto" w:fill="FFFFFF"/>
        </w:rPr>
        <w:t>studies analyzing the effect of IPs on EBP treatme</w:t>
      </w:r>
      <w:r w:rsidR="00AD7894">
        <w:rPr>
          <w:rFonts w:ascii="Times New Roman" w:hAnsi="Times New Roman"/>
          <w:color w:val="000000"/>
          <w:shd w:val="clear" w:color="auto" w:fill="FFFFFF"/>
        </w:rPr>
        <w:t>nt outcomes</w:t>
      </w:r>
      <w:r w:rsidR="003201FC">
        <w:rPr>
          <w:rFonts w:ascii="Times New Roman" w:hAnsi="Times New Roman"/>
          <w:color w:val="000000"/>
          <w:shd w:val="clear" w:color="auto" w:fill="FFFFFF"/>
        </w:rPr>
        <w:t xml:space="preserve"> can be developed</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Third</w:t>
      </w:r>
      <w:r w:rsidR="00AD7894">
        <w:rPr>
          <w:rFonts w:ascii="Times New Roman" w:hAnsi="Times New Roman"/>
          <w:color w:val="000000"/>
          <w:shd w:val="clear" w:color="auto" w:fill="FFFFFF"/>
        </w:rPr>
        <w:t>, it could also lead to</w:t>
      </w:r>
      <w:r w:rsidR="00837016" w:rsidRPr="007F7189">
        <w:rPr>
          <w:rFonts w:ascii="Times New Roman" w:hAnsi="Times New Roman"/>
          <w:color w:val="000000"/>
          <w:shd w:val="clear" w:color="auto" w:fill="FFFFFF"/>
        </w:rPr>
        <w:t xml:space="preserve"> investigating </w:t>
      </w:r>
      <w:r w:rsidR="00AD7894">
        <w:rPr>
          <w:rFonts w:ascii="Times New Roman" w:hAnsi="Times New Roman"/>
          <w:color w:val="000000"/>
          <w:shd w:val="clear" w:color="auto" w:fill="FFFFFF"/>
        </w:rPr>
        <w:t>the ways in which</w:t>
      </w:r>
      <w:r w:rsidR="00837016" w:rsidRPr="007F7189">
        <w:rPr>
          <w:rFonts w:ascii="Times New Roman" w:hAnsi="Times New Roman"/>
          <w:color w:val="000000"/>
          <w:shd w:val="clear" w:color="auto" w:fill="FFFFFF"/>
        </w:rPr>
        <w:t xml:space="preserve"> IPs are exhibited across cultural, racial,</w:t>
      </w:r>
      <w:r w:rsidR="00AD7894">
        <w:rPr>
          <w:rFonts w:ascii="Times New Roman" w:hAnsi="Times New Roman"/>
          <w:color w:val="000000"/>
          <w:shd w:val="clear" w:color="auto" w:fill="FFFFFF"/>
        </w:rPr>
        <w:t xml:space="preserve"> and ethni</w:t>
      </w:r>
      <w:r w:rsidR="003201FC">
        <w:rPr>
          <w:rFonts w:ascii="Times New Roman" w:hAnsi="Times New Roman"/>
          <w:color w:val="000000"/>
          <w:shd w:val="clear" w:color="auto" w:fill="FFFFFF"/>
        </w:rPr>
        <w:t>c groups. Fourth,</w:t>
      </w:r>
      <w:r w:rsidR="00AD7894">
        <w:rPr>
          <w:rFonts w:ascii="Times New Roman" w:hAnsi="Times New Roman"/>
          <w:color w:val="000000"/>
          <w:shd w:val="clear" w:color="auto" w:fill="FFFFFF"/>
        </w:rPr>
        <w:t xml:space="preserve"> </w:t>
      </w:r>
      <w:r w:rsidR="003201FC">
        <w:rPr>
          <w:rFonts w:ascii="Times New Roman" w:hAnsi="Times New Roman"/>
          <w:color w:val="000000"/>
          <w:shd w:val="clear" w:color="auto" w:fill="FFFFFF"/>
        </w:rPr>
        <w:t>it</w:t>
      </w:r>
      <w:r w:rsidR="00AD7894">
        <w:rPr>
          <w:rFonts w:ascii="Times New Roman" w:hAnsi="Times New Roman"/>
          <w:color w:val="000000"/>
          <w:shd w:val="clear" w:color="auto" w:fill="FFFFFF"/>
        </w:rPr>
        <w:t xml:space="preserve"> </w:t>
      </w:r>
      <w:r w:rsidR="003F12D7">
        <w:rPr>
          <w:rFonts w:ascii="Times New Roman" w:hAnsi="Times New Roman"/>
          <w:color w:val="000000"/>
          <w:shd w:val="clear" w:color="auto" w:fill="FFFFFF"/>
        </w:rPr>
        <w:t>may</w:t>
      </w:r>
      <w:r w:rsidR="003F12D7">
        <w:rPr>
          <w:rFonts w:ascii="Times New Roman" w:hAnsi="Times New Roman"/>
        </w:rPr>
        <w:t xml:space="preserve"> first </w:t>
      </w:r>
      <w:r w:rsidRPr="007F7189">
        <w:rPr>
          <w:rFonts w:ascii="Times New Roman" w:hAnsi="Times New Roman"/>
          <w:color w:val="000000"/>
          <w:shd w:val="clear" w:color="auto" w:fill="FFFFFF"/>
        </w:rPr>
        <w:t>refine our understanding of the mechanisms of therapeutic action which in turn may strengthen treatment outcome</w:t>
      </w:r>
      <w:r w:rsidR="003201FC">
        <w:rPr>
          <w:rFonts w:ascii="Times New Roman" w:hAnsi="Times New Roman"/>
          <w:color w:val="000000"/>
          <w:shd w:val="clear" w:color="auto" w:fill="FFFFFF"/>
        </w:rPr>
        <w:t>. Five</w:t>
      </w:r>
      <w:r w:rsidRPr="007F7189">
        <w:rPr>
          <w:rFonts w:ascii="Times New Roman" w:hAnsi="Times New Roman"/>
          <w:color w:val="000000"/>
          <w:shd w:val="clear" w:color="auto" w:fill="FFFFFF"/>
        </w:rPr>
        <w:t>, it may offer new targets for treatment (e.g., i</w:t>
      </w:r>
      <w:r w:rsidR="003201FC">
        <w:rPr>
          <w:rFonts w:ascii="Times New Roman" w:hAnsi="Times New Roman"/>
          <w:color w:val="000000"/>
          <w:shd w:val="clear" w:color="auto" w:fill="FFFFFF"/>
        </w:rPr>
        <w:t>mplicit self-conceptions). Six</w:t>
      </w:r>
      <w:r w:rsidRPr="007F7189">
        <w:rPr>
          <w:rFonts w:ascii="Times New Roman" w:hAnsi="Times New Roman"/>
          <w:color w:val="000000"/>
          <w:shd w:val="clear" w:color="auto" w:fill="FFFFFF"/>
        </w:rPr>
        <w:t xml:space="preserve">, it may allow the development of a host of intervention strategies that may complement current EBPs interventions (e.g., automatic habits). </w:t>
      </w:r>
      <w:r w:rsidR="00986D75">
        <w:rPr>
          <w:rFonts w:ascii="Times New Roman" w:hAnsi="Times New Roman"/>
        </w:rPr>
        <w:br w:type="page"/>
      </w:r>
    </w:p>
    <w:p w14:paraId="1E4EEA5A" w14:textId="344B8CFC" w:rsidR="00A50319" w:rsidRDefault="00A50319" w:rsidP="00B44767">
      <w:pPr>
        <w:jc w:val="center"/>
        <w:rPr>
          <w:rFonts w:ascii="Times New Roman" w:hAnsi="Times New Roman"/>
          <w:b/>
        </w:rPr>
      </w:pPr>
      <w:r w:rsidRPr="00B44767">
        <w:rPr>
          <w:rFonts w:ascii="Times New Roman" w:hAnsi="Times New Roman"/>
          <w:b/>
        </w:rPr>
        <w:lastRenderedPageBreak/>
        <w:t>References</w:t>
      </w:r>
    </w:p>
    <w:p w14:paraId="57AB692D" w14:textId="77777777" w:rsidR="00B44767" w:rsidRPr="00B44767" w:rsidRDefault="00B44767" w:rsidP="00B44767">
      <w:pPr>
        <w:jc w:val="center"/>
        <w:rPr>
          <w:rFonts w:ascii="Times New Roman" w:hAnsi="Times New Roman"/>
          <w:b/>
        </w:rPr>
      </w:pPr>
    </w:p>
    <w:p w14:paraId="275816FC" w14:textId="7AEBC7C1" w:rsidR="00892680" w:rsidRPr="0003620E" w:rsidRDefault="00892680" w:rsidP="0003620E">
      <w:pPr>
        <w:ind w:left="720" w:hanging="720"/>
        <w:rPr>
          <w:rFonts w:ascii="Times New Roman" w:eastAsia="Times New Roman" w:hAnsi="Times New Roman"/>
        </w:rPr>
      </w:pPr>
      <w:r w:rsidRPr="0003620E">
        <w:rPr>
          <w:rFonts w:ascii="Times New Roman" w:hAnsi="Times New Roman"/>
        </w:rPr>
        <w:t xml:space="preserve">Adames, H. Y., &amp; Chavez-Dueñas, N. Y. (2017). </w:t>
      </w:r>
      <w:r w:rsidRPr="0003620E">
        <w:rPr>
          <w:rFonts w:ascii="Times New Roman" w:hAnsi="Times New Roman"/>
          <w:i/>
        </w:rPr>
        <w:t>Cultural foundations and interventions in Latino/a mental health: History, theory, and within group differences</w:t>
      </w:r>
      <w:r w:rsidRPr="0003620E">
        <w:rPr>
          <w:rFonts w:ascii="Times New Roman" w:hAnsi="Times New Roman"/>
        </w:rPr>
        <w:t>. New York, NY: Routledge.</w:t>
      </w:r>
    </w:p>
    <w:p w14:paraId="552B8E07" w14:textId="77777777" w:rsidR="008273DB" w:rsidRPr="0003620E" w:rsidRDefault="008273DB" w:rsidP="0003620E">
      <w:pPr>
        <w:rPr>
          <w:rFonts w:ascii="Times New Roman" w:eastAsia="Times New Roman" w:hAnsi="Times New Roman"/>
        </w:rPr>
      </w:pPr>
      <w:r w:rsidRPr="0003620E">
        <w:rPr>
          <w:rFonts w:ascii="Times New Roman" w:eastAsia="Times New Roman" w:hAnsi="Times New Roman"/>
        </w:rPr>
        <w:t xml:space="preserve">Adames, H. Y., Chavez-Dueñas, N. Y., &amp; Organista, K. C. (2016). Skin color matters in </w:t>
      </w:r>
      <w:r w:rsidRPr="0003620E">
        <w:rPr>
          <w:rFonts w:ascii="Times New Roman" w:eastAsia="Times New Roman" w:hAnsi="Times New Roman"/>
        </w:rPr>
        <w:tab/>
        <w:t xml:space="preserve">Latino/a communities: Identifying, understanding, and addressing Mestizaje Racial </w:t>
      </w:r>
      <w:r w:rsidRPr="0003620E">
        <w:rPr>
          <w:rFonts w:ascii="Times New Roman" w:eastAsia="Times New Roman" w:hAnsi="Times New Roman"/>
        </w:rPr>
        <w:tab/>
        <w:t xml:space="preserve">Ideologies in clinical practice. </w:t>
      </w:r>
      <w:r w:rsidRPr="0003620E">
        <w:rPr>
          <w:rFonts w:ascii="Times New Roman" w:eastAsia="Times New Roman" w:hAnsi="Times New Roman"/>
          <w:i/>
        </w:rPr>
        <w:t>Professional Psychology: Research and Practice</w:t>
      </w:r>
      <w:r w:rsidRPr="0003620E">
        <w:rPr>
          <w:rFonts w:ascii="Times New Roman" w:eastAsia="Times New Roman" w:hAnsi="Times New Roman"/>
        </w:rPr>
        <w:t xml:space="preserve">. </w:t>
      </w:r>
    </w:p>
    <w:p w14:paraId="2104EE02" w14:textId="369DEAC4" w:rsidR="008273DB" w:rsidRPr="0003620E" w:rsidRDefault="008273DB" w:rsidP="0003620E">
      <w:pPr>
        <w:rPr>
          <w:rFonts w:ascii="Times New Roman" w:hAnsi="Times New Roman"/>
        </w:rPr>
      </w:pPr>
      <w:r w:rsidRPr="0003620E">
        <w:rPr>
          <w:rFonts w:ascii="Times New Roman" w:eastAsia="Times New Roman" w:hAnsi="Times New Roman"/>
        </w:rPr>
        <w:tab/>
        <w:t xml:space="preserve">doi: http://dx.doi.org/10.1037/pro0000062  </w:t>
      </w:r>
    </w:p>
    <w:p w14:paraId="3B399E30" w14:textId="1CB36580" w:rsidR="002074A2" w:rsidRPr="0003620E" w:rsidRDefault="00A50319" w:rsidP="0003620E">
      <w:pPr>
        <w:rPr>
          <w:rFonts w:ascii="Times New Roman" w:hAnsi="Times New Roman"/>
          <w:i/>
        </w:rPr>
      </w:pPr>
      <w:r w:rsidRPr="0003620E">
        <w:rPr>
          <w:rFonts w:ascii="Times New Roman" w:hAnsi="Times New Roman"/>
        </w:rPr>
        <w:t>Ajzen, I. (199</w:t>
      </w:r>
      <w:r w:rsidR="00BF7914" w:rsidRPr="0003620E">
        <w:rPr>
          <w:rFonts w:ascii="Times New Roman" w:hAnsi="Times New Roman"/>
        </w:rPr>
        <w:t>1</w:t>
      </w:r>
      <w:r w:rsidRPr="0003620E">
        <w:rPr>
          <w:rFonts w:ascii="Times New Roman" w:hAnsi="Times New Roman"/>
        </w:rPr>
        <w:t xml:space="preserve">). The theory of planned behavior. </w:t>
      </w:r>
      <w:r w:rsidRPr="0003620E">
        <w:rPr>
          <w:rFonts w:ascii="Times New Roman" w:hAnsi="Times New Roman"/>
          <w:i/>
        </w:rPr>
        <w:t>Organizational Behavior and Human</w:t>
      </w:r>
    </w:p>
    <w:p w14:paraId="548150BE" w14:textId="61283A10" w:rsidR="00A50319" w:rsidRPr="0003620E" w:rsidRDefault="00A50319" w:rsidP="0003620E">
      <w:pPr>
        <w:ind w:firstLine="720"/>
        <w:rPr>
          <w:rFonts w:ascii="Times New Roman" w:hAnsi="Times New Roman"/>
          <w:i/>
        </w:rPr>
      </w:pPr>
      <w:r w:rsidRPr="0003620E">
        <w:rPr>
          <w:rFonts w:ascii="Times New Roman" w:hAnsi="Times New Roman"/>
          <w:i/>
        </w:rPr>
        <w:t>Decision Processes, 50</w:t>
      </w:r>
      <w:r w:rsidR="00327D8C" w:rsidRPr="0003620E">
        <w:rPr>
          <w:rFonts w:ascii="Times New Roman" w:hAnsi="Times New Roman"/>
          <w:i/>
        </w:rPr>
        <w:t>(2)</w:t>
      </w:r>
      <w:r w:rsidRPr="0003620E">
        <w:rPr>
          <w:rFonts w:ascii="Times New Roman" w:hAnsi="Times New Roman"/>
          <w:i/>
        </w:rPr>
        <w:t xml:space="preserve">, </w:t>
      </w:r>
      <w:r w:rsidRPr="0003620E">
        <w:rPr>
          <w:rFonts w:ascii="Times New Roman" w:hAnsi="Times New Roman"/>
        </w:rPr>
        <w:t>179-211.</w:t>
      </w:r>
      <w:r w:rsidR="008D4C36" w:rsidRPr="0003620E">
        <w:rPr>
          <w:rFonts w:ascii="Times New Roman" w:hAnsi="Times New Roman"/>
        </w:rPr>
        <w:t xml:space="preserve"> </w:t>
      </w:r>
      <w:r w:rsidR="008D4C36" w:rsidRPr="0003620E">
        <w:rPr>
          <w:rFonts w:ascii="Times New Roman" w:eastAsia="Times New Roman" w:hAnsi="Times New Roman"/>
        </w:rPr>
        <w:t>doi:10.1016/0749-5978(91)90020-T</w:t>
      </w:r>
    </w:p>
    <w:p w14:paraId="1A236598" w14:textId="1AC7A2FA" w:rsidR="00B10EC9" w:rsidRPr="0003620E" w:rsidRDefault="00B10EC9" w:rsidP="0003620E">
      <w:pPr>
        <w:rPr>
          <w:rFonts w:ascii="Times New Roman" w:hAnsi="Times New Roman"/>
        </w:rPr>
      </w:pPr>
      <w:r w:rsidRPr="0003620E">
        <w:rPr>
          <w:rFonts w:ascii="Times New Roman" w:hAnsi="Times New Roman"/>
        </w:rPr>
        <w:t xml:space="preserve">APA Presidential Task Force on Evidence-Based Practice. (2006). Evidence-based practice in </w:t>
      </w:r>
    </w:p>
    <w:p w14:paraId="710D9C41" w14:textId="1D2CC04F" w:rsidR="00B10EC9" w:rsidRPr="0003620E" w:rsidRDefault="00B10EC9" w:rsidP="0003620E">
      <w:pPr>
        <w:ind w:firstLine="720"/>
        <w:rPr>
          <w:rFonts w:ascii="Times New Roman" w:hAnsi="Times New Roman"/>
        </w:rPr>
      </w:pPr>
      <w:r w:rsidRPr="0003620E">
        <w:rPr>
          <w:rFonts w:ascii="Times New Roman" w:hAnsi="Times New Roman"/>
        </w:rPr>
        <w:t xml:space="preserve">psychology. </w:t>
      </w:r>
      <w:r w:rsidRPr="0003620E">
        <w:rPr>
          <w:rFonts w:ascii="Times New Roman" w:hAnsi="Times New Roman"/>
          <w:i/>
        </w:rPr>
        <w:t>American Psychologist, 61</w:t>
      </w:r>
      <w:r w:rsidR="007E0D4B"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271-285.</w:t>
      </w:r>
      <w:r w:rsidR="008D4C36" w:rsidRPr="0003620E">
        <w:rPr>
          <w:rFonts w:ascii="Times New Roman" w:hAnsi="Times New Roman"/>
        </w:rPr>
        <w:t xml:space="preserve"> </w:t>
      </w:r>
      <w:r w:rsidR="008D4C36" w:rsidRPr="0003620E">
        <w:rPr>
          <w:rFonts w:ascii="Times New Roman" w:eastAsia="Times New Roman" w:hAnsi="Times New Roman"/>
        </w:rPr>
        <w:t>doi:10.1037/0003-066X.61.4.271</w:t>
      </w:r>
    </w:p>
    <w:p w14:paraId="17C96931" w14:textId="03843390" w:rsidR="00A50319" w:rsidRPr="0003620E" w:rsidRDefault="00A50319" w:rsidP="0003620E">
      <w:pPr>
        <w:rPr>
          <w:rFonts w:ascii="Times New Roman" w:hAnsi="Times New Roman"/>
        </w:rPr>
      </w:pPr>
      <w:r w:rsidRPr="0003620E">
        <w:rPr>
          <w:rFonts w:ascii="Times New Roman" w:hAnsi="Times New Roman"/>
        </w:rPr>
        <w:t xml:space="preserve">Banaji, M. R., Nosek, </w:t>
      </w:r>
      <w:r w:rsidR="00A57F25" w:rsidRPr="0003620E">
        <w:rPr>
          <w:rFonts w:ascii="Times New Roman" w:hAnsi="Times New Roman"/>
        </w:rPr>
        <w:t>B, A.</w:t>
      </w:r>
      <w:r w:rsidRPr="0003620E">
        <w:rPr>
          <w:rFonts w:ascii="Times New Roman" w:hAnsi="Times New Roman"/>
        </w:rPr>
        <w:t xml:space="preserve">, &amp; Greenwald, A. G. (2004). No place for nostalgia in science: A </w:t>
      </w:r>
    </w:p>
    <w:p w14:paraId="24D544FF" w14:textId="279E59AA" w:rsidR="00A50319" w:rsidRPr="0003620E" w:rsidRDefault="00A50319" w:rsidP="0003620E">
      <w:pPr>
        <w:rPr>
          <w:rFonts w:ascii="Times New Roman" w:hAnsi="Times New Roman"/>
        </w:rPr>
      </w:pPr>
      <w:r w:rsidRPr="0003620E">
        <w:rPr>
          <w:rFonts w:ascii="Times New Roman" w:hAnsi="Times New Roman"/>
        </w:rPr>
        <w:tab/>
        <w:t xml:space="preserve">response to Arkes and Tetlock. </w:t>
      </w:r>
      <w:r w:rsidRPr="0003620E">
        <w:rPr>
          <w:rFonts w:ascii="Times New Roman" w:hAnsi="Times New Roman"/>
          <w:i/>
        </w:rPr>
        <w:t>Psychological Inquiry, 15</w:t>
      </w:r>
      <w:r w:rsidR="007E0D4B" w:rsidRPr="0003620E">
        <w:rPr>
          <w:rFonts w:ascii="Times New Roman" w:hAnsi="Times New Roman"/>
          <w:i/>
        </w:rPr>
        <w:t>(4),</w:t>
      </w:r>
      <w:r w:rsidRPr="0003620E">
        <w:rPr>
          <w:rFonts w:ascii="Times New Roman" w:hAnsi="Times New Roman"/>
        </w:rPr>
        <w:t xml:space="preserve"> 279-310.</w:t>
      </w:r>
      <w:r w:rsidR="008D4C36" w:rsidRPr="0003620E">
        <w:rPr>
          <w:rFonts w:ascii="Times New Roman" w:hAnsi="Times New Roman"/>
        </w:rPr>
        <w:t xml:space="preserve"> </w:t>
      </w:r>
      <w:r w:rsidR="008D4C36" w:rsidRPr="0003620E">
        <w:rPr>
          <w:rFonts w:ascii="Times New Roman" w:hAnsi="Times New Roman"/>
        </w:rPr>
        <w:tab/>
      </w:r>
      <w:r w:rsidR="008D4C36" w:rsidRPr="0003620E">
        <w:rPr>
          <w:rFonts w:ascii="Times New Roman" w:eastAsia="Times New Roman" w:hAnsi="Times New Roman"/>
        </w:rPr>
        <w:t>doi:10.1207/s15327965pli1504_02</w:t>
      </w:r>
    </w:p>
    <w:p w14:paraId="24C4B1B5" w14:textId="77C41201" w:rsidR="00A50319" w:rsidRPr="0003620E" w:rsidRDefault="00A50319" w:rsidP="0003620E">
      <w:pPr>
        <w:rPr>
          <w:rFonts w:ascii="Times New Roman" w:hAnsi="Times New Roman"/>
        </w:rPr>
      </w:pPr>
      <w:r w:rsidRPr="0003620E">
        <w:rPr>
          <w:rFonts w:ascii="Times New Roman" w:hAnsi="Times New Roman"/>
        </w:rPr>
        <w:t>Bandura, A. (19</w:t>
      </w:r>
      <w:r w:rsidR="00BF7914" w:rsidRPr="0003620E">
        <w:rPr>
          <w:rFonts w:ascii="Times New Roman" w:hAnsi="Times New Roman"/>
        </w:rPr>
        <w:t>9</w:t>
      </w:r>
      <w:r w:rsidRPr="0003620E">
        <w:rPr>
          <w:rFonts w:ascii="Times New Roman" w:hAnsi="Times New Roman"/>
        </w:rPr>
        <w:t>8). Health promotion from the perspective of social cognitive theory.</w:t>
      </w:r>
    </w:p>
    <w:p w14:paraId="28E23E64" w14:textId="55B518C4" w:rsidR="00A50319" w:rsidRPr="0003620E" w:rsidRDefault="00A50319" w:rsidP="0003620E">
      <w:pPr>
        <w:ind w:firstLine="720"/>
        <w:rPr>
          <w:rFonts w:ascii="Times New Roman" w:hAnsi="Times New Roman"/>
        </w:rPr>
      </w:pPr>
      <w:r w:rsidRPr="0003620E">
        <w:rPr>
          <w:rFonts w:ascii="Times New Roman" w:hAnsi="Times New Roman"/>
          <w:i/>
        </w:rPr>
        <w:t>Psychology &amp; Health, 13</w:t>
      </w:r>
      <w:r w:rsidRPr="0003620E">
        <w:rPr>
          <w:rFonts w:ascii="Times New Roman" w:hAnsi="Times New Roman"/>
        </w:rPr>
        <w:t>, 623-649.</w:t>
      </w:r>
      <w:r w:rsidR="003E5C0D" w:rsidRPr="0003620E">
        <w:rPr>
          <w:rFonts w:ascii="Times New Roman" w:hAnsi="Times New Roman"/>
        </w:rPr>
        <w:t xml:space="preserve"> </w:t>
      </w:r>
      <w:r w:rsidR="003E5C0D" w:rsidRPr="0003620E">
        <w:rPr>
          <w:rFonts w:ascii="Times New Roman" w:eastAsia="Times New Roman" w:hAnsi="Times New Roman"/>
        </w:rPr>
        <w:t>doi:10.1080/08870449808407422</w:t>
      </w:r>
    </w:p>
    <w:p w14:paraId="45B18363" w14:textId="77777777" w:rsidR="00687983" w:rsidRPr="0003620E" w:rsidRDefault="00803727" w:rsidP="0003620E">
      <w:pPr>
        <w:pStyle w:val="Heading3"/>
        <w:spacing w:before="0"/>
        <w:textAlignment w:val="baseline"/>
        <w:rPr>
          <w:rStyle w:val="Hyperlink"/>
          <w:rFonts w:ascii="Times New Roman" w:eastAsia="MS Mincho" w:hAnsi="Times New Roman" w:cs="Times New Roman"/>
          <w:bCs/>
          <w:color w:val="auto"/>
          <w:u w:val="none"/>
          <w:bdr w:val="none" w:sz="0" w:space="0" w:color="auto" w:frame="1"/>
        </w:rPr>
      </w:pPr>
      <w:r w:rsidRPr="0003620E">
        <w:rPr>
          <w:rFonts w:ascii="Times New Roman" w:hAnsi="Times New Roman" w:cs="Times New Roman"/>
          <w:color w:val="auto"/>
        </w:rPr>
        <w:t xml:space="preserve">Bargh, J. (2014). </w:t>
      </w:r>
      <w:r w:rsidR="004301AC" w:rsidRPr="0003620E">
        <w:fldChar w:fldCharType="begin"/>
      </w:r>
      <w:r w:rsidR="004301AC" w:rsidRPr="0003620E">
        <w:rPr>
          <w:rFonts w:ascii="Times New Roman" w:hAnsi="Times New Roman" w:cs="Times New Roman"/>
        </w:rPr>
        <w:instrText xml:space="preserve"> HYPERLINK "http://web.a.ebscohost.com.ezp-prod1.hul.harvard.edu/ehost/viewarticle?data=dGJyMPPp44rp2%2fdV0%2bnjisfk5Ie46bZMt6iyS66k63nn5Kx95uXxjL6prUqwpbBIr6ueUbiqtVKuq55Zy5zyit%2fk8Xnh6ueH7N%2fiVbSotkmyqbNNs5zqeezdu33snOJ6u%2bbxkeac8nnls79mpNfsVbCmr0yrqrJItq%2brSK%2bqpH7t6Ot58rPkjeri8n326gAA&amp;hid=4214" \o "The historical origins of priming as the preparation of behavioral responses: Unconscious carryover and contextual influences of real-world importance." </w:instrText>
      </w:r>
      <w:r w:rsidR="004301AC" w:rsidRPr="0003620E">
        <w:fldChar w:fldCharType="separate"/>
      </w:r>
      <w:r w:rsidRPr="0003620E">
        <w:rPr>
          <w:rStyle w:val="Hyperlink"/>
          <w:rFonts w:ascii="Times New Roman" w:hAnsi="Times New Roman" w:cs="Times New Roman"/>
          <w:bCs/>
          <w:color w:val="auto"/>
          <w:u w:val="none"/>
          <w:bdr w:val="none" w:sz="0" w:space="0" w:color="auto" w:frame="1"/>
        </w:rPr>
        <w:t>The historical origins of</w:t>
      </w:r>
      <w:r w:rsidRPr="0003620E">
        <w:rPr>
          <w:rStyle w:val="apple-converted-space"/>
          <w:rFonts w:ascii="Times New Roman" w:hAnsi="Times New Roman" w:cs="Times New Roman"/>
          <w:bCs/>
          <w:color w:val="auto"/>
          <w:bdr w:val="none" w:sz="0" w:space="0" w:color="auto" w:frame="1"/>
        </w:rPr>
        <w:t> </w:t>
      </w:r>
      <w:r w:rsidRPr="0003620E">
        <w:rPr>
          <w:rStyle w:val="Strong"/>
          <w:rFonts w:ascii="Times New Roman" w:hAnsi="Times New Roman" w:cs="Times New Roman"/>
          <w:b w:val="0"/>
          <w:bCs w:val="0"/>
          <w:color w:val="auto"/>
          <w:bdr w:val="none" w:sz="0" w:space="0" w:color="auto" w:frame="1"/>
        </w:rPr>
        <w:t>priming</w:t>
      </w:r>
      <w:r w:rsidRPr="0003620E">
        <w:rPr>
          <w:rStyle w:val="apple-converted-space"/>
          <w:rFonts w:ascii="Times New Roman" w:hAnsi="Times New Roman" w:cs="Times New Roman"/>
          <w:bCs/>
          <w:color w:val="auto"/>
          <w:bdr w:val="none" w:sz="0" w:space="0" w:color="auto" w:frame="1"/>
        </w:rPr>
        <w:t> </w:t>
      </w:r>
      <w:r w:rsidRPr="0003620E">
        <w:rPr>
          <w:rStyle w:val="Hyperlink"/>
          <w:rFonts w:ascii="Times New Roman" w:hAnsi="Times New Roman" w:cs="Times New Roman"/>
          <w:bCs/>
          <w:color w:val="auto"/>
          <w:u w:val="none"/>
          <w:bdr w:val="none" w:sz="0" w:space="0" w:color="auto" w:frame="1"/>
        </w:rPr>
        <w:t>as the preparation of behavioral responses</w:t>
      </w:r>
      <w:r w:rsidR="00687983" w:rsidRPr="0003620E">
        <w:rPr>
          <w:rStyle w:val="Hyperlink"/>
          <w:rFonts w:ascii="Times New Roman" w:hAnsi="Times New Roman" w:cs="Times New Roman"/>
          <w:bCs/>
          <w:color w:val="auto"/>
          <w:u w:val="none"/>
          <w:bdr w:val="none" w:sz="0" w:space="0" w:color="auto" w:frame="1"/>
        </w:rPr>
        <w:t xml:space="preserve">: </w:t>
      </w:r>
    </w:p>
    <w:p w14:paraId="416E1B96" w14:textId="1045A597" w:rsidR="00803727" w:rsidRPr="0003620E" w:rsidRDefault="00803727" w:rsidP="0003620E">
      <w:pPr>
        <w:pStyle w:val="Heading3"/>
        <w:spacing w:before="0"/>
        <w:ind w:left="720"/>
        <w:textAlignment w:val="baseline"/>
        <w:rPr>
          <w:rFonts w:ascii="Times New Roman" w:hAnsi="Times New Roman" w:cs="Times New Roman"/>
        </w:rPr>
      </w:pPr>
      <w:r w:rsidRPr="0003620E">
        <w:rPr>
          <w:rStyle w:val="Hyperlink"/>
          <w:rFonts w:ascii="Times New Roman" w:hAnsi="Times New Roman" w:cs="Times New Roman"/>
          <w:bCs/>
          <w:color w:val="auto"/>
          <w:u w:val="none"/>
          <w:bdr w:val="none" w:sz="0" w:space="0" w:color="auto" w:frame="1"/>
        </w:rPr>
        <w:t>Unconscious carryover and contextual influences of real-world importance.</w:t>
      </w:r>
      <w:r w:rsidR="004301AC" w:rsidRPr="0003620E">
        <w:rPr>
          <w:rStyle w:val="Hyperlink"/>
          <w:rFonts w:ascii="Times New Roman" w:hAnsi="Times New Roman" w:cs="Times New Roman"/>
          <w:bCs/>
          <w:color w:val="auto"/>
          <w:u w:val="none"/>
          <w:bdr w:val="none" w:sz="0" w:space="0" w:color="auto" w:frame="1"/>
        </w:rPr>
        <w:fldChar w:fldCharType="end"/>
      </w:r>
      <w:r w:rsidR="004301AC" w:rsidRPr="0003620E">
        <w:rPr>
          <w:rFonts w:ascii="Times New Roman" w:hAnsi="Times New Roman" w:cs="Times New Roman"/>
          <w:bCs/>
          <w:color w:val="auto"/>
        </w:rPr>
        <w:t xml:space="preserve"> </w:t>
      </w:r>
      <w:r w:rsidRPr="0003620E">
        <w:rPr>
          <w:rFonts w:ascii="Times New Roman" w:hAnsi="Times New Roman" w:cs="Times New Roman"/>
          <w:bCs/>
          <w:color w:val="auto"/>
        </w:rPr>
        <w:t>In</w:t>
      </w:r>
      <w:r w:rsidR="004301AC" w:rsidRPr="0003620E">
        <w:rPr>
          <w:rFonts w:ascii="Times New Roman" w:hAnsi="Times New Roman" w:cs="Times New Roman"/>
          <w:bCs/>
          <w:color w:val="auto"/>
        </w:rPr>
        <w:t xml:space="preserve"> D.C., Molden (Ed.),</w:t>
      </w:r>
      <w:r w:rsidRPr="0003620E">
        <w:rPr>
          <w:rStyle w:val="apple-converted-space"/>
          <w:rFonts w:ascii="Times New Roman" w:hAnsi="Times New Roman" w:cs="Times New Roman"/>
          <w:i/>
          <w:iCs/>
          <w:color w:val="auto"/>
          <w:bdr w:val="none" w:sz="0" w:space="0" w:color="auto" w:frame="1"/>
        </w:rPr>
        <w:t> </w:t>
      </w:r>
      <w:r w:rsidRPr="0003620E">
        <w:rPr>
          <w:rFonts w:ascii="Times New Roman" w:hAnsi="Times New Roman" w:cs="Times New Roman"/>
          <w:i/>
          <w:color w:val="auto"/>
        </w:rPr>
        <w:t>Understanding</w:t>
      </w:r>
      <w:r w:rsidRPr="0003620E">
        <w:rPr>
          <w:rStyle w:val="apple-converted-space"/>
          <w:rFonts w:ascii="Times New Roman" w:hAnsi="Times New Roman" w:cs="Times New Roman"/>
          <w:i/>
          <w:color w:val="auto"/>
        </w:rPr>
        <w:t> </w:t>
      </w:r>
      <w:r w:rsidRPr="0003620E">
        <w:rPr>
          <w:rStyle w:val="Strong"/>
          <w:rFonts w:ascii="Times New Roman" w:hAnsi="Times New Roman" w:cs="Times New Roman"/>
          <w:b w:val="0"/>
          <w:i/>
          <w:color w:val="auto"/>
          <w:bdr w:val="none" w:sz="0" w:space="0" w:color="auto" w:frame="1"/>
        </w:rPr>
        <w:t>priming</w:t>
      </w:r>
      <w:r w:rsidRPr="0003620E">
        <w:rPr>
          <w:rStyle w:val="apple-converted-space"/>
          <w:rFonts w:ascii="Times New Roman" w:hAnsi="Times New Roman" w:cs="Times New Roman"/>
          <w:i/>
          <w:color w:val="auto"/>
        </w:rPr>
        <w:t> </w:t>
      </w:r>
      <w:r w:rsidRPr="0003620E">
        <w:rPr>
          <w:rFonts w:ascii="Times New Roman" w:hAnsi="Times New Roman" w:cs="Times New Roman"/>
          <w:i/>
          <w:color w:val="auto"/>
        </w:rPr>
        <w:t>effects in social psychology</w:t>
      </w:r>
      <w:r w:rsidR="004301AC" w:rsidRPr="0003620E">
        <w:rPr>
          <w:rFonts w:ascii="Times New Roman" w:hAnsi="Times New Roman" w:cs="Times New Roman"/>
          <w:color w:val="auto"/>
        </w:rPr>
        <w:t xml:space="preserve"> (</w:t>
      </w:r>
      <w:r w:rsidRPr="0003620E">
        <w:rPr>
          <w:rFonts w:ascii="Times New Roman" w:hAnsi="Times New Roman" w:cs="Times New Roman"/>
          <w:color w:val="auto"/>
        </w:rPr>
        <w:t>pp. 218-233</w:t>
      </w:r>
      <w:r w:rsidR="004301AC" w:rsidRPr="0003620E">
        <w:rPr>
          <w:rFonts w:ascii="Times New Roman" w:hAnsi="Times New Roman" w:cs="Times New Roman"/>
          <w:color w:val="auto"/>
        </w:rPr>
        <w:t>)</w:t>
      </w:r>
      <w:r w:rsidRPr="0003620E">
        <w:rPr>
          <w:rFonts w:ascii="Times New Roman" w:hAnsi="Times New Roman" w:cs="Times New Roman"/>
          <w:color w:val="auto"/>
        </w:rPr>
        <w:t>. New York</w:t>
      </w:r>
      <w:r w:rsidR="004301AC" w:rsidRPr="0003620E">
        <w:rPr>
          <w:rFonts w:ascii="Times New Roman" w:hAnsi="Times New Roman" w:cs="Times New Roman"/>
          <w:color w:val="auto"/>
        </w:rPr>
        <w:t>, NY</w:t>
      </w:r>
      <w:r w:rsidRPr="0003620E">
        <w:rPr>
          <w:rFonts w:ascii="Times New Roman" w:hAnsi="Times New Roman" w:cs="Times New Roman"/>
          <w:color w:val="auto"/>
        </w:rPr>
        <w:t>: Guilford Press.</w:t>
      </w:r>
    </w:p>
    <w:p w14:paraId="0A80450E" w14:textId="77777777"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Bargh, J.A. (1994). The four horsemen of automaticity: Awareness, intention, efficiency and</w:t>
      </w:r>
    </w:p>
    <w:p w14:paraId="75E5E730" w14:textId="5AEE5CB5" w:rsidR="00A50319" w:rsidRPr="0003620E" w:rsidRDefault="00A50319" w:rsidP="0003620E">
      <w:pPr>
        <w:pStyle w:val="ReferenceText"/>
        <w:spacing w:before="0" w:after="0" w:line="240" w:lineRule="auto"/>
        <w:ind w:left="720" w:firstLine="0"/>
        <w:rPr>
          <w:color w:val="252525"/>
          <w:szCs w:val="24"/>
          <w:shd w:val="clear" w:color="auto" w:fill="FFFFFF"/>
        </w:rPr>
      </w:pPr>
      <w:r w:rsidRPr="0003620E">
        <w:rPr>
          <w:color w:val="252525"/>
          <w:szCs w:val="24"/>
          <w:shd w:val="clear" w:color="auto" w:fill="FFFFFF"/>
        </w:rPr>
        <w:t>control in social cognition</w:t>
      </w:r>
      <w:r w:rsidR="004301AC" w:rsidRPr="0003620E">
        <w:rPr>
          <w:color w:val="252525"/>
          <w:szCs w:val="24"/>
          <w:shd w:val="clear" w:color="auto" w:fill="FFFFFF"/>
        </w:rPr>
        <w:t>.</w:t>
      </w:r>
      <w:r w:rsidRPr="0003620E">
        <w:rPr>
          <w:color w:val="252525"/>
          <w:szCs w:val="24"/>
          <w:shd w:val="clear" w:color="auto" w:fill="FFFFFF"/>
        </w:rPr>
        <w:t xml:space="preserve"> In R.S. Wyer Jr. and T.K. Srull (Eds.), </w:t>
      </w:r>
      <w:r w:rsidRPr="0003620E">
        <w:rPr>
          <w:i/>
          <w:color w:val="252525"/>
          <w:szCs w:val="24"/>
          <w:shd w:val="clear" w:color="auto" w:fill="FFFFFF"/>
        </w:rPr>
        <w:t xml:space="preserve">The handbook of social cognition </w:t>
      </w:r>
      <w:r w:rsidRPr="0003620E">
        <w:rPr>
          <w:color w:val="252525"/>
          <w:szCs w:val="24"/>
          <w:shd w:val="clear" w:color="auto" w:fill="FFFFFF"/>
        </w:rPr>
        <w:t>(Vol</w:t>
      </w:r>
      <w:r w:rsidR="004301AC" w:rsidRPr="0003620E">
        <w:rPr>
          <w:color w:val="252525"/>
          <w:szCs w:val="24"/>
          <w:shd w:val="clear" w:color="auto" w:fill="FFFFFF"/>
        </w:rPr>
        <w:t>.</w:t>
      </w:r>
      <w:r w:rsidRPr="0003620E">
        <w:rPr>
          <w:color w:val="252525"/>
          <w:szCs w:val="24"/>
          <w:shd w:val="clear" w:color="auto" w:fill="FFFFFF"/>
        </w:rPr>
        <w:t xml:space="preserve"> 2, pp.1-40)</w:t>
      </w:r>
      <w:r w:rsidR="004301AC" w:rsidRPr="0003620E">
        <w:rPr>
          <w:color w:val="252525"/>
          <w:szCs w:val="24"/>
          <w:shd w:val="clear" w:color="auto" w:fill="FFFFFF"/>
        </w:rPr>
        <w:t>.</w:t>
      </w:r>
      <w:r w:rsidRPr="0003620E">
        <w:rPr>
          <w:color w:val="252525"/>
          <w:szCs w:val="24"/>
          <w:shd w:val="clear" w:color="auto" w:fill="FFFFFF"/>
        </w:rPr>
        <w:t xml:space="preserve"> Hillsdale, NJ: Erlbaum.</w:t>
      </w:r>
    </w:p>
    <w:p w14:paraId="5ED18C05" w14:textId="055A5A99" w:rsidR="002F56C7" w:rsidRPr="0003620E" w:rsidRDefault="002F56C7" w:rsidP="0003620E">
      <w:pPr>
        <w:rPr>
          <w:rFonts w:ascii="Times New Roman" w:eastAsia="Times New Roman" w:hAnsi="Times New Roman"/>
        </w:rPr>
      </w:pPr>
      <w:r w:rsidRPr="0003620E">
        <w:rPr>
          <w:rFonts w:ascii="Times New Roman" w:eastAsia="Times New Roman" w:hAnsi="Times New Roman"/>
        </w:rPr>
        <w:t xml:space="preserve">Bargh, J. A., Chaiken, S., Govender, R., &amp; Pratto, F. (1992). The generality of the automatic </w:t>
      </w:r>
      <w:r w:rsidRPr="0003620E">
        <w:rPr>
          <w:rFonts w:ascii="Times New Roman" w:eastAsia="Times New Roman" w:hAnsi="Times New Roman"/>
        </w:rPr>
        <w:tab/>
        <w:t xml:space="preserve">attitude activation effect. </w:t>
      </w:r>
      <w:r w:rsidR="00A57F25" w:rsidRPr="0003620E">
        <w:rPr>
          <w:rFonts w:ascii="Times New Roman" w:eastAsia="Times New Roman" w:hAnsi="Times New Roman"/>
          <w:i/>
          <w:iCs/>
        </w:rPr>
        <w:t>Journal of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(6),</w:t>
      </w:r>
      <w:r w:rsidRPr="0003620E">
        <w:rPr>
          <w:rFonts w:ascii="Times New Roman" w:eastAsia="Times New Roman" w:hAnsi="Times New Roman"/>
        </w:rPr>
        <w:t xml:space="preserve"> 893-</w:t>
      </w:r>
      <w:r w:rsidRPr="0003620E">
        <w:rPr>
          <w:rFonts w:ascii="Times New Roman" w:eastAsia="Times New Roman" w:hAnsi="Times New Roman"/>
        </w:rPr>
        <w:tab/>
        <w:t>912. doi:10.1037/0022-3514.62.6.893</w:t>
      </w:r>
    </w:p>
    <w:p w14:paraId="0FE30E5F" w14:textId="77777777" w:rsidR="00A50319" w:rsidRPr="0003620E" w:rsidRDefault="00A50319" w:rsidP="0003620E">
      <w:pPr>
        <w:rPr>
          <w:rFonts w:ascii="Times New Roman" w:hAnsi="Times New Roman"/>
          <w:i/>
        </w:rPr>
      </w:pPr>
      <w:r w:rsidRPr="0003620E">
        <w:rPr>
          <w:rFonts w:ascii="Times New Roman" w:hAnsi="Times New Roman"/>
        </w:rPr>
        <w:t xml:space="preserve">Bargh, J. &amp; Morsella, E. (2008). The unconscious mind. </w:t>
      </w:r>
      <w:r w:rsidRPr="0003620E">
        <w:rPr>
          <w:rFonts w:ascii="Times New Roman" w:hAnsi="Times New Roman"/>
          <w:i/>
        </w:rPr>
        <w:t>Perspectives on Psychological Science,</w:t>
      </w:r>
    </w:p>
    <w:p w14:paraId="14AAFA00" w14:textId="0094A460" w:rsidR="00A50319" w:rsidRPr="0003620E" w:rsidRDefault="00A50319" w:rsidP="0003620E">
      <w:pPr>
        <w:ind w:firstLine="720"/>
        <w:rPr>
          <w:rFonts w:ascii="Times New Roman" w:hAnsi="Times New Roman"/>
        </w:rPr>
      </w:pPr>
      <w:r w:rsidRPr="0003620E">
        <w:rPr>
          <w:rFonts w:ascii="Times New Roman" w:hAnsi="Times New Roman"/>
          <w:i/>
        </w:rPr>
        <w:t>3</w:t>
      </w:r>
      <w:r w:rsidRPr="0003620E">
        <w:rPr>
          <w:rFonts w:ascii="Times New Roman" w:hAnsi="Times New Roman"/>
        </w:rPr>
        <w:t>, 73-79.</w:t>
      </w:r>
      <w:r w:rsidR="00AB4D0F" w:rsidRPr="0003620E">
        <w:rPr>
          <w:rFonts w:ascii="Times New Roman" w:hAnsi="Times New Roman"/>
        </w:rPr>
        <w:t xml:space="preserve"> </w:t>
      </w:r>
      <w:r w:rsidR="00AB4D0F" w:rsidRPr="0003620E">
        <w:rPr>
          <w:rFonts w:ascii="Times New Roman" w:eastAsia="Times New Roman" w:hAnsi="Times New Roman"/>
        </w:rPr>
        <w:t>doi:10.1111/j.1745-6916.2008.00064.x</w:t>
      </w:r>
    </w:p>
    <w:p w14:paraId="32691239" w14:textId="1A6EF551" w:rsidR="00CF3A31" w:rsidRPr="0003620E" w:rsidRDefault="00CF3A31" w:rsidP="0003620E">
      <w:pPr>
        <w:ind w:left="155" w:right="-14" w:hanging="170"/>
        <w:rPr>
          <w:rFonts w:ascii="Times New Roman" w:hAnsi="Times New Roman"/>
        </w:rPr>
      </w:pPr>
      <w:r w:rsidRPr="0003620E">
        <w:rPr>
          <w:rFonts w:ascii="Times New Roman" w:hAnsi="Times New Roman"/>
        </w:rPr>
        <w:t xml:space="preserve">Barlow, D. H. (2004). Psychological treatments. </w:t>
      </w:r>
      <w:r w:rsidRPr="0003620E">
        <w:rPr>
          <w:rFonts w:ascii="Times New Roman" w:eastAsia="Times New Roman" w:hAnsi="Times New Roman"/>
          <w:i/>
        </w:rPr>
        <w:t xml:space="preserve">American Psychologist, 59, </w:t>
      </w:r>
      <w:r w:rsidRPr="0003620E">
        <w:rPr>
          <w:rFonts w:ascii="Times New Roman" w:hAnsi="Times New Roman"/>
        </w:rPr>
        <w:t>869–879.</w:t>
      </w:r>
      <w:r w:rsidR="00AB4D0F" w:rsidRPr="0003620E">
        <w:rPr>
          <w:rFonts w:ascii="Times New Roman" w:hAnsi="Times New Roman"/>
        </w:rPr>
        <w:t xml:space="preserve"> </w:t>
      </w:r>
      <w:r w:rsidR="00AB4D0F" w:rsidRPr="0003620E">
        <w:rPr>
          <w:rFonts w:ascii="Times New Roman" w:hAnsi="Times New Roman"/>
        </w:rPr>
        <w:tab/>
      </w:r>
      <w:r w:rsidR="00AB4D0F" w:rsidRPr="0003620E">
        <w:rPr>
          <w:rFonts w:ascii="Times New Roman" w:eastAsia="Times New Roman" w:hAnsi="Times New Roman"/>
        </w:rPr>
        <w:t>doi:10.1037/0003-066X.59.9.869</w:t>
      </w:r>
    </w:p>
    <w:p w14:paraId="564BCA9F" w14:textId="77777777" w:rsidR="00687983" w:rsidRPr="0003620E" w:rsidRDefault="00B10EC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 xml:space="preserve">Barlow, D., Farchione, T., Fairholme, C., Ellard, K., Boisseau, C., Allen, L., </w:t>
      </w:r>
      <w:r w:rsidR="004301AC" w:rsidRPr="0003620E">
        <w:rPr>
          <w:color w:val="252525"/>
          <w:szCs w:val="24"/>
          <w:shd w:val="clear" w:color="auto" w:fill="FFFFFF"/>
        </w:rPr>
        <w:t xml:space="preserve">&amp; </w:t>
      </w:r>
      <w:r w:rsidRPr="0003620E">
        <w:rPr>
          <w:color w:val="252525"/>
          <w:szCs w:val="24"/>
          <w:shd w:val="clear" w:color="auto" w:fill="FFFFFF"/>
        </w:rPr>
        <w:t>Ehrenreich-May,</w:t>
      </w:r>
    </w:p>
    <w:p w14:paraId="21B109A0" w14:textId="3F2C07AD" w:rsidR="00B10EC9" w:rsidRPr="0003620E" w:rsidRDefault="00B10EC9" w:rsidP="0003620E">
      <w:pPr>
        <w:pStyle w:val="ReferenceText"/>
        <w:spacing w:before="0" w:after="0" w:line="240" w:lineRule="auto"/>
        <w:ind w:left="720" w:firstLine="0"/>
        <w:rPr>
          <w:color w:val="252525"/>
          <w:szCs w:val="24"/>
          <w:shd w:val="clear" w:color="auto" w:fill="FFFFFF"/>
        </w:rPr>
      </w:pPr>
      <w:r w:rsidRPr="0003620E">
        <w:rPr>
          <w:color w:val="252525"/>
          <w:szCs w:val="24"/>
          <w:shd w:val="clear" w:color="auto" w:fill="FFFFFF"/>
        </w:rPr>
        <w:t>J.</w:t>
      </w:r>
      <w:r w:rsidR="004301AC" w:rsidRPr="0003620E">
        <w:rPr>
          <w:color w:val="252525"/>
          <w:szCs w:val="24"/>
          <w:shd w:val="clear" w:color="auto" w:fill="FFFFFF"/>
        </w:rPr>
        <w:t xml:space="preserve"> </w:t>
      </w:r>
      <w:r w:rsidRPr="0003620E">
        <w:rPr>
          <w:color w:val="252525"/>
          <w:szCs w:val="24"/>
          <w:shd w:val="clear" w:color="auto" w:fill="FFFFFF"/>
        </w:rPr>
        <w:t xml:space="preserve">(2011). </w:t>
      </w:r>
      <w:r w:rsidRPr="0003620E">
        <w:rPr>
          <w:i/>
          <w:color w:val="252525"/>
          <w:szCs w:val="24"/>
          <w:shd w:val="clear" w:color="auto" w:fill="FFFFFF"/>
        </w:rPr>
        <w:t>Unified protocol for transdiagnostic treatment of emotional disorders.</w:t>
      </w:r>
      <w:r w:rsidRPr="0003620E">
        <w:rPr>
          <w:color w:val="252525"/>
          <w:szCs w:val="24"/>
          <w:shd w:val="clear" w:color="auto" w:fill="FFFFFF"/>
        </w:rPr>
        <w:t xml:space="preserve"> Oxford University Press: NY.</w:t>
      </w:r>
    </w:p>
    <w:p w14:paraId="7E45A145" w14:textId="172F4567"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Barry, E., Naus, M., &amp; Rehm, L. (2006</w:t>
      </w:r>
      <w:r w:rsidR="00A34BD5" w:rsidRPr="0003620E">
        <w:rPr>
          <w:color w:val="252525"/>
          <w:szCs w:val="24"/>
          <w:shd w:val="clear" w:color="auto" w:fill="FFFFFF"/>
        </w:rPr>
        <w:t>)</w:t>
      </w:r>
      <w:r w:rsidRPr="0003620E">
        <w:rPr>
          <w:color w:val="252525"/>
          <w:szCs w:val="24"/>
          <w:shd w:val="clear" w:color="auto" w:fill="FFFFFF"/>
        </w:rPr>
        <w:t xml:space="preserve">. Depression, implicit memory, and self: A revised </w:t>
      </w:r>
    </w:p>
    <w:p w14:paraId="5048DB03" w14:textId="75D64DE5" w:rsidR="00A50319" w:rsidRPr="0003620E" w:rsidRDefault="00A50319" w:rsidP="0003620E">
      <w:pPr>
        <w:pStyle w:val="ReferenceText"/>
        <w:spacing w:before="0" w:after="0" w:line="240" w:lineRule="auto"/>
        <w:ind w:firstLine="0"/>
        <w:rPr>
          <w:color w:val="252525"/>
          <w:szCs w:val="24"/>
          <w:shd w:val="clear" w:color="auto" w:fill="FFFFFF"/>
        </w:rPr>
      </w:pPr>
      <w:r w:rsidRPr="0003620E">
        <w:rPr>
          <w:color w:val="252525"/>
          <w:szCs w:val="24"/>
          <w:shd w:val="clear" w:color="auto" w:fill="FFFFFF"/>
        </w:rPr>
        <w:tab/>
        <w:t xml:space="preserve">memory model of emotion. </w:t>
      </w:r>
      <w:r w:rsidRPr="0003620E">
        <w:rPr>
          <w:i/>
          <w:color w:val="252525"/>
          <w:szCs w:val="24"/>
          <w:shd w:val="clear" w:color="auto" w:fill="FFFFFF"/>
        </w:rPr>
        <w:t>Clinical Psychology Review, 26(6),</w:t>
      </w:r>
      <w:r w:rsidRPr="0003620E">
        <w:rPr>
          <w:color w:val="252525"/>
          <w:szCs w:val="24"/>
          <w:shd w:val="clear" w:color="auto" w:fill="FFFFFF"/>
        </w:rPr>
        <w:t xml:space="preserve"> 719-745.</w:t>
      </w:r>
      <w:r w:rsidR="00AB4D0F" w:rsidRPr="0003620E">
        <w:rPr>
          <w:color w:val="252525"/>
          <w:szCs w:val="24"/>
          <w:shd w:val="clear" w:color="auto" w:fill="FFFFFF"/>
        </w:rPr>
        <w:t xml:space="preserve"> </w:t>
      </w:r>
      <w:r w:rsidR="00AB4D0F" w:rsidRPr="0003620E">
        <w:rPr>
          <w:color w:val="252525"/>
          <w:szCs w:val="24"/>
          <w:shd w:val="clear" w:color="auto" w:fill="FFFFFF"/>
        </w:rPr>
        <w:tab/>
      </w:r>
      <w:r w:rsidR="00AB4D0F" w:rsidRPr="0003620E">
        <w:rPr>
          <w:szCs w:val="24"/>
        </w:rPr>
        <w:t>doi:10.1016/j.cpr.2005.06.003</w:t>
      </w:r>
    </w:p>
    <w:p w14:paraId="3E5313DF" w14:textId="77777777" w:rsidR="00C96410" w:rsidRPr="0003620E" w:rsidRDefault="00C96410" w:rsidP="0003620E">
      <w:pPr>
        <w:pStyle w:val="ReferenceText"/>
        <w:spacing w:before="0" w:after="0" w:line="240" w:lineRule="auto"/>
        <w:ind w:firstLine="0"/>
        <w:rPr>
          <w:i/>
          <w:color w:val="252525"/>
          <w:szCs w:val="24"/>
          <w:shd w:val="clear" w:color="auto" w:fill="FFFFFF"/>
        </w:rPr>
      </w:pPr>
      <w:r w:rsidRPr="0003620E">
        <w:rPr>
          <w:color w:val="252525"/>
          <w:szCs w:val="24"/>
          <w:shd w:val="clear" w:color="auto" w:fill="FFFFFF"/>
        </w:rPr>
        <w:t xml:space="preserve">Boston Change Process Study Group (BCPSG). (2010). </w:t>
      </w:r>
      <w:r w:rsidRPr="0003620E">
        <w:rPr>
          <w:i/>
          <w:color w:val="252525"/>
          <w:szCs w:val="24"/>
          <w:shd w:val="clear" w:color="auto" w:fill="FFFFFF"/>
        </w:rPr>
        <w:t xml:space="preserve">Change in psychotherapy: A unifying </w:t>
      </w:r>
    </w:p>
    <w:p w14:paraId="72252F26" w14:textId="2C6F24E3" w:rsidR="00C96410" w:rsidRPr="0003620E" w:rsidRDefault="00C96410" w:rsidP="0003620E">
      <w:pPr>
        <w:pStyle w:val="ReferenceText"/>
        <w:spacing w:before="0" w:after="0" w:line="240" w:lineRule="auto"/>
        <w:ind w:firstLine="0"/>
        <w:rPr>
          <w:color w:val="252525"/>
          <w:szCs w:val="24"/>
          <w:shd w:val="clear" w:color="auto" w:fill="FFFFFF"/>
        </w:rPr>
      </w:pPr>
      <w:r w:rsidRPr="0003620E">
        <w:rPr>
          <w:i/>
          <w:color w:val="252525"/>
          <w:szCs w:val="24"/>
          <w:shd w:val="clear" w:color="auto" w:fill="FFFFFF"/>
        </w:rPr>
        <w:tab/>
        <w:t>paradigm.</w:t>
      </w:r>
      <w:r w:rsidRPr="0003620E">
        <w:rPr>
          <w:color w:val="252525"/>
          <w:szCs w:val="24"/>
          <w:shd w:val="clear" w:color="auto" w:fill="FFFFFF"/>
        </w:rPr>
        <w:t xml:space="preserve"> New York</w:t>
      </w:r>
      <w:r w:rsidR="00AB4D0F" w:rsidRPr="0003620E">
        <w:rPr>
          <w:color w:val="252525"/>
          <w:szCs w:val="24"/>
          <w:shd w:val="clear" w:color="auto" w:fill="FFFFFF"/>
        </w:rPr>
        <w:t>, NY</w:t>
      </w:r>
      <w:r w:rsidRPr="0003620E">
        <w:rPr>
          <w:color w:val="252525"/>
          <w:szCs w:val="24"/>
          <w:shd w:val="clear" w:color="auto" w:fill="FFFFFF"/>
        </w:rPr>
        <w:t>: Norton.</w:t>
      </w:r>
    </w:p>
    <w:p w14:paraId="581292B9" w14:textId="77777777" w:rsidR="00687983" w:rsidRPr="0003620E" w:rsidRDefault="00A50319" w:rsidP="0003620E">
      <w:pPr>
        <w:rPr>
          <w:rFonts w:ascii="Times New Roman" w:hAnsi="Times New Roman"/>
          <w:i/>
        </w:rPr>
      </w:pPr>
      <w:r w:rsidRPr="0003620E">
        <w:rPr>
          <w:rFonts w:ascii="Times New Roman" w:hAnsi="Times New Roman"/>
        </w:rPr>
        <w:t xml:space="preserve">Bowlby, J. (1988). </w:t>
      </w:r>
      <w:r w:rsidRPr="0003620E">
        <w:rPr>
          <w:rFonts w:ascii="Times New Roman" w:hAnsi="Times New Roman"/>
          <w:i/>
        </w:rPr>
        <w:t>A secure base: Parent-child attachment and healthy human development.</w:t>
      </w:r>
    </w:p>
    <w:p w14:paraId="20F94215" w14:textId="367EC9FE" w:rsidR="00A50319" w:rsidRPr="0003620E" w:rsidRDefault="00A50319" w:rsidP="0003620E">
      <w:pPr>
        <w:ind w:firstLine="720"/>
        <w:rPr>
          <w:rFonts w:ascii="Times New Roman" w:hAnsi="Times New Roman"/>
        </w:rPr>
      </w:pPr>
      <w:r w:rsidRPr="0003620E">
        <w:rPr>
          <w:rFonts w:ascii="Times New Roman" w:hAnsi="Times New Roman"/>
        </w:rPr>
        <w:t>New</w:t>
      </w:r>
      <w:r w:rsidR="004301AC" w:rsidRPr="0003620E">
        <w:rPr>
          <w:rFonts w:ascii="Times New Roman" w:hAnsi="Times New Roman"/>
        </w:rPr>
        <w:t xml:space="preserve"> </w:t>
      </w:r>
      <w:r w:rsidRPr="0003620E">
        <w:rPr>
          <w:rFonts w:ascii="Times New Roman" w:hAnsi="Times New Roman"/>
        </w:rPr>
        <w:t>York</w:t>
      </w:r>
      <w:r w:rsidR="00AB4D0F" w:rsidRPr="0003620E">
        <w:rPr>
          <w:rFonts w:ascii="Times New Roman" w:hAnsi="Times New Roman"/>
        </w:rPr>
        <w:t>, NY:</w:t>
      </w:r>
      <w:r w:rsidRPr="0003620E">
        <w:rPr>
          <w:rFonts w:ascii="Times New Roman" w:hAnsi="Times New Roman"/>
        </w:rPr>
        <w:t xml:space="preserve"> Basic Books.</w:t>
      </w:r>
    </w:p>
    <w:p w14:paraId="5294FAB1" w14:textId="312FF52E" w:rsidR="00FD4768" w:rsidRPr="0003620E" w:rsidRDefault="00196768" w:rsidP="0003620E">
      <w:pPr>
        <w:rPr>
          <w:rFonts w:ascii="Times New Roman" w:eastAsia="Times New Roman" w:hAnsi="Times New Roman"/>
        </w:rPr>
      </w:pPr>
      <w:r w:rsidRPr="0003620E">
        <w:rPr>
          <w:rFonts w:ascii="Times New Roman" w:hAnsi="Times New Roman"/>
        </w:rPr>
        <w:t>Chavez-Dueñas, N.Y., Adames, H.Y.</w:t>
      </w:r>
      <w:r w:rsidR="00FD4768" w:rsidRPr="0003620E">
        <w:rPr>
          <w:rFonts w:ascii="Times New Roman" w:hAnsi="Times New Roman"/>
        </w:rPr>
        <w:t xml:space="preserve"> &amp; Organista, K.C. (2014). </w:t>
      </w:r>
      <w:r w:rsidR="00FD4768" w:rsidRPr="0003620E">
        <w:rPr>
          <w:rFonts w:ascii="Times New Roman" w:hAnsi="Times New Roman"/>
          <w:iCs/>
        </w:rPr>
        <w:t xml:space="preserve">Skin-color prejudice and </w:t>
      </w:r>
      <w:r w:rsidR="00FD4768" w:rsidRPr="0003620E">
        <w:rPr>
          <w:rFonts w:ascii="Times New Roman" w:hAnsi="Times New Roman"/>
          <w:iCs/>
        </w:rPr>
        <w:tab/>
        <w:t>within group racial discrimination: Historical and current impact on Latino/a populations</w:t>
      </w:r>
      <w:r w:rsidR="00FD4768" w:rsidRPr="0003620E">
        <w:rPr>
          <w:rFonts w:ascii="Times New Roman" w:hAnsi="Times New Roman"/>
        </w:rPr>
        <w:t xml:space="preserve">. </w:t>
      </w:r>
      <w:r w:rsidR="00FD4768" w:rsidRPr="0003620E">
        <w:rPr>
          <w:rFonts w:ascii="Times New Roman" w:hAnsi="Times New Roman"/>
        </w:rPr>
        <w:tab/>
      </w:r>
      <w:r w:rsidR="00FD4768" w:rsidRPr="0003620E">
        <w:rPr>
          <w:rFonts w:ascii="Times New Roman" w:hAnsi="Times New Roman"/>
          <w:i/>
          <w:iCs/>
        </w:rPr>
        <w:t>Hispanic Journal of Behavioral Sciences, 36(1),</w:t>
      </w:r>
      <w:r w:rsidR="00FD4768" w:rsidRPr="0003620E">
        <w:rPr>
          <w:rFonts w:ascii="Times New Roman" w:hAnsi="Times New Roman"/>
          <w:iCs/>
        </w:rPr>
        <w:t xml:space="preserve"> 3-26. doi:</w:t>
      </w:r>
      <w:r w:rsidR="00FD4768" w:rsidRPr="0003620E">
        <w:rPr>
          <w:rFonts w:ascii="Times New Roman" w:hAnsi="Times New Roman"/>
          <w:i/>
          <w:iCs/>
        </w:rPr>
        <w:t xml:space="preserve"> </w:t>
      </w:r>
      <w:r w:rsidR="00FD4768" w:rsidRPr="0003620E">
        <w:rPr>
          <w:rStyle w:val="slug-doi"/>
          <w:rFonts w:ascii="Times New Roman" w:eastAsia="Times New Roman" w:hAnsi="Times New Roman"/>
        </w:rPr>
        <w:t>10.1177/0739986313511306</w:t>
      </w:r>
    </w:p>
    <w:p w14:paraId="732581D4" w14:textId="77777777" w:rsidR="00A50319" w:rsidRPr="0003620E" w:rsidRDefault="00A50319" w:rsidP="0003620E">
      <w:pPr>
        <w:pStyle w:val="ReferenceText"/>
        <w:spacing w:before="0" w:after="0" w:line="240" w:lineRule="auto"/>
        <w:ind w:firstLine="0"/>
        <w:rPr>
          <w:szCs w:val="24"/>
        </w:rPr>
      </w:pPr>
      <w:r w:rsidRPr="0003620E">
        <w:rPr>
          <w:szCs w:val="24"/>
        </w:rPr>
        <w:t xml:space="preserve">Cortina, M., &amp; Liotti, G. (2007). New approaches to understanding unconscious process: </w:t>
      </w:r>
    </w:p>
    <w:p w14:paraId="00F2A3DF" w14:textId="77777777" w:rsidR="00A50319" w:rsidRPr="0003620E" w:rsidRDefault="00A50319" w:rsidP="0003620E">
      <w:pPr>
        <w:pStyle w:val="ReferenceText"/>
        <w:spacing w:before="0" w:after="0" w:line="240" w:lineRule="auto"/>
        <w:ind w:left="720" w:firstLine="0"/>
        <w:rPr>
          <w:szCs w:val="24"/>
        </w:rPr>
      </w:pPr>
      <w:r w:rsidRPr="0003620E">
        <w:rPr>
          <w:szCs w:val="24"/>
        </w:rPr>
        <w:lastRenderedPageBreak/>
        <w:t xml:space="preserve">Implicit and explicit memory systems. </w:t>
      </w:r>
      <w:r w:rsidRPr="0003620E">
        <w:rPr>
          <w:i/>
          <w:szCs w:val="24"/>
        </w:rPr>
        <w:t>International forum of psychoanalyses, 16</w:t>
      </w:r>
      <w:r w:rsidRPr="0003620E">
        <w:rPr>
          <w:szCs w:val="24"/>
        </w:rPr>
        <w:t>, 204-</w:t>
      </w:r>
    </w:p>
    <w:p w14:paraId="77854D3E" w14:textId="3BD7802B" w:rsidR="00A50319" w:rsidRPr="0003620E" w:rsidRDefault="00A50319" w:rsidP="0003620E">
      <w:pPr>
        <w:pStyle w:val="ReferenceText"/>
        <w:spacing w:before="0" w:after="0" w:line="240" w:lineRule="auto"/>
        <w:ind w:left="720" w:firstLine="0"/>
        <w:rPr>
          <w:szCs w:val="24"/>
        </w:rPr>
      </w:pPr>
      <w:r w:rsidRPr="0003620E">
        <w:rPr>
          <w:szCs w:val="24"/>
        </w:rPr>
        <w:t>212.</w:t>
      </w:r>
      <w:r w:rsidR="00B40506" w:rsidRPr="0003620E">
        <w:rPr>
          <w:szCs w:val="24"/>
        </w:rPr>
        <w:t xml:space="preserve"> doi:10.1080/08037060701676326</w:t>
      </w:r>
    </w:p>
    <w:p w14:paraId="7C37CE81" w14:textId="489686DA" w:rsidR="008C135E" w:rsidRPr="0003620E" w:rsidRDefault="008C135E" w:rsidP="0003620E">
      <w:pPr>
        <w:rPr>
          <w:rFonts w:ascii="Times New Roman" w:hAnsi="Times New Roman"/>
          <w:i/>
        </w:rPr>
      </w:pPr>
      <w:r w:rsidRPr="0003620E">
        <w:rPr>
          <w:rFonts w:ascii="Times New Roman" w:hAnsi="Times New Roman"/>
        </w:rPr>
        <w:t xml:space="preserve">Cozolino, L. (2014). </w:t>
      </w:r>
      <w:r w:rsidRPr="0003620E">
        <w:rPr>
          <w:rFonts w:ascii="Times New Roman" w:hAnsi="Times New Roman"/>
          <w:i/>
        </w:rPr>
        <w:t xml:space="preserve">The neuroscience of human relationships: </w:t>
      </w:r>
      <w:r w:rsidR="00402DB6" w:rsidRPr="0003620E">
        <w:rPr>
          <w:rFonts w:ascii="Times New Roman" w:hAnsi="Times New Roman"/>
          <w:i/>
        </w:rPr>
        <w:t>Attachment</w:t>
      </w:r>
      <w:r w:rsidRPr="0003620E">
        <w:rPr>
          <w:rFonts w:ascii="Times New Roman" w:hAnsi="Times New Roman"/>
          <w:i/>
        </w:rPr>
        <w:t xml:space="preserve"> and the</w:t>
      </w:r>
    </w:p>
    <w:p w14:paraId="14428658" w14:textId="555CC790" w:rsidR="008C135E" w:rsidRPr="0003620E" w:rsidRDefault="008C135E" w:rsidP="0003620E">
      <w:pPr>
        <w:ind w:firstLine="720"/>
        <w:rPr>
          <w:rFonts w:ascii="Times New Roman" w:hAnsi="Times New Roman"/>
        </w:rPr>
      </w:pPr>
      <w:r w:rsidRPr="0003620E">
        <w:rPr>
          <w:rFonts w:ascii="Times New Roman" w:hAnsi="Times New Roman"/>
          <w:i/>
        </w:rPr>
        <w:t xml:space="preserve">developing social brain </w:t>
      </w:r>
      <w:r w:rsidRPr="0003620E">
        <w:rPr>
          <w:rFonts w:ascii="Times New Roman" w:hAnsi="Times New Roman"/>
        </w:rPr>
        <w:t>(2</w:t>
      </w:r>
      <w:r w:rsidRPr="0003620E">
        <w:rPr>
          <w:rFonts w:ascii="Times New Roman" w:hAnsi="Times New Roman"/>
          <w:vertAlign w:val="superscript"/>
        </w:rPr>
        <w:t>nd</w:t>
      </w:r>
      <w:r w:rsidRPr="0003620E">
        <w:rPr>
          <w:rFonts w:ascii="Times New Roman" w:hAnsi="Times New Roman"/>
        </w:rPr>
        <w:t xml:space="preserve"> Ed).  N</w:t>
      </w:r>
      <w:r w:rsidR="00C96410" w:rsidRPr="0003620E">
        <w:rPr>
          <w:rFonts w:ascii="Times New Roman" w:hAnsi="Times New Roman"/>
        </w:rPr>
        <w:t xml:space="preserve">ew </w:t>
      </w:r>
      <w:r w:rsidRPr="0003620E">
        <w:rPr>
          <w:rFonts w:ascii="Times New Roman" w:hAnsi="Times New Roman"/>
        </w:rPr>
        <w:t>Y</w:t>
      </w:r>
      <w:r w:rsidR="00C96410" w:rsidRPr="0003620E">
        <w:rPr>
          <w:rFonts w:ascii="Times New Roman" w:hAnsi="Times New Roman"/>
        </w:rPr>
        <w:t>ork</w:t>
      </w:r>
      <w:r w:rsidR="00B40506" w:rsidRPr="0003620E">
        <w:rPr>
          <w:rFonts w:ascii="Times New Roman" w:hAnsi="Times New Roman"/>
        </w:rPr>
        <w:t>, NY</w:t>
      </w:r>
      <w:r w:rsidR="00C96410" w:rsidRPr="0003620E">
        <w:rPr>
          <w:rFonts w:ascii="Times New Roman" w:hAnsi="Times New Roman"/>
        </w:rPr>
        <w:t>: Norton</w:t>
      </w:r>
      <w:r w:rsidRPr="0003620E">
        <w:rPr>
          <w:rFonts w:ascii="Times New Roman" w:hAnsi="Times New Roman"/>
        </w:rPr>
        <w:t>.</w:t>
      </w:r>
    </w:p>
    <w:p w14:paraId="7FA619FE" w14:textId="77777777" w:rsidR="00A04789" w:rsidRPr="0003620E" w:rsidRDefault="00A50319" w:rsidP="0003620E">
      <w:pPr>
        <w:rPr>
          <w:rFonts w:ascii="Times New Roman" w:hAnsi="Times New Roman"/>
          <w:i/>
        </w:rPr>
      </w:pPr>
      <w:r w:rsidRPr="0003620E">
        <w:rPr>
          <w:rFonts w:ascii="Times New Roman" w:hAnsi="Times New Roman"/>
        </w:rPr>
        <w:t xml:space="preserve">Damasio, A. </w:t>
      </w:r>
      <w:r w:rsidR="00A04789" w:rsidRPr="0003620E">
        <w:rPr>
          <w:rFonts w:ascii="Times New Roman" w:hAnsi="Times New Roman"/>
        </w:rPr>
        <w:t xml:space="preserve">(2000). </w:t>
      </w:r>
      <w:r w:rsidRPr="0003620E">
        <w:rPr>
          <w:rFonts w:ascii="Times New Roman" w:hAnsi="Times New Roman"/>
          <w:i/>
        </w:rPr>
        <w:t>The feeling of what happens: Body and emotion in the making of</w:t>
      </w:r>
    </w:p>
    <w:p w14:paraId="7CF38D51" w14:textId="17288459" w:rsidR="00A50319" w:rsidRPr="0003620E" w:rsidRDefault="00A50319" w:rsidP="0003620E">
      <w:pPr>
        <w:ind w:firstLine="720"/>
        <w:rPr>
          <w:rFonts w:ascii="Times New Roman" w:hAnsi="Times New Roman"/>
        </w:rPr>
      </w:pPr>
      <w:r w:rsidRPr="0003620E">
        <w:rPr>
          <w:rFonts w:ascii="Times New Roman" w:hAnsi="Times New Roman"/>
          <w:i/>
        </w:rPr>
        <w:t>consciousness.</w:t>
      </w:r>
      <w:r w:rsidRPr="0003620E">
        <w:rPr>
          <w:rFonts w:ascii="Times New Roman" w:hAnsi="Times New Roman"/>
        </w:rPr>
        <w:t xml:space="preserve"> </w:t>
      </w:r>
      <w:r w:rsidR="001D2349" w:rsidRPr="0003620E">
        <w:rPr>
          <w:rFonts w:ascii="Times New Roman" w:eastAsia="Times New Roman" w:hAnsi="Times New Roman"/>
        </w:rPr>
        <w:t>Fort Worth, TX: Harcourt College Publishers.</w:t>
      </w:r>
    </w:p>
    <w:p w14:paraId="2681653F" w14:textId="2091BB70" w:rsidR="00A50319" w:rsidRPr="0003620E" w:rsidRDefault="00A50319" w:rsidP="0003620E">
      <w:pPr>
        <w:rPr>
          <w:rFonts w:ascii="Times New Roman" w:hAnsi="Times New Roman"/>
        </w:rPr>
      </w:pPr>
      <w:r w:rsidRPr="0003620E">
        <w:rPr>
          <w:rFonts w:ascii="Times New Roman" w:hAnsi="Times New Roman"/>
        </w:rPr>
        <w:t xml:space="preserve">Dawkins, R. (1976). </w:t>
      </w:r>
      <w:r w:rsidRPr="0003620E">
        <w:rPr>
          <w:rFonts w:ascii="Times New Roman" w:hAnsi="Times New Roman"/>
          <w:i/>
        </w:rPr>
        <w:t>The selfish gene.</w:t>
      </w:r>
      <w:r w:rsidRPr="0003620E">
        <w:rPr>
          <w:rFonts w:ascii="Times New Roman" w:hAnsi="Times New Roman"/>
        </w:rPr>
        <w:t xml:space="preserve"> New York</w:t>
      </w:r>
      <w:r w:rsidR="004301AC" w:rsidRPr="0003620E">
        <w:rPr>
          <w:rFonts w:ascii="Times New Roman" w:hAnsi="Times New Roman"/>
        </w:rPr>
        <w:t>, NY</w:t>
      </w:r>
      <w:r w:rsidRPr="0003620E">
        <w:rPr>
          <w:rFonts w:ascii="Times New Roman" w:hAnsi="Times New Roman"/>
        </w:rPr>
        <w:t xml:space="preserve">: Oxford University Press. </w:t>
      </w:r>
    </w:p>
    <w:p w14:paraId="4D15EF70" w14:textId="77777777" w:rsidR="00A50319" w:rsidRPr="0003620E" w:rsidRDefault="00A50319" w:rsidP="0003620E">
      <w:pPr>
        <w:rPr>
          <w:rFonts w:ascii="Times New Roman" w:hAnsi="Times New Roman"/>
        </w:rPr>
      </w:pPr>
      <w:r w:rsidRPr="0003620E">
        <w:rPr>
          <w:rFonts w:ascii="Times New Roman" w:hAnsi="Times New Roman"/>
        </w:rPr>
        <w:t xml:space="preserve">Dijksterhuis, A. (2010). Automaticity and the unconscious. In S. Fiske, D., Gilbert, and G., </w:t>
      </w:r>
    </w:p>
    <w:p w14:paraId="5D8F7573" w14:textId="1E508A17" w:rsidR="00A50319" w:rsidRPr="0003620E" w:rsidRDefault="00A50319" w:rsidP="0003620E">
      <w:pPr>
        <w:ind w:left="720"/>
        <w:rPr>
          <w:rFonts w:ascii="Times New Roman" w:hAnsi="Times New Roman"/>
        </w:rPr>
      </w:pPr>
      <w:r w:rsidRPr="0003620E">
        <w:rPr>
          <w:rFonts w:ascii="Times New Roman" w:hAnsi="Times New Roman"/>
        </w:rPr>
        <w:t>Lindzey</w:t>
      </w:r>
      <w:r w:rsidR="004301AC" w:rsidRPr="0003620E">
        <w:rPr>
          <w:rFonts w:ascii="Times New Roman" w:hAnsi="Times New Roman"/>
        </w:rPr>
        <w:t xml:space="preserve"> (Eds.)</w:t>
      </w:r>
      <w:r w:rsidRPr="0003620E">
        <w:rPr>
          <w:rFonts w:ascii="Times New Roman" w:hAnsi="Times New Roman"/>
        </w:rPr>
        <w:t xml:space="preserve">, </w:t>
      </w:r>
      <w:r w:rsidRPr="0003620E">
        <w:rPr>
          <w:rFonts w:ascii="Times New Roman" w:hAnsi="Times New Roman"/>
          <w:i/>
        </w:rPr>
        <w:t>Handbook of Social Psychology</w:t>
      </w:r>
      <w:r w:rsidR="004301AC" w:rsidRPr="0003620E">
        <w:rPr>
          <w:rFonts w:ascii="Times New Roman" w:hAnsi="Times New Roman"/>
        </w:rPr>
        <w:t xml:space="preserve"> (pp. </w:t>
      </w:r>
      <w:r w:rsidR="00687983" w:rsidRPr="0003620E">
        <w:rPr>
          <w:rFonts w:ascii="Times New Roman" w:hAnsi="Times New Roman"/>
        </w:rPr>
        <w:t>228</w:t>
      </w:r>
      <w:r w:rsidR="004301AC" w:rsidRPr="0003620E">
        <w:rPr>
          <w:rFonts w:ascii="Times New Roman" w:hAnsi="Times New Roman"/>
        </w:rPr>
        <w:t xml:space="preserve">– </w:t>
      </w:r>
      <w:r w:rsidR="00687983" w:rsidRPr="0003620E">
        <w:rPr>
          <w:rFonts w:ascii="Times New Roman" w:hAnsi="Times New Roman"/>
        </w:rPr>
        <w:t>266</w:t>
      </w:r>
      <w:r w:rsidR="004301AC" w:rsidRPr="0003620E">
        <w:rPr>
          <w:rFonts w:ascii="Times New Roman" w:hAnsi="Times New Roman"/>
        </w:rPr>
        <w:t xml:space="preserve">). Hoboken, NJ: </w:t>
      </w:r>
      <w:r w:rsidRPr="0003620E">
        <w:rPr>
          <w:rFonts w:ascii="Times New Roman" w:hAnsi="Times New Roman"/>
        </w:rPr>
        <w:t>John Wiley &amp; Sons.</w:t>
      </w:r>
    </w:p>
    <w:p w14:paraId="6399ADD8" w14:textId="39962F40" w:rsidR="00A50319" w:rsidRPr="0003620E" w:rsidRDefault="00A50319" w:rsidP="0003620E">
      <w:pPr>
        <w:rPr>
          <w:rFonts w:ascii="Times New Roman" w:hAnsi="Times New Roman"/>
          <w:i/>
        </w:rPr>
      </w:pPr>
      <w:r w:rsidRPr="0003620E">
        <w:rPr>
          <w:rFonts w:ascii="Times New Roman" w:hAnsi="Times New Roman"/>
        </w:rPr>
        <w:t xml:space="preserve">Dijksterhuis, A., &amp; Nordgren, L. F. (2006). A theory of </w:t>
      </w:r>
      <w:r w:rsidR="00A04789" w:rsidRPr="0003620E">
        <w:rPr>
          <w:rFonts w:ascii="Times New Roman" w:hAnsi="Times New Roman"/>
        </w:rPr>
        <w:t>unconscious</w:t>
      </w:r>
      <w:r w:rsidRPr="0003620E">
        <w:rPr>
          <w:rFonts w:ascii="Times New Roman" w:hAnsi="Times New Roman"/>
        </w:rPr>
        <w:t xml:space="preserve"> thought. </w:t>
      </w:r>
      <w:r w:rsidRPr="0003620E">
        <w:rPr>
          <w:rFonts w:ascii="Times New Roman" w:hAnsi="Times New Roman"/>
          <w:i/>
        </w:rPr>
        <w:t>Perspectives on</w:t>
      </w:r>
    </w:p>
    <w:p w14:paraId="19AF14FB" w14:textId="12CE5E63" w:rsidR="00A50319" w:rsidRPr="0003620E" w:rsidRDefault="00A50319" w:rsidP="0003620E">
      <w:pPr>
        <w:ind w:firstLine="720"/>
        <w:rPr>
          <w:rFonts w:ascii="Times New Roman" w:hAnsi="Times New Roman"/>
        </w:rPr>
      </w:pPr>
      <w:r w:rsidRPr="0003620E">
        <w:rPr>
          <w:rFonts w:ascii="Times New Roman" w:hAnsi="Times New Roman"/>
          <w:i/>
        </w:rPr>
        <w:t>Psychological Science</w:t>
      </w:r>
      <w:r w:rsidR="004301AC" w:rsidRPr="0003620E">
        <w:rPr>
          <w:rFonts w:ascii="Times New Roman" w:hAnsi="Times New Roman"/>
          <w:i/>
        </w:rPr>
        <w:t>, 1(2)</w:t>
      </w:r>
      <w:r w:rsidRPr="0003620E">
        <w:rPr>
          <w:rFonts w:ascii="Times New Roman" w:hAnsi="Times New Roman"/>
          <w:i/>
        </w:rPr>
        <w:t xml:space="preserve">, </w:t>
      </w:r>
      <w:r w:rsidRPr="0003620E">
        <w:rPr>
          <w:rFonts w:ascii="Times New Roman" w:hAnsi="Times New Roman"/>
        </w:rPr>
        <w:t>95-109.</w:t>
      </w:r>
      <w:r w:rsidR="001D2349" w:rsidRPr="0003620E">
        <w:rPr>
          <w:rFonts w:ascii="Times New Roman" w:eastAsia="Times New Roman" w:hAnsi="Times New Roman"/>
        </w:rPr>
        <w:t xml:space="preserve">  doi:10.1111/j.1745-6916.2006.00007.x</w:t>
      </w:r>
    </w:p>
    <w:p w14:paraId="10F666BF" w14:textId="77777777" w:rsidR="008C135E" w:rsidRPr="0003620E" w:rsidRDefault="008C135E" w:rsidP="0003620E">
      <w:pPr>
        <w:rPr>
          <w:rFonts w:ascii="Times New Roman" w:hAnsi="Times New Roman"/>
          <w:i/>
          <w:color w:val="333333"/>
          <w:bdr w:val="none" w:sz="0" w:space="0" w:color="auto" w:frame="1"/>
        </w:rPr>
      </w:pPr>
      <w:r w:rsidRPr="0003620E">
        <w:rPr>
          <w:rFonts w:ascii="Times New Roman" w:hAnsi="Times New Roman"/>
        </w:rPr>
        <w:t xml:space="preserve">Doidge, N. (2007). </w:t>
      </w:r>
      <w:r w:rsidRPr="0003620E">
        <w:rPr>
          <w:rFonts w:ascii="Times New Roman" w:hAnsi="Times New Roman"/>
          <w:i/>
          <w:color w:val="333333"/>
          <w:bdr w:val="none" w:sz="0" w:space="0" w:color="auto" w:frame="1"/>
        </w:rPr>
        <w:t>The brain that changes itself: Stories of personal triumph from the frontiers</w:t>
      </w:r>
    </w:p>
    <w:p w14:paraId="7A31FA00" w14:textId="75977A60" w:rsidR="008C135E" w:rsidRPr="0003620E" w:rsidRDefault="008C135E" w:rsidP="0003620E">
      <w:pPr>
        <w:ind w:firstLine="720"/>
        <w:rPr>
          <w:rFonts w:ascii="Times New Roman" w:hAnsi="Times New Roman"/>
          <w:color w:val="333333"/>
          <w:bdr w:val="none" w:sz="0" w:space="0" w:color="auto" w:frame="1"/>
        </w:rPr>
      </w:pPr>
      <w:r w:rsidRPr="0003620E">
        <w:rPr>
          <w:rFonts w:ascii="Times New Roman" w:hAnsi="Times New Roman"/>
          <w:i/>
          <w:color w:val="333333"/>
          <w:bdr w:val="none" w:sz="0" w:space="0" w:color="auto" w:frame="1"/>
        </w:rPr>
        <w:t>of brain science</w:t>
      </w:r>
      <w:r w:rsidRPr="0003620E">
        <w:rPr>
          <w:rFonts w:ascii="Times New Roman" w:hAnsi="Times New Roman"/>
          <w:color w:val="333333"/>
          <w:bdr w:val="none" w:sz="0" w:space="0" w:color="auto" w:frame="1"/>
        </w:rPr>
        <w:t>. New York, NY: Viking/Penguin</w:t>
      </w:r>
      <w:r w:rsidR="004301AC" w:rsidRPr="0003620E">
        <w:rPr>
          <w:rFonts w:ascii="Times New Roman" w:hAnsi="Times New Roman"/>
          <w:color w:val="333333"/>
          <w:bdr w:val="none" w:sz="0" w:space="0" w:color="auto" w:frame="1"/>
        </w:rPr>
        <w:t>.</w:t>
      </w:r>
    </w:p>
    <w:p w14:paraId="570B1229" w14:textId="55F51EBB" w:rsidR="00687983" w:rsidRPr="0003620E" w:rsidRDefault="00687983"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Fogassi, L., </w:t>
      </w:r>
      <w:r w:rsidR="001D2349" w:rsidRPr="0003620E">
        <w:rPr>
          <w:rFonts w:ascii="Times New Roman" w:hAnsi="Times New Roman"/>
          <w:color w:val="333333"/>
          <w:bdr w:val="none" w:sz="0" w:space="0" w:color="auto" w:frame="1"/>
        </w:rPr>
        <w:t xml:space="preserve">&amp; </w:t>
      </w:r>
      <w:r w:rsidRPr="0003620E">
        <w:rPr>
          <w:rFonts w:ascii="Times New Roman" w:hAnsi="Times New Roman"/>
          <w:color w:val="333333"/>
          <w:bdr w:val="none" w:sz="0" w:space="0" w:color="auto" w:frame="1"/>
        </w:rPr>
        <w:t>Ferrari, P. (2007). Mirror neurons and the evolution of embodied language</w:t>
      </w:r>
      <w:r w:rsidRPr="0003620E">
        <w:rPr>
          <w:rFonts w:ascii="Times New Roman" w:hAnsi="Times New Roman"/>
          <w:i/>
          <w:color w:val="333333"/>
          <w:bdr w:val="none" w:sz="0" w:space="0" w:color="auto" w:frame="1"/>
        </w:rPr>
        <w:t xml:space="preserve">. </w:t>
      </w:r>
      <w:r w:rsidR="001D2349" w:rsidRPr="0003620E">
        <w:rPr>
          <w:rFonts w:ascii="Times New Roman" w:hAnsi="Times New Roman"/>
          <w:i/>
          <w:color w:val="333333"/>
          <w:bdr w:val="none" w:sz="0" w:space="0" w:color="auto" w:frame="1"/>
        </w:rPr>
        <w:tab/>
      </w:r>
      <w:r w:rsidRPr="0003620E">
        <w:rPr>
          <w:rFonts w:ascii="Times New Roman" w:hAnsi="Times New Roman"/>
          <w:i/>
          <w:color w:val="333333"/>
          <w:bdr w:val="none" w:sz="0" w:space="0" w:color="auto" w:frame="1"/>
        </w:rPr>
        <w:t>Current</w:t>
      </w:r>
      <w:r w:rsidR="001D2349" w:rsidRPr="0003620E">
        <w:rPr>
          <w:rFonts w:ascii="Times New Roman" w:hAnsi="Times New Roman"/>
          <w:i/>
          <w:color w:val="333333"/>
          <w:bdr w:val="none" w:sz="0" w:space="0" w:color="auto" w:frame="1"/>
        </w:rPr>
        <w:t xml:space="preserve">. </w:t>
      </w:r>
      <w:r w:rsidRPr="0003620E">
        <w:rPr>
          <w:rFonts w:ascii="Times New Roman" w:hAnsi="Times New Roman"/>
          <w:i/>
          <w:color w:val="333333"/>
          <w:bdr w:val="none" w:sz="0" w:space="0" w:color="auto" w:frame="1"/>
        </w:rPr>
        <w:t>Directions in Psychological Science</w:t>
      </w:r>
      <w:r w:rsidRPr="0003620E">
        <w:rPr>
          <w:rFonts w:ascii="Times New Roman" w:hAnsi="Times New Roman"/>
          <w:color w:val="333333"/>
          <w:bdr w:val="none" w:sz="0" w:space="0" w:color="auto" w:frame="1"/>
        </w:rPr>
        <w:t xml:space="preserve">, </w:t>
      </w:r>
      <w:r w:rsidRPr="0003620E">
        <w:rPr>
          <w:rFonts w:ascii="Times New Roman" w:hAnsi="Times New Roman"/>
          <w:i/>
          <w:color w:val="333333"/>
          <w:bdr w:val="none" w:sz="0" w:space="0" w:color="auto" w:frame="1"/>
        </w:rPr>
        <w:t xml:space="preserve">16(3). </w:t>
      </w:r>
      <w:r w:rsidRPr="0003620E">
        <w:rPr>
          <w:rFonts w:ascii="Times New Roman" w:hAnsi="Times New Roman"/>
          <w:color w:val="333333"/>
          <w:bdr w:val="none" w:sz="0" w:space="0" w:color="auto" w:frame="1"/>
        </w:rPr>
        <w:t>136-14</w:t>
      </w:r>
      <w:r w:rsidR="001D2349" w:rsidRPr="0003620E">
        <w:rPr>
          <w:rFonts w:ascii="Times New Roman" w:hAnsi="Times New Roman"/>
          <w:bdr w:val="none" w:sz="0" w:space="0" w:color="auto" w:frame="1"/>
        </w:rPr>
        <w:t xml:space="preserve">1. </w:t>
      </w:r>
      <w:r w:rsidR="001D2349" w:rsidRPr="0003620E">
        <w:rPr>
          <w:rFonts w:ascii="Times New Roman" w:eastAsia="Times New Roman" w:hAnsi="Times New Roman"/>
        </w:rPr>
        <w:t>doi:10.1111/j.1467-</w:t>
      </w:r>
      <w:r w:rsidR="001D2349" w:rsidRPr="0003620E">
        <w:rPr>
          <w:rFonts w:ascii="Times New Roman" w:eastAsia="Times New Roman" w:hAnsi="Times New Roman"/>
        </w:rPr>
        <w:tab/>
        <w:t>8721.2007.00491.x</w:t>
      </w:r>
      <w:r w:rsidR="001D2349" w:rsidRPr="0003620E" w:rsidDel="001D2349">
        <w:rPr>
          <w:rFonts w:ascii="Times New Roman" w:hAnsi="Times New Roman"/>
          <w:color w:val="333333"/>
          <w:bdr w:val="none" w:sz="0" w:space="0" w:color="auto" w:frame="1"/>
        </w:rPr>
        <w:t xml:space="preserve"> </w:t>
      </w:r>
    </w:p>
    <w:p w14:paraId="4D2201D9" w14:textId="77777777" w:rsidR="008C3366" w:rsidRPr="0003620E" w:rsidRDefault="007D2165"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 xml:space="preserve">Fonagy, P. &amp; Gergely, G. (2005). Affect regulation, mentalization and the development of the </w:t>
      </w:r>
    </w:p>
    <w:p w14:paraId="348DFAC4" w14:textId="1DD7E03F" w:rsidR="007D2165" w:rsidRPr="0003620E" w:rsidRDefault="008C3366" w:rsidP="0003620E">
      <w:pPr>
        <w:rPr>
          <w:rFonts w:ascii="Times New Roman" w:hAnsi="Times New Roman"/>
          <w:color w:val="333333"/>
          <w:bdr w:val="none" w:sz="0" w:space="0" w:color="auto" w:frame="1"/>
        </w:rPr>
      </w:pPr>
      <w:r w:rsidRPr="0003620E">
        <w:rPr>
          <w:rFonts w:ascii="Times New Roman" w:hAnsi="Times New Roman"/>
          <w:color w:val="333333"/>
          <w:bdr w:val="none" w:sz="0" w:space="0" w:color="auto" w:frame="1"/>
        </w:rPr>
        <w:tab/>
      </w:r>
      <w:r w:rsidR="007D2165" w:rsidRPr="0003620E">
        <w:rPr>
          <w:rFonts w:ascii="Times New Roman" w:hAnsi="Times New Roman"/>
          <w:color w:val="333333"/>
          <w:bdr w:val="none" w:sz="0" w:space="0" w:color="auto" w:frame="1"/>
        </w:rPr>
        <w:t xml:space="preserve">self. </w:t>
      </w:r>
      <w:r w:rsidRPr="0003620E">
        <w:rPr>
          <w:rFonts w:ascii="Times New Roman" w:hAnsi="Times New Roman"/>
          <w:color w:val="333333"/>
          <w:bdr w:val="none" w:sz="0" w:space="0" w:color="auto" w:frame="1"/>
        </w:rPr>
        <w:t xml:space="preserve"> New York: NY: OtherPress</w:t>
      </w:r>
    </w:p>
    <w:p w14:paraId="70F84F74" w14:textId="458583F6" w:rsidR="007872C6" w:rsidRPr="0003620E" w:rsidRDefault="007872C6" w:rsidP="0003620E">
      <w:pPr>
        <w:rPr>
          <w:rFonts w:ascii="Times New Roman" w:hAnsi="Times New Roman"/>
        </w:rPr>
      </w:pPr>
      <w:r w:rsidRPr="0003620E">
        <w:rPr>
          <w:rFonts w:ascii="Times New Roman" w:hAnsi="Times New Roman"/>
        </w:rPr>
        <w:t xml:space="preserve">Franklin, A.J. (2004). </w:t>
      </w:r>
      <w:r w:rsidRPr="0003620E">
        <w:rPr>
          <w:rFonts w:ascii="Times New Roman" w:hAnsi="Times New Roman"/>
          <w:i/>
        </w:rPr>
        <w:t xml:space="preserve">From brotherhood to manhood: How Black men rescue their relationships </w:t>
      </w:r>
      <w:r w:rsidRPr="0003620E">
        <w:rPr>
          <w:rFonts w:ascii="Times New Roman" w:hAnsi="Times New Roman"/>
          <w:i/>
        </w:rPr>
        <w:tab/>
        <w:t>and dreams from the invisibility syndrome</w:t>
      </w:r>
      <w:r w:rsidRPr="0003620E">
        <w:rPr>
          <w:rFonts w:ascii="Times New Roman" w:hAnsi="Times New Roman"/>
        </w:rPr>
        <w:t>. Hoboken, NJ: Wiley.</w:t>
      </w:r>
    </w:p>
    <w:p w14:paraId="739850EE" w14:textId="77777777" w:rsidR="00A50319" w:rsidRPr="0003620E" w:rsidRDefault="00A50319" w:rsidP="0003620E">
      <w:pPr>
        <w:pStyle w:val="ReferenceText"/>
        <w:spacing w:before="0" w:after="0" w:line="240" w:lineRule="auto"/>
        <w:ind w:firstLine="0"/>
        <w:rPr>
          <w:szCs w:val="24"/>
        </w:rPr>
      </w:pPr>
      <w:r w:rsidRPr="0003620E">
        <w:rPr>
          <w:szCs w:val="24"/>
        </w:rPr>
        <w:t xml:space="preserve">Freud, S. (1915/1974). </w:t>
      </w:r>
      <w:r w:rsidRPr="0003620E">
        <w:rPr>
          <w:i/>
          <w:szCs w:val="24"/>
        </w:rPr>
        <w:t>Repression</w:t>
      </w:r>
      <w:r w:rsidRPr="0003620E">
        <w:rPr>
          <w:szCs w:val="24"/>
        </w:rPr>
        <w:t xml:space="preserve">. In </w:t>
      </w:r>
      <w:r w:rsidRPr="0003620E">
        <w:rPr>
          <w:i/>
          <w:iCs/>
          <w:szCs w:val="24"/>
        </w:rPr>
        <w:t>Standard edition</w:t>
      </w:r>
      <w:r w:rsidRPr="0003620E">
        <w:rPr>
          <w:szCs w:val="24"/>
        </w:rPr>
        <w:t xml:space="preserve"> (Vol. 14, pp. 143–158). Newark,</w:t>
      </w:r>
    </w:p>
    <w:p w14:paraId="3565C1DB" w14:textId="6E68DC05" w:rsidR="00A50319" w:rsidRPr="0003620E" w:rsidRDefault="00A50319" w:rsidP="0003620E">
      <w:pPr>
        <w:pStyle w:val="ReferenceText"/>
        <w:spacing w:before="0" w:after="0" w:line="240" w:lineRule="auto"/>
        <w:rPr>
          <w:szCs w:val="24"/>
        </w:rPr>
      </w:pPr>
      <w:r w:rsidRPr="0003620E">
        <w:rPr>
          <w:szCs w:val="24"/>
        </w:rPr>
        <w:t xml:space="preserve"> </w:t>
      </w:r>
      <w:r w:rsidR="004301AC" w:rsidRPr="0003620E">
        <w:rPr>
          <w:szCs w:val="24"/>
        </w:rPr>
        <w:t>DE</w:t>
      </w:r>
      <w:r w:rsidRPr="0003620E">
        <w:rPr>
          <w:szCs w:val="24"/>
        </w:rPr>
        <w:t>. Hogarth Press.</w:t>
      </w:r>
    </w:p>
    <w:p w14:paraId="560775E2" w14:textId="31003E49"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Bodenhausen, G. V. (2006). Associative and propositional processes in </w:t>
      </w:r>
      <w:r w:rsidRPr="0003620E">
        <w:rPr>
          <w:rFonts w:ascii="Times New Roman" w:eastAsia="Times New Roman" w:hAnsi="Times New Roman"/>
        </w:rPr>
        <w:tab/>
        <w:t xml:space="preserve">evaluation: An integrative review of implicit and explicit attitude change. </w:t>
      </w:r>
      <w:r w:rsidRPr="0003620E">
        <w:rPr>
          <w:rFonts w:ascii="Times New Roman" w:eastAsia="Times New Roman" w:hAnsi="Times New Roman"/>
          <w:i/>
          <w:iCs/>
        </w:rPr>
        <w:t xml:space="preserve">Psychological </w:t>
      </w:r>
      <w:r w:rsidRPr="0003620E">
        <w:rPr>
          <w:rFonts w:ascii="Times New Roman" w:eastAsia="Times New Roman" w:hAnsi="Times New Roman"/>
          <w:i/>
          <w:iCs/>
        </w:rPr>
        <w:tab/>
        <w:t>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(5),</w:t>
      </w:r>
      <w:r w:rsidRPr="0003620E">
        <w:rPr>
          <w:rFonts w:ascii="Times New Roman" w:eastAsia="Times New Roman" w:hAnsi="Times New Roman"/>
        </w:rPr>
        <w:t xml:space="preserve"> 692-731. doi:10.1037/0033-2909.132.5.692</w:t>
      </w:r>
      <w:r w:rsidRPr="0003620E" w:rsidDel="001D2349">
        <w:rPr>
          <w:rFonts w:ascii="Times New Roman" w:hAnsi="Times New Roman"/>
        </w:rPr>
        <w:t xml:space="preserve"> </w:t>
      </w:r>
    </w:p>
    <w:p w14:paraId="73FEF21D" w14:textId="3AC15A62" w:rsidR="001D2349" w:rsidRPr="0003620E" w:rsidRDefault="001D2349" w:rsidP="0003620E">
      <w:pPr>
        <w:rPr>
          <w:rFonts w:ascii="Times New Roman" w:hAnsi="Times New Roman"/>
        </w:rPr>
      </w:pPr>
      <w:r w:rsidRPr="0003620E">
        <w:rPr>
          <w:rFonts w:ascii="Times New Roman" w:eastAsia="Times New Roman" w:hAnsi="Times New Roman"/>
        </w:rPr>
        <w:t xml:space="preserve">Gawronski, B., &amp; LeBel, E. P. (2008). Understanding patterns of attitude change: When implicit </w:t>
      </w:r>
      <w:r w:rsidRPr="0003620E">
        <w:rPr>
          <w:rFonts w:ascii="Times New Roman" w:eastAsia="Times New Roman" w:hAnsi="Times New Roman"/>
        </w:rPr>
        <w:tab/>
        <w:t xml:space="preserve">measures show change, but explicit measures do not. </w:t>
      </w:r>
      <w:r w:rsidRPr="0003620E">
        <w:rPr>
          <w:rFonts w:ascii="Times New Roman" w:eastAsia="Times New Roman" w:hAnsi="Times New Roman"/>
          <w:i/>
          <w:iCs/>
        </w:rPr>
        <w:t xml:space="preserve">Journal of Experimental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44</w:t>
      </w:r>
      <w:r w:rsidRPr="0003620E">
        <w:rPr>
          <w:rFonts w:ascii="Times New Roman" w:eastAsia="Times New Roman" w:hAnsi="Times New Roman"/>
          <w:i/>
        </w:rPr>
        <w:t xml:space="preserve">(5), </w:t>
      </w:r>
      <w:r w:rsidRPr="0003620E">
        <w:rPr>
          <w:rFonts w:ascii="Times New Roman" w:eastAsia="Times New Roman" w:hAnsi="Times New Roman"/>
        </w:rPr>
        <w:t>1355-1361. doi:10.1016/j.jesp.2008.04.005</w:t>
      </w:r>
      <w:r w:rsidRPr="0003620E" w:rsidDel="001D2349">
        <w:rPr>
          <w:rFonts w:ascii="Times New Roman" w:hAnsi="Times New Roman"/>
        </w:rPr>
        <w:t xml:space="preserve"> </w:t>
      </w:r>
    </w:p>
    <w:p w14:paraId="58012E47" w14:textId="06C57BCB" w:rsidR="00A50319" w:rsidRPr="0003620E" w:rsidRDefault="00A50319" w:rsidP="0003620E">
      <w:pPr>
        <w:rPr>
          <w:rFonts w:ascii="Times New Roman" w:hAnsi="Times New Roman"/>
        </w:rPr>
      </w:pPr>
      <w:r w:rsidRPr="0003620E">
        <w:rPr>
          <w:rFonts w:ascii="Times New Roman" w:hAnsi="Times New Roman"/>
        </w:rPr>
        <w:t>Greenwald, A.</w:t>
      </w:r>
      <w:r w:rsidR="001D2349" w:rsidRPr="0003620E">
        <w:rPr>
          <w:rFonts w:ascii="Times New Roman" w:hAnsi="Times New Roman"/>
        </w:rPr>
        <w:t xml:space="preserve">G., </w:t>
      </w:r>
      <w:r w:rsidRPr="0003620E">
        <w:rPr>
          <w:rFonts w:ascii="Times New Roman" w:hAnsi="Times New Roman"/>
        </w:rPr>
        <w:t xml:space="preserve">&amp; Banaji, M.R. (1995). Implicit social cognition: Attitudes, self-esteem and </w:t>
      </w:r>
    </w:p>
    <w:p w14:paraId="40592D1D" w14:textId="6AA417A9" w:rsidR="00A50319" w:rsidRPr="0003620E" w:rsidRDefault="00A04789" w:rsidP="0003620E">
      <w:pPr>
        <w:ind w:firstLine="720"/>
        <w:rPr>
          <w:rFonts w:ascii="Times New Roman" w:hAnsi="Times New Roman"/>
        </w:rPr>
      </w:pPr>
      <w:r w:rsidRPr="0003620E">
        <w:rPr>
          <w:rFonts w:ascii="Times New Roman" w:hAnsi="Times New Roman"/>
        </w:rPr>
        <w:t>stereotypes</w:t>
      </w:r>
      <w:r w:rsidR="00A50319" w:rsidRPr="0003620E">
        <w:rPr>
          <w:rFonts w:ascii="Times New Roman" w:hAnsi="Times New Roman"/>
        </w:rPr>
        <w:t xml:space="preserve">. </w:t>
      </w:r>
      <w:r w:rsidR="00A50319" w:rsidRPr="0003620E">
        <w:rPr>
          <w:rFonts w:ascii="Times New Roman" w:hAnsi="Times New Roman"/>
          <w:i/>
        </w:rPr>
        <w:t>Psychological Review, 102</w:t>
      </w:r>
      <w:r w:rsidR="00A50319" w:rsidRPr="0003620E">
        <w:rPr>
          <w:rFonts w:ascii="Times New Roman" w:hAnsi="Times New Roman"/>
        </w:rPr>
        <w:t>, 4-27.</w:t>
      </w:r>
      <w:r w:rsidR="001D2349" w:rsidRPr="0003620E">
        <w:rPr>
          <w:rFonts w:ascii="Times New Roman" w:hAnsi="Times New Roman"/>
        </w:rPr>
        <w:t xml:space="preserve"> </w:t>
      </w:r>
      <w:r w:rsidR="001D2349" w:rsidRPr="0003620E">
        <w:rPr>
          <w:rFonts w:ascii="Times New Roman" w:eastAsia="Times New Roman" w:hAnsi="Times New Roman"/>
        </w:rPr>
        <w:t>doi:10.1037/0033-295X.102.1.4</w:t>
      </w:r>
    </w:p>
    <w:p w14:paraId="35B74245" w14:textId="39CC01B1"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Poehlman, T. A., Uhlmann, E. L., &amp; Banaji, M. R. (2009). Understanding and </w:t>
      </w:r>
      <w:r w:rsidRPr="0003620E">
        <w:rPr>
          <w:rFonts w:ascii="Times New Roman" w:eastAsia="Times New Roman" w:hAnsi="Times New Roman"/>
        </w:rPr>
        <w:tab/>
        <w:t xml:space="preserve">using the Implicit Association Test: III. Meta-analysis of predictive validity. </w:t>
      </w:r>
      <w:r w:rsidRPr="0003620E">
        <w:rPr>
          <w:rFonts w:ascii="Times New Roman" w:eastAsia="Times New Roman" w:hAnsi="Times New Roman"/>
          <w:i/>
          <w:iCs/>
        </w:rPr>
        <w:t xml:space="preserve">Journal of </w:t>
      </w:r>
      <w:r w:rsidRPr="0003620E">
        <w:rPr>
          <w:rFonts w:ascii="Times New Roman" w:eastAsia="Times New Roman" w:hAnsi="Times New Roman"/>
          <w:i/>
          <w:iCs/>
        </w:rPr>
        <w:tab/>
      </w:r>
      <w:r w:rsidR="00196768" w:rsidRPr="0003620E">
        <w:rPr>
          <w:rFonts w:ascii="Times New Roman" w:eastAsia="Times New Roman" w:hAnsi="Times New Roman"/>
          <w:i/>
          <w:iCs/>
        </w:rPr>
        <w:t>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97</w:t>
      </w:r>
      <w:r w:rsidRPr="0003620E">
        <w:rPr>
          <w:rFonts w:ascii="Times New Roman" w:eastAsia="Times New Roman" w:hAnsi="Times New Roman"/>
          <w:i/>
        </w:rPr>
        <w:t>(1),</w:t>
      </w:r>
      <w:r w:rsidRPr="0003620E">
        <w:rPr>
          <w:rFonts w:ascii="Times New Roman" w:eastAsia="Times New Roman" w:hAnsi="Times New Roman"/>
        </w:rPr>
        <w:t xml:space="preserve"> 17-41. doi:10.1037/a0015575</w:t>
      </w:r>
      <w:r w:rsidRPr="0003620E" w:rsidDel="002248E0">
        <w:rPr>
          <w:rFonts w:ascii="Times New Roman" w:hAnsi="Times New Roman"/>
        </w:rPr>
        <w:t xml:space="preserve"> </w:t>
      </w:r>
    </w:p>
    <w:p w14:paraId="047557B6" w14:textId="3192D717" w:rsidR="002248E0" w:rsidRPr="0003620E" w:rsidRDefault="002248E0" w:rsidP="0003620E">
      <w:pPr>
        <w:rPr>
          <w:rFonts w:ascii="Times New Roman" w:hAnsi="Times New Roman"/>
        </w:rPr>
      </w:pPr>
      <w:r w:rsidRPr="0003620E">
        <w:rPr>
          <w:rFonts w:ascii="Times New Roman" w:eastAsia="Times New Roman" w:hAnsi="Times New Roman"/>
        </w:rPr>
        <w:t xml:space="preserve">Greenwald, A. G., McGhee, D. E., &amp; Schwartz, J. K. (1998). Measuring individual differences in </w:t>
      </w:r>
      <w:r w:rsidRPr="0003620E">
        <w:rPr>
          <w:rFonts w:ascii="Times New Roman" w:eastAsia="Times New Roman" w:hAnsi="Times New Roman"/>
        </w:rPr>
        <w:tab/>
        <w:t xml:space="preserve">implicit cognition: The implicit association test. </w:t>
      </w:r>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 xml:space="preserve">nd Social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74</w:t>
      </w:r>
      <w:r w:rsidRPr="0003620E">
        <w:rPr>
          <w:rFonts w:ascii="Times New Roman" w:eastAsia="Times New Roman" w:hAnsi="Times New Roman"/>
          <w:i/>
        </w:rPr>
        <w:t>(6),</w:t>
      </w:r>
      <w:r w:rsidRPr="0003620E">
        <w:rPr>
          <w:rFonts w:ascii="Times New Roman" w:eastAsia="Times New Roman" w:hAnsi="Times New Roman"/>
        </w:rPr>
        <w:t xml:space="preserve"> 1464-1480. doi:10.1037/0022-3514.74.6.1464</w:t>
      </w:r>
      <w:r w:rsidRPr="0003620E" w:rsidDel="002248E0">
        <w:rPr>
          <w:rFonts w:ascii="Times New Roman" w:hAnsi="Times New Roman"/>
        </w:rPr>
        <w:t xml:space="preserve"> </w:t>
      </w:r>
    </w:p>
    <w:p w14:paraId="3DEC75A8" w14:textId="77777777" w:rsidR="00687983" w:rsidRPr="0003620E" w:rsidRDefault="004C0183" w:rsidP="0003620E">
      <w:pPr>
        <w:rPr>
          <w:rFonts w:ascii="Times New Roman" w:hAnsi="Times New Roman"/>
          <w:color w:val="262626"/>
        </w:rPr>
      </w:pPr>
      <w:r w:rsidRPr="0003620E">
        <w:rPr>
          <w:rFonts w:ascii="Times New Roman" w:hAnsi="Times New Roman"/>
          <w:color w:val="262626"/>
        </w:rPr>
        <w:t>Heilman, K. M., Nadeau, S. E., &amp; Beversdorf, D. O. (2003). Creative innovation: Possible brain</w:t>
      </w:r>
    </w:p>
    <w:p w14:paraId="79954514" w14:textId="4BFE91EB" w:rsidR="004C0183" w:rsidRPr="0003620E" w:rsidRDefault="004C0183" w:rsidP="0003620E">
      <w:pPr>
        <w:ind w:firstLine="720"/>
        <w:rPr>
          <w:rFonts w:ascii="Times New Roman" w:hAnsi="Times New Roman"/>
        </w:rPr>
      </w:pPr>
      <w:r w:rsidRPr="0003620E">
        <w:rPr>
          <w:rFonts w:ascii="Times New Roman" w:hAnsi="Times New Roman"/>
          <w:color w:val="262626"/>
        </w:rPr>
        <w:t xml:space="preserve">mechanisms. </w:t>
      </w:r>
      <w:r w:rsidRPr="0003620E">
        <w:rPr>
          <w:rFonts w:ascii="Times New Roman" w:hAnsi="Times New Roman"/>
          <w:i/>
          <w:iCs/>
          <w:color w:val="262626"/>
        </w:rPr>
        <w:t>Neurocase</w:t>
      </w:r>
      <w:r w:rsidRPr="0003620E">
        <w:rPr>
          <w:rFonts w:ascii="Times New Roman" w:hAnsi="Times New Roman"/>
          <w:color w:val="262626"/>
        </w:rPr>
        <w:t xml:space="preserve">, </w:t>
      </w:r>
      <w:r w:rsidRPr="0003620E">
        <w:rPr>
          <w:rFonts w:ascii="Times New Roman" w:hAnsi="Times New Roman"/>
          <w:i/>
          <w:iCs/>
          <w:color w:val="262626"/>
        </w:rPr>
        <w:t>9</w:t>
      </w:r>
      <w:r w:rsidRPr="0003620E">
        <w:rPr>
          <w:rFonts w:ascii="Times New Roman" w:hAnsi="Times New Roman"/>
          <w:i/>
          <w:color w:val="262626"/>
        </w:rPr>
        <w:t>(5),</w:t>
      </w:r>
      <w:r w:rsidRPr="0003620E">
        <w:rPr>
          <w:rFonts w:ascii="Times New Roman" w:hAnsi="Times New Roman"/>
          <w:color w:val="262626"/>
        </w:rPr>
        <w:t xml:space="preserve"> 369-379. doi:10.1076/neur.9.5.369.16553</w:t>
      </w:r>
    </w:p>
    <w:p w14:paraId="4D4EAAD2" w14:textId="181B706B" w:rsidR="00D476B8" w:rsidRPr="0003620E" w:rsidRDefault="00DA6B41" w:rsidP="0003620E">
      <w:pPr>
        <w:rPr>
          <w:rFonts w:ascii="Times New Roman" w:eastAsia="Times New Roman" w:hAnsi="Times New Roman"/>
        </w:rPr>
      </w:pPr>
      <w:r w:rsidRPr="0003620E">
        <w:rPr>
          <w:rFonts w:ascii="Times New Roman" w:hAnsi="Times New Roman"/>
        </w:rPr>
        <w:t>Heine, S.</w:t>
      </w:r>
      <w:r w:rsidR="00D476B8" w:rsidRPr="0003620E">
        <w:rPr>
          <w:rFonts w:ascii="Times New Roman" w:hAnsi="Times New Roman"/>
        </w:rPr>
        <w:t>J.</w:t>
      </w:r>
      <w:r w:rsidRPr="0003620E">
        <w:rPr>
          <w:rFonts w:ascii="Times New Roman" w:hAnsi="Times New Roman"/>
        </w:rPr>
        <w:t xml:space="preserve"> (2010) Cultural Psychology. </w:t>
      </w:r>
      <w:r w:rsidR="00D476B8" w:rsidRPr="0003620E">
        <w:rPr>
          <w:rFonts w:ascii="Times New Roman" w:eastAsia="Times New Roman" w:hAnsi="Times New Roman"/>
        </w:rPr>
        <w:t xml:space="preserve">In S.T. Fiske, D.T. Gilbert, &amp; G. Lindzey (Eds.) , </w:t>
      </w:r>
      <w:r w:rsidR="00D476B8" w:rsidRPr="0003620E">
        <w:rPr>
          <w:rFonts w:ascii="Times New Roman" w:eastAsia="Times New Roman" w:hAnsi="Times New Roman"/>
        </w:rPr>
        <w:tab/>
      </w:r>
      <w:r w:rsidR="00D476B8" w:rsidRPr="0003620E">
        <w:rPr>
          <w:rFonts w:ascii="Times New Roman" w:eastAsia="Times New Roman" w:hAnsi="Times New Roman"/>
          <w:i/>
          <w:iCs/>
        </w:rPr>
        <w:t>Handbook of social psychology, (5th ed.)</w:t>
      </w:r>
      <w:r w:rsidR="00D476B8" w:rsidRPr="0003620E">
        <w:rPr>
          <w:rFonts w:ascii="Times New Roman" w:eastAsia="Times New Roman" w:hAnsi="Times New Roman"/>
        </w:rPr>
        <w:t xml:space="preserve"> (pp. 1423-1464). Hoboken, NJ: John Wiley &amp; </w:t>
      </w:r>
      <w:r w:rsidR="00D476B8" w:rsidRPr="0003620E">
        <w:rPr>
          <w:rFonts w:ascii="Times New Roman" w:eastAsia="Times New Roman" w:hAnsi="Times New Roman"/>
        </w:rPr>
        <w:tab/>
        <w:t xml:space="preserve">Sons Inc. </w:t>
      </w:r>
    </w:p>
    <w:p w14:paraId="0FCB05E7" w14:textId="33AFE1AA" w:rsidR="00335FE6" w:rsidRPr="0003620E" w:rsidRDefault="00335FE6" w:rsidP="0003620E">
      <w:pPr>
        <w:rPr>
          <w:rFonts w:ascii="Times New Roman" w:hAnsi="Times New Roman"/>
        </w:rPr>
      </w:pPr>
      <w:r w:rsidRPr="0003620E">
        <w:rPr>
          <w:rFonts w:ascii="Times New Roman" w:hAnsi="Times New Roman"/>
        </w:rPr>
        <w:t>Heine, S.</w:t>
      </w:r>
      <w:r w:rsidR="00D476B8" w:rsidRPr="0003620E">
        <w:rPr>
          <w:rFonts w:ascii="Times New Roman" w:hAnsi="Times New Roman"/>
        </w:rPr>
        <w:t>J.,</w:t>
      </w:r>
      <w:r w:rsidRPr="0003620E">
        <w:rPr>
          <w:rFonts w:ascii="Times New Roman" w:hAnsi="Times New Roman"/>
        </w:rPr>
        <w:t xml:space="preserve"> &amp; Norenzayan, A. (2006). Towards a psychological science for a cultural species. </w:t>
      </w:r>
    </w:p>
    <w:p w14:paraId="021C8BBC" w14:textId="6D518804" w:rsidR="00335FE6" w:rsidRPr="0003620E" w:rsidRDefault="00402DB6" w:rsidP="0003620E">
      <w:pPr>
        <w:ind w:firstLine="720"/>
        <w:rPr>
          <w:rFonts w:ascii="Times New Roman" w:hAnsi="Times New Roman"/>
        </w:rPr>
      </w:pPr>
      <w:r w:rsidRPr="0003620E">
        <w:rPr>
          <w:rFonts w:ascii="Times New Roman" w:hAnsi="Times New Roman"/>
          <w:i/>
        </w:rPr>
        <w:t>Perspectives</w:t>
      </w:r>
      <w:r w:rsidR="00335FE6" w:rsidRPr="0003620E">
        <w:rPr>
          <w:rFonts w:ascii="Times New Roman" w:hAnsi="Times New Roman"/>
          <w:i/>
        </w:rPr>
        <w:t xml:space="preserve"> on </w:t>
      </w:r>
      <w:r w:rsidRPr="0003620E">
        <w:rPr>
          <w:rFonts w:ascii="Times New Roman" w:hAnsi="Times New Roman"/>
          <w:i/>
        </w:rPr>
        <w:t>Psychological</w:t>
      </w:r>
      <w:r w:rsidR="00335FE6" w:rsidRPr="0003620E">
        <w:rPr>
          <w:rFonts w:ascii="Times New Roman" w:hAnsi="Times New Roman"/>
          <w:i/>
        </w:rPr>
        <w:t xml:space="preserve"> Science, 1</w:t>
      </w:r>
      <w:r w:rsidR="00D476B8" w:rsidRPr="0003620E">
        <w:rPr>
          <w:rFonts w:ascii="Times New Roman" w:hAnsi="Times New Roman"/>
          <w:i/>
        </w:rPr>
        <w:t>(3)</w:t>
      </w:r>
      <w:r w:rsidR="00335FE6" w:rsidRPr="0003620E">
        <w:rPr>
          <w:rFonts w:ascii="Times New Roman" w:hAnsi="Times New Roman"/>
          <w:i/>
        </w:rPr>
        <w:t>,</w:t>
      </w:r>
      <w:r w:rsidR="00335FE6" w:rsidRPr="0003620E">
        <w:rPr>
          <w:rFonts w:ascii="Times New Roman" w:hAnsi="Times New Roman"/>
        </w:rPr>
        <w:t xml:space="preserve"> 251-269.</w:t>
      </w:r>
      <w:r w:rsidR="00D476B8" w:rsidRPr="0003620E">
        <w:rPr>
          <w:rFonts w:ascii="Times New Roman" w:hAnsi="Times New Roman"/>
        </w:rPr>
        <w:t xml:space="preserve"> </w:t>
      </w:r>
      <w:r w:rsidR="00D476B8" w:rsidRPr="0003620E">
        <w:rPr>
          <w:rFonts w:ascii="Times New Roman" w:eastAsia="Times New Roman" w:hAnsi="Times New Roman"/>
        </w:rPr>
        <w:t>doi:10.1111/j.1745-</w:t>
      </w:r>
      <w:r w:rsidR="00D476B8" w:rsidRPr="0003620E">
        <w:rPr>
          <w:rFonts w:ascii="Times New Roman" w:eastAsia="Times New Roman" w:hAnsi="Times New Roman"/>
        </w:rPr>
        <w:tab/>
      </w:r>
      <w:r w:rsidR="00D476B8" w:rsidRPr="0003620E">
        <w:rPr>
          <w:rFonts w:ascii="Times New Roman" w:eastAsia="Times New Roman" w:hAnsi="Times New Roman"/>
        </w:rPr>
        <w:tab/>
        <w:t>6916.2006.00015.x</w:t>
      </w:r>
    </w:p>
    <w:p w14:paraId="0AD4D3AE" w14:textId="4739EDD8" w:rsidR="007D5EF5" w:rsidRPr="0003620E" w:rsidRDefault="007D5EF5" w:rsidP="0003620E">
      <w:pPr>
        <w:autoSpaceDE w:val="0"/>
        <w:autoSpaceDN w:val="0"/>
        <w:adjustRightInd w:val="0"/>
        <w:rPr>
          <w:rFonts w:ascii="Times New Roman" w:eastAsia="Times New Roman" w:hAnsi="Times New Roman"/>
        </w:rPr>
      </w:pPr>
      <w:r w:rsidRPr="0003620E">
        <w:rPr>
          <w:rFonts w:ascii="Times New Roman" w:eastAsia="Times New Roman" w:hAnsi="Times New Roman"/>
        </w:rPr>
        <w:lastRenderedPageBreak/>
        <w:t xml:space="preserve">Higgins, E. T., &amp; Bargh, J. A. (1987). Social cognition and social perception. </w:t>
      </w:r>
      <w:r w:rsidRPr="0003620E">
        <w:rPr>
          <w:rFonts w:ascii="Times New Roman" w:eastAsia="Times New Roman" w:hAnsi="Times New Roman"/>
          <w:i/>
          <w:iCs/>
        </w:rPr>
        <w:t xml:space="preserve">Annual Review Of </w:t>
      </w:r>
      <w:r w:rsidRPr="0003620E">
        <w:rPr>
          <w:rFonts w:ascii="Times New Roman" w:eastAsia="Times New Roman" w:hAnsi="Times New Roman"/>
          <w:i/>
          <w:iCs/>
        </w:rPr>
        <w:tab/>
        <w:t>Psychology</w:t>
      </w:r>
      <w:r w:rsidRPr="0003620E">
        <w:rPr>
          <w:rFonts w:ascii="Times New Roman" w:eastAsia="Times New Roman" w:hAnsi="Times New Roman"/>
        </w:rPr>
        <w:t xml:space="preserve">, </w:t>
      </w:r>
      <w:r w:rsidRPr="0003620E">
        <w:rPr>
          <w:rFonts w:ascii="Times New Roman" w:eastAsia="Times New Roman" w:hAnsi="Times New Roman"/>
          <w:i/>
          <w:iCs/>
        </w:rPr>
        <w:t>38</w:t>
      </w:r>
      <w:r w:rsidRPr="0003620E">
        <w:rPr>
          <w:rFonts w:ascii="Times New Roman" w:eastAsia="Times New Roman" w:hAnsi="Times New Roman"/>
        </w:rPr>
        <w:t>369-425. doi:10.1146/annurev.ps.38.020187.002101</w:t>
      </w:r>
      <w:r w:rsidRPr="0003620E" w:rsidDel="007D5EF5">
        <w:rPr>
          <w:rFonts w:ascii="Times New Roman" w:eastAsia="Times New Roman" w:hAnsi="Times New Roman"/>
        </w:rPr>
        <w:t xml:space="preserve"> </w:t>
      </w:r>
    </w:p>
    <w:p w14:paraId="5FFCEF34" w14:textId="77777777" w:rsidR="00335FE6" w:rsidRPr="0003620E" w:rsidRDefault="00335FE6" w:rsidP="0003620E">
      <w:pPr>
        <w:autoSpaceDE w:val="0"/>
        <w:autoSpaceDN w:val="0"/>
        <w:adjustRightInd w:val="0"/>
        <w:rPr>
          <w:rFonts w:ascii="Times New Roman" w:eastAsia="Times New Roman" w:hAnsi="Times New Roman"/>
          <w:i/>
        </w:rPr>
      </w:pPr>
      <w:r w:rsidRPr="0003620E">
        <w:rPr>
          <w:rFonts w:ascii="Times New Roman" w:eastAsia="Times New Roman" w:hAnsi="Times New Roman"/>
        </w:rPr>
        <w:t xml:space="preserve">Hilgard, E.R. (1980). The trilogy of the mind: Cognition, affection and conation. </w:t>
      </w:r>
      <w:r w:rsidRPr="0003620E">
        <w:rPr>
          <w:rFonts w:ascii="Times New Roman" w:eastAsia="Times New Roman" w:hAnsi="Times New Roman"/>
          <w:i/>
        </w:rPr>
        <w:t>Journal of</w:t>
      </w:r>
    </w:p>
    <w:p w14:paraId="65EEBCBC" w14:textId="660E5B76" w:rsidR="00B44767" w:rsidRPr="0003620E" w:rsidRDefault="00335FE6" w:rsidP="00F06E72">
      <w:pPr>
        <w:autoSpaceDE w:val="0"/>
        <w:autoSpaceDN w:val="0"/>
        <w:adjustRightInd w:val="0"/>
        <w:ind w:firstLine="720"/>
        <w:rPr>
          <w:rFonts w:ascii="Times New Roman" w:eastAsia="Times New Roman" w:hAnsi="Times New Roman"/>
        </w:rPr>
      </w:pPr>
      <w:r w:rsidRPr="0003620E">
        <w:rPr>
          <w:rFonts w:ascii="Times New Roman" w:eastAsia="Times New Roman" w:hAnsi="Times New Roman"/>
          <w:i/>
        </w:rPr>
        <w:t xml:space="preserve">History of </w:t>
      </w:r>
      <w:r w:rsidR="00402DB6" w:rsidRPr="0003620E">
        <w:rPr>
          <w:rFonts w:ascii="Times New Roman" w:eastAsia="Times New Roman" w:hAnsi="Times New Roman"/>
          <w:i/>
        </w:rPr>
        <w:t>Behavioral</w:t>
      </w:r>
      <w:r w:rsidRPr="0003620E">
        <w:rPr>
          <w:rFonts w:ascii="Times New Roman" w:eastAsia="Times New Roman" w:hAnsi="Times New Roman"/>
          <w:i/>
        </w:rPr>
        <w:t xml:space="preserve"> Sciences, 16</w:t>
      </w:r>
      <w:r w:rsidRPr="0003620E">
        <w:rPr>
          <w:rFonts w:ascii="Times New Roman" w:eastAsia="Times New Roman" w:hAnsi="Times New Roman"/>
        </w:rPr>
        <w:t>, 107-117.</w:t>
      </w:r>
      <w:r w:rsidR="00C63362" w:rsidRPr="0003620E">
        <w:rPr>
          <w:rFonts w:ascii="Times New Roman" w:eastAsia="Times New Roman" w:hAnsi="Times New Roman"/>
        </w:rPr>
        <w:t xml:space="preserve"> doi:10.1002/1520-6696(198004)16:2&lt;107</w:t>
      </w:r>
    </w:p>
    <w:p w14:paraId="5AFD1B42" w14:textId="7D2CDB80" w:rsidR="003D1193" w:rsidRPr="0003620E" w:rsidRDefault="003D1193" w:rsidP="0003620E">
      <w:pPr>
        <w:autoSpaceDE w:val="0"/>
        <w:autoSpaceDN w:val="0"/>
        <w:adjustRightInd w:val="0"/>
        <w:rPr>
          <w:rFonts w:ascii="Times New Roman" w:eastAsia="Times New Roman" w:hAnsi="Times New Roman"/>
        </w:rPr>
      </w:pPr>
      <w:r w:rsidRPr="0003620E">
        <w:rPr>
          <w:rFonts w:ascii="Times New Roman" w:hAnsi="Times New Roman"/>
        </w:rPr>
        <w:t xml:space="preserve">Kahneman, D. (2011). </w:t>
      </w:r>
      <w:r w:rsidRPr="0003620E">
        <w:rPr>
          <w:rFonts w:ascii="Times New Roman" w:hAnsi="Times New Roman"/>
          <w:i/>
        </w:rPr>
        <w:t>Thinking, fast and slow</w:t>
      </w:r>
      <w:r w:rsidRPr="0003620E">
        <w:rPr>
          <w:rFonts w:ascii="Times New Roman" w:hAnsi="Times New Roman"/>
        </w:rPr>
        <w:t>. New York</w:t>
      </w:r>
      <w:r w:rsidR="00C63362" w:rsidRPr="0003620E">
        <w:rPr>
          <w:rFonts w:ascii="Times New Roman" w:hAnsi="Times New Roman"/>
        </w:rPr>
        <w:t>, NY</w:t>
      </w:r>
      <w:r w:rsidRPr="0003620E">
        <w:rPr>
          <w:rFonts w:ascii="Times New Roman" w:hAnsi="Times New Roman"/>
        </w:rPr>
        <w:t>: Farrar, Straus &amp; Giroux.</w:t>
      </w:r>
    </w:p>
    <w:p w14:paraId="1E79E2CE" w14:textId="1CF03928" w:rsidR="00C63362" w:rsidRPr="0003620E" w:rsidRDefault="00C63362" w:rsidP="0003620E">
      <w:pPr>
        <w:rPr>
          <w:rFonts w:ascii="Times New Roman" w:eastAsia="Times New Roman" w:hAnsi="Times New Roman"/>
        </w:rPr>
      </w:pPr>
      <w:r w:rsidRPr="0003620E">
        <w:rPr>
          <w:rFonts w:ascii="Times New Roman" w:eastAsia="Times New Roman" w:hAnsi="Times New Roman"/>
        </w:rPr>
        <w:t xml:space="preserve">Klavina, E., Schröder-Abé, M., &amp; Schütz, A. (2012). Facets of self-esteem at an implicit level? </w:t>
      </w:r>
      <w:r w:rsidRPr="0003620E">
        <w:rPr>
          <w:rFonts w:ascii="Times New Roman" w:eastAsia="Times New Roman" w:hAnsi="Times New Roman"/>
        </w:rPr>
        <w:tab/>
        <w:t xml:space="preserve">Investigation of implicit–explicit correlations and development of four IATs. </w:t>
      </w:r>
      <w:r w:rsidRPr="0003620E">
        <w:rPr>
          <w:rFonts w:ascii="Times New Roman" w:eastAsia="Times New Roman" w:hAnsi="Times New Roman"/>
          <w:i/>
          <w:iCs/>
        </w:rPr>
        <w:t xml:space="preserve">Personality </w:t>
      </w:r>
      <w:r w:rsidRPr="0003620E">
        <w:rPr>
          <w:rFonts w:ascii="Times New Roman" w:eastAsia="Times New Roman" w:hAnsi="Times New Roman"/>
          <w:i/>
          <w:iCs/>
        </w:rPr>
        <w:tab/>
        <w:t>And Individual Differences</w:t>
      </w:r>
      <w:r w:rsidRPr="0003620E">
        <w:rPr>
          <w:rFonts w:ascii="Times New Roman" w:eastAsia="Times New Roman" w:hAnsi="Times New Roman"/>
        </w:rPr>
        <w:t xml:space="preserve">, </w:t>
      </w:r>
      <w:r w:rsidRPr="0003620E">
        <w:rPr>
          <w:rFonts w:ascii="Times New Roman" w:eastAsia="Times New Roman" w:hAnsi="Times New Roman"/>
          <w:i/>
          <w:iCs/>
        </w:rPr>
        <w:t>53</w:t>
      </w:r>
      <w:r w:rsidRPr="0003620E">
        <w:rPr>
          <w:rFonts w:ascii="Times New Roman" w:eastAsia="Times New Roman" w:hAnsi="Times New Roman"/>
          <w:i/>
        </w:rPr>
        <w:t>(5),</w:t>
      </w:r>
      <w:r w:rsidRPr="0003620E">
        <w:rPr>
          <w:rFonts w:ascii="Times New Roman" w:eastAsia="Times New Roman" w:hAnsi="Times New Roman"/>
        </w:rPr>
        <w:t xml:space="preserve"> 693-698. doi:10.1016/j.paid.2012.05.028</w:t>
      </w:r>
      <w:r w:rsidRPr="0003620E" w:rsidDel="00C63362">
        <w:rPr>
          <w:rFonts w:ascii="Times New Roman" w:eastAsia="Times New Roman" w:hAnsi="Times New Roman"/>
        </w:rPr>
        <w:t xml:space="preserve"> </w:t>
      </w:r>
    </w:p>
    <w:p w14:paraId="34A66F8A" w14:textId="0C2844B5" w:rsidR="00F655F1" w:rsidRPr="0003620E" w:rsidRDefault="00F655F1" w:rsidP="0003620E">
      <w:pPr>
        <w:rPr>
          <w:rFonts w:ascii="Times New Roman" w:hAnsi="Times New Roman"/>
        </w:rPr>
      </w:pPr>
      <w:r w:rsidRPr="0003620E">
        <w:rPr>
          <w:rFonts w:ascii="Times New Roman" w:hAnsi="Times New Roman"/>
        </w:rPr>
        <w:t xml:space="preserve">Kleinman, A. (1988). </w:t>
      </w:r>
      <w:r w:rsidRPr="0003620E">
        <w:rPr>
          <w:rFonts w:ascii="Times New Roman" w:hAnsi="Times New Roman"/>
          <w:i/>
        </w:rPr>
        <w:t>The illness narratives: Suffering, healing &amp; the human condition</w:t>
      </w:r>
      <w:r w:rsidRPr="0003620E">
        <w:rPr>
          <w:rFonts w:ascii="Times New Roman" w:hAnsi="Times New Roman"/>
        </w:rPr>
        <w:t>. New</w:t>
      </w:r>
    </w:p>
    <w:p w14:paraId="0D4DBC8E" w14:textId="3E5C8270" w:rsidR="00F655F1" w:rsidRPr="0003620E" w:rsidRDefault="00F655F1" w:rsidP="0003620E">
      <w:pPr>
        <w:ind w:firstLine="720"/>
        <w:rPr>
          <w:rFonts w:ascii="Times New Roman" w:hAnsi="Times New Roman"/>
        </w:rPr>
      </w:pPr>
      <w:r w:rsidRPr="0003620E">
        <w:rPr>
          <w:rFonts w:ascii="Times New Roman" w:hAnsi="Times New Roman"/>
        </w:rPr>
        <w:t>York</w:t>
      </w:r>
      <w:r w:rsidR="004301AC" w:rsidRPr="0003620E">
        <w:rPr>
          <w:rFonts w:ascii="Times New Roman" w:hAnsi="Times New Roman"/>
        </w:rPr>
        <w:t>, NY</w:t>
      </w:r>
      <w:r w:rsidRPr="0003620E">
        <w:rPr>
          <w:rFonts w:ascii="Times New Roman" w:hAnsi="Times New Roman"/>
        </w:rPr>
        <w:t>: Basic Books.</w:t>
      </w:r>
    </w:p>
    <w:p w14:paraId="7B436440" w14:textId="61D0A9B3" w:rsidR="00A50319" w:rsidRPr="0003620E" w:rsidRDefault="00A50319" w:rsidP="0003620E">
      <w:pPr>
        <w:textAlignment w:val="baseline"/>
        <w:rPr>
          <w:rFonts w:ascii="Times New Roman" w:hAnsi="Times New Roman"/>
        </w:rPr>
      </w:pPr>
      <w:r w:rsidRPr="0003620E">
        <w:rPr>
          <w:rFonts w:ascii="Times New Roman" w:hAnsi="Times New Roman"/>
        </w:rPr>
        <w:t>La Roche, M.</w:t>
      </w:r>
      <w:r w:rsidR="00C63362" w:rsidRPr="0003620E">
        <w:rPr>
          <w:rFonts w:ascii="Times New Roman" w:hAnsi="Times New Roman"/>
        </w:rPr>
        <w:t>J.</w:t>
      </w:r>
      <w:r w:rsidRPr="0003620E">
        <w:rPr>
          <w:rFonts w:ascii="Times New Roman" w:hAnsi="Times New Roman"/>
        </w:rPr>
        <w:t xml:space="preserve"> (2013). </w:t>
      </w:r>
      <w:r w:rsidRPr="0003620E">
        <w:rPr>
          <w:rFonts w:ascii="Times New Roman" w:hAnsi="Times New Roman"/>
          <w:i/>
        </w:rPr>
        <w:t>Cultural Psychotherapy: Theory, methods and practice.</w:t>
      </w:r>
      <w:r w:rsidRPr="0003620E">
        <w:rPr>
          <w:rFonts w:ascii="Times New Roman" w:hAnsi="Times New Roman"/>
        </w:rPr>
        <w:t xml:space="preserve"> Los Angeles</w:t>
      </w:r>
      <w:r w:rsidR="00EA3C6C" w:rsidRPr="0003620E">
        <w:rPr>
          <w:rFonts w:ascii="Times New Roman" w:hAnsi="Times New Roman"/>
        </w:rPr>
        <w:t xml:space="preserve">, </w:t>
      </w:r>
      <w:r w:rsidR="00C63362" w:rsidRPr="0003620E">
        <w:rPr>
          <w:rFonts w:ascii="Times New Roman" w:hAnsi="Times New Roman"/>
        </w:rPr>
        <w:tab/>
      </w:r>
      <w:r w:rsidR="00EA3C6C" w:rsidRPr="0003620E">
        <w:rPr>
          <w:rFonts w:ascii="Times New Roman" w:hAnsi="Times New Roman"/>
        </w:rPr>
        <w:t>CA</w:t>
      </w:r>
      <w:r w:rsidRPr="0003620E">
        <w:rPr>
          <w:rFonts w:ascii="Times New Roman" w:hAnsi="Times New Roman"/>
        </w:rPr>
        <w:t>:</w:t>
      </w:r>
      <w:r w:rsidR="00C63362" w:rsidRPr="0003620E">
        <w:rPr>
          <w:rFonts w:ascii="Times New Roman" w:hAnsi="Times New Roman"/>
        </w:rPr>
        <w:t xml:space="preserve"> </w:t>
      </w:r>
      <w:r w:rsidRPr="0003620E">
        <w:rPr>
          <w:rFonts w:ascii="Times New Roman" w:hAnsi="Times New Roman"/>
        </w:rPr>
        <w:t>Sage.</w:t>
      </w:r>
    </w:p>
    <w:p w14:paraId="1C5BE6C3" w14:textId="13C45929"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(2008). Culture and empirically supported treatments: On</w:t>
      </w:r>
      <w:r w:rsidRPr="0003620E">
        <w:rPr>
          <w:rFonts w:ascii="Times New Roman" w:hAnsi="Times New Roman"/>
        </w:rPr>
        <w:tab/>
        <w:t>the road to a collision?</w:t>
      </w:r>
      <w:r w:rsidRPr="0003620E">
        <w:rPr>
          <w:rFonts w:ascii="Times New Roman" w:hAnsi="Times New Roman"/>
          <w:i/>
        </w:rPr>
        <w:t xml:space="preserve"> Culture &amp; Psychology, 14</w:t>
      </w:r>
      <w:r w:rsidR="00A9025E" w:rsidRPr="0003620E">
        <w:rPr>
          <w:rFonts w:ascii="Times New Roman" w:hAnsi="Times New Roman"/>
          <w:i/>
        </w:rPr>
        <w:t>(3)</w:t>
      </w:r>
      <w:r w:rsidRPr="0003620E">
        <w:rPr>
          <w:rFonts w:ascii="Times New Roman" w:hAnsi="Times New Roman"/>
          <w:i/>
        </w:rPr>
        <w:t>,</w:t>
      </w:r>
      <w:r w:rsidRPr="0003620E">
        <w:rPr>
          <w:rFonts w:ascii="Times New Roman" w:hAnsi="Times New Roman"/>
        </w:rPr>
        <w:t xml:space="preserve"> 333-356.</w:t>
      </w:r>
      <w:r w:rsidR="00A9025E" w:rsidRPr="0003620E">
        <w:rPr>
          <w:rFonts w:ascii="Times New Roman" w:hAnsi="Times New Roman"/>
        </w:rPr>
        <w:t xml:space="preserve"> </w:t>
      </w:r>
      <w:r w:rsidR="00A9025E" w:rsidRPr="0003620E">
        <w:rPr>
          <w:rFonts w:ascii="Times New Roman" w:hAnsi="Times New Roman"/>
        </w:rPr>
        <w:tab/>
      </w:r>
      <w:r w:rsidR="00A9025E" w:rsidRPr="0003620E">
        <w:rPr>
          <w:rFonts w:ascii="Times New Roman" w:eastAsia="Times New Roman" w:hAnsi="Times New Roman"/>
        </w:rPr>
        <w:t>doi:10.1177/1354067X08092637</w:t>
      </w:r>
    </w:p>
    <w:p w14:paraId="5305B0C9" w14:textId="3E0E28D0" w:rsidR="00E05774" w:rsidRPr="0003620E" w:rsidRDefault="00E05774" w:rsidP="0003620E">
      <w:pPr>
        <w:contextualSpacing/>
        <w:rPr>
          <w:rFonts w:ascii="Times New Roman" w:hAnsi="Times New Roman"/>
        </w:rPr>
      </w:pPr>
      <w:r w:rsidRPr="0003620E">
        <w:rPr>
          <w:rFonts w:ascii="Times New Roman" w:hAnsi="Times New Roman"/>
        </w:rPr>
        <w:t>La Roche, M. J., &amp; Christopher, M. S. (2009). Changing paradigms from empirically</w:t>
      </w:r>
      <w:r w:rsidRPr="0003620E">
        <w:rPr>
          <w:rFonts w:ascii="Times New Roman" w:hAnsi="Times New Roman"/>
        </w:rPr>
        <w:tab/>
        <w:t xml:space="preserve">supported treatment to evidence-based practice: A cultural perspective. </w:t>
      </w:r>
      <w:r w:rsidRPr="0003620E">
        <w:rPr>
          <w:rFonts w:ascii="Times New Roman" w:hAnsi="Times New Roman"/>
          <w:i/>
        </w:rPr>
        <w:t>Professional</w:t>
      </w:r>
      <w:r w:rsidRPr="0003620E">
        <w:rPr>
          <w:rFonts w:ascii="Times New Roman" w:hAnsi="Times New Roman"/>
          <w:i/>
        </w:rPr>
        <w:tab/>
        <w:t>Psychology: Research and Practice, 40</w:t>
      </w:r>
      <w:r w:rsidR="00A9025E" w:rsidRPr="0003620E">
        <w:rPr>
          <w:rFonts w:ascii="Times New Roman" w:hAnsi="Times New Roman"/>
          <w:i/>
        </w:rPr>
        <w:t>(4)</w:t>
      </w:r>
      <w:r w:rsidRPr="0003620E">
        <w:rPr>
          <w:rFonts w:ascii="Times New Roman" w:hAnsi="Times New Roman"/>
          <w:i/>
        </w:rPr>
        <w:t xml:space="preserve">, </w:t>
      </w:r>
      <w:r w:rsidRPr="0003620E">
        <w:rPr>
          <w:rFonts w:ascii="Times New Roman" w:hAnsi="Times New Roman"/>
        </w:rPr>
        <w:t>396-402</w:t>
      </w:r>
      <w:r w:rsidRPr="0003620E">
        <w:rPr>
          <w:rFonts w:ascii="Times New Roman" w:hAnsi="Times New Roman"/>
          <w:b/>
          <w:i/>
        </w:rPr>
        <w:t>.</w:t>
      </w:r>
      <w:r w:rsidR="00A9025E" w:rsidRPr="0003620E">
        <w:rPr>
          <w:rFonts w:ascii="Times New Roman" w:hAnsi="Times New Roman"/>
          <w:b/>
          <w:i/>
        </w:rPr>
        <w:t xml:space="preserve"> </w:t>
      </w:r>
      <w:r w:rsidR="00A9025E" w:rsidRPr="0003620E">
        <w:rPr>
          <w:rFonts w:ascii="Times New Roman" w:eastAsia="Times New Roman" w:hAnsi="Times New Roman"/>
        </w:rPr>
        <w:t>doi:10.1037/a0015240</w:t>
      </w:r>
    </w:p>
    <w:p w14:paraId="5F308860" w14:textId="34C7BD07" w:rsidR="00E05774" w:rsidRPr="0003620E" w:rsidRDefault="00E05774" w:rsidP="0003620E">
      <w:pPr>
        <w:rPr>
          <w:rFonts w:ascii="Times New Roman" w:hAnsi="Times New Roman"/>
          <w:shd w:val="clear" w:color="auto" w:fill="FFFFFF"/>
        </w:rPr>
      </w:pPr>
      <w:r w:rsidRPr="0003620E">
        <w:rPr>
          <w:rFonts w:ascii="Times New Roman" w:hAnsi="Times New Roman"/>
          <w:shd w:val="clear" w:color="auto" w:fill="FFFFFF"/>
        </w:rPr>
        <w:t>Nakash, O</w:t>
      </w:r>
      <w:r w:rsidR="004301AC" w:rsidRPr="0003620E">
        <w:rPr>
          <w:rFonts w:ascii="Times New Roman" w:hAnsi="Times New Roman"/>
          <w:shd w:val="clear" w:color="auto" w:fill="FFFFFF"/>
        </w:rPr>
        <w:t>.,</w:t>
      </w:r>
      <w:r w:rsidRPr="0003620E">
        <w:rPr>
          <w:rFonts w:ascii="Times New Roman" w:hAnsi="Times New Roman"/>
          <w:shd w:val="clear" w:color="auto" w:fill="FFFFFF"/>
        </w:rPr>
        <w:t xml:space="preserve"> &amp; Alegria, M. (2012). Examination of the role of implicit clinical judgment during </w:t>
      </w:r>
    </w:p>
    <w:p w14:paraId="2EC728FC" w14:textId="6DAB8065" w:rsidR="00E05774" w:rsidRPr="0003620E" w:rsidRDefault="00E05774" w:rsidP="0003620E">
      <w:pPr>
        <w:rPr>
          <w:rFonts w:ascii="Times New Roman" w:hAnsi="Times New Roman"/>
        </w:rPr>
      </w:pPr>
      <w:r w:rsidRPr="0003620E">
        <w:rPr>
          <w:rFonts w:ascii="Times New Roman" w:hAnsi="Times New Roman"/>
          <w:shd w:val="clear" w:color="auto" w:fill="FFFFFF"/>
        </w:rPr>
        <w:tab/>
        <w:t xml:space="preserve">the mental health intake. </w:t>
      </w:r>
      <w:r w:rsidRPr="0003620E">
        <w:rPr>
          <w:rFonts w:ascii="Times New Roman" w:hAnsi="Times New Roman"/>
          <w:i/>
          <w:shd w:val="clear" w:color="auto" w:fill="FFFFFF"/>
        </w:rPr>
        <w:t>Qualitative Health Research, 23(5)</w:t>
      </w:r>
      <w:r w:rsidR="004301AC" w:rsidRPr="0003620E">
        <w:rPr>
          <w:rFonts w:ascii="Times New Roman" w:hAnsi="Times New Roman"/>
          <w:i/>
          <w:shd w:val="clear" w:color="auto" w:fill="FFFFFF"/>
        </w:rPr>
        <w:t>,</w:t>
      </w:r>
      <w:r w:rsidRPr="0003620E">
        <w:rPr>
          <w:rFonts w:ascii="Times New Roman" w:hAnsi="Times New Roman"/>
          <w:shd w:val="clear" w:color="auto" w:fill="FFFFFF"/>
        </w:rPr>
        <w:t xml:space="preserve"> 645-654.</w:t>
      </w:r>
      <w:r w:rsidR="00831ABF" w:rsidRPr="0003620E">
        <w:rPr>
          <w:rFonts w:ascii="Times New Roman" w:hAnsi="Times New Roman"/>
          <w:shd w:val="clear" w:color="auto" w:fill="FFFFFF"/>
        </w:rPr>
        <w:t xml:space="preserve"> </w:t>
      </w:r>
      <w:r w:rsidR="00831ABF" w:rsidRPr="0003620E">
        <w:rPr>
          <w:rFonts w:ascii="Times New Roman" w:hAnsi="Times New Roman"/>
          <w:shd w:val="clear" w:color="auto" w:fill="FFFFFF"/>
        </w:rPr>
        <w:tab/>
      </w:r>
      <w:r w:rsidR="00831ABF" w:rsidRPr="0003620E">
        <w:rPr>
          <w:rFonts w:ascii="Times New Roman" w:eastAsia="Times New Roman" w:hAnsi="Times New Roman"/>
        </w:rPr>
        <w:t>doi:10.1177/1049732312471732</w:t>
      </w:r>
    </w:p>
    <w:p w14:paraId="3FEC4064" w14:textId="67698E23" w:rsidR="00A50319" w:rsidRPr="0003620E" w:rsidRDefault="00A50319" w:rsidP="0003620E">
      <w:pPr>
        <w:rPr>
          <w:rFonts w:ascii="Times New Roman" w:hAnsi="Times New Roman"/>
        </w:rPr>
      </w:pPr>
      <w:r w:rsidRPr="0003620E">
        <w:rPr>
          <w:rFonts w:ascii="Times New Roman" w:hAnsi="Times New Roman"/>
        </w:rPr>
        <w:t>Nock, M, K., &amp; Banaji, M.</w:t>
      </w:r>
      <w:r w:rsidR="004301AC" w:rsidRPr="0003620E">
        <w:rPr>
          <w:rFonts w:ascii="Times New Roman" w:hAnsi="Times New Roman"/>
        </w:rPr>
        <w:t xml:space="preserve"> </w:t>
      </w:r>
      <w:r w:rsidRPr="0003620E">
        <w:rPr>
          <w:rFonts w:ascii="Times New Roman" w:hAnsi="Times New Roman"/>
        </w:rPr>
        <w:t>R</w:t>
      </w:r>
      <w:r w:rsidR="004301AC" w:rsidRPr="0003620E">
        <w:rPr>
          <w:rFonts w:ascii="Times New Roman" w:hAnsi="Times New Roman"/>
        </w:rPr>
        <w:t>.</w:t>
      </w:r>
      <w:r w:rsidRPr="0003620E">
        <w:rPr>
          <w:rFonts w:ascii="Times New Roman" w:hAnsi="Times New Roman"/>
        </w:rPr>
        <w:t xml:space="preserve"> (2007). Prediction of suicide ideation and attempts among</w:t>
      </w:r>
    </w:p>
    <w:p w14:paraId="25FBFFF0" w14:textId="173FC794" w:rsidR="009F7623" w:rsidRPr="0003620E" w:rsidRDefault="00A50319" w:rsidP="0003620E">
      <w:pPr>
        <w:ind w:left="720"/>
        <w:rPr>
          <w:rFonts w:ascii="Times New Roman" w:hAnsi="Times New Roman"/>
        </w:rPr>
      </w:pPr>
      <w:r w:rsidRPr="0003620E">
        <w:rPr>
          <w:rFonts w:ascii="Times New Roman" w:hAnsi="Times New Roman"/>
        </w:rPr>
        <w:t xml:space="preserve">adolescents using a brief performance-based test. </w:t>
      </w:r>
      <w:r w:rsidRPr="0003620E">
        <w:rPr>
          <w:rFonts w:ascii="Times New Roman" w:hAnsi="Times New Roman"/>
          <w:i/>
        </w:rPr>
        <w:t>Journal of Consulting and Clinical Psychology, 75</w:t>
      </w:r>
      <w:r w:rsidR="00501455" w:rsidRPr="0003620E">
        <w:rPr>
          <w:rFonts w:ascii="Times New Roman" w:hAnsi="Times New Roman"/>
          <w:i/>
        </w:rPr>
        <w:t>(5)</w:t>
      </w:r>
      <w:r w:rsidRPr="0003620E">
        <w:rPr>
          <w:rFonts w:ascii="Times New Roman" w:hAnsi="Times New Roman"/>
          <w:i/>
        </w:rPr>
        <w:t xml:space="preserve">, </w:t>
      </w:r>
      <w:r w:rsidRPr="0003620E">
        <w:rPr>
          <w:rFonts w:ascii="Times New Roman" w:hAnsi="Times New Roman"/>
        </w:rPr>
        <w:t>707-715.</w:t>
      </w:r>
      <w:r w:rsidR="00501455" w:rsidRPr="0003620E">
        <w:rPr>
          <w:rFonts w:ascii="Times New Roman" w:hAnsi="Times New Roman"/>
        </w:rPr>
        <w:t xml:space="preserve"> </w:t>
      </w:r>
      <w:r w:rsidR="00501455" w:rsidRPr="0003620E">
        <w:rPr>
          <w:rFonts w:ascii="Times New Roman" w:eastAsia="Times New Roman" w:hAnsi="Times New Roman"/>
        </w:rPr>
        <w:t>doi:10.1037/0022-006X.75.5.707</w:t>
      </w:r>
    </w:p>
    <w:p w14:paraId="09C10823" w14:textId="3B97934C" w:rsidR="00D5241F" w:rsidRPr="0003620E" w:rsidRDefault="00D5241F" w:rsidP="0003620E">
      <w:pPr>
        <w:pStyle w:val="Heading3"/>
        <w:spacing w:before="0"/>
        <w:textAlignment w:val="baseline"/>
        <w:rPr>
          <w:rFonts w:ascii="Times New Roman" w:hAnsi="Times New Roman" w:cs="Times New Roman"/>
          <w:color w:val="auto"/>
        </w:rPr>
      </w:pPr>
      <w:r w:rsidRPr="0003620E">
        <w:rPr>
          <w:rFonts w:ascii="Times New Roman" w:eastAsia="Times New Roman" w:hAnsi="Times New Roman" w:cs="Times New Roman"/>
          <w:color w:val="auto"/>
        </w:rPr>
        <w:t xml:space="preserve">Nosek, B. A., &amp; Riskind, R. G. (2012). Policy implications of implicit social cognition. </w:t>
      </w:r>
      <w:r w:rsidRPr="0003620E">
        <w:rPr>
          <w:rFonts w:ascii="Times New Roman" w:eastAsia="Times New Roman" w:hAnsi="Times New Roman" w:cs="Times New Roman"/>
          <w:i/>
          <w:iCs/>
          <w:color w:val="auto"/>
        </w:rPr>
        <w:t xml:space="preserve">Social </w:t>
      </w:r>
      <w:r w:rsidRPr="0003620E">
        <w:rPr>
          <w:rFonts w:ascii="Times New Roman" w:eastAsia="Times New Roman" w:hAnsi="Times New Roman" w:cs="Times New Roman"/>
          <w:i/>
          <w:iCs/>
          <w:color w:val="auto"/>
        </w:rPr>
        <w:tab/>
      </w:r>
      <w:r w:rsidR="00A57F25" w:rsidRPr="0003620E">
        <w:rPr>
          <w:rFonts w:ascii="Times New Roman" w:eastAsia="Times New Roman" w:hAnsi="Times New Roman" w:cs="Times New Roman"/>
          <w:i/>
          <w:iCs/>
          <w:color w:val="auto"/>
        </w:rPr>
        <w:t>Issues a</w:t>
      </w:r>
      <w:r w:rsidRPr="0003620E">
        <w:rPr>
          <w:rFonts w:ascii="Times New Roman" w:eastAsia="Times New Roman" w:hAnsi="Times New Roman" w:cs="Times New Roman"/>
          <w:i/>
          <w:iCs/>
          <w:color w:val="auto"/>
        </w:rPr>
        <w:t>nd Policy Review</w:t>
      </w:r>
      <w:r w:rsidRPr="0003620E">
        <w:rPr>
          <w:rFonts w:ascii="Times New Roman" w:eastAsia="Times New Roman" w:hAnsi="Times New Roman" w:cs="Times New Roman"/>
          <w:color w:val="auto"/>
        </w:rPr>
        <w:t xml:space="preserve">, </w:t>
      </w:r>
      <w:r w:rsidRPr="0003620E">
        <w:rPr>
          <w:rFonts w:ascii="Times New Roman" w:eastAsia="Times New Roman" w:hAnsi="Times New Roman" w:cs="Times New Roman"/>
          <w:i/>
          <w:iCs/>
          <w:color w:val="auto"/>
        </w:rPr>
        <w:t>6</w:t>
      </w:r>
      <w:r w:rsidRPr="0003620E">
        <w:rPr>
          <w:rFonts w:ascii="Times New Roman" w:eastAsia="Times New Roman" w:hAnsi="Times New Roman" w:cs="Times New Roman"/>
          <w:color w:val="auto"/>
        </w:rPr>
        <w:t>(1), 113-147. doi:10.1111/j.1751-2409.2011.01037.x</w:t>
      </w:r>
      <w:r w:rsidRPr="0003620E" w:rsidDel="00D5241F">
        <w:rPr>
          <w:rFonts w:ascii="Times New Roman" w:hAnsi="Times New Roman" w:cs="Times New Roman"/>
          <w:color w:val="auto"/>
        </w:rPr>
        <w:t xml:space="preserve"> </w:t>
      </w:r>
    </w:p>
    <w:p w14:paraId="338153AD" w14:textId="65445C7C" w:rsidR="00440233" w:rsidRPr="0003620E" w:rsidRDefault="00440233" w:rsidP="0003620E">
      <w:pPr>
        <w:pStyle w:val="ReferenceText"/>
        <w:spacing w:before="0" w:after="0" w:line="240" w:lineRule="auto"/>
        <w:ind w:firstLine="0"/>
        <w:rPr>
          <w:szCs w:val="24"/>
        </w:rPr>
      </w:pPr>
      <w:bookmarkStart w:id="1" w:name="Result_1"/>
      <w:bookmarkEnd w:id="1"/>
      <w:r w:rsidRPr="0003620E">
        <w:rPr>
          <w:szCs w:val="24"/>
        </w:rPr>
        <w:t xml:space="preserve">Penner, L. A., Hagiwara, N., Eggly, S., Gaertner, S. L., Albrecht, T. L., &amp; Dovidio, J. F. (2013). </w:t>
      </w:r>
      <w:r w:rsidRPr="0003620E">
        <w:rPr>
          <w:szCs w:val="24"/>
        </w:rPr>
        <w:tab/>
        <w:t xml:space="preserve">Racial healthcare disparities: A social psychological analysis. </w:t>
      </w:r>
      <w:r w:rsidRPr="0003620E">
        <w:rPr>
          <w:i/>
          <w:iCs/>
          <w:szCs w:val="24"/>
        </w:rPr>
        <w:t xml:space="preserve">European Review of Social </w:t>
      </w:r>
      <w:r w:rsidRPr="0003620E">
        <w:rPr>
          <w:i/>
          <w:iCs/>
          <w:szCs w:val="24"/>
        </w:rPr>
        <w:tab/>
        <w:t>Psychology</w:t>
      </w:r>
      <w:r w:rsidRPr="0003620E">
        <w:rPr>
          <w:szCs w:val="24"/>
        </w:rPr>
        <w:t xml:space="preserve">, </w:t>
      </w:r>
      <w:r w:rsidRPr="0003620E">
        <w:rPr>
          <w:i/>
          <w:iCs/>
          <w:szCs w:val="24"/>
        </w:rPr>
        <w:t>24</w:t>
      </w:r>
      <w:r w:rsidRPr="0003620E">
        <w:rPr>
          <w:i/>
          <w:szCs w:val="24"/>
        </w:rPr>
        <w:t xml:space="preserve">(1), </w:t>
      </w:r>
      <w:r w:rsidRPr="0003620E">
        <w:rPr>
          <w:szCs w:val="24"/>
        </w:rPr>
        <w:t>70-122. doi:10.1080/10463283.2013.840973</w:t>
      </w:r>
      <w:r w:rsidRPr="0003620E" w:rsidDel="00440233">
        <w:rPr>
          <w:szCs w:val="24"/>
        </w:rPr>
        <w:t xml:space="preserve"> </w:t>
      </w:r>
    </w:p>
    <w:p w14:paraId="7BC034F6" w14:textId="551AA3CD" w:rsidR="007D771F" w:rsidRPr="0003620E" w:rsidRDefault="007D771F" w:rsidP="0003620E">
      <w:pPr>
        <w:pStyle w:val="ReferenceText"/>
        <w:spacing w:before="0" w:after="0" w:line="240" w:lineRule="auto"/>
        <w:ind w:firstLine="0"/>
        <w:rPr>
          <w:szCs w:val="24"/>
        </w:rPr>
      </w:pPr>
      <w:r w:rsidRPr="0003620E">
        <w:rPr>
          <w:szCs w:val="24"/>
        </w:rPr>
        <w:t>Pierce, C. M. (1988). Stress in the workplace. In A.F. Coner-Edwards, J. Spurlock, A.F. Coner-</w:t>
      </w:r>
      <w:r w:rsidRPr="0003620E">
        <w:rPr>
          <w:szCs w:val="24"/>
        </w:rPr>
        <w:tab/>
        <w:t xml:space="preserve">Edwards, J. Spurlock (Eds.), </w:t>
      </w:r>
      <w:r w:rsidRPr="0003620E">
        <w:rPr>
          <w:i/>
          <w:iCs/>
          <w:szCs w:val="24"/>
        </w:rPr>
        <w:t>Black families in crisis: The middle class</w:t>
      </w:r>
      <w:r w:rsidRPr="0003620E">
        <w:rPr>
          <w:szCs w:val="24"/>
        </w:rPr>
        <w:t xml:space="preserve"> (pp. 27-34). </w:t>
      </w:r>
      <w:r w:rsidRPr="0003620E">
        <w:rPr>
          <w:szCs w:val="24"/>
        </w:rPr>
        <w:tab/>
        <w:t>Philadelphia, PA: Brunner/Mazel.</w:t>
      </w:r>
    </w:p>
    <w:p w14:paraId="2BB8B530" w14:textId="77777777" w:rsidR="003C1DBE" w:rsidRPr="0003620E" w:rsidRDefault="003C1DBE" w:rsidP="0003620E">
      <w:pPr>
        <w:pStyle w:val="ReferenceText"/>
        <w:spacing w:before="0" w:after="0" w:line="240" w:lineRule="auto"/>
        <w:ind w:firstLine="0"/>
        <w:rPr>
          <w:szCs w:val="24"/>
        </w:rPr>
      </w:pPr>
      <w:r w:rsidRPr="0003620E">
        <w:rPr>
          <w:szCs w:val="24"/>
        </w:rPr>
        <w:t xml:space="preserve">Pentland, A. (2014). </w:t>
      </w:r>
      <w:r w:rsidRPr="0003620E">
        <w:rPr>
          <w:i/>
          <w:szCs w:val="24"/>
        </w:rPr>
        <w:t>Social Physics: How social networks can make us smarter.</w:t>
      </w:r>
      <w:r w:rsidRPr="0003620E">
        <w:rPr>
          <w:szCs w:val="24"/>
        </w:rPr>
        <w:t xml:space="preserve"> New York: NY: </w:t>
      </w:r>
    </w:p>
    <w:p w14:paraId="7A0AE3AF" w14:textId="13F6B51B" w:rsidR="003C1DBE" w:rsidRPr="0003620E" w:rsidRDefault="003C1DBE" w:rsidP="0003620E">
      <w:pPr>
        <w:pStyle w:val="ReferenceText"/>
        <w:spacing w:before="0" w:after="0" w:line="240" w:lineRule="auto"/>
        <w:ind w:firstLine="0"/>
        <w:rPr>
          <w:szCs w:val="24"/>
        </w:rPr>
      </w:pPr>
      <w:r w:rsidRPr="0003620E">
        <w:rPr>
          <w:szCs w:val="24"/>
        </w:rPr>
        <w:tab/>
      </w:r>
      <w:r w:rsidR="00A57F25" w:rsidRPr="0003620E">
        <w:rPr>
          <w:szCs w:val="24"/>
        </w:rPr>
        <w:t>Penguin</w:t>
      </w:r>
      <w:r w:rsidRPr="0003620E">
        <w:rPr>
          <w:szCs w:val="24"/>
        </w:rPr>
        <w:t xml:space="preserve"> Press.</w:t>
      </w:r>
    </w:p>
    <w:p w14:paraId="029F9BBF" w14:textId="1DDF2CFB" w:rsidR="00A50319" w:rsidRPr="0003620E" w:rsidRDefault="00A50319" w:rsidP="0003620E">
      <w:pPr>
        <w:pStyle w:val="ReferenceText"/>
        <w:spacing w:before="0" w:after="0" w:line="240" w:lineRule="auto"/>
        <w:ind w:firstLine="0"/>
        <w:rPr>
          <w:szCs w:val="24"/>
        </w:rPr>
      </w:pPr>
      <w:r w:rsidRPr="0003620E">
        <w:rPr>
          <w:szCs w:val="24"/>
        </w:rPr>
        <w:t xml:space="preserve">Prochaska, J.O., &amp; DiClemente, C.C. (1983). Stages and processes of self-change of smoking: </w:t>
      </w:r>
    </w:p>
    <w:p w14:paraId="40268DB5" w14:textId="77777777" w:rsidR="00A50319" w:rsidRPr="0003620E" w:rsidRDefault="00A50319" w:rsidP="0003620E">
      <w:pPr>
        <w:pStyle w:val="ReferenceText"/>
        <w:spacing w:before="0" w:after="0" w:line="240" w:lineRule="auto"/>
        <w:ind w:firstLine="0"/>
        <w:rPr>
          <w:i/>
          <w:szCs w:val="24"/>
        </w:rPr>
      </w:pPr>
      <w:r w:rsidRPr="0003620E">
        <w:rPr>
          <w:szCs w:val="24"/>
        </w:rPr>
        <w:tab/>
        <w:t xml:space="preserve">Toward an integrative model of change. </w:t>
      </w:r>
      <w:r w:rsidRPr="0003620E">
        <w:rPr>
          <w:i/>
          <w:szCs w:val="24"/>
        </w:rPr>
        <w:t>Journal of Consulting and Clinical Psychology,</w:t>
      </w:r>
    </w:p>
    <w:p w14:paraId="22172FC0" w14:textId="795FB1E9" w:rsidR="00A50319" w:rsidRPr="0003620E" w:rsidRDefault="00A50319" w:rsidP="0003620E">
      <w:pPr>
        <w:pStyle w:val="ReferenceText"/>
        <w:spacing w:before="0" w:after="0" w:line="240" w:lineRule="auto"/>
        <w:rPr>
          <w:rStyle w:val="citation"/>
          <w:szCs w:val="24"/>
        </w:rPr>
      </w:pPr>
      <w:r w:rsidRPr="0003620E">
        <w:rPr>
          <w:i/>
          <w:szCs w:val="24"/>
        </w:rPr>
        <w:t>51</w:t>
      </w:r>
      <w:r w:rsidR="001E2441" w:rsidRPr="0003620E">
        <w:rPr>
          <w:i/>
          <w:szCs w:val="24"/>
        </w:rPr>
        <w:t>(3)</w:t>
      </w:r>
      <w:r w:rsidRPr="0003620E">
        <w:rPr>
          <w:i/>
          <w:szCs w:val="24"/>
        </w:rPr>
        <w:t xml:space="preserve">, </w:t>
      </w:r>
      <w:r w:rsidRPr="0003620E">
        <w:rPr>
          <w:szCs w:val="24"/>
        </w:rPr>
        <w:t>390-395.</w:t>
      </w:r>
      <w:r w:rsidR="001E2441" w:rsidRPr="0003620E">
        <w:rPr>
          <w:szCs w:val="24"/>
        </w:rPr>
        <w:t xml:space="preserve"> doi:10.1037/0022-006X.51.3.390</w:t>
      </w:r>
      <w:r w:rsidRPr="0003620E">
        <w:rPr>
          <w:szCs w:val="24"/>
        </w:rPr>
        <w:t xml:space="preserve"> </w:t>
      </w:r>
    </w:p>
    <w:p w14:paraId="6E8F9ECE" w14:textId="77777777" w:rsidR="00A50319" w:rsidRPr="0003620E" w:rsidRDefault="00A50319" w:rsidP="0003620E">
      <w:pPr>
        <w:pStyle w:val="ReferenceText"/>
        <w:spacing w:before="0" w:after="0" w:line="240" w:lineRule="auto"/>
        <w:ind w:firstLine="0"/>
        <w:rPr>
          <w:rStyle w:val="citation"/>
          <w:i/>
          <w:iCs/>
          <w:szCs w:val="24"/>
          <w:lang w:val="en"/>
        </w:rPr>
      </w:pPr>
      <w:r w:rsidRPr="0003620E">
        <w:rPr>
          <w:rStyle w:val="citation"/>
          <w:szCs w:val="24"/>
          <w:lang w:val="en"/>
        </w:rPr>
        <w:t xml:space="preserve">Reber, A.S. (1993). </w:t>
      </w:r>
      <w:r w:rsidRPr="0003620E">
        <w:rPr>
          <w:rStyle w:val="citation"/>
          <w:i/>
          <w:iCs/>
          <w:szCs w:val="24"/>
          <w:lang w:val="en"/>
        </w:rPr>
        <w:t xml:space="preserve">Implicit learning and tacit knowledge: An essay on the cognitive </w:t>
      </w:r>
    </w:p>
    <w:p w14:paraId="16CC3EAC" w14:textId="7B46F278" w:rsidR="00A50319" w:rsidRPr="0003620E" w:rsidRDefault="00A50319" w:rsidP="0003620E">
      <w:pPr>
        <w:pStyle w:val="ReferenceText"/>
        <w:spacing w:before="0" w:after="0" w:line="240" w:lineRule="auto"/>
        <w:ind w:firstLine="0"/>
        <w:rPr>
          <w:rStyle w:val="citation"/>
          <w:szCs w:val="24"/>
          <w:lang w:val="en"/>
        </w:rPr>
      </w:pPr>
      <w:r w:rsidRPr="0003620E">
        <w:rPr>
          <w:rStyle w:val="citation"/>
          <w:i/>
          <w:iCs/>
          <w:szCs w:val="24"/>
          <w:lang w:val="en"/>
        </w:rPr>
        <w:tab/>
        <w:t>unconscious</w:t>
      </w:r>
      <w:r w:rsidRPr="0003620E">
        <w:rPr>
          <w:rStyle w:val="citation"/>
          <w:szCs w:val="24"/>
          <w:lang w:val="en"/>
        </w:rPr>
        <w:t>. New York</w:t>
      </w:r>
      <w:r w:rsidR="004301AC" w:rsidRPr="0003620E">
        <w:rPr>
          <w:rStyle w:val="citation"/>
          <w:szCs w:val="24"/>
          <w:lang w:val="en"/>
        </w:rPr>
        <w:t>, NY</w:t>
      </w:r>
      <w:r w:rsidRPr="0003620E">
        <w:rPr>
          <w:rStyle w:val="citation"/>
          <w:szCs w:val="24"/>
          <w:lang w:val="en"/>
        </w:rPr>
        <w:t>: Oxford University Press.</w:t>
      </w:r>
    </w:p>
    <w:p w14:paraId="37403663" w14:textId="33A67AC6" w:rsidR="001E2441" w:rsidRPr="0003620E" w:rsidRDefault="001E2441" w:rsidP="0003620E">
      <w:pPr>
        <w:rPr>
          <w:rStyle w:val="citation"/>
          <w:rFonts w:ascii="Times New Roman" w:hAnsi="Times New Roman"/>
          <w:lang w:val="en"/>
        </w:rPr>
      </w:pPr>
      <w:r w:rsidRPr="0003620E">
        <w:rPr>
          <w:rFonts w:ascii="Times New Roman" w:eastAsia="Times New Roman" w:hAnsi="Times New Roman"/>
        </w:rPr>
        <w:t xml:space="preserve">Reber, P. J. (2013). The neural basis of implicit learning and memory: A review of </w:t>
      </w:r>
      <w:r w:rsidRPr="0003620E">
        <w:rPr>
          <w:rFonts w:ascii="Times New Roman" w:eastAsia="Times New Roman" w:hAnsi="Times New Roman"/>
        </w:rPr>
        <w:tab/>
        <w:t xml:space="preserve">neuropsychological and neuroimaging research. </w:t>
      </w:r>
      <w:r w:rsidRPr="0003620E">
        <w:rPr>
          <w:rFonts w:ascii="Times New Roman" w:eastAsia="Times New Roman" w:hAnsi="Times New Roman"/>
          <w:i/>
          <w:iCs/>
        </w:rPr>
        <w:t>Neuropsychologia</w:t>
      </w:r>
      <w:r w:rsidRPr="0003620E">
        <w:rPr>
          <w:rFonts w:ascii="Times New Roman" w:eastAsia="Times New Roman" w:hAnsi="Times New Roman"/>
        </w:rPr>
        <w:t xml:space="preserve">, </w:t>
      </w:r>
      <w:r w:rsidRPr="0003620E">
        <w:rPr>
          <w:rFonts w:ascii="Times New Roman" w:eastAsia="Times New Roman" w:hAnsi="Times New Roman"/>
          <w:i/>
          <w:iCs/>
        </w:rPr>
        <w:t>51</w:t>
      </w:r>
      <w:r w:rsidRPr="0003620E">
        <w:rPr>
          <w:rFonts w:ascii="Times New Roman" w:eastAsia="Times New Roman" w:hAnsi="Times New Roman"/>
        </w:rPr>
        <w:t xml:space="preserve">(10), 2026-2042. </w:t>
      </w:r>
      <w:r w:rsidRPr="0003620E">
        <w:rPr>
          <w:rFonts w:ascii="Times New Roman" w:eastAsia="Times New Roman" w:hAnsi="Times New Roman"/>
        </w:rPr>
        <w:tab/>
        <w:t>doi:10.1016/j.neuropsychologia.2013.06.019</w:t>
      </w:r>
      <w:r w:rsidRPr="0003620E" w:rsidDel="001E2441">
        <w:rPr>
          <w:rStyle w:val="citation"/>
          <w:rFonts w:ascii="Times New Roman" w:hAnsi="Times New Roman"/>
          <w:lang w:val="en"/>
        </w:rPr>
        <w:t xml:space="preserve"> </w:t>
      </w:r>
    </w:p>
    <w:p w14:paraId="1D2D7EE4" w14:textId="0DDB48F3" w:rsidR="004301AC" w:rsidRPr="0003620E" w:rsidRDefault="004B4C7A" w:rsidP="0003620E">
      <w:pPr>
        <w:rPr>
          <w:rFonts w:ascii="Times New Roman" w:hAnsi="Times New Roman"/>
        </w:rPr>
      </w:pPr>
      <w:r w:rsidRPr="0003620E">
        <w:rPr>
          <w:rFonts w:ascii="Times New Roman" w:eastAsia="Times New Roman" w:hAnsi="Times New Roman"/>
        </w:rPr>
        <w:t xml:space="preserve">Schore, A. N. (2005). A neuropsychoanalytic viewpoint: Commentary on paper by Steven H. </w:t>
      </w:r>
      <w:r w:rsidRPr="0003620E">
        <w:rPr>
          <w:rFonts w:ascii="Times New Roman" w:eastAsia="Times New Roman" w:hAnsi="Times New Roman"/>
        </w:rPr>
        <w:tab/>
        <w:t xml:space="preserve">Knoblauch. </w:t>
      </w:r>
      <w:r w:rsidRPr="0003620E">
        <w:rPr>
          <w:rFonts w:ascii="Times New Roman" w:eastAsia="Times New Roman" w:hAnsi="Times New Roman"/>
          <w:i/>
          <w:iCs/>
        </w:rPr>
        <w:t>Psychoanalytic Dialogues</w:t>
      </w:r>
      <w:r w:rsidRPr="0003620E">
        <w:rPr>
          <w:rFonts w:ascii="Times New Roman" w:eastAsia="Times New Roman" w:hAnsi="Times New Roman"/>
        </w:rPr>
        <w:t xml:space="preserve">, </w:t>
      </w:r>
      <w:r w:rsidRPr="0003620E">
        <w:rPr>
          <w:rFonts w:ascii="Times New Roman" w:eastAsia="Times New Roman" w:hAnsi="Times New Roman"/>
          <w:i/>
          <w:iCs/>
        </w:rPr>
        <w:t>15</w:t>
      </w:r>
      <w:r w:rsidRPr="0003620E">
        <w:rPr>
          <w:rFonts w:ascii="Times New Roman" w:eastAsia="Times New Roman" w:hAnsi="Times New Roman"/>
          <w:i/>
        </w:rPr>
        <w:t xml:space="preserve">(6), </w:t>
      </w:r>
      <w:r w:rsidRPr="0003620E">
        <w:rPr>
          <w:rFonts w:ascii="Times New Roman" w:eastAsia="Times New Roman" w:hAnsi="Times New Roman"/>
        </w:rPr>
        <w:t>829-854. doi:10.2513/s10481885pd1506_3</w:t>
      </w:r>
    </w:p>
    <w:p w14:paraId="160888EC" w14:textId="77777777" w:rsidR="00687983" w:rsidRPr="0003620E" w:rsidRDefault="004301AC" w:rsidP="0003620E">
      <w:pPr>
        <w:rPr>
          <w:rFonts w:ascii="Times New Roman" w:hAnsi="Times New Roman"/>
        </w:rPr>
      </w:pPr>
      <w:r w:rsidRPr="0003620E">
        <w:rPr>
          <w:rFonts w:ascii="Times New Roman" w:hAnsi="Times New Roman"/>
        </w:rPr>
        <w:t>Schore, A.</w:t>
      </w:r>
      <w:r w:rsidR="00E4028D" w:rsidRPr="0003620E">
        <w:rPr>
          <w:rFonts w:ascii="Times New Roman" w:hAnsi="Times New Roman"/>
        </w:rPr>
        <w:t>N.</w:t>
      </w:r>
      <w:r w:rsidRPr="0003620E">
        <w:rPr>
          <w:rFonts w:ascii="Times New Roman" w:hAnsi="Times New Roman"/>
        </w:rPr>
        <w:t xml:space="preserve"> (2011)</w:t>
      </w:r>
      <w:r w:rsidR="00E4028D" w:rsidRPr="0003620E">
        <w:rPr>
          <w:rFonts w:ascii="Times New Roman" w:hAnsi="Times New Roman"/>
        </w:rPr>
        <w:t xml:space="preserve">. The right brain implicit self lies at the core. </w:t>
      </w:r>
      <w:r w:rsidR="00E4028D" w:rsidRPr="0003620E">
        <w:rPr>
          <w:rFonts w:ascii="Times New Roman" w:hAnsi="Times New Roman"/>
          <w:i/>
        </w:rPr>
        <w:t>Psychoanalytic Dialogue, 21</w:t>
      </w:r>
      <w:r w:rsidR="00E4028D" w:rsidRPr="0003620E">
        <w:rPr>
          <w:rFonts w:ascii="Times New Roman" w:hAnsi="Times New Roman"/>
        </w:rPr>
        <w:t>,</w:t>
      </w:r>
    </w:p>
    <w:p w14:paraId="0324D0BA" w14:textId="6E32E009" w:rsidR="004301AC" w:rsidRPr="0003620E" w:rsidRDefault="00E4028D" w:rsidP="0003620E">
      <w:pPr>
        <w:ind w:firstLine="720"/>
        <w:rPr>
          <w:rFonts w:ascii="Times New Roman" w:hAnsi="Times New Roman"/>
        </w:rPr>
      </w:pPr>
      <w:r w:rsidRPr="0003620E">
        <w:rPr>
          <w:rFonts w:ascii="Times New Roman" w:hAnsi="Times New Roman"/>
        </w:rPr>
        <w:t>75-100.</w:t>
      </w:r>
      <w:r w:rsidR="001E2441" w:rsidRPr="0003620E">
        <w:rPr>
          <w:rFonts w:ascii="Times New Roman" w:hAnsi="Times New Roman"/>
        </w:rPr>
        <w:t xml:space="preserve"> </w:t>
      </w:r>
      <w:r w:rsidR="001E2441" w:rsidRPr="0003620E">
        <w:rPr>
          <w:rFonts w:ascii="Times New Roman" w:eastAsia="Times New Roman" w:hAnsi="Times New Roman"/>
        </w:rPr>
        <w:t>doi:10.1080/10481885.2011.545329</w:t>
      </w:r>
    </w:p>
    <w:p w14:paraId="018E9759" w14:textId="77777777" w:rsidR="00A50319" w:rsidRPr="0003620E" w:rsidRDefault="00A50319" w:rsidP="0003620E">
      <w:pPr>
        <w:pStyle w:val="ReferenceText"/>
        <w:spacing w:before="0" w:after="0" w:line="240" w:lineRule="auto"/>
        <w:ind w:firstLine="0"/>
        <w:rPr>
          <w:color w:val="000000"/>
          <w:szCs w:val="24"/>
        </w:rPr>
      </w:pPr>
      <w:r w:rsidRPr="0003620E">
        <w:rPr>
          <w:color w:val="000000"/>
          <w:szCs w:val="24"/>
        </w:rPr>
        <w:lastRenderedPageBreak/>
        <w:t>Schacter, D. L. (1992). Understanding implicit memory: A cognitive neuroscience approach.</w:t>
      </w:r>
    </w:p>
    <w:p w14:paraId="5650CFE7" w14:textId="73615ED2" w:rsidR="00A50319" w:rsidRPr="0003620E" w:rsidRDefault="00A50319" w:rsidP="0003620E">
      <w:pPr>
        <w:pStyle w:val="ReferenceText"/>
        <w:spacing w:before="0" w:after="0" w:line="240" w:lineRule="auto"/>
        <w:rPr>
          <w:color w:val="000000"/>
          <w:szCs w:val="24"/>
        </w:rPr>
      </w:pPr>
      <w:r w:rsidRPr="0003620E">
        <w:rPr>
          <w:i/>
          <w:color w:val="000000"/>
          <w:szCs w:val="24"/>
        </w:rPr>
        <w:t>American Psychologist, 47</w:t>
      </w:r>
      <w:r w:rsidRPr="0003620E">
        <w:rPr>
          <w:color w:val="000000"/>
          <w:szCs w:val="24"/>
        </w:rPr>
        <w:t>, 559</w:t>
      </w:r>
      <w:r w:rsidRPr="0003620E">
        <w:rPr>
          <w:szCs w:val="24"/>
        </w:rPr>
        <w:t>–</w:t>
      </w:r>
      <w:r w:rsidRPr="0003620E">
        <w:rPr>
          <w:color w:val="000000"/>
          <w:szCs w:val="24"/>
        </w:rPr>
        <w:t>569.</w:t>
      </w:r>
      <w:r w:rsidR="00F25862" w:rsidRPr="0003620E">
        <w:rPr>
          <w:color w:val="000000"/>
          <w:szCs w:val="24"/>
        </w:rPr>
        <w:t xml:space="preserve"> </w:t>
      </w:r>
      <w:r w:rsidR="00F25862" w:rsidRPr="0003620E">
        <w:rPr>
          <w:szCs w:val="24"/>
        </w:rPr>
        <w:t>doi:10.1037/0003-066X.47.4.559</w:t>
      </w:r>
    </w:p>
    <w:p w14:paraId="7544AEF4" w14:textId="77777777" w:rsidR="00A50319" w:rsidRPr="0003620E" w:rsidRDefault="00A50319" w:rsidP="0003620E">
      <w:pPr>
        <w:pStyle w:val="ReferenceText"/>
        <w:spacing w:before="0" w:after="0" w:line="240" w:lineRule="auto"/>
        <w:ind w:firstLine="0"/>
        <w:rPr>
          <w:color w:val="000000"/>
          <w:szCs w:val="24"/>
        </w:rPr>
      </w:pPr>
      <w:r w:rsidRPr="0003620E">
        <w:rPr>
          <w:color w:val="000000"/>
          <w:szCs w:val="24"/>
        </w:rPr>
        <w:t>Schacter, D. L. (1995). Implicit memory: A new frontier for cognitive science. In M. S.</w:t>
      </w:r>
    </w:p>
    <w:p w14:paraId="66F8AA5E" w14:textId="30C9BC05" w:rsidR="00A50319" w:rsidRPr="0003620E" w:rsidRDefault="00A50319" w:rsidP="0003620E">
      <w:pPr>
        <w:pStyle w:val="ReferenceText"/>
        <w:spacing w:before="0" w:after="0" w:line="240" w:lineRule="auto"/>
        <w:rPr>
          <w:color w:val="000000"/>
          <w:szCs w:val="24"/>
        </w:rPr>
      </w:pPr>
      <w:r w:rsidRPr="0003620E">
        <w:rPr>
          <w:color w:val="000000"/>
          <w:szCs w:val="24"/>
        </w:rPr>
        <w:t>Gazzaniga (Ed.)</w:t>
      </w:r>
      <w:r w:rsidR="004301AC" w:rsidRPr="0003620E">
        <w:rPr>
          <w:color w:val="000000"/>
          <w:szCs w:val="24"/>
        </w:rPr>
        <w:t>,</w:t>
      </w:r>
      <w:r w:rsidRPr="0003620E">
        <w:rPr>
          <w:color w:val="000000"/>
          <w:szCs w:val="24"/>
        </w:rPr>
        <w:t xml:space="preserve"> </w:t>
      </w:r>
      <w:r w:rsidRPr="0003620E">
        <w:rPr>
          <w:i/>
          <w:color w:val="000000"/>
          <w:szCs w:val="24"/>
        </w:rPr>
        <w:t>In the cognitive neurosciences</w:t>
      </w:r>
      <w:r w:rsidRPr="0003620E">
        <w:rPr>
          <w:color w:val="000000"/>
          <w:szCs w:val="24"/>
        </w:rPr>
        <w:t>. Cambridge, MA: MIT Press.</w:t>
      </w:r>
    </w:p>
    <w:p w14:paraId="63081BEE" w14:textId="16456CFA" w:rsidR="006B7BFE" w:rsidRPr="0003620E" w:rsidRDefault="006B7BFE" w:rsidP="0003620E">
      <w:pPr>
        <w:rPr>
          <w:rFonts w:ascii="Times New Roman" w:hAnsi="Times New Roman"/>
          <w:color w:val="000000"/>
        </w:rPr>
      </w:pPr>
      <w:r w:rsidRPr="0003620E">
        <w:rPr>
          <w:rFonts w:ascii="Times New Roman" w:eastAsia="Times New Roman" w:hAnsi="Times New Roman"/>
        </w:rPr>
        <w:t xml:space="preserve">Schacter, D. L. (1998). Memory and awareness. </w:t>
      </w:r>
      <w:r w:rsidRPr="0003620E">
        <w:rPr>
          <w:rFonts w:ascii="Times New Roman" w:eastAsia="Times New Roman" w:hAnsi="Times New Roman"/>
          <w:i/>
          <w:iCs/>
        </w:rPr>
        <w:t>Science</w:t>
      </w:r>
      <w:r w:rsidRPr="0003620E">
        <w:rPr>
          <w:rFonts w:ascii="Times New Roman" w:eastAsia="Times New Roman" w:hAnsi="Times New Roman"/>
        </w:rPr>
        <w:t xml:space="preserve">, </w:t>
      </w:r>
      <w:r w:rsidRPr="0003620E">
        <w:rPr>
          <w:rFonts w:ascii="Times New Roman" w:eastAsia="Times New Roman" w:hAnsi="Times New Roman"/>
          <w:i/>
          <w:iCs/>
        </w:rPr>
        <w:t>280</w:t>
      </w:r>
      <w:r w:rsidRPr="0003620E">
        <w:rPr>
          <w:rFonts w:ascii="Times New Roman" w:eastAsia="Times New Roman" w:hAnsi="Times New Roman"/>
          <w:i/>
        </w:rPr>
        <w:t xml:space="preserve">(5360), </w:t>
      </w:r>
      <w:r w:rsidRPr="0003620E">
        <w:rPr>
          <w:rFonts w:ascii="Times New Roman" w:eastAsia="Times New Roman" w:hAnsi="Times New Roman"/>
        </w:rPr>
        <w:t xml:space="preserve">59-60. </w:t>
      </w:r>
      <w:r w:rsidRPr="0003620E">
        <w:rPr>
          <w:rFonts w:ascii="Times New Roman" w:eastAsia="Times New Roman" w:hAnsi="Times New Roman"/>
        </w:rPr>
        <w:tab/>
        <w:t>doi:10.1126/science.280.5360.59</w:t>
      </w:r>
      <w:r w:rsidRPr="0003620E" w:rsidDel="006B7BFE">
        <w:rPr>
          <w:rFonts w:ascii="Times New Roman" w:hAnsi="Times New Roman"/>
          <w:color w:val="000000"/>
        </w:rPr>
        <w:t xml:space="preserve"> </w:t>
      </w:r>
    </w:p>
    <w:p w14:paraId="01DA45AA" w14:textId="2F789763" w:rsidR="005C4A45" w:rsidRPr="0003620E" w:rsidRDefault="005C4A45" w:rsidP="0003620E">
      <w:pPr>
        <w:rPr>
          <w:rFonts w:ascii="Times New Roman" w:hAnsi="Times New Roman"/>
          <w:color w:val="000000"/>
        </w:rPr>
      </w:pPr>
      <w:r w:rsidRPr="0003620E">
        <w:rPr>
          <w:rFonts w:ascii="Times New Roman" w:eastAsia="Times New Roman" w:hAnsi="Times New Roman"/>
        </w:rPr>
        <w:t xml:space="preserve">Steele, C. M., &amp; Aronson, J. (1995). Stereotype threat and the intellectual test performance of </w:t>
      </w:r>
      <w:r w:rsidRPr="0003620E">
        <w:rPr>
          <w:rFonts w:ascii="Times New Roman" w:eastAsia="Times New Roman" w:hAnsi="Times New Roman"/>
        </w:rPr>
        <w:tab/>
        <w:t xml:space="preserve">African Americans. </w:t>
      </w:r>
      <w:r w:rsidRPr="0003620E">
        <w:rPr>
          <w:rFonts w:ascii="Times New Roman" w:eastAsia="Times New Roman" w:hAnsi="Times New Roman"/>
          <w:i/>
          <w:iCs/>
        </w:rPr>
        <w:t>Journal o</w:t>
      </w:r>
      <w:r w:rsidR="00A57F25" w:rsidRPr="0003620E">
        <w:rPr>
          <w:rFonts w:ascii="Times New Roman" w:eastAsia="Times New Roman" w:hAnsi="Times New Roman"/>
          <w:i/>
          <w:iCs/>
        </w:rPr>
        <w:t>f Personality a</w:t>
      </w:r>
      <w:r w:rsidRPr="0003620E">
        <w:rPr>
          <w:rFonts w:ascii="Times New Roman" w:eastAsia="Times New Roman" w:hAnsi="Times New Roman"/>
          <w:i/>
          <w:iCs/>
        </w:rPr>
        <w:t>nd Social Psychology</w:t>
      </w:r>
      <w:r w:rsidRPr="0003620E">
        <w:rPr>
          <w:rFonts w:ascii="Times New Roman" w:eastAsia="Times New Roman" w:hAnsi="Times New Roman"/>
        </w:rPr>
        <w:t xml:space="preserve">, </w:t>
      </w:r>
      <w:r w:rsidRPr="0003620E">
        <w:rPr>
          <w:rFonts w:ascii="Times New Roman" w:eastAsia="Times New Roman" w:hAnsi="Times New Roman"/>
          <w:i/>
          <w:iCs/>
        </w:rPr>
        <w:t>69</w:t>
      </w:r>
      <w:r w:rsidRPr="0003620E">
        <w:rPr>
          <w:rFonts w:ascii="Times New Roman" w:eastAsia="Times New Roman" w:hAnsi="Times New Roman"/>
          <w:i/>
        </w:rPr>
        <w:t>(5),</w:t>
      </w:r>
      <w:r w:rsidRPr="0003620E">
        <w:rPr>
          <w:rFonts w:ascii="Times New Roman" w:eastAsia="Times New Roman" w:hAnsi="Times New Roman"/>
        </w:rPr>
        <w:t xml:space="preserve"> 797-811. </w:t>
      </w:r>
      <w:r w:rsidRPr="0003620E">
        <w:rPr>
          <w:rFonts w:ascii="Times New Roman" w:eastAsia="Times New Roman" w:hAnsi="Times New Roman"/>
        </w:rPr>
        <w:tab/>
        <w:t>doi:10.1037/0022-3514.69.5.797</w:t>
      </w:r>
      <w:r w:rsidRPr="0003620E" w:rsidDel="005C4A45">
        <w:rPr>
          <w:rFonts w:ascii="Times New Roman" w:hAnsi="Times New Roman"/>
          <w:color w:val="000000"/>
        </w:rPr>
        <w:t xml:space="preserve"> </w:t>
      </w:r>
    </w:p>
    <w:p w14:paraId="2AB04A8C" w14:textId="5A5DC092" w:rsidR="005C4A45" w:rsidRPr="0003620E" w:rsidRDefault="005C4A45" w:rsidP="0003620E">
      <w:pPr>
        <w:rPr>
          <w:rFonts w:ascii="Times New Roman" w:hAnsi="Times New Roman"/>
        </w:rPr>
      </w:pPr>
      <w:r w:rsidRPr="0003620E">
        <w:rPr>
          <w:rFonts w:ascii="Times New Roman" w:eastAsia="Times New Roman" w:hAnsi="Times New Roman"/>
        </w:rPr>
        <w:t xml:space="preserve">Sheeran, P., Gollwitzer, P. M., &amp; Bargh, J. A. (2013). Nonconscious processes and health. </w:t>
      </w:r>
      <w:r w:rsidRPr="0003620E">
        <w:rPr>
          <w:rFonts w:ascii="Times New Roman" w:eastAsia="Times New Roman" w:hAnsi="Times New Roman"/>
        </w:rPr>
        <w:tab/>
      </w:r>
      <w:r w:rsidRPr="0003620E">
        <w:rPr>
          <w:rFonts w:ascii="Times New Roman" w:eastAsia="Times New Roman" w:hAnsi="Times New Roman"/>
          <w:i/>
          <w:iCs/>
        </w:rPr>
        <w:t>Health Psychology</w:t>
      </w:r>
      <w:r w:rsidRPr="0003620E">
        <w:rPr>
          <w:rFonts w:ascii="Times New Roman" w:eastAsia="Times New Roman" w:hAnsi="Times New Roman"/>
        </w:rPr>
        <w:t xml:space="preserve">, </w:t>
      </w:r>
      <w:r w:rsidRPr="0003620E">
        <w:rPr>
          <w:rFonts w:ascii="Times New Roman" w:eastAsia="Times New Roman" w:hAnsi="Times New Roman"/>
          <w:i/>
          <w:iCs/>
        </w:rPr>
        <w:t>32</w:t>
      </w:r>
      <w:r w:rsidRPr="0003620E">
        <w:rPr>
          <w:rFonts w:ascii="Times New Roman" w:eastAsia="Times New Roman" w:hAnsi="Times New Roman"/>
          <w:i/>
        </w:rPr>
        <w:t>(5),</w:t>
      </w:r>
      <w:r w:rsidRPr="0003620E">
        <w:rPr>
          <w:rFonts w:ascii="Times New Roman" w:eastAsia="Times New Roman" w:hAnsi="Times New Roman"/>
        </w:rPr>
        <w:t xml:space="preserve"> 460-473. doi:10.1037/a0029203</w:t>
      </w:r>
      <w:r w:rsidRPr="0003620E" w:rsidDel="005C4A45">
        <w:rPr>
          <w:rFonts w:ascii="Times New Roman" w:hAnsi="Times New Roman"/>
        </w:rPr>
        <w:t xml:space="preserve"> </w:t>
      </w:r>
    </w:p>
    <w:p w14:paraId="478B77F2" w14:textId="4FF3243D" w:rsidR="004F7463" w:rsidRPr="0003620E" w:rsidRDefault="004F7463" w:rsidP="0003620E">
      <w:pPr>
        <w:rPr>
          <w:rFonts w:ascii="Times New Roman" w:hAnsi="Times New Roman"/>
          <w:bCs/>
          <w:color w:val="000000"/>
        </w:rPr>
      </w:pPr>
      <w:r w:rsidRPr="0003620E">
        <w:rPr>
          <w:rFonts w:ascii="Times New Roman" w:eastAsia="Times New Roman" w:hAnsi="Times New Roman"/>
        </w:rPr>
        <w:t xml:space="preserve">Sue, D. W., Capodilupo, C. M., Torino, G. C., Bucceri, J. M., Holder, A. B., Nadal, K. L., &amp; </w:t>
      </w:r>
      <w:r w:rsidRPr="0003620E">
        <w:rPr>
          <w:rFonts w:ascii="Times New Roman" w:eastAsia="Times New Roman" w:hAnsi="Times New Roman"/>
        </w:rPr>
        <w:tab/>
        <w:t xml:space="preserve">Esquilin, M. (2007). Racial microaggressions in everyday life: Implications for clinical </w:t>
      </w:r>
      <w:r w:rsidRPr="0003620E">
        <w:rPr>
          <w:rFonts w:ascii="Times New Roman" w:eastAsia="Times New Roman" w:hAnsi="Times New Roman"/>
        </w:rPr>
        <w:tab/>
        <w:t xml:space="preserve">practice. </w:t>
      </w:r>
      <w:r w:rsidRPr="0003620E">
        <w:rPr>
          <w:rFonts w:ascii="Times New Roman" w:eastAsia="Times New Roman" w:hAnsi="Times New Roman"/>
          <w:i/>
          <w:iCs/>
        </w:rPr>
        <w:t>American Psychologist</w:t>
      </w:r>
      <w:r w:rsidRPr="0003620E">
        <w:rPr>
          <w:rFonts w:ascii="Times New Roman" w:eastAsia="Times New Roman" w:hAnsi="Times New Roman"/>
        </w:rPr>
        <w:t xml:space="preserve">, </w:t>
      </w:r>
      <w:r w:rsidRPr="0003620E">
        <w:rPr>
          <w:rFonts w:ascii="Times New Roman" w:eastAsia="Times New Roman" w:hAnsi="Times New Roman"/>
          <w:i/>
          <w:iCs/>
        </w:rPr>
        <w:t>62</w:t>
      </w:r>
      <w:r w:rsidRPr="0003620E">
        <w:rPr>
          <w:rFonts w:ascii="Times New Roman" w:eastAsia="Times New Roman" w:hAnsi="Times New Roman"/>
          <w:i/>
        </w:rPr>
        <w:t>(4),</w:t>
      </w:r>
      <w:r w:rsidRPr="0003620E">
        <w:rPr>
          <w:rFonts w:ascii="Times New Roman" w:eastAsia="Times New Roman" w:hAnsi="Times New Roman"/>
        </w:rPr>
        <w:t xml:space="preserve"> 271-286. doi:10.1037/0003-066X.62.4.271</w:t>
      </w:r>
    </w:p>
    <w:p w14:paraId="6A26CD31" w14:textId="5E7EB6D4" w:rsidR="00444D7F" w:rsidRPr="0003620E" w:rsidRDefault="00444D7F" w:rsidP="0003620E">
      <w:pPr>
        <w:rPr>
          <w:rFonts w:ascii="Times New Roman" w:hAnsi="Times New Roman"/>
          <w:bCs/>
          <w:i/>
          <w:color w:val="000000"/>
        </w:rPr>
      </w:pPr>
      <w:r w:rsidRPr="0003620E">
        <w:rPr>
          <w:rFonts w:ascii="Times New Roman" w:hAnsi="Times New Roman"/>
          <w:bCs/>
          <w:color w:val="000000"/>
        </w:rPr>
        <w:t xml:space="preserve">Sue, D.W., &amp; Sue, D.S. (2008). </w:t>
      </w:r>
      <w:r w:rsidRPr="0003620E">
        <w:rPr>
          <w:rFonts w:ascii="Times New Roman" w:hAnsi="Times New Roman"/>
          <w:bCs/>
          <w:i/>
          <w:color w:val="000000"/>
        </w:rPr>
        <w:t xml:space="preserve">Counseling the Culturally Diverse: Theory and Practice, </w:t>
      </w:r>
    </w:p>
    <w:p w14:paraId="428D71C4" w14:textId="77777777" w:rsidR="004301AC" w:rsidRPr="0003620E" w:rsidRDefault="00444D7F" w:rsidP="0003620E">
      <w:pPr>
        <w:pStyle w:val="ReferenceText"/>
        <w:spacing w:before="0" w:after="0" w:line="240" w:lineRule="auto"/>
        <w:ind w:firstLine="0"/>
        <w:rPr>
          <w:bCs/>
          <w:color w:val="000000"/>
          <w:szCs w:val="24"/>
        </w:rPr>
      </w:pPr>
      <w:r w:rsidRPr="0003620E">
        <w:rPr>
          <w:bCs/>
          <w:color w:val="000000"/>
          <w:szCs w:val="24"/>
        </w:rPr>
        <w:t xml:space="preserve">     </w:t>
      </w:r>
      <w:r w:rsidRPr="0003620E">
        <w:rPr>
          <w:bCs/>
          <w:color w:val="000000"/>
          <w:szCs w:val="24"/>
        </w:rPr>
        <w:tab/>
        <w:t>(5th ed.). Hoboken, NJ: John Wiley and Sons.</w:t>
      </w:r>
    </w:p>
    <w:p w14:paraId="20696DF2" w14:textId="475238B4" w:rsidR="004301AC" w:rsidRPr="0003620E" w:rsidRDefault="004301AC" w:rsidP="0003620E">
      <w:pPr>
        <w:pStyle w:val="ReferenceText"/>
        <w:spacing w:before="0" w:after="0" w:line="240" w:lineRule="auto"/>
        <w:ind w:firstLine="0"/>
        <w:rPr>
          <w:bCs/>
          <w:color w:val="000000"/>
          <w:szCs w:val="24"/>
        </w:rPr>
      </w:pPr>
      <w:r w:rsidRPr="0003620E">
        <w:rPr>
          <w:szCs w:val="24"/>
        </w:rPr>
        <w:t>Tronick, E., &amp; Beeghly, M. (2011). Infants’ meaning-making and development of mental health</w:t>
      </w:r>
    </w:p>
    <w:p w14:paraId="478DA438" w14:textId="304DFF72" w:rsidR="005C6C95" w:rsidRPr="0003620E" w:rsidRDefault="004301AC" w:rsidP="0003620E">
      <w:pPr>
        <w:pStyle w:val="ReferenceText"/>
        <w:spacing w:before="0" w:after="0" w:line="240" w:lineRule="auto"/>
        <w:rPr>
          <w:szCs w:val="24"/>
        </w:rPr>
      </w:pPr>
      <w:r w:rsidRPr="0003620E">
        <w:rPr>
          <w:szCs w:val="24"/>
        </w:rPr>
        <w:t xml:space="preserve"> problems. </w:t>
      </w:r>
      <w:r w:rsidRPr="0003620E">
        <w:rPr>
          <w:i/>
          <w:szCs w:val="24"/>
        </w:rPr>
        <w:t>American Psychologist, 66</w:t>
      </w:r>
      <w:r w:rsidR="00D05D9B" w:rsidRPr="0003620E">
        <w:rPr>
          <w:i/>
          <w:szCs w:val="24"/>
        </w:rPr>
        <w:t>(2)</w:t>
      </w:r>
      <w:r w:rsidRPr="0003620E">
        <w:rPr>
          <w:i/>
          <w:szCs w:val="24"/>
        </w:rPr>
        <w:t>,</w:t>
      </w:r>
      <w:r w:rsidRPr="0003620E">
        <w:rPr>
          <w:szCs w:val="24"/>
        </w:rPr>
        <w:t xml:space="preserve"> 107–119.</w:t>
      </w:r>
      <w:r w:rsidR="00D05D9B" w:rsidRPr="0003620E">
        <w:rPr>
          <w:szCs w:val="24"/>
        </w:rPr>
        <w:t xml:space="preserve"> doi:10.1037/a0021631</w:t>
      </w:r>
    </w:p>
    <w:p w14:paraId="7AA59553" w14:textId="50728F7E" w:rsidR="00687983" w:rsidRPr="0003620E" w:rsidRDefault="004301AC" w:rsidP="0003620E">
      <w:pPr>
        <w:pStyle w:val="ReferenceText"/>
        <w:spacing w:before="0" w:after="0" w:line="240" w:lineRule="auto"/>
        <w:ind w:firstLine="0"/>
        <w:rPr>
          <w:szCs w:val="24"/>
        </w:rPr>
      </w:pPr>
      <w:r w:rsidRPr="0003620E">
        <w:rPr>
          <w:szCs w:val="24"/>
        </w:rPr>
        <w:t>V</w:t>
      </w:r>
      <w:r w:rsidR="004C0183" w:rsidRPr="0003620E">
        <w:rPr>
          <w:szCs w:val="24"/>
        </w:rPr>
        <w:t>idoni, E.D., &amp; Boyd, L.A.</w:t>
      </w:r>
      <w:r w:rsidRPr="0003620E">
        <w:rPr>
          <w:szCs w:val="24"/>
        </w:rPr>
        <w:t xml:space="preserve"> (2007)</w:t>
      </w:r>
      <w:r w:rsidR="00877874" w:rsidRPr="0003620E">
        <w:rPr>
          <w:szCs w:val="24"/>
        </w:rPr>
        <w:t>.</w:t>
      </w:r>
      <w:r w:rsidRPr="0003620E">
        <w:rPr>
          <w:szCs w:val="24"/>
        </w:rPr>
        <w:t xml:space="preserve"> </w:t>
      </w:r>
      <w:r w:rsidR="004C0183" w:rsidRPr="0003620E">
        <w:rPr>
          <w:szCs w:val="24"/>
        </w:rPr>
        <w:t xml:space="preserve">Achieving enlightenment: What do we know about the </w:t>
      </w:r>
    </w:p>
    <w:p w14:paraId="5F6309F9" w14:textId="2364AB2C" w:rsidR="004301AC" w:rsidRPr="0003620E" w:rsidRDefault="004C0183" w:rsidP="0003620E">
      <w:pPr>
        <w:pStyle w:val="ReferenceText"/>
        <w:spacing w:before="0" w:after="0" w:line="240" w:lineRule="auto"/>
        <w:ind w:left="720" w:firstLine="0"/>
        <w:rPr>
          <w:szCs w:val="24"/>
        </w:rPr>
      </w:pPr>
      <w:r w:rsidRPr="0003620E">
        <w:rPr>
          <w:szCs w:val="24"/>
        </w:rPr>
        <w:t xml:space="preserve">implicit learning system and its interaction with explicit knowledge? </w:t>
      </w:r>
      <w:r w:rsidRPr="0003620E">
        <w:rPr>
          <w:i/>
          <w:szCs w:val="24"/>
        </w:rPr>
        <w:t>Journal of Neurologic Physical Therapy, 31,</w:t>
      </w:r>
      <w:r w:rsidRPr="0003620E">
        <w:rPr>
          <w:szCs w:val="24"/>
        </w:rPr>
        <w:t xml:space="preserve"> 145- 154.</w:t>
      </w:r>
      <w:r w:rsidR="00877874" w:rsidRPr="0003620E">
        <w:rPr>
          <w:szCs w:val="24"/>
        </w:rPr>
        <w:t xml:space="preserve"> doi: 10.1097/NPT.0b013e31814b148e</w:t>
      </w:r>
    </w:p>
    <w:p w14:paraId="5FA09FDE" w14:textId="15F87985" w:rsidR="003A13C1" w:rsidRPr="0003620E" w:rsidRDefault="003A13C1" w:rsidP="0003620E">
      <w:pPr>
        <w:rPr>
          <w:rFonts w:ascii="Times New Roman" w:hAnsi="Times New Roman"/>
        </w:rPr>
      </w:pPr>
      <w:r w:rsidRPr="0003620E">
        <w:rPr>
          <w:rFonts w:ascii="Times New Roman" w:hAnsi="Times New Roman"/>
        </w:rPr>
        <w:t xml:space="preserve">Wallin, D.J. (2007). </w:t>
      </w:r>
      <w:r w:rsidRPr="0003620E">
        <w:rPr>
          <w:rFonts w:ascii="Times New Roman" w:hAnsi="Times New Roman"/>
          <w:i/>
        </w:rPr>
        <w:t>Attachment in psychotherapy</w:t>
      </w:r>
      <w:r w:rsidRPr="0003620E">
        <w:rPr>
          <w:rFonts w:ascii="Times New Roman" w:hAnsi="Times New Roman"/>
        </w:rPr>
        <w:t>. New York</w:t>
      </w:r>
      <w:r w:rsidR="00D266AF" w:rsidRPr="0003620E">
        <w:rPr>
          <w:rFonts w:ascii="Times New Roman" w:hAnsi="Times New Roman"/>
        </w:rPr>
        <w:t>, NY</w:t>
      </w:r>
      <w:r w:rsidRPr="0003620E">
        <w:rPr>
          <w:rFonts w:ascii="Times New Roman" w:hAnsi="Times New Roman"/>
        </w:rPr>
        <w:t>: Guilford Press.</w:t>
      </w:r>
    </w:p>
    <w:p w14:paraId="60DCCF0F" w14:textId="77777777" w:rsidR="005C6C95" w:rsidRPr="0003620E" w:rsidRDefault="005C6C95" w:rsidP="0003620E">
      <w:pPr>
        <w:ind w:left="720" w:hanging="720"/>
        <w:rPr>
          <w:rFonts w:ascii="Times New Roman" w:hAnsi="Times New Roman"/>
          <w:noProof/>
        </w:rPr>
      </w:pPr>
      <w:bookmarkStart w:id="2" w:name="_ENREF_44"/>
      <w:r w:rsidRPr="0003620E">
        <w:rPr>
          <w:rFonts w:ascii="Times New Roman" w:hAnsi="Times New Roman"/>
          <w:noProof/>
        </w:rPr>
        <w:t>Wampold, B. (2010). The research evidence for the common factors models: A historically</w:t>
      </w:r>
    </w:p>
    <w:p w14:paraId="211FB910" w14:textId="6CE39181" w:rsidR="005C6C95" w:rsidRPr="0003620E" w:rsidRDefault="005C6C95" w:rsidP="0003620E">
      <w:pPr>
        <w:ind w:left="720" w:hanging="720"/>
        <w:rPr>
          <w:rFonts w:ascii="Times New Roman" w:hAnsi="Times New Roman"/>
          <w:noProof/>
        </w:rPr>
      </w:pPr>
      <w:r w:rsidRPr="0003620E">
        <w:rPr>
          <w:rFonts w:ascii="Times New Roman" w:hAnsi="Times New Roman"/>
          <w:noProof/>
        </w:rPr>
        <w:tab/>
        <w:t xml:space="preserve">situated perspective. In B. Duncan, S. Miller, B. Wampold &amp; M. Hubble (Eds.), </w:t>
      </w:r>
      <w:r w:rsidRPr="0003620E">
        <w:rPr>
          <w:rFonts w:ascii="Times New Roman" w:hAnsi="Times New Roman"/>
          <w:i/>
          <w:noProof/>
        </w:rPr>
        <w:t>The heart and soul of change: Delivering what works in therapy</w:t>
      </w:r>
      <w:r w:rsidRPr="0003620E">
        <w:rPr>
          <w:rFonts w:ascii="Times New Roman" w:hAnsi="Times New Roman"/>
          <w:noProof/>
        </w:rPr>
        <w:t>. Washington D.C.: American Psychological Press.</w:t>
      </w:r>
      <w:bookmarkEnd w:id="2"/>
    </w:p>
    <w:p w14:paraId="62A9EF51" w14:textId="466D09A8" w:rsidR="006B7E49" w:rsidRPr="0003620E" w:rsidRDefault="006B7E49" w:rsidP="0003620E">
      <w:pPr>
        <w:rPr>
          <w:rFonts w:ascii="Times New Roman" w:hAnsi="Times New Roman"/>
        </w:rPr>
      </w:pPr>
      <w:r w:rsidRPr="0003620E">
        <w:rPr>
          <w:rFonts w:ascii="Times New Roman" w:eastAsia="Times New Roman" w:hAnsi="Times New Roman"/>
        </w:rPr>
        <w:t xml:space="preserve">Webb, T. L., &amp; Sheeran, P. (2006). Does changing behavioral intentions engender behavior </w:t>
      </w:r>
      <w:r w:rsidRPr="0003620E">
        <w:rPr>
          <w:rFonts w:ascii="Times New Roman" w:eastAsia="Times New Roman" w:hAnsi="Times New Roman"/>
        </w:rPr>
        <w:tab/>
        <w:t xml:space="preserve">change? A meta-analysis of the experimental evidence. </w:t>
      </w:r>
      <w:r w:rsidRPr="0003620E">
        <w:rPr>
          <w:rFonts w:ascii="Times New Roman" w:eastAsia="Times New Roman" w:hAnsi="Times New Roman"/>
          <w:i/>
          <w:iCs/>
        </w:rPr>
        <w:t>Psychological Bulletin</w:t>
      </w:r>
      <w:r w:rsidRPr="0003620E">
        <w:rPr>
          <w:rFonts w:ascii="Times New Roman" w:eastAsia="Times New Roman" w:hAnsi="Times New Roman"/>
        </w:rPr>
        <w:t xml:space="preserve">, </w:t>
      </w:r>
      <w:r w:rsidRPr="0003620E">
        <w:rPr>
          <w:rFonts w:ascii="Times New Roman" w:eastAsia="Times New Roman" w:hAnsi="Times New Roman"/>
          <w:i/>
          <w:iCs/>
        </w:rPr>
        <w:t>132</w:t>
      </w:r>
      <w:r w:rsidRPr="0003620E">
        <w:rPr>
          <w:rFonts w:ascii="Times New Roman" w:eastAsia="Times New Roman" w:hAnsi="Times New Roman"/>
          <w:i/>
        </w:rPr>
        <w:t>(2),</w:t>
      </w:r>
      <w:r w:rsidRPr="0003620E">
        <w:rPr>
          <w:rFonts w:ascii="Times New Roman" w:eastAsia="Times New Roman" w:hAnsi="Times New Roman"/>
        </w:rPr>
        <w:t xml:space="preserve"> </w:t>
      </w:r>
      <w:r w:rsidRPr="0003620E">
        <w:rPr>
          <w:rFonts w:ascii="Times New Roman" w:eastAsia="Times New Roman" w:hAnsi="Times New Roman"/>
        </w:rPr>
        <w:tab/>
        <w:t>249-268. doi:10.1037/0033-2909.132.2.249</w:t>
      </w:r>
      <w:r w:rsidRPr="0003620E" w:rsidDel="006B7E49">
        <w:rPr>
          <w:rFonts w:ascii="Times New Roman" w:hAnsi="Times New Roman"/>
        </w:rPr>
        <w:t xml:space="preserve"> </w:t>
      </w:r>
    </w:p>
    <w:p w14:paraId="23F46DBD" w14:textId="7F1A42C9" w:rsidR="00470B6D" w:rsidRPr="0003620E" w:rsidRDefault="00470B6D" w:rsidP="0003620E">
      <w:pPr>
        <w:rPr>
          <w:rFonts w:ascii="Times New Roman" w:hAnsi="Times New Roman"/>
        </w:rPr>
      </w:pPr>
      <w:r w:rsidRPr="0003620E">
        <w:rPr>
          <w:rFonts w:ascii="Times New Roman" w:eastAsia="Times New Roman" w:hAnsi="Times New Roman"/>
        </w:rPr>
        <w:t xml:space="preserve">Weisz, J. R., </w:t>
      </w:r>
      <w:r w:rsidR="00FE062F" w:rsidRPr="0003620E">
        <w:rPr>
          <w:rFonts w:ascii="Times New Roman" w:eastAsia="Times New Roman" w:hAnsi="Times New Roman"/>
        </w:rPr>
        <w:t>Kippers</w:t>
      </w:r>
      <w:r w:rsidRPr="0003620E">
        <w:rPr>
          <w:rFonts w:ascii="Times New Roman" w:eastAsia="Times New Roman" w:hAnsi="Times New Roman"/>
        </w:rPr>
        <w:t xml:space="preserve">, S., Eckshtain, D., Ugueto, A. M., Hawley, K. M., &amp; Jensen-Doss, A. </w:t>
      </w:r>
      <w:r w:rsidRPr="0003620E">
        <w:rPr>
          <w:rFonts w:ascii="Times New Roman" w:eastAsia="Times New Roman" w:hAnsi="Times New Roman"/>
        </w:rPr>
        <w:tab/>
        <w:t xml:space="preserve">(2013). Performance of evidence-based youth psychotherapies compared with usual </w:t>
      </w:r>
      <w:r w:rsidRPr="0003620E">
        <w:rPr>
          <w:rFonts w:ascii="Times New Roman" w:eastAsia="Times New Roman" w:hAnsi="Times New Roman"/>
        </w:rPr>
        <w:tab/>
        <w:t xml:space="preserve">clinical care: A multilevel meta-analysis. </w:t>
      </w:r>
      <w:r w:rsidRPr="0003620E">
        <w:rPr>
          <w:rFonts w:ascii="Times New Roman" w:eastAsia="Times New Roman" w:hAnsi="Times New Roman"/>
          <w:i/>
          <w:iCs/>
        </w:rPr>
        <w:t>JAMA Psychiatry</w:t>
      </w:r>
      <w:r w:rsidRPr="0003620E">
        <w:rPr>
          <w:rFonts w:ascii="Times New Roman" w:eastAsia="Times New Roman" w:hAnsi="Times New Roman"/>
        </w:rPr>
        <w:t xml:space="preserve">, </w:t>
      </w:r>
      <w:r w:rsidRPr="0003620E">
        <w:rPr>
          <w:rFonts w:ascii="Times New Roman" w:eastAsia="Times New Roman" w:hAnsi="Times New Roman"/>
          <w:i/>
          <w:iCs/>
        </w:rPr>
        <w:t>70</w:t>
      </w:r>
      <w:r w:rsidRPr="0003620E">
        <w:rPr>
          <w:rFonts w:ascii="Times New Roman" w:eastAsia="Times New Roman" w:hAnsi="Times New Roman"/>
          <w:i/>
        </w:rPr>
        <w:t>(7),</w:t>
      </w:r>
      <w:r w:rsidRPr="0003620E">
        <w:rPr>
          <w:rFonts w:ascii="Times New Roman" w:eastAsia="Times New Roman" w:hAnsi="Times New Roman"/>
        </w:rPr>
        <w:t xml:space="preserve"> 750-761. </w:t>
      </w:r>
      <w:r w:rsidRPr="0003620E">
        <w:rPr>
          <w:rFonts w:ascii="Times New Roman" w:eastAsia="Times New Roman" w:hAnsi="Times New Roman"/>
        </w:rPr>
        <w:tab/>
        <w:t>doi:10.1001/jamapsychiatry.2013.1176</w:t>
      </w:r>
      <w:r w:rsidRPr="0003620E" w:rsidDel="00470B6D">
        <w:rPr>
          <w:rFonts w:ascii="Times New Roman" w:hAnsi="Times New Roman"/>
        </w:rPr>
        <w:t xml:space="preserve"> </w:t>
      </w:r>
    </w:p>
    <w:p w14:paraId="6DFC0483" w14:textId="5224F0E2" w:rsidR="00470B6D" w:rsidRPr="0003620E" w:rsidRDefault="00470B6D" w:rsidP="0003620E">
      <w:pPr>
        <w:rPr>
          <w:rFonts w:ascii="Times New Roman" w:hAnsi="Times New Roman"/>
          <w:shd w:val="clear" w:color="auto" w:fill="FFFFFF"/>
        </w:rPr>
      </w:pPr>
      <w:r w:rsidRPr="0003620E">
        <w:rPr>
          <w:rFonts w:ascii="Times New Roman" w:eastAsia="Times New Roman" w:hAnsi="Times New Roman"/>
        </w:rPr>
        <w:t xml:space="preserve">Westen, D., &amp; Gabbard, G. O. (2002). Developments in cognitive neuroscience: I. Conflict, </w:t>
      </w:r>
      <w:r w:rsidRPr="0003620E">
        <w:rPr>
          <w:rFonts w:ascii="Times New Roman" w:eastAsia="Times New Roman" w:hAnsi="Times New Roman"/>
        </w:rPr>
        <w:tab/>
        <w:t xml:space="preserve">compromise, and connectionism. </w:t>
      </w:r>
      <w:r w:rsidRPr="0003620E">
        <w:rPr>
          <w:rFonts w:ascii="Times New Roman" w:eastAsia="Times New Roman" w:hAnsi="Times New Roman"/>
          <w:i/>
          <w:iCs/>
        </w:rPr>
        <w:t>Journal of The American Psychoanalytic Association</w:t>
      </w:r>
      <w:r w:rsidRPr="0003620E">
        <w:rPr>
          <w:rFonts w:ascii="Times New Roman" w:eastAsia="Times New Roman" w:hAnsi="Times New Roman"/>
        </w:rPr>
        <w:t xml:space="preserve">, </w:t>
      </w:r>
      <w:r w:rsidRPr="0003620E">
        <w:rPr>
          <w:rFonts w:ascii="Times New Roman" w:eastAsia="Times New Roman" w:hAnsi="Times New Roman"/>
        </w:rPr>
        <w:tab/>
      </w:r>
      <w:r w:rsidRPr="0003620E">
        <w:rPr>
          <w:rFonts w:ascii="Times New Roman" w:eastAsia="Times New Roman" w:hAnsi="Times New Roman"/>
          <w:i/>
          <w:iCs/>
        </w:rPr>
        <w:t>50</w:t>
      </w:r>
      <w:r w:rsidRPr="0003620E">
        <w:rPr>
          <w:rFonts w:ascii="Times New Roman" w:eastAsia="Times New Roman" w:hAnsi="Times New Roman"/>
          <w:i/>
        </w:rPr>
        <w:t>(1),</w:t>
      </w:r>
      <w:r w:rsidRPr="0003620E">
        <w:rPr>
          <w:rFonts w:ascii="Times New Roman" w:eastAsia="Times New Roman" w:hAnsi="Times New Roman"/>
        </w:rPr>
        <w:t xml:space="preserve"> 53-98. doi:10.1177/00030651020500011501</w:t>
      </w:r>
      <w:r w:rsidRPr="0003620E" w:rsidDel="00470B6D">
        <w:rPr>
          <w:rFonts w:ascii="Times New Roman" w:hAnsi="Times New Roman"/>
          <w:shd w:val="clear" w:color="auto" w:fill="FFFFFF"/>
        </w:rPr>
        <w:t xml:space="preserve"> </w:t>
      </w:r>
    </w:p>
    <w:p w14:paraId="27CE1207" w14:textId="23FE7229" w:rsidR="00470B6D" w:rsidRPr="0003620E" w:rsidRDefault="00470B6D" w:rsidP="0003620E">
      <w:pPr>
        <w:pStyle w:val="ReferenceText"/>
        <w:spacing w:before="0" w:after="0" w:line="240" w:lineRule="auto"/>
        <w:ind w:firstLine="0"/>
        <w:rPr>
          <w:szCs w:val="24"/>
        </w:rPr>
      </w:pPr>
      <w:r w:rsidRPr="0003620E">
        <w:rPr>
          <w:szCs w:val="24"/>
        </w:rPr>
        <w:t xml:space="preserve">Westen, D., Novotny, C. M., &amp; Thompson-Brenner, H. (2004). The Empirical Status of </w:t>
      </w:r>
      <w:r w:rsidRPr="0003620E">
        <w:rPr>
          <w:szCs w:val="24"/>
        </w:rPr>
        <w:tab/>
        <w:t xml:space="preserve">Empirically Supported Psychotherapies: Assumptions, Findings, and Reporting in </w:t>
      </w:r>
      <w:r w:rsidRPr="0003620E">
        <w:rPr>
          <w:szCs w:val="24"/>
        </w:rPr>
        <w:tab/>
        <w:t xml:space="preserve">Controlled Clinical Trials. </w:t>
      </w:r>
      <w:r w:rsidRPr="0003620E">
        <w:rPr>
          <w:i/>
          <w:iCs/>
          <w:szCs w:val="24"/>
        </w:rPr>
        <w:t>Psychological Bulletin</w:t>
      </w:r>
      <w:r w:rsidRPr="0003620E">
        <w:rPr>
          <w:szCs w:val="24"/>
        </w:rPr>
        <w:t xml:space="preserve">, </w:t>
      </w:r>
      <w:r w:rsidRPr="0003620E">
        <w:rPr>
          <w:i/>
          <w:iCs/>
          <w:szCs w:val="24"/>
        </w:rPr>
        <w:t>130</w:t>
      </w:r>
      <w:r w:rsidRPr="0003620E">
        <w:rPr>
          <w:i/>
          <w:szCs w:val="24"/>
        </w:rPr>
        <w:t xml:space="preserve">(4), </w:t>
      </w:r>
      <w:r w:rsidRPr="0003620E">
        <w:rPr>
          <w:szCs w:val="24"/>
        </w:rPr>
        <w:t>631-663. doi:10.1037/0033-</w:t>
      </w:r>
      <w:r w:rsidRPr="0003620E">
        <w:rPr>
          <w:szCs w:val="24"/>
        </w:rPr>
        <w:tab/>
        <w:t>2909.130.4.631</w:t>
      </w:r>
    </w:p>
    <w:p w14:paraId="735165A7" w14:textId="77777777" w:rsidR="00A50319" w:rsidRPr="0003620E" w:rsidRDefault="00A50319" w:rsidP="0003620E">
      <w:pPr>
        <w:pStyle w:val="ReferenceText"/>
        <w:spacing w:before="0" w:after="0" w:line="240" w:lineRule="auto"/>
        <w:ind w:firstLine="0"/>
        <w:rPr>
          <w:szCs w:val="24"/>
        </w:rPr>
      </w:pPr>
      <w:r w:rsidRPr="0003620E">
        <w:rPr>
          <w:szCs w:val="24"/>
        </w:rPr>
        <w:t xml:space="preserve">Wilson, T. (2002). </w:t>
      </w:r>
      <w:r w:rsidRPr="0003620E">
        <w:rPr>
          <w:i/>
          <w:szCs w:val="24"/>
        </w:rPr>
        <w:t>Strangers to ourselves: Discovering the adaptive unconscious.</w:t>
      </w:r>
      <w:r w:rsidRPr="0003620E">
        <w:rPr>
          <w:szCs w:val="24"/>
        </w:rPr>
        <w:t xml:space="preserve"> Cambridge,</w:t>
      </w:r>
    </w:p>
    <w:p w14:paraId="14B5A969" w14:textId="77777777" w:rsidR="00A50319" w:rsidRPr="0003620E" w:rsidRDefault="00A50319" w:rsidP="0003620E">
      <w:pPr>
        <w:pStyle w:val="ReferenceText"/>
        <w:spacing w:before="0" w:after="0" w:line="240" w:lineRule="auto"/>
        <w:ind w:firstLine="0"/>
        <w:rPr>
          <w:szCs w:val="24"/>
        </w:rPr>
      </w:pPr>
      <w:r w:rsidRPr="0003620E">
        <w:rPr>
          <w:szCs w:val="24"/>
        </w:rPr>
        <w:t xml:space="preserve"> </w:t>
      </w:r>
      <w:r w:rsidRPr="0003620E">
        <w:rPr>
          <w:szCs w:val="24"/>
        </w:rPr>
        <w:tab/>
        <w:t>MA: Harvard University Press.</w:t>
      </w:r>
    </w:p>
    <w:p w14:paraId="56012215" w14:textId="57BE76FB" w:rsidR="00380A1E" w:rsidRPr="0003620E" w:rsidRDefault="00380A1E" w:rsidP="0003620E">
      <w:pPr>
        <w:rPr>
          <w:rFonts w:ascii="Times New Roman" w:hAnsi="Times New Roman"/>
        </w:rPr>
      </w:pPr>
    </w:p>
    <w:sectPr w:rsidR="00380A1E" w:rsidRPr="0003620E" w:rsidSect="006A53D1">
      <w:headerReference w:type="even" r:id="rId8"/>
      <w:headerReference w:type="default" r:id="rId9"/>
      <w:head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F459" w14:textId="77777777" w:rsidR="004422D6" w:rsidRDefault="004422D6" w:rsidP="007F0218">
      <w:r>
        <w:separator/>
      </w:r>
    </w:p>
  </w:endnote>
  <w:endnote w:type="continuationSeparator" w:id="0">
    <w:p w14:paraId="571DAFED" w14:textId="77777777" w:rsidR="004422D6" w:rsidRDefault="004422D6" w:rsidP="007F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7452" w14:textId="77777777" w:rsidR="004422D6" w:rsidRDefault="004422D6" w:rsidP="007F0218">
      <w:r>
        <w:separator/>
      </w:r>
    </w:p>
  </w:footnote>
  <w:footnote w:type="continuationSeparator" w:id="0">
    <w:p w14:paraId="757CC984" w14:textId="77777777" w:rsidR="004422D6" w:rsidRDefault="004422D6" w:rsidP="007F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0E06" w14:textId="77777777" w:rsidR="00487C74" w:rsidRDefault="00487C74" w:rsidP="007F02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1BF3F" w14:textId="77777777" w:rsidR="00487C74" w:rsidRDefault="00487C74" w:rsidP="007F02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890B" w14:textId="54B1C7D8" w:rsidR="00487C74" w:rsidRPr="004C4E9E" w:rsidRDefault="00487C74" w:rsidP="007F0218">
    <w:pPr>
      <w:pStyle w:val="Header"/>
      <w:framePr w:wrap="around" w:vAnchor="text" w:hAnchor="margin" w:xAlign="right" w:y="1"/>
      <w:rPr>
        <w:rStyle w:val="PageNumber"/>
      </w:rPr>
    </w:pPr>
    <w:r w:rsidRPr="004C4E9E">
      <w:rPr>
        <w:rStyle w:val="PageNumber"/>
        <w:rFonts w:ascii="Times New Roman" w:hAnsi="Times New Roman"/>
      </w:rPr>
      <w:fldChar w:fldCharType="begin"/>
    </w:r>
    <w:r w:rsidRPr="004C4E9E">
      <w:rPr>
        <w:rStyle w:val="PageNumber"/>
        <w:rFonts w:ascii="Times New Roman" w:hAnsi="Times New Roman"/>
      </w:rPr>
      <w:instrText xml:space="preserve">PAGE  </w:instrText>
    </w:r>
    <w:r w:rsidRPr="004C4E9E">
      <w:rPr>
        <w:rStyle w:val="PageNumber"/>
        <w:rFonts w:ascii="Times New Roman" w:hAnsi="Times New Roman"/>
      </w:rPr>
      <w:fldChar w:fldCharType="separate"/>
    </w:r>
    <w:r w:rsidR="00FE062F">
      <w:rPr>
        <w:rStyle w:val="PageNumber"/>
        <w:rFonts w:ascii="Times New Roman" w:hAnsi="Times New Roman"/>
        <w:noProof/>
      </w:rPr>
      <w:t>2</w:t>
    </w:r>
    <w:r w:rsidRPr="004C4E9E">
      <w:rPr>
        <w:rStyle w:val="PageNumber"/>
        <w:rFonts w:ascii="Times New Roman" w:hAnsi="Times New Roman"/>
      </w:rPr>
      <w:fldChar w:fldCharType="end"/>
    </w:r>
  </w:p>
  <w:p w14:paraId="091A2B10" w14:textId="02535D77" w:rsidR="00487C74" w:rsidRPr="003C22C8" w:rsidRDefault="00487C74" w:rsidP="00AD70E9">
    <w:pPr>
      <w:pStyle w:val="Header"/>
      <w:ind w:right="360"/>
      <w:rPr>
        <w:caps/>
      </w:rPr>
    </w:pPr>
    <w:r>
      <w:rPr>
        <w:rFonts w:ascii="Times New Roman" w:hAnsi="Times New Roman"/>
      </w:rPr>
      <w:t>IMPLICIT PROCESSES IN EMPIRICALLY BASED PSYCHOTHERAPIES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4C82" w14:textId="44209371" w:rsidR="00487C74" w:rsidRPr="008D1FF3" w:rsidRDefault="00487C74" w:rsidP="007F0218">
    <w:pPr>
      <w:pStyle w:val="Header"/>
      <w:framePr w:wrap="around" w:vAnchor="text" w:hAnchor="margin" w:xAlign="right" w:y="1"/>
      <w:rPr>
        <w:rStyle w:val="PageNumber"/>
      </w:rPr>
    </w:pPr>
    <w:r w:rsidRPr="008D1FF3">
      <w:rPr>
        <w:rStyle w:val="PageNumber"/>
        <w:rFonts w:ascii="Times New Roman" w:hAnsi="Times New Roman"/>
      </w:rPr>
      <w:fldChar w:fldCharType="begin"/>
    </w:r>
    <w:r w:rsidRPr="008D1FF3">
      <w:rPr>
        <w:rStyle w:val="PageNumber"/>
        <w:rFonts w:ascii="Times New Roman" w:hAnsi="Times New Roman"/>
      </w:rPr>
      <w:instrText xml:space="preserve">PAGE  </w:instrText>
    </w:r>
    <w:r w:rsidRPr="008D1FF3">
      <w:rPr>
        <w:rStyle w:val="PageNumber"/>
        <w:rFonts w:ascii="Times New Roman" w:hAnsi="Times New Roman"/>
      </w:rPr>
      <w:fldChar w:fldCharType="separate"/>
    </w:r>
    <w:r w:rsidR="00FE062F">
      <w:rPr>
        <w:rStyle w:val="PageNumber"/>
        <w:rFonts w:ascii="Times New Roman" w:hAnsi="Times New Roman"/>
        <w:noProof/>
      </w:rPr>
      <w:t>1</w:t>
    </w:r>
    <w:r w:rsidRPr="008D1FF3">
      <w:rPr>
        <w:rStyle w:val="PageNumber"/>
        <w:rFonts w:ascii="Times New Roman" w:hAnsi="Times New Roman"/>
      </w:rPr>
      <w:fldChar w:fldCharType="end"/>
    </w:r>
  </w:p>
  <w:p w14:paraId="4E173479" w14:textId="7D1F56E1" w:rsidR="00487C74" w:rsidRDefault="00487C74" w:rsidP="00C47D8F">
    <w:pPr>
      <w:pStyle w:val="Header"/>
      <w:ind w:right="360"/>
    </w:pPr>
    <w:r w:rsidRPr="004C4E9E">
      <w:rPr>
        <w:rFonts w:ascii="Times New Roman" w:hAnsi="Times New Roman"/>
      </w:rPr>
      <w:t xml:space="preserve">Running head: </w:t>
    </w:r>
    <w:r>
      <w:rPr>
        <w:rFonts w:ascii="Times New Roman" w:hAnsi="Times New Roman"/>
      </w:rPr>
      <w:t>IMPLICIT PROCESSES IN PSYCHOTHERAPY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45E9C"/>
    <w:multiLevelType w:val="multilevel"/>
    <w:tmpl w:val="7CE0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9E"/>
    <w:rsid w:val="000016B6"/>
    <w:rsid w:val="000022E0"/>
    <w:rsid w:val="00002BCD"/>
    <w:rsid w:val="00004D73"/>
    <w:rsid w:val="00005473"/>
    <w:rsid w:val="00010AA7"/>
    <w:rsid w:val="00010EA5"/>
    <w:rsid w:val="000121AC"/>
    <w:rsid w:val="000122AB"/>
    <w:rsid w:val="00012752"/>
    <w:rsid w:val="0001322C"/>
    <w:rsid w:val="00013312"/>
    <w:rsid w:val="00014FE5"/>
    <w:rsid w:val="000151BB"/>
    <w:rsid w:val="00015584"/>
    <w:rsid w:val="00015C57"/>
    <w:rsid w:val="00016798"/>
    <w:rsid w:val="00016805"/>
    <w:rsid w:val="0001716D"/>
    <w:rsid w:val="00017B75"/>
    <w:rsid w:val="00021217"/>
    <w:rsid w:val="00021378"/>
    <w:rsid w:val="000214D6"/>
    <w:rsid w:val="000230BD"/>
    <w:rsid w:val="000250AC"/>
    <w:rsid w:val="00025691"/>
    <w:rsid w:val="000268B1"/>
    <w:rsid w:val="000268F6"/>
    <w:rsid w:val="0002716E"/>
    <w:rsid w:val="0002732D"/>
    <w:rsid w:val="00027E62"/>
    <w:rsid w:val="00030485"/>
    <w:rsid w:val="00030740"/>
    <w:rsid w:val="00030DE1"/>
    <w:rsid w:val="00030EDB"/>
    <w:rsid w:val="00030F19"/>
    <w:rsid w:val="00033A96"/>
    <w:rsid w:val="000347F5"/>
    <w:rsid w:val="00034E1C"/>
    <w:rsid w:val="00035409"/>
    <w:rsid w:val="0003620E"/>
    <w:rsid w:val="00036EDC"/>
    <w:rsid w:val="00037CFC"/>
    <w:rsid w:val="00041F95"/>
    <w:rsid w:val="0004242E"/>
    <w:rsid w:val="00042FF5"/>
    <w:rsid w:val="0004393D"/>
    <w:rsid w:val="000450BE"/>
    <w:rsid w:val="000451CF"/>
    <w:rsid w:val="000464D8"/>
    <w:rsid w:val="00046627"/>
    <w:rsid w:val="00046DA2"/>
    <w:rsid w:val="000474FC"/>
    <w:rsid w:val="00047D7F"/>
    <w:rsid w:val="00050ABC"/>
    <w:rsid w:val="00050AFC"/>
    <w:rsid w:val="00051FE8"/>
    <w:rsid w:val="00053B64"/>
    <w:rsid w:val="0005566A"/>
    <w:rsid w:val="00055A81"/>
    <w:rsid w:val="000562B3"/>
    <w:rsid w:val="00056FD1"/>
    <w:rsid w:val="0005761D"/>
    <w:rsid w:val="00057D87"/>
    <w:rsid w:val="00060B14"/>
    <w:rsid w:val="00060DB5"/>
    <w:rsid w:val="00062354"/>
    <w:rsid w:val="00062841"/>
    <w:rsid w:val="00062C0F"/>
    <w:rsid w:val="00062D74"/>
    <w:rsid w:val="000642D6"/>
    <w:rsid w:val="00066192"/>
    <w:rsid w:val="0006774D"/>
    <w:rsid w:val="000677D6"/>
    <w:rsid w:val="000678FA"/>
    <w:rsid w:val="00067D21"/>
    <w:rsid w:val="00070768"/>
    <w:rsid w:val="00070A8B"/>
    <w:rsid w:val="000722D3"/>
    <w:rsid w:val="0007339C"/>
    <w:rsid w:val="00073480"/>
    <w:rsid w:val="00073E2A"/>
    <w:rsid w:val="00075F46"/>
    <w:rsid w:val="000769AB"/>
    <w:rsid w:val="000770BA"/>
    <w:rsid w:val="000779B7"/>
    <w:rsid w:val="00080E2C"/>
    <w:rsid w:val="00082B6C"/>
    <w:rsid w:val="000838E7"/>
    <w:rsid w:val="00086275"/>
    <w:rsid w:val="00087129"/>
    <w:rsid w:val="00091C4F"/>
    <w:rsid w:val="00091D2C"/>
    <w:rsid w:val="00091FC7"/>
    <w:rsid w:val="00092CAD"/>
    <w:rsid w:val="00095922"/>
    <w:rsid w:val="00096228"/>
    <w:rsid w:val="000A0139"/>
    <w:rsid w:val="000A106A"/>
    <w:rsid w:val="000A113F"/>
    <w:rsid w:val="000A1AC9"/>
    <w:rsid w:val="000A22B7"/>
    <w:rsid w:val="000A295F"/>
    <w:rsid w:val="000A3048"/>
    <w:rsid w:val="000A3FDF"/>
    <w:rsid w:val="000B0537"/>
    <w:rsid w:val="000B0900"/>
    <w:rsid w:val="000B25BA"/>
    <w:rsid w:val="000B27CD"/>
    <w:rsid w:val="000B5F4D"/>
    <w:rsid w:val="000B658F"/>
    <w:rsid w:val="000C0EE3"/>
    <w:rsid w:val="000C0FFE"/>
    <w:rsid w:val="000C1827"/>
    <w:rsid w:val="000C1A8E"/>
    <w:rsid w:val="000C699A"/>
    <w:rsid w:val="000C7654"/>
    <w:rsid w:val="000D0D3F"/>
    <w:rsid w:val="000D193D"/>
    <w:rsid w:val="000D1F8D"/>
    <w:rsid w:val="000D26C3"/>
    <w:rsid w:val="000D2983"/>
    <w:rsid w:val="000D350E"/>
    <w:rsid w:val="000D3919"/>
    <w:rsid w:val="000D3DDF"/>
    <w:rsid w:val="000D4FFB"/>
    <w:rsid w:val="000D60E6"/>
    <w:rsid w:val="000E0FF5"/>
    <w:rsid w:val="000E105C"/>
    <w:rsid w:val="000E1EE8"/>
    <w:rsid w:val="000E2263"/>
    <w:rsid w:val="000E3142"/>
    <w:rsid w:val="000E48F4"/>
    <w:rsid w:val="000E5389"/>
    <w:rsid w:val="000E5A88"/>
    <w:rsid w:val="000E6E43"/>
    <w:rsid w:val="000F07A2"/>
    <w:rsid w:val="000F0B0C"/>
    <w:rsid w:val="000F4CDD"/>
    <w:rsid w:val="000F6918"/>
    <w:rsid w:val="000F762E"/>
    <w:rsid w:val="000F7BC3"/>
    <w:rsid w:val="0010031B"/>
    <w:rsid w:val="001012AB"/>
    <w:rsid w:val="001032CE"/>
    <w:rsid w:val="00103427"/>
    <w:rsid w:val="00103699"/>
    <w:rsid w:val="00103E13"/>
    <w:rsid w:val="001042F5"/>
    <w:rsid w:val="001047A7"/>
    <w:rsid w:val="00104DB1"/>
    <w:rsid w:val="00104E1C"/>
    <w:rsid w:val="001078F3"/>
    <w:rsid w:val="00111499"/>
    <w:rsid w:val="00112C17"/>
    <w:rsid w:val="0011344E"/>
    <w:rsid w:val="001139ED"/>
    <w:rsid w:val="00114DCB"/>
    <w:rsid w:val="00114F4F"/>
    <w:rsid w:val="00116679"/>
    <w:rsid w:val="0011744C"/>
    <w:rsid w:val="00117A8D"/>
    <w:rsid w:val="0012158C"/>
    <w:rsid w:val="00123E0B"/>
    <w:rsid w:val="0012424A"/>
    <w:rsid w:val="0012463A"/>
    <w:rsid w:val="001250D9"/>
    <w:rsid w:val="00130497"/>
    <w:rsid w:val="0013177D"/>
    <w:rsid w:val="00131AA8"/>
    <w:rsid w:val="0013229B"/>
    <w:rsid w:val="00132638"/>
    <w:rsid w:val="00135F07"/>
    <w:rsid w:val="001377BB"/>
    <w:rsid w:val="00137D91"/>
    <w:rsid w:val="00140908"/>
    <w:rsid w:val="0014096B"/>
    <w:rsid w:val="00140D05"/>
    <w:rsid w:val="001439A3"/>
    <w:rsid w:val="001450AF"/>
    <w:rsid w:val="00145F63"/>
    <w:rsid w:val="00146F9A"/>
    <w:rsid w:val="0015132D"/>
    <w:rsid w:val="001516DE"/>
    <w:rsid w:val="00156BAA"/>
    <w:rsid w:val="00160465"/>
    <w:rsid w:val="00162B39"/>
    <w:rsid w:val="00163E06"/>
    <w:rsid w:val="00163EBE"/>
    <w:rsid w:val="00170072"/>
    <w:rsid w:val="0017074E"/>
    <w:rsid w:val="001718CB"/>
    <w:rsid w:val="0017218A"/>
    <w:rsid w:val="00173866"/>
    <w:rsid w:val="001753E4"/>
    <w:rsid w:val="0017564E"/>
    <w:rsid w:val="00175A10"/>
    <w:rsid w:val="00175E2B"/>
    <w:rsid w:val="00177690"/>
    <w:rsid w:val="0018461B"/>
    <w:rsid w:val="00184FF6"/>
    <w:rsid w:val="0018599F"/>
    <w:rsid w:val="0018789B"/>
    <w:rsid w:val="00187A8E"/>
    <w:rsid w:val="00187AAF"/>
    <w:rsid w:val="00187FC1"/>
    <w:rsid w:val="00190B11"/>
    <w:rsid w:val="00191623"/>
    <w:rsid w:val="00191C71"/>
    <w:rsid w:val="00192CE8"/>
    <w:rsid w:val="00193442"/>
    <w:rsid w:val="00193CC8"/>
    <w:rsid w:val="00194981"/>
    <w:rsid w:val="001959CD"/>
    <w:rsid w:val="00196768"/>
    <w:rsid w:val="001967E8"/>
    <w:rsid w:val="001A07E5"/>
    <w:rsid w:val="001A3142"/>
    <w:rsid w:val="001A5F0B"/>
    <w:rsid w:val="001A6BFC"/>
    <w:rsid w:val="001A7DA3"/>
    <w:rsid w:val="001B233C"/>
    <w:rsid w:val="001B30C4"/>
    <w:rsid w:val="001B4E2A"/>
    <w:rsid w:val="001B517B"/>
    <w:rsid w:val="001B6105"/>
    <w:rsid w:val="001C029C"/>
    <w:rsid w:val="001C0BF3"/>
    <w:rsid w:val="001C1052"/>
    <w:rsid w:val="001C131E"/>
    <w:rsid w:val="001C2339"/>
    <w:rsid w:val="001C3BBE"/>
    <w:rsid w:val="001C3CE6"/>
    <w:rsid w:val="001C4EC0"/>
    <w:rsid w:val="001C5B81"/>
    <w:rsid w:val="001C6B71"/>
    <w:rsid w:val="001C7901"/>
    <w:rsid w:val="001D1656"/>
    <w:rsid w:val="001D2320"/>
    <w:rsid w:val="001D2349"/>
    <w:rsid w:val="001D2B62"/>
    <w:rsid w:val="001D45B4"/>
    <w:rsid w:val="001D585A"/>
    <w:rsid w:val="001D7677"/>
    <w:rsid w:val="001E1437"/>
    <w:rsid w:val="001E1CBF"/>
    <w:rsid w:val="001E2441"/>
    <w:rsid w:val="001E36D8"/>
    <w:rsid w:val="001E3C82"/>
    <w:rsid w:val="001F202C"/>
    <w:rsid w:val="001F254C"/>
    <w:rsid w:val="001F26CD"/>
    <w:rsid w:val="001F30FD"/>
    <w:rsid w:val="001F42CD"/>
    <w:rsid w:val="001F4603"/>
    <w:rsid w:val="001F7784"/>
    <w:rsid w:val="00203EC3"/>
    <w:rsid w:val="00204356"/>
    <w:rsid w:val="00204BF7"/>
    <w:rsid w:val="002057DF"/>
    <w:rsid w:val="002074A2"/>
    <w:rsid w:val="00207D9D"/>
    <w:rsid w:val="0021299A"/>
    <w:rsid w:val="00213715"/>
    <w:rsid w:val="00214C4F"/>
    <w:rsid w:val="00215BF5"/>
    <w:rsid w:val="00220B04"/>
    <w:rsid w:val="002212B1"/>
    <w:rsid w:val="002221EF"/>
    <w:rsid w:val="002225D0"/>
    <w:rsid w:val="002236FD"/>
    <w:rsid w:val="002246BA"/>
    <w:rsid w:val="00224800"/>
    <w:rsid w:val="002248E0"/>
    <w:rsid w:val="00224F1F"/>
    <w:rsid w:val="00225912"/>
    <w:rsid w:val="00225945"/>
    <w:rsid w:val="00230AF4"/>
    <w:rsid w:val="00230C5B"/>
    <w:rsid w:val="00231EBC"/>
    <w:rsid w:val="00232481"/>
    <w:rsid w:val="00232F9B"/>
    <w:rsid w:val="002341CF"/>
    <w:rsid w:val="00234AB6"/>
    <w:rsid w:val="00234B3D"/>
    <w:rsid w:val="00235815"/>
    <w:rsid w:val="00235B1A"/>
    <w:rsid w:val="00236AB2"/>
    <w:rsid w:val="002403C6"/>
    <w:rsid w:val="002405E4"/>
    <w:rsid w:val="00240C4E"/>
    <w:rsid w:val="0024120B"/>
    <w:rsid w:val="002415AB"/>
    <w:rsid w:val="00241A3D"/>
    <w:rsid w:val="00241EF4"/>
    <w:rsid w:val="00243FBF"/>
    <w:rsid w:val="00245CA5"/>
    <w:rsid w:val="00246DD2"/>
    <w:rsid w:val="00247C22"/>
    <w:rsid w:val="00253525"/>
    <w:rsid w:val="00254CE6"/>
    <w:rsid w:val="00254E65"/>
    <w:rsid w:val="00257AEE"/>
    <w:rsid w:val="00260A42"/>
    <w:rsid w:val="002619E9"/>
    <w:rsid w:val="00262C4B"/>
    <w:rsid w:val="00263381"/>
    <w:rsid w:val="00263E23"/>
    <w:rsid w:val="00264402"/>
    <w:rsid w:val="002652DB"/>
    <w:rsid w:val="002709AB"/>
    <w:rsid w:val="00270D70"/>
    <w:rsid w:val="002710F2"/>
    <w:rsid w:val="00271259"/>
    <w:rsid w:val="00271F47"/>
    <w:rsid w:val="00273423"/>
    <w:rsid w:val="00273EE0"/>
    <w:rsid w:val="00275C3D"/>
    <w:rsid w:val="00276B43"/>
    <w:rsid w:val="00276B73"/>
    <w:rsid w:val="00280120"/>
    <w:rsid w:val="002812B0"/>
    <w:rsid w:val="0028139C"/>
    <w:rsid w:val="00281D54"/>
    <w:rsid w:val="002832EA"/>
    <w:rsid w:val="0028380D"/>
    <w:rsid w:val="00283BB4"/>
    <w:rsid w:val="00287542"/>
    <w:rsid w:val="00290934"/>
    <w:rsid w:val="00294AAF"/>
    <w:rsid w:val="00295624"/>
    <w:rsid w:val="002962A5"/>
    <w:rsid w:val="00296930"/>
    <w:rsid w:val="002A41C1"/>
    <w:rsid w:val="002A639B"/>
    <w:rsid w:val="002A6ABD"/>
    <w:rsid w:val="002B0325"/>
    <w:rsid w:val="002B0A71"/>
    <w:rsid w:val="002B631D"/>
    <w:rsid w:val="002B77A1"/>
    <w:rsid w:val="002B7A7D"/>
    <w:rsid w:val="002C2C53"/>
    <w:rsid w:val="002C57BC"/>
    <w:rsid w:val="002C5F7F"/>
    <w:rsid w:val="002C65C1"/>
    <w:rsid w:val="002C667D"/>
    <w:rsid w:val="002C7A0A"/>
    <w:rsid w:val="002D0A5D"/>
    <w:rsid w:val="002D156C"/>
    <w:rsid w:val="002D16C4"/>
    <w:rsid w:val="002D1A21"/>
    <w:rsid w:val="002D23BC"/>
    <w:rsid w:val="002D3FBA"/>
    <w:rsid w:val="002D72D0"/>
    <w:rsid w:val="002D770A"/>
    <w:rsid w:val="002D7D33"/>
    <w:rsid w:val="002D7EB4"/>
    <w:rsid w:val="002E3666"/>
    <w:rsid w:val="002E4703"/>
    <w:rsid w:val="002E53DE"/>
    <w:rsid w:val="002F061A"/>
    <w:rsid w:val="002F248F"/>
    <w:rsid w:val="002F4584"/>
    <w:rsid w:val="002F56C7"/>
    <w:rsid w:val="002F581B"/>
    <w:rsid w:val="002F5A88"/>
    <w:rsid w:val="002F5CFA"/>
    <w:rsid w:val="002F60D9"/>
    <w:rsid w:val="003005E8"/>
    <w:rsid w:val="0030069F"/>
    <w:rsid w:val="00301138"/>
    <w:rsid w:val="003017DE"/>
    <w:rsid w:val="0030607A"/>
    <w:rsid w:val="00306160"/>
    <w:rsid w:val="00306C6F"/>
    <w:rsid w:val="00307C77"/>
    <w:rsid w:val="003100AB"/>
    <w:rsid w:val="0031079E"/>
    <w:rsid w:val="00310856"/>
    <w:rsid w:val="003110C8"/>
    <w:rsid w:val="00313600"/>
    <w:rsid w:val="003136A8"/>
    <w:rsid w:val="00314781"/>
    <w:rsid w:val="003153BC"/>
    <w:rsid w:val="003156CD"/>
    <w:rsid w:val="00315C48"/>
    <w:rsid w:val="0031610F"/>
    <w:rsid w:val="003201FC"/>
    <w:rsid w:val="00320430"/>
    <w:rsid w:val="00322AC2"/>
    <w:rsid w:val="00324D1B"/>
    <w:rsid w:val="003254F2"/>
    <w:rsid w:val="003267A3"/>
    <w:rsid w:val="00326C5A"/>
    <w:rsid w:val="00326E1A"/>
    <w:rsid w:val="00327D8C"/>
    <w:rsid w:val="0033006F"/>
    <w:rsid w:val="00333526"/>
    <w:rsid w:val="00333E11"/>
    <w:rsid w:val="00334FD0"/>
    <w:rsid w:val="00335606"/>
    <w:rsid w:val="00335B4F"/>
    <w:rsid w:val="00335FE6"/>
    <w:rsid w:val="003366A7"/>
    <w:rsid w:val="00336707"/>
    <w:rsid w:val="0033720F"/>
    <w:rsid w:val="00337C2B"/>
    <w:rsid w:val="00342E03"/>
    <w:rsid w:val="00346824"/>
    <w:rsid w:val="0034690B"/>
    <w:rsid w:val="003475C8"/>
    <w:rsid w:val="00350318"/>
    <w:rsid w:val="003507F2"/>
    <w:rsid w:val="00352936"/>
    <w:rsid w:val="00353F31"/>
    <w:rsid w:val="0035675B"/>
    <w:rsid w:val="00357BD6"/>
    <w:rsid w:val="00360945"/>
    <w:rsid w:val="003659A6"/>
    <w:rsid w:val="00365C6F"/>
    <w:rsid w:val="00365CBC"/>
    <w:rsid w:val="00366B7D"/>
    <w:rsid w:val="0036750E"/>
    <w:rsid w:val="00367A0A"/>
    <w:rsid w:val="00367E4C"/>
    <w:rsid w:val="003702D3"/>
    <w:rsid w:val="00372518"/>
    <w:rsid w:val="00372BBC"/>
    <w:rsid w:val="003751B2"/>
    <w:rsid w:val="0037614F"/>
    <w:rsid w:val="003762E2"/>
    <w:rsid w:val="00377462"/>
    <w:rsid w:val="00380A1E"/>
    <w:rsid w:val="00380D73"/>
    <w:rsid w:val="00381449"/>
    <w:rsid w:val="00381DC0"/>
    <w:rsid w:val="0038422E"/>
    <w:rsid w:val="00384761"/>
    <w:rsid w:val="00385636"/>
    <w:rsid w:val="00386004"/>
    <w:rsid w:val="003873C7"/>
    <w:rsid w:val="00387B2C"/>
    <w:rsid w:val="003900C9"/>
    <w:rsid w:val="003933EC"/>
    <w:rsid w:val="00394AB5"/>
    <w:rsid w:val="00395284"/>
    <w:rsid w:val="00396439"/>
    <w:rsid w:val="003966D6"/>
    <w:rsid w:val="003967B0"/>
    <w:rsid w:val="0039739A"/>
    <w:rsid w:val="003A0BC7"/>
    <w:rsid w:val="003A0C94"/>
    <w:rsid w:val="003A0F2D"/>
    <w:rsid w:val="003A13C1"/>
    <w:rsid w:val="003A3CE1"/>
    <w:rsid w:val="003A53E8"/>
    <w:rsid w:val="003A59E4"/>
    <w:rsid w:val="003A7838"/>
    <w:rsid w:val="003B154A"/>
    <w:rsid w:val="003B596F"/>
    <w:rsid w:val="003B779C"/>
    <w:rsid w:val="003C1DBE"/>
    <w:rsid w:val="003C2258"/>
    <w:rsid w:val="003C22C8"/>
    <w:rsid w:val="003C2561"/>
    <w:rsid w:val="003C2BFF"/>
    <w:rsid w:val="003C3CA4"/>
    <w:rsid w:val="003C3E2E"/>
    <w:rsid w:val="003C4A19"/>
    <w:rsid w:val="003C5F38"/>
    <w:rsid w:val="003D05CE"/>
    <w:rsid w:val="003D0E68"/>
    <w:rsid w:val="003D1193"/>
    <w:rsid w:val="003D247A"/>
    <w:rsid w:val="003D305D"/>
    <w:rsid w:val="003D3292"/>
    <w:rsid w:val="003D6F7D"/>
    <w:rsid w:val="003E1284"/>
    <w:rsid w:val="003E48AF"/>
    <w:rsid w:val="003E5C0D"/>
    <w:rsid w:val="003E6B44"/>
    <w:rsid w:val="003E6FB5"/>
    <w:rsid w:val="003E73BC"/>
    <w:rsid w:val="003E79FB"/>
    <w:rsid w:val="003F114B"/>
    <w:rsid w:val="003F12D7"/>
    <w:rsid w:val="003F1955"/>
    <w:rsid w:val="003F1E52"/>
    <w:rsid w:val="003F2869"/>
    <w:rsid w:val="003F7E28"/>
    <w:rsid w:val="004012F2"/>
    <w:rsid w:val="004019B4"/>
    <w:rsid w:val="004019B8"/>
    <w:rsid w:val="00402DB6"/>
    <w:rsid w:val="00403683"/>
    <w:rsid w:val="00403BD7"/>
    <w:rsid w:val="0040434C"/>
    <w:rsid w:val="004049B1"/>
    <w:rsid w:val="00405280"/>
    <w:rsid w:val="00406701"/>
    <w:rsid w:val="00406827"/>
    <w:rsid w:val="00411A5F"/>
    <w:rsid w:val="004122B6"/>
    <w:rsid w:val="00413652"/>
    <w:rsid w:val="00413C58"/>
    <w:rsid w:val="00414201"/>
    <w:rsid w:val="00415B59"/>
    <w:rsid w:val="0041772B"/>
    <w:rsid w:val="00422152"/>
    <w:rsid w:val="00423A69"/>
    <w:rsid w:val="00425D92"/>
    <w:rsid w:val="00425E09"/>
    <w:rsid w:val="00426552"/>
    <w:rsid w:val="004301AC"/>
    <w:rsid w:val="00430984"/>
    <w:rsid w:val="00430FA5"/>
    <w:rsid w:val="00432133"/>
    <w:rsid w:val="00433640"/>
    <w:rsid w:val="004350E5"/>
    <w:rsid w:val="00435455"/>
    <w:rsid w:val="00436DDE"/>
    <w:rsid w:val="00436FE5"/>
    <w:rsid w:val="00436FEB"/>
    <w:rsid w:val="00437D7E"/>
    <w:rsid w:val="00440233"/>
    <w:rsid w:val="004410BB"/>
    <w:rsid w:val="004412FF"/>
    <w:rsid w:val="00441464"/>
    <w:rsid w:val="00441BC3"/>
    <w:rsid w:val="0044208B"/>
    <w:rsid w:val="004422D6"/>
    <w:rsid w:val="004446B5"/>
    <w:rsid w:val="00444D7F"/>
    <w:rsid w:val="00445BDB"/>
    <w:rsid w:val="00451F95"/>
    <w:rsid w:val="00453EDC"/>
    <w:rsid w:val="00454BFC"/>
    <w:rsid w:val="00454C69"/>
    <w:rsid w:val="00454DEB"/>
    <w:rsid w:val="004558EE"/>
    <w:rsid w:val="00456EA4"/>
    <w:rsid w:val="0046057E"/>
    <w:rsid w:val="00460BF5"/>
    <w:rsid w:val="00460F75"/>
    <w:rsid w:val="004652F6"/>
    <w:rsid w:val="004664FC"/>
    <w:rsid w:val="0047086F"/>
    <w:rsid w:val="00470B6D"/>
    <w:rsid w:val="00471810"/>
    <w:rsid w:val="00471DA0"/>
    <w:rsid w:val="0047249D"/>
    <w:rsid w:val="00472957"/>
    <w:rsid w:val="004731D9"/>
    <w:rsid w:val="00473C60"/>
    <w:rsid w:val="004752B2"/>
    <w:rsid w:val="00477639"/>
    <w:rsid w:val="00480AFE"/>
    <w:rsid w:val="00480DB9"/>
    <w:rsid w:val="00482182"/>
    <w:rsid w:val="00482744"/>
    <w:rsid w:val="004831E9"/>
    <w:rsid w:val="00483C3E"/>
    <w:rsid w:val="00483E7E"/>
    <w:rsid w:val="004852A7"/>
    <w:rsid w:val="004875D5"/>
    <w:rsid w:val="0048774E"/>
    <w:rsid w:val="00487C74"/>
    <w:rsid w:val="00490864"/>
    <w:rsid w:val="004922EE"/>
    <w:rsid w:val="0049354F"/>
    <w:rsid w:val="0049432E"/>
    <w:rsid w:val="004A042C"/>
    <w:rsid w:val="004A09FE"/>
    <w:rsid w:val="004A156B"/>
    <w:rsid w:val="004A277C"/>
    <w:rsid w:val="004A2A78"/>
    <w:rsid w:val="004A35F0"/>
    <w:rsid w:val="004A458D"/>
    <w:rsid w:val="004A490D"/>
    <w:rsid w:val="004A5A85"/>
    <w:rsid w:val="004A5E8B"/>
    <w:rsid w:val="004A6148"/>
    <w:rsid w:val="004B2D9A"/>
    <w:rsid w:val="004B4C7A"/>
    <w:rsid w:val="004B6E29"/>
    <w:rsid w:val="004B6FA9"/>
    <w:rsid w:val="004B7AE1"/>
    <w:rsid w:val="004C0183"/>
    <w:rsid w:val="004C14C5"/>
    <w:rsid w:val="004C179A"/>
    <w:rsid w:val="004C1FBA"/>
    <w:rsid w:val="004C3F24"/>
    <w:rsid w:val="004C4E9E"/>
    <w:rsid w:val="004C54CA"/>
    <w:rsid w:val="004D01CA"/>
    <w:rsid w:val="004D07E0"/>
    <w:rsid w:val="004D12B1"/>
    <w:rsid w:val="004D19FA"/>
    <w:rsid w:val="004D330A"/>
    <w:rsid w:val="004D48B5"/>
    <w:rsid w:val="004D4A12"/>
    <w:rsid w:val="004D52AA"/>
    <w:rsid w:val="004D5513"/>
    <w:rsid w:val="004D7C8E"/>
    <w:rsid w:val="004E0AD1"/>
    <w:rsid w:val="004E10EE"/>
    <w:rsid w:val="004E2050"/>
    <w:rsid w:val="004E4FAA"/>
    <w:rsid w:val="004F0273"/>
    <w:rsid w:val="004F0978"/>
    <w:rsid w:val="004F158E"/>
    <w:rsid w:val="004F6DF6"/>
    <w:rsid w:val="004F7463"/>
    <w:rsid w:val="004F798F"/>
    <w:rsid w:val="00500D77"/>
    <w:rsid w:val="00501455"/>
    <w:rsid w:val="00501B73"/>
    <w:rsid w:val="00501DCF"/>
    <w:rsid w:val="005029B7"/>
    <w:rsid w:val="005031DA"/>
    <w:rsid w:val="00504CF0"/>
    <w:rsid w:val="00506136"/>
    <w:rsid w:val="00506F7D"/>
    <w:rsid w:val="00507BB0"/>
    <w:rsid w:val="00512EE1"/>
    <w:rsid w:val="00513B62"/>
    <w:rsid w:val="00515598"/>
    <w:rsid w:val="00515F14"/>
    <w:rsid w:val="00516BEF"/>
    <w:rsid w:val="00516F00"/>
    <w:rsid w:val="00520473"/>
    <w:rsid w:val="0052125E"/>
    <w:rsid w:val="0052159D"/>
    <w:rsid w:val="00522D93"/>
    <w:rsid w:val="005246EE"/>
    <w:rsid w:val="00525228"/>
    <w:rsid w:val="00526410"/>
    <w:rsid w:val="00526582"/>
    <w:rsid w:val="005270B1"/>
    <w:rsid w:val="00527B9E"/>
    <w:rsid w:val="005314A7"/>
    <w:rsid w:val="00531C37"/>
    <w:rsid w:val="00532082"/>
    <w:rsid w:val="005323A0"/>
    <w:rsid w:val="00532436"/>
    <w:rsid w:val="00533A9A"/>
    <w:rsid w:val="00534CBA"/>
    <w:rsid w:val="0053721F"/>
    <w:rsid w:val="005377F4"/>
    <w:rsid w:val="00537F2C"/>
    <w:rsid w:val="00551B05"/>
    <w:rsid w:val="005523CB"/>
    <w:rsid w:val="0055303B"/>
    <w:rsid w:val="00553EE3"/>
    <w:rsid w:val="00554105"/>
    <w:rsid w:val="005541A4"/>
    <w:rsid w:val="005543E7"/>
    <w:rsid w:val="00554820"/>
    <w:rsid w:val="00557585"/>
    <w:rsid w:val="00557607"/>
    <w:rsid w:val="00557D5A"/>
    <w:rsid w:val="00557F87"/>
    <w:rsid w:val="00560D08"/>
    <w:rsid w:val="00561522"/>
    <w:rsid w:val="0056259B"/>
    <w:rsid w:val="005635FA"/>
    <w:rsid w:val="00563B4C"/>
    <w:rsid w:val="0056533F"/>
    <w:rsid w:val="00565549"/>
    <w:rsid w:val="0056560A"/>
    <w:rsid w:val="00565718"/>
    <w:rsid w:val="005658B8"/>
    <w:rsid w:val="00565C67"/>
    <w:rsid w:val="0056612B"/>
    <w:rsid w:val="0056690F"/>
    <w:rsid w:val="005705AD"/>
    <w:rsid w:val="00570992"/>
    <w:rsid w:val="00571454"/>
    <w:rsid w:val="00571A2D"/>
    <w:rsid w:val="00572100"/>
    <w:rsid w:val="005731E8"/>
    <w:rsid w:val="00574A8C"/>
    <w:rsid w:val="005762A2"/>
    <w:rsid w:val="00576394"/>
    <w:rsid w:val="00577C32"/>
    <w:rsid w:val="005814C8"/>
    <w:rsid w:val="005845EE"/>
    <w:rsid w:val="00584EE7"/>
    <w:rsid w:val="00586260"/>
    <w:rsid w:val="00586B59"/>
    <w:rsid w:val="00587CB8"/>
    <w:rsid w:val="00590B6A"/>
    <w:rsid w:val="00593391"/>
    <w:rsid w:val="0059348F"/>
    <w:rsid w:val="00593B3C"/>
    <w:rsid w:val="00595C72"/>
    <w:rsid w:val="00595D9C"/>
    <w:rsid w:val="00596215"/>
    <w:rsid w:val="00596840"/>
    <w:rsid w:val="005A0984"/>
    <w:rsid w:val="005A132E"/>
    <w:rsid w:val="005A1B6B"/>
    <w:rsid w:val="005A3A40"/>
    <w:rsid w:val="005A46EF"/>
    <w:rsid w:val="005A51AA"/>
    <w:rsid w:val="005A63B5"/>
    <w:rsid w:val="005A7558"/>
    <w:rsid w:val="005A774D"/>
    <w:rsid w:val="005B0006"/>
    <w:rsid w:val="005B0E91"/>
    <w:rsid w:val="005B16FD"/>
    <w:rsid w:val="005B2DCE"/>
    <w:rsid w:val="005B338A"/>
    <w:rsid w:val="005B3A30"/>
    <w:rsid w:val="005B5DAD"/>
    <w:rsid w:val="005B744F"/>
    <w:rsid w:val="005C0465"/>
    <w:rsid w:val="005C1477"/>
    <w:rsid w:val="005C17F9"/>
    <w:rsid w:val="005C4A45"/>
    <w:rsid w:val="005C4D28"/>
    <w:rsid w:val="005C558C"/>
    <w:rsid w:val="005C590A"/>
    <w:rsid w:val="005C603A"/>
    <w:rsid w:val="005C649C"/>
    <w:rsid w:val="005C6C95"/>
    <w:rsid w:val="005C6DEE"/>
    <w:rsid w:val="005D1C1C"/>
    <w:rsid w:val="005D3F33"/>
    <w:rsid w:val="005D52AC"/>
    <w:rsid w:val="005D5D51"/>
    <w:rsid w:val="005D6F40"/>
    <w:rsid w:val="005E1B34"/>
    <w:rsid w:val="005E1E08"/>
    <w:rsid w:val="005E2526"/>
    <w:rsid w:val="005E2B21"/>
    <w:rsid w:val="005E2F0C"/>
    <w:rsid w:val="005E33BB"/>
    <w:rsid w:val="005E43A4"/>
    <w:rsid w:val="005E55F1"/>
    <w:rsid w:val="005F1385"/>
    <w:rsid w:val="005F45C1"/>
    <w:rsid w:val="005F4E2C"/>
    <w:rsid w:val="005F7D5A"/>
    <w:rsid w:val="005F7F55"/>
    <w:rsid w:val="00601774"/>
    <w:rsid w:val="006022DB"/>
    <w:rsid w:val="006027EC"/>
    <w:rsid w:val="00603418"/>
    <w:rsid w:val="0060403F"/>
    <w:rsid w:val="00605795"/>
    <w:rsid w:val="006061E8"/>
    <w:rsid w:val="00606784"/>
    <w:rsid w:val="0060712E"/>
    <w:rsid w:val="006074B9"/>
    <w:rsid w:val="00613195"/>
    <w:rsid w:val="00615FDA"/>
    <w:rsid w:val="00620646"/>
    <w:rsid w:val="006218AB"/>
    <w:rsid w:val="00621D25"/>
    <w:rsid w:val="00622366"/>
    <w:rsid w:val="006247A8"/>
    <w:rsid w:val="006256A7"/>
    <w:rsid w:val="006263DD"/>
    <w:rsid w:val="00631441"/>
    <w:rsid w:val="00633A18"/>
    <w:rsid w:val="00633C5A"/>
    <w:rsid w:val="00637FAD"/>
    <w:rsid w:val="00641EE4"/>
    <w:rsid w:val="0064462D"/>
    <w:rsid w:val="00646483"/>
    <w:rsid w:val="006467B4"/>
    <w:rsid w:val="00652483"/>
    <w:rsid w:val="00653F91"/>
    <w:rsid w:val="00653FDE"/>
    <w:rsid w:val="006540F4"/>
    <w:rsid w:val="006543EA"/>
    <w:rsid w:val="00655612"/>
    <w:rsid w:val="00657CC0"/>
    <w:rsid w:val="00660CCE"/>
    <w:rsid w:val="00660DB3"/>
    <w:rsid w:val="006613E0"/>
    <w:rsid w:val="00662291"/>
    <w:rsid w:val="00670AD8"/>
    <w:rsid w:val="00670D74"/>
    <w:rsid w:val="00672019"/>
    <w:rsid w:val="006737AD"/>
    <w:rsid w:val="00674134"/>
    <w:rsid w:val="00674B72"/>
    <w:rsid w:val="00676863"/>
    <w:rsid w:val="00676D59"/>
    <w:rsid w:val="00681916"/>
    <w:rsid w:val="00681AB8"/>
    <w:rsid w:val="00681BC3"/>
    <w:rsid w:val="006827F8"/>
    <w:rsid w:val="00682DFB"/>
    <w:rsid w:val="00684777"/>
    <w:rsid w:val="00684910"/>
    <w:rsid w:val="0068773E"/>
    <w:rsid w:val="00687983"/>
    <w:rsid w:val="00687ACB"/>
    <w:rsid w:val="006925B9"/>
    <w:rsid w:val="00692FAE"/>
    <w:rsid w:val="00693EA4"/>
    <w:rsid w:val="006941A2"/>
    <w:rsid w:val="006950E7"/>
    <w:rsid w:val="00695E93"/>
    <w:rsid w:val="006A0B0D"/>
    <w:rsid w:val="006A2625"/>
    <w:rsid w:val="006A2D12"/>
    <w:rsid w:val="006A37C9"/>
    <w:rsid w:val="006A3F97"/>
    <w:rsid w:val="006A4904"/>
    <w:rsid w:val="006A4F5D"/>
    <w:rsid w:val="006A53D1"/>
    <w:rsid w:val="006A5EDC"/>
    <w:rsid w:val="006A7934"/>
    <w:rsid w:val="006B1AE2"/>
    <w:rsid w:val="006B2DB0"/>
    <w:rsid w:val="006B3785"/>
    <w:rsid w:val="006B4AE0"/>
    <w:rsid w:val="006B52B5"/>
    <w:rsid w:val="006B6FD2"/>
    <w:rsid w:val="006B7BFE"/>
    <w:rsid w:val="006B7E49"/>
    <w:rsid w:val="006C0261"/>
    <w:rsid w:val="006C0B5B"/>
    <w:rsid w:val="006C1952"/>
    <w:rsid w:val="006C1B32"/>
    <w:rsid w:val="006C246C"/>
    <w:rsid w:val="006C6153"/>
    <w:rsid w:val="006C7AF5"/>
    <w:rsid w:val="006D0AC2"/>
    <w:rsid w:val="006D27ED"/>
    <w:rsid w:val="006D4BA1"/>
    <w:rsid w:val="006D5EDE"/>
    <w:rsid w:val="006D7216"/>
    <w:rsid w:val="006E070D"/>
    <w:rsid w:val="006E18C9"/>
    <w:rsid w:val="006E3BD6"/>
    <w:rsid w:val="006E43F2"/>
    <w:rsid w:val="006E4818"/>
    <w:rsid w:val="006E5204"/>
    <w:rsid w:val="006E5B24"/>
    <w:rsid w:val="006E5F92"/>
    <w:rsid w:val="006F1688"/>
    <w:rsid w:val="006F24E5"/>
    <w:rsid w:val="006F49FC"/>
    <w:rsid w:val="006F503F"/>
    <w:rsid w:val="006F76C4"/>
    <w:rsid w:val="006F7C6B"/>
    <w:rsid w:val="00700D75"/>
    <w:rsid w:val="00700FC9"/>
    <w:rsid w:val="007011F5"/>
    <w:rsid w:val="007117BD"/>
    <w:rsid w:val="00712F25"/>
    <w:rsid w:val="00713215"/>
    <w:rsid w:val="00714CA6"/>
    <w:rsid w:val="00714F30"/>
    <w:rsid w:val="0071716C"/>
    <w:rsid w:val="0071728D"/>
    <w:rsid w:val="007217FA"/>
    <w:rsid w:val="00721D38"/>
    <w:rsid w:val="007221C0"/>
    <w:rsid w:val="007230A8"/>
    <w:rsid w:val="007231E8"/>
    <w:rsid w:val="007231FD"/>
    <w:rsid w:val="007245CE"/>
    <w:rsid w:val="007256C5"/>
    <w:rsid w:val="007278F1"/>
    <w:rsid w:val="00730D34"/>
    <w:rsid w:val="00731A21"/>
    <w:rsid w:val="00732C83"/>
    <w:rsid w:val="00736AA9"/>
    <w:rsid w:val="007433FB"/>
    <w:rsid w:val="00743F4A"/>
    <w:rsid w:val="007568FB"/>
    <w:rsid w:val="00757281"/>
    <w:rsid w:val="00757745"/>
    <w:rsid w:val="00761FBC"/>
    <w:rsid w:val="00762F6D"/>
    <w:rsid w:val="007639E9"/>
    <w:rsid w:val="0076456B"/>
    <w:rsid w:val="00764B4C"/>
    <w:rsid w:val="00766125"/>
    <w:rsid w:val="00766CE1"/>
    <w:rsid w:val="007704A8"/>
    <w:rsid w:val="00774D93"/>
    <w:rsid w:val="00776C41"/>
    <w:rsid w:val="0078119F"/>
    <w:rsid w:val="0078283A"/>
    <w:rsid w:val="00782DC4"/>
    <w:rsid w:val="00782FDA"/>
    <w:rsid w:val="007838A5"/>
    <w:rsid w:val="007847B2"/>
    <w:rsid w:val="00785FA2"/>
    <w:rsid w:val="00787086"/>
    <w:rsid w:val="0078717C"/>
    <w:rsid w:val="007872C6"/>
    <w:rsid w:val="0079019C"/>
    <w:rsid w:val="00790472"/>
    <w:rsid w:val="007904D5"/>
    <w:rsid w:val="007922B2"/>
    <w:rsid w:val="0079426B"/>
    <w:rsid w:val="007949FE"/>
    <w:rsid w:val="00796680"/>
    <w:rsid w:val="00796D04"/>
    <w:rsid w:val="00797D25"/>
    <w:rsid w:val="007A4DCB"/>
    <w:rsid w:val="007A507D"/>
    <w:rsid w:val="007B0086"/>
    <w:rsid w:val="007B100A"/>
    <w:rsid w:val="007B1B54"/>
    <w:rsid w:val="007B261D"/>
    <w:rsid w:val="007B4A62"/>
    <w:rsid w:val="007B4BB4"/>
    <w:rsid w:val="007B4E92"/>
    <w:rsid w:val="007B51F9"/>
    <w:rsid w:val="007B6776"/>
    <w:rsid w:val="007B68FE"/>
    <w:rsid w:val="007B7617"/>
    <w:rsid w:val="007B7CE6"/>
    <w:rsid w:val="007C2877"/>
    <w:rsid w:val="007C4504"/>
    <w:rsid w:val="007C45B5"/>
    <w:rsid w:val="007C4CC1"/>
    <w:rsid w:val="007C5DCE"/>
    <w:rsid w:val="007C5F74"/>
    <w:rsid w:val="007C6A41"/>
    <w:rsid w:val="007C77F5"/>
    <w:rsid w:val="007D0228"/>
    <w:rsid w:val="007D2165"/>
    <w:rsid w:val="007D5A10"/>
    <w:rsid w:val="007D5EF5"/>
    <w:rsid w:val="007D6CE6"/>
    <w:rsid w:val="007D712C"/>
    <w:rsid w:val="007D771F"/>
    <w:rsid w:val="007D7721"/>
    <w:rsid w:val="007E090C"/>
    <w:rsid w:val="007E0D4B"/>
    <w:rsid w:val="007E0F6C"/>
    <w:rsid w:val="007E1A35"/>
    <w:rsid w:val="007E1CFC"/>
    <w:rsid w:val="007E3119"/>
    <w:rsid w:val="007E3AFC"/>
    <w:rsid w:val="007E5264"/>
    <w:rsid w:val="007E53E3"/>
    <w:rsid w:val="007E57B5"/>
    <w:rsid w:val="007E5B2D"/>
    <w:rsid w:val="007E7E91"/>
    <w:rsid w:val="007F0218"/>
    <w:rsid w:val="007F4D79"/>
    <w:rsid w:val="007F584B"/>
    <w:rsid w:val="007F592E"/>
    <w:rsid w:val="007F7189"/>
    <w:rsid w:val="00800A91"/>
    <w:rsid w:val="00801014"/>
    <w:rsid w:val="00803727"/>
    <w:rsid w:val="00804C64"/>
    <w:rsid w:val="00805938"/>
    <w:rsid w:val="00806847"/>
    <w:rsid w:val="00806D3E"/>
    <w:rsid w:val="00807BEB"/>
    <w:rsid w:val="00810765"/>
    <w:rsid w:val="008114A8"/>
    <w:rsid w:val="00812C12"/>
    <w:rsid w:val="008130AF"/>
    <w:rsid w:val="0081500A"/>
    <w:rsid w:val="008167FC"/>
    <w:rsid w:val="00817D65"/>
    <w:rsid w:val="008226A5"/>
    <w:rsid w:val="0082468E"/>
    <w:rsid w:val="0082682C"/>
    <w:rsid w:val="00826AB3"/>
    <w:rsid w:val="008273DB"/>
    <w:rsid w:val="0082776B"/>
    <w:rsid w:val="00831ABF"/>
    <w:rsid w:val="0083299C"/>
    <w:rsid w:val="008332A5"/>
    <w:rsid w:val="00836D0A"/>
    <w:rsid w:val="00837016"/>
    <w:rsid w:val="00840073"/>
    <w:rsid w:val="00840638"/>
    <w:rsid w:val="008411F4"/>
    <w:rsid w:val="008424CF"/>
    <w:rsid w:val="008448F9"/>
    <w:rsid w:val="00845B69"/>
    <w:rsid w:val="0085005C"/>
    <w:rsid w:val="008507BA"/>
    <w:rsid w:val="00850DA5"/>
    <w:rsid w:val="00852237"/>
    <w:rsid w:val="00852E98"/>
    <w:rsid w:val="00853BF1"/>
    <w:rsid w:val="00853C40"/>
    <w:rsid w:val="00853D99"/>
    <w:rsid w:val="00854295"/>
    <w:rsid w:val="00855E5F"/>
    <w:rsid w:val="008561CC"/>
    <w:rsid w:val="008648B1"/>
    <w:rsid w:val="00864A2F"/>
    <w:rsid w:val="008656EB"/>
    <w:rsid w:val="00866500"/>
    <w:rsid w:val="00870625"/>
    <w:rsid w:val="00870AB9"/>
    <w:rsid w:val="00870D8B"/>
    <w:rsid w:val="00871AA9"/>
    <w:rsid w:val="008737B4"/>
    <w:rsid w:val="00874489"/>
    <w:rsid w:val="00875588"/>
    <w:rsid w:val="0087689F"/>
    <w:rsid w:val="0087720B"/>
    <w:rsid w:val="00877874"/>
    <w:rsid w:val="00877903"/>
    <w:rsid w:val="00882C86"/>
    <w:rsid w:val="00883088"/>
    <w:rsid w:val="008835D7"/>
    <w:rsid w:val="0088420D"/>
    <w:rsid w:val="00884B95"/>
    <w:rsid w:val="008878DA"/>
    <w:rsid w:val="00890492"/>
    <w:rsid w:val="00891557"/>
    <w:rsid w:val="008919F4"/>
    <w:rsid w:val="00892224"/>
    <w:rsid w:val="00892680"/>
    <w:rsid w:val="008928C4"/>
    <w:rsid w:val="008957E8"/>
    <w:rsid w:val="00897881"/>
    <w:rsid w:val="008A124A"/>
    <w:rsid w:val="008A1995"/>
    <w:rsid w:val="008A3355"/>
    <w:rsid w:val="008A5286"/>
    <w:rsid w:val="008A61E9"/>
    <w:rsid w:val="008A6A8E"/>
    <w:rsid w:val="008A6EEC"/>
    <w:rsid w:val="008A7825"/>
    <w:rsid w:val="008B0525"/>
    <w:rsid w:val="008B05FC"/>
    <w:rsid w:val="008B0D65"/>
    <w:rsid w:val="008B2CCA"/>
    <w:rsid w:val="008B4147"/>
    <w:rsid w:val="008B449A"/>
    <w:rsid w:val="008B52B7"/>
    <w:rsid w:val="008C0199"/>
    <w:rsid w:val="008C0C9F"/>
    <w:rsid w:val="008C135E"/>
    <w:rsid w:val="008C1CEB"/>
    <w:rsid w:val="008C2BF5"/>
    <w:rsid w:val="008C2CD0"/>
    <w:rsid w:val="008C3366"/>
    <w:rsid w:val="008C418F"/>
    <w:rsid w:val="008C4AC3"/>
    <w:rsid w:val="008D2C4D"/>
    <w:rsid w:val="008D2FBF"/>
    <w:rsid w:val="008D38C1"/>
    <w:rsid w:val="008D3A03"/>
    <w:rsid w:val="008D3FA2"/>
    <w:rsid w:val="008D4BA9"/>
    <w:rsid w:val="008D4C36"/>
    <w:rsid w:val="008D4EDF"/>
    <w:rsid w:val="008D50C4"/>
    <w:rsid w:val="008D5266"/>
    <w:rsid w:val="008D5542"/>
    <w:rsid w:val="008D5A65"/>
    <w:rsid w:val="008D6AAC"/>
    <w:rsid w:val="008D6AFC"/>
    <w:rsid w:val="008E04DC"/>
    <w:rsid w:val="008E0548"/>
    <w:rsid w:val="008E136D"/>
    <w:rsid w:val="008E18C2"/>
    <w:rsid w:val="008E333A"/>
    <w:rsid w:val="008E546F"/>
    <w:rsid w:val="008E7533"/>
    <w:rsid w:val="008F0D0C"/>
    <w:rsid w:val="008F0E8F"/>
    <w:rsid w:val="008F1AF0"/>
    <w:rsid w:val="008F3AF1"/>
    <w:rsid w:val="008F43F0"/>
    <w:rsid w:val="008F4AF6"/>
    <w:rsid w:val="008F6107"/>
    <w:rsid w:val="008F6F5A"/>
    <w:rsid w:val="008F7A67"/>
    <w:rsid w:val="0090152A"/>
    <w:rsid w:val="00902DE3"/>
    <w:rsid w:val="009036B5"/>
    <w:rsid w:val="0090391B"/>
    <w:rsid w:val="00904296"/>
    <w:rsid w:val="009046A1"/>
    <w:rsid w:val="009053C2"/>
    <w:rsid w:val="00905403"/>
    <w:rsid w:val="00906761"/>
    <w:rsid w:val="00906FC3"/>
    <w:rsid w:val="00907977"/>
    <w:rsid w:val="0091009F"/>
    <w:rsid w:val="00912DA3"/>
    <w:rsid w:val="0091372A"/>
    <w:rsid w:val="00913F22"/>
    <w:rsid w:val="00914266"/>
    <w:rsid w:val="00914668"/>
    <w:rsid w:val="009160E2"/>
    <w:rsid w:val="00917697"/>
    <w:rsid w:val="00917FB1"/>
    <w:rsid w:val="00924109"/>
    <w:rsid w:val="0092465B"/>
    <w:rsid w:val="00924BB3"/>
    <w:rsid w:val="00925182"/>
    <w:rsid w:val="009263FF"/>
    <w:rsid w:val="009276C9"/>
    <w:rsid w:val="00930656"/>
    <w:rsid w:val="0093265D"/>
    <w:rsid w:val="00933624"/>
    <w:rsid w:val="00933A7B"/>
    <w:rsid w:val="00933FA5"/>
    <w:rsid w:val="009341D7"/>
    <w:rsid w:val="00934219"/>
    <w:rsid w:val="00934B51"/>
    <w:rsid w:val="0093768C"/>
    <w:rsid w:val="009403F5"/>
    <w:rsid w:val="00941C5C"/>
    <w:rsid w:val="00941CFA"/>
    <w:rsid w:val="0094201E"/>
    <w:rsid w:val="00942CD7"/>
    <w:rsid w:val="00945A25"/>
    <w:rsid w:val="009463F1"/>
    <w:rsid w:val="00946E60"/>
    <w:rsid w:val="009522CB"/>
    <w:rsid w:val="0095255D"/>
    <w:rsid w:val="00952F11"/>
    <w:rsid w:val="00954D68"/>
    <w:rsid w:val="00955BDC"/>
    <w:rsid w:val="00955CC3"/>
    <w:rsid w:val="00956F4D"/>
    <w:rsid w:val="009574EA"/>
    <w:rsid w:val="009619CB"/>
    <w:rsid w:val="00961CB1"/>
    <w:rsid w:val="0096347B"/>
    <w:rsid w:val="00963742"/>
    <w:rsid w:val="00965039"/>
    <w:rsid w:val="00966A53"/>
    <w:rsid w:val="00966AAC"/>
    <w:rsid w:val="0097036A"/>
    <w:rsid w:val="00971241"/>
    <w:rsid w:val="00971AEE"/>
    <w:rsid w:val="00974019"/>
    <w:rsid w:val="0097605D"/>
    <w:rsid w:val="00976476"/>
    <w:rsid w:val="00976479"/>
    <w:rsid w:val="00977619"/>
    <w:rsid w:val="00980E89"/>
    <w:rsid w:val="009812A4"/>
    <w:rsid w:val="00981C1E"/>
    <w:rsid w:val="00983915"/>
    <w:rsid w:val="00984E2A"/>
    <w:rsid w:val="00985B95"/>
    <w:rsid w:val="00986D75"/>
    <w:rsid w:val="009900F2"/>
    <w:rsid w:val="00990C57"/>
    <w:rsid w:val="009924EA"/>
    <w:rsid w:val="00992880"/>
    <w:rsid w:val="00994362"/>
    <w:rsid w:val="00996554"/>
    <w:rsid w:val="0099669D"/>
    <w:rsid w:val="009977F3"/>
    <w:rsid w:val="0099785A"/>
    <w:rsid w:val="009A0843"/>
    <w:rsid w:val="009A1756"/>
    <w:rsid w:val="009A1FF5"/>
    <w:rsid w:val="009A25C1"/>
    <w:rsid w:val="009A26D2"/>
    <w:rsid w:val="009A345B"/>
    <w:rsid w:val="009A36DB"/>
    <w:rsid w:val="009A58C3"/>
    <w:rsid w:val="009A7C28"/>
    <w:rsid w:val="009B00BA"/>
    <w:rsid w:val="009B0B4B"/>
    <w:rsid w:val="009B1488"/>
    <w:rsid w:val="009B2E70"/>
    <w:rsid w:val="009B336F"/>
    <w:rsid w:val="009B36B1"/>
    <w:rsid w:val="009B3E20"/>
    <w:rsid w:val="009B4614"/>
    <w:rsid w:val="009B4C67"/>
    <w:rsid w:val="009B4ED3"/>
    <w:rsid w:val="009B504F"/>
    <w:rsid w:val="009B5439"/>
    <w:rsid w:val="009B6A38"/>
    <w:rsid w:val="009B71B1"/>
    <w:rsid w:val="009B7CCE"/>
    <w:rsid w:val="009C1C0B"/>
    <w:rsid w:val="009C5106"/>
    <w:rsid w:val="009C740A"/>
    <w:rsid w:val="009C7753"/>
    <w:rsid w:val="009C7C4A"/>
    <w:rsid w:val="009D029A"/>
    <w:rsid w:val="009D0B51"/>
    <w:rsid w:val="009D2E33"/>
    <w:rsid w:val="009D38FD"/>
    <w:rsid w:val="009D39AF"/>
    <w:rsid w:val="009D6202"/>
    <w:rsid w:val="009D7360"/>
    <w:rsid w:val="009D75DA"/>
    <w:rsid w:val="009E006F"/>
    <w:rsid w:val="009E1A82"/>
    <w:rsid w:val="009E3B17"/>
    <w:rsid w:val="009E444E"/>
    <w:rsid w:val="009E5665"/>
    <w:rsid w:val="009E5BAD"/>
    <w:rsid w:val="009E7052"/>
    <w:rsid w:val="009F03C6"/>
    <w:rsid w:val="009F313D"/>
    <w:rsid w:val="009F39DB"/>
    <w:rsid w:val="009F4D90"/>
    <w:rsid w:val="009F5AA1"/>
    <w:rsid w:val="009F5E6A"/>
    <w:rsid w:val="009F5EC5"/>
    <w:rsid w:val="009F6888"/>
    <w:rsid w:val="009F7623"/>
    <w:rsid w:val="00A00582"/>
    <w:rsid w:val="00A014B4"/>
    <w:rsid w:val="00A01D5E"/>
    <w:rsid w:val="00A01FCF"/>
    <w:rsid w:val="00A021EC"/>
    <w:rsid w:val="00A02883"/>
    <w:rsid w:val="00A03006"/>
    <w:rsid w:val="00A034EE"/>
    <w:rsid w:val="00A03A47"/>
    <w:rsid w:val="00A04435"/>
    <w:rsid w:val="00A04789"/>
    <w:rsid w:val="00A052D2"/>
    <w:rsid w:val="00A05BFC"/>
    <w:rsid w:val="00A11465"/>
    <w:rsid w:val="00A12E92"/>
    <w:rsid w:val="00A130E1"/>
    <w:rsid w:val="00A13145"/>
    <w:rsid w:val="00A13756"/>
    <w:rsid w:val="00A15B68"/>
    <w:rsid w:val="00A16470"/>
    <w:rsid w:val="00A16FC4"/>
    <w:rsid w:val="00A244F4"/>
    <w:rsid w:val="00A24FC4"/>
    <w:rsid w:val="00A257AF"/>
    <w:rsid w:val="00A25E13"/>
    <w:rsid w:val="00A27126"/>
    <w:rsid w:val="00A27FBE"/>
    <w:rsid w:val="00A31447"/>
    <w:rsid w:val="00A3174D"/>
    <w:rsid w:val="00A32362"/>
    <w:rsid w:val="00A32CD7"/>
    <w:rsid w:val="00A3301A"/>
    <w:rsid w:val="00A3487F"/>
    <w:rsid w:val="00A34BD5"/>
    <w:rsid w:val="00A370F2"/>
    <w:rsid w:val="00A3784B"/>
    <w:rsid w:val="00A403CD"/>
    <w:rsid w:val="00A41523"/>
    <w:rsid w:val="00A41CE3"/>
    <w:rsid w:val="00A421D5"/>
    <w:rsid w:val="00A4242A"/>
    <w:rsid w:val="00A42A77"/>
    <w:rsid w:val="00A4346D"/>
    <w:rsid w:val="00A44526"/>
    <w:rsid w:val="00A46AE3"/>
    <w:rsid w:val="00A47811"/>
    <w:rsid w:val="00A50319"/>
    <w:rsid w:val="00A50848"/>
    <w:rsid w:val="00A55205"/>
    <w:rsid w:val="00A55732"/>
    <w:rsid w:val="00A572DB"/>
    <w:rsid w:val="00A574B1"/>
    <w:rsid w:val="00A57AC7"/>
    <w:rsid w:val="00A57F25"/>
    <w:rsid w:val="00A601E3"/>
    <w:rsid w:val="00A633A3"/>
    <w:rsid w:val="00A644E7"/>
    <w:rsid w:val="00A6485F"/>
    <w:rsid w:val="00A64C58"/>
    <w:rsid w:val="00A65AD6"/>
    <w:rsid w:val="00A65E07"/>
    <w:rsid w:val="00A72091"/>
    <w:rsid w:val="00A72420"/>
    <w:rsid w:val="00A72A55"/>
    <w:rsid w:val="00A746E7"/>
    <w:rsid w:val="00A758EC"/>
    <w:rsid w:val="00A759D9"/>
    <w:rsid w:val="00A75A33"/>
    <w:rsid w:val="00A76DEE"/>
    <w:rsid w:val="00A77039"/>
    <w:rsid w:val="00A77CDD"/>
    <w:rsid w:val="00A811E2"/>
    <w:rsid w:val="00A827C8"/>
    <w:rsid w:val="00A85627"/>
    <w:rsid w:val="00A86F0D"/>
    <w:rsid w:val="00A8744F"/>
    <w:rsid w:val="00A87C2D"/>
    <w:rsid w:val="00A9025E"/>
    <w:rsid w:val="00A90CEB"/>
    <w:rsid w:val="00A916A1"/>
    <w:rsid w:val="00A9271D"/>
    <w:rsid w:val="00A9338C"/>
    <w:rsid w:val="00A950FA"/>
    <w:rsid w:val="00AA02CC"/>
    <w:rsid w:val="00AA343C"/>
    <w:rsid w:val="00AA574B"/>
    <w:rsid w:val="00AA6160"/>
    <w:rsid w:val="00AA741D"/>
    <w:rsid w:val="00AB0492"/>
    <w:rsid w:val="00AB0AB0"/>
    <w:rsid w:val="00AB1198"/>
    <w:rsid w:val="00AB1FEA"/>
    <w:rsid w:val="00AB21F2"/>
    <w:rsid w:val="00AB2540"/>
    <w:rsid w:val="00AB2F50"/>
    <w:rsid w:val="00AB3988"/>
    <w:rsid w:val="00AB4D0F"/>
    <w:rsid w:val="00AB4E62"/>
    <w:rsid w:val="00AC1B47"/>
    <w:rsid w:val="00AC2139"/>
    <w:rsid w:val="00AC2F76"/>
    <w:rsid w:val="00AC376D"/>
    <w:rsid w:val="00AC62C0"/>
    <w:rsid w:val="00AC67D8"/>
    <w:rsid w:val="00AC6B49"/>
    <w:rsid w:val="00AC7147"/>
    <w:rsid w:val="00AC7945"/>
    <w:rsid w:val="00AD2EF4"/>
    <w:rsid w:val="00AD4C9F"/>
    <w:rsid w:val="00AD660D"/>
    <w:rsid w:val="00AD70E9"/>
    <w:rsid w:val="00AD7894"/>
    <w:rsid w:val="00AD7E52"/>
    <w:rsid w:val="00AE0199"/>
    <w:rsid w:val="00AE0489"/>
    <w:rsid w:val="00AE04A5"/>
    <w:rsid w:val="00AE09C6"/>
    <w:rsid w:val="00AE141E"/>
    <w:rsid w:val="00AE2280"/>
    <w:rsid w:val="00AE2803"/>
    <w:rsid w:val="00AE2D5D"/>
    <w:rsid w:val="00AE45D9"/>
    <w:rsid w:val="00AE7528"/>
    <w:rsid w:val="00AF4164"/>
    <w:rsid w:val="00AF6E4C"/>
    <w:rsid w:val="00AF71D2"/>
    <w:rsid w:val="00AF797C"/>
    <w:rsid w:val="00AF7B20"/>
    <w:rsid w:val="00B00918"/>
    <w:rsid w:val="00B02F14"/>
    <w:rsid w:val="00B03867"/>
    <w:rsid w:val="00B04098"/>
    <w:rsid w:val="00B042A8"/>
    <w:rsid w:val="00B05DEE"/>
    <w:rsid w:val="00B05EC3"/>
    <w:rsid w:val="00B06238"/>
    <w:rsid w:val="00B070B8"/>
    <w:rsid w:val="00B070F6"/>
    <w:rsid w:val="00B107BB"/>
    <w:rsid w:val="00B10EC9"/>
    <w:rsid w:val="00B11428"/>
    <w:rsid w:val="00B1390F"/>
    <w:rsid w:val="00B13924"/>
    <w:rsid w:val="00B14149"/>
    <w:rsid w:val="00B14D0D"/>
    <w:rsid w:val="00B14EB4"/>
    <w:rsid w:val="00B1524C"/>
    <w:rsid w:val="00B15E6C"/>
    <w:rsid w:val="00B17601"/>
    <w:rsid w:val="00B17999"/>
    <w:rsid w:val="00B17A55"/>
    <w:rsid w:val="00B21732"/>
    <w:rsid w:val="00B21E48"/>
    <w:rsid w:val="00B2386E"/>
    <w:rsid w:val="00B24F39"/>
    <w:rsid w:val="00B25C57"/>
    <w:rsid w:val="00B25C97"/>
    <w:rsid w:val="00B27974"/>
    <w:rsid w:val="00B27F97"/>
    <w:rsid w:val="00B323AD"/>
    <w:rsid w:val="00B324D9"/>
    <w:rsid w:val="00B32727"/>
    <w:rsid w:val="00B32770"/>
    <w:rsid w:val="00B36FCB"/>
    <w:rsid w:val="00B371CE"/>
    <w:rsid w:val="00B40506"/>
    <w:rsid w:val="00B40AEA"/>
    <w:rsid w:val="00B41768"/>
    <w:rsid w:val="00B43B12"/>
    <w:rsid w:val="00B43DFF"/>
    <w:rsid w:val="00B43EF9"/>
    <w:rsid w:val="00B44767"/>
    <w:rsid w:val="00B44BE8"/>
    <w:rsid w:val="00B44FF3"/>
    <w:rsid w:val="00B45DB5"/>
    <w:rsid w:val="00B46CE4"/>
    <w:rsid w:val="00B47E3B"/>
    <w:rsid w:val="00B50200"/>
    <w:rsid w:val="00B51ED4"/>
    <w:rsid w:val="00B52677"/>
    <w:rsid w:val="00B5271D"/>
    <w:rsid w:val="00B53758"/>
    <w:rsid w:val="00B5392D"/>
    <w:rsid w:val="00B60FC8"/>
    <w:rsid w:val="00B624F2"/>
    <w:rsid w:val="00B638CC"/>
    <w:rsid w:val="00B6412C"/>
    <w:rsid w:val="00B64FCE"/>
    <w:rsid w:val="00B66316"/>
    <w:rsid w:val="00B67ECF"/>
    <w:rsid w:val="00B70BD3"/>
    <w:rsid w:val="00B70E12"/>
    <w:rsid w:val="00B73EFB"/>
    <w:rsid w:val="00B7442C"/>
    <w:rsid w:val="00B75062"/>
    <w:rsid w:val="00B75382"/>
    <w:rsid w:val="00B7607F"/>
    <w:rsid w:val="00B76855"/>
    <w:rsid w:val="00B76E65"/>
    <w:rsid w:val="00B77BC9"/>
    <w:rsid w:val="00B8019F"/>
    <w:rsid w:val="00B83EC0"/>
    <w:rsid w:val="00B842E5"/>
    <w:rsid w:val="00B84377"/>
    <w:rsid w:val="00B8622B"/>
    <w:rsid w:val="00B906D0"/>
    <w:rsid w:val="00B908C2"/>
    <w:rsid w:val="00B90D6F"/>
    <w:rsid w:val="00B91B1A"/>
    <w:rsid w:val="00B91F22"/>
    <w:rsid w:val="00B92634"/>
    <w:rsid w:val="00B93FAD"/>
    <w:rsid w:val="00B94A26"/>
    <w:rsid w:val="00B94DD9"/>
    <w:rsid w:val="00B9558B"/>
    <w:rsid w:val="00B96184"/>
    <w:rsid w:val="00B9775D"/>
    <w:rsid w:val="00BA0C3B"/>
    <w:rsid w:val="00BA3BF4"/>
    <w:rsid w:val="00BA3F3B"/>
    <w:rsid w:val="00BA41C1"/>
    <w:rsid w:val="00BA4554"/>
    <w:rsid w:val="00BA4FE4"/>
    <w:rsid w:val="00BA5AA7"/>
    <w:rsid w:val="00BA7EA5"/>
    <w:rsid w:val="00BB0073"/>
    <w:rsid w:val="00BB0D1D"/>
    <w:rsid w:val="00BB24DB"/>
    <w:rsid w:val="00BB48D0"/>
    <w:rsid w:val="00BB5D73"/>
    <w:rsid w:val="00BB646F"/>
    <w:rsid w:val="00BB71CC"/>
    <w:rsid w:val="00BB73E6"/>
    <w:rsid w:val="00BB7E66"/>
    <w:rsid w:val="00BC2685"/>
    <w:rsid w:val="00BC3C69"/>
    <w:rsid w:val="00BC6832"/>
    <w:rsid w:val="00BC6FD3"/>
    <w:rsid w:val="00BD3493"/>
    <w:rsid w:val="00BD3CB4"/>
    <w:rsid w:val="00BD3F4C"/>
    <w:rsid w:val="00BD4275"/>
    <w:rsid w:val="00BD60F4"/>
    <w:rsid w:val="00BD722F"/>
    <w:rsid w:val="00BE1D69"/>
    <w:rsid w:val="00BE58A0"/>
    <w:rsid w:val="00BE6EE2"/>
    <w:rsid w:val="00BE7A24"/>
    <w:rsid w:val="00BF1A47"/>
    <w:rsid w:val="00BF5C07"/>
    <w:rsid w:val="00BF7351"/>
    <w:rsid w:val="00BF7914"/>
    <w:rsid w:val="00BF7B6D"/>
    <w:rsid w:val="00C0119A"/>
    <w:rsid w:val="00C04B8B"/>
    <w:rsid w:val="00C05DA1"/>
    <w:rsid w:val="00C0783F"/>
    <w:rsid w:val="00C078CE"/>
    <w:rsid w:val="00C11448"/>
    <w:rsid w:val="00C12F91"/>
    <w:rsid w:val="00C13D34"/>
    <w:rsid w:val="00C14D2B"/>
    <w:rsid w:val="00C14E35"/>
    <w:rsid w:val="00C15693"/>
    <w:rsid w:val="00C1646A"/>
    <w:rsid w:val="00C16DBC"/>
    <w:rsid w:val="00C209E6"/>
    <w:rsid w:val="00C20F19"/>
    <w:rsid w:val="00C23F0E"/>
    <w:rsid w:val="00C24642"/>
    <w:rsid w:val="00C2578B"/>
    <w:rsid w:val="00C25C00"/>
    <w:rsid w:val="00C26B2B"/>
    <w:rsid w:val="00C31A22"/>
    <w:rsid w:val="00C32205"/>
    <w:rsid w:val="00C32B81"/>
    <w:rsid w:val="00C32D86"/>
    <w:rsid w:val="00C3361E"/>
    <w:rsid w:val="00C35A27"/>
    <w:rsid w:val="00C35ADF"/>
    <w:rsid w:val="00C35B38"/>
    <w:rsid w:val="00C36966"/>
    <w:rsid w:val="00C414DC"/>
    <w:rsid w:val="00C42073"/>
    <w:rsid w:val="00C428D0"/>
    <w:rsid w:val="00C47C22"/>
    <w:rsid w:val="00C47D8F"/>
    <w:rsid w:val="00C51C63"/>
    <w:rsid w:val="00C52672"/>
    <w:rsid w:val="00C536AB"/>
    <w:rsid w:val="00C54485"/>
    <w:rsid w:val="00C55D68"/>
    <w:rsid w:val="00C561E2"/>
    <w:rsid w:val="00C56770"/>
    <w:rsid w:val="00C60092"/>
    <w:rsid w:val="00C6213C"/>
    <w:rsid w:val="00C63362"/>
    <w:rsid w:val="00C64009"/>
    <w:rsid w:val="00C664EE"/>
    <w:rsid w:val="00C6679B"/>
    <w:rsid w:val="00C7006F"/>
    <w:rsid w:val="00C7090F"/>
    <w:rsid w:val="00C70FC4"/>
    <w:rsid w:val="00C73AD5"/>
    <w:rsid w:val="00C73E61"/>
    <w:rsid w:val="00C7495E"/>
    <w:rsid w:val="00C74DE2"/>
    <w:rsid w:val="00C75320"/>
    <w:rsid w:val="00C75BB3"/>
    <w:rsid w:val="00C75D6A"/>
    <w:rsid w:val="00C769B0"/>
    <w:rsid w:val="00C777A6"/>
    <w:rsid w:val="00C81869"/>
    <w:rsid w:val="00C826D0"/>
    <w:rsid w:val="00C82E30"/>
    <w:rsid w:val="00C843BE"/>
    <w:rsid w:val="00C861FF"/>
    <w:rsid w:val="00C8685B"/>
    <w:rsid w:val="00C87162"/>
    <w:rsid w:val="00C87976"/>
    <w:rsid w:val="00C921D1"/>
    <w:rsid w:val="00C9258F"/>
    <w:rsid w:val="00C926BE"/>
    <w:rsid w:val="00C9366B"/>
    <w:rsid w:val="00C96410"/>
    <w:rsid w:val="00C9642D"/>
    <w:rsid w:val="00C96D7F"/>
    <w:rsid w:val="00C970CB"/>
    <w:rsid w:val="00CA3A65"/>
    <w:rsid w:val="00CA4831"/>
    <w:rsid w:val="00CA4DBF"/>
    <w:rsid w:val="00CA4E42"/>
    <w:rsid w:val="00CA5798"/>
    <w:rsid w:val="00CA59A9"/>
    <w:rsid w:val="00CA6DAA"/>
    <w:rsid w:val="00CA6E30"/>
    <w:rsid w:val="00CB07C0"/>
    <w:rsid w:val="00CB26FC"/>
    <w:rsid w:val="00CB2DC5"/>
    <w:rsid w:val="00CB3197"/>
    <w:rsid w:val="00CB5CC4"/>
    <w:rsid w:val="00CC0012"/>
    <w:rsid w:val="00CC08AF"/>
    <w:rsid w:val="00CC2CD7"/>
    <w:rsid w:val="00CC309D"/>
    <w:rsid w:val="00CC3869"/>
    <w:rsid w:val="00CC3B18"/>
    <w:rsid w:val="00CC3C26"/>
    <w:rsid w:val="00CC4112"/>
    <w:rsid w:val="00CD0158"/>
    <w:rsid w:val="00CD059A"/>
    <w:rsid w:val="00CD2FD2"/>
    <w:rsid w:val="00CD30AF"/>
    <w:rsid w:val="00CD6468"/>
    <w:rsid w:val="00CD666A"/>
    <w:rsid w:val="00CE10FD"/>
    <w:rsid w:val="00CE3A41"/>
    <w:rsid w:val="00CE7A33"/>
    <w:rsid w:val="00CF09ED"/>
    <w:rsid w:val="00CF1707"/>
    <w:rsid w:val="00CF3A31"/>
    <w:rsid w:val="00CF4484"/>
    <w:rsid w:val="00CF54E2"/>
    <w:rsid w:val="00CF5C82"/>
    <w:rsid w:val="00CF7392"/>
    <w:rsid w:val="00D05D9B"/>
    <w:rsid w:val="00D05F0B"/>
    <w:rsid w:val="00D06B7B"/>
    <w:rsid w:val="00D109C0"/>
    <w:rsid w:val="00D10ACB"/>
    <w:rsid w:val="00D10F6E"/>
    <w:rsid w:val="00D11125"/>
    <w:rsid w:val="00D11147"/>
    <w:rsid w:val="00D12DFE"/>
    <w:rsid w:val="00D13D1F"/>
    <w:rsid w:val="00D1467B"/>
    <w:rsid w:val="00D151BA"/>
    <w:rsid w:val="00D1567A"/>
    <w:rsid w:val="00D15936"/>
    <w:rsid w:val="00D15DEE"/>
    <w:rsid w:val="00D15F4C"/>
    <w:rsid w:val="00D1643E"/>
    <w:rsid w:val="00D17828"/>
    <w:rsid w:val="00D20E6A"/>
    <w:rsid w:val="00D225F8"/>
    <w:rsid w:val="00D228DC"/>
    <w:rsid w:val="00D2351A"/>
    <w:rsid w:val="00D23615"/>
    <w:rsid w:val="00D24BD6"/>
    <w:rsid w:val="00D266AF"/>
    <w:rsid w:val="00D3007A"/>
    <w:rsid w:val="00D30FAC"/>
    <w:rsid w:val="00D31DCE"/>
    <w:rsid w:val="00D3322A"/>
    <w:rsid w:val="00D34D41"/>
    <w:rsid w:val="00D3623C"/>
    <w:rsid w:val="00D37087"/>
    <w:rsid w:val="00D400DF"/>
    <w:rsid w:val="00D424C3"/>
    <w:rsid w:val="00D43459"/>
    <w:rsid w:val="00D4451E"/>
    <w:rsid w:val="00D46714"/>
    <w:rsid w:val="00D46BF7"/>
    <w:rsid w:val="00D476B8"/>
    <w:rsid w:val="00D47BDB"/>
    <w:rsid w:val="00D47D5D"/>
    <w:rsid w:val="00D50395"/>
    <w:rsid w:val="00D511D2"/>
    <w:rsid w:val="00D51700"/>
    <w:rsid w:val="00D51B9B"/>
    <w:rsid w:val="00D5241F"/>
    <w:rsid w:val="00D528E8"/>
    <w:rsid w:val="00D52C4C"/>
    <w:rsid w:val="00D54DFD"/>
    <w:rsid w:val="00D5556C"/>
    <w:rsid w:val="00D55774"/>
    <w:rsid w:val="00D559CB"/>
    <w:rsid w:val="00D57962"/>
    <w:rsid w:val="00D61F9A"/>
    <w:rsid w:val="00D62905"/>
    <w:rsid w:val="00D63683"/>
    <w:rsid w:val="00D64A4D"/>
    <w:rsid w:val="00D65E4C"/>
    <w:rsid w:val="00D70A44"/>
    <w:rsid w:val="00D730AC"/>
    <w:rsid w:val="00D7351B"/>
    <w:rsid w:val="00D740BF"/>
    <w:rsid w:val="00D749F7"/>
    <w:rsid w:val="00D74F0E"/>
    <w:rsid w:val="00D7693A"/>
    <w:rsid w:val="00D76E0E"/>
    <w:rsid w:val="00D7716C"/>
    <w:rsid w:val="00D81B21"/>
    <w:rsid w:val="00D823A5"/>
    <w:rsid w:val="00D826A5"/>
    <w:rsid w:val="00D82E32"/>
    <w:rsid w:val="00D83D3E"/>
    <w:rsid w:val="00D843C3"/>
    <w:rsid w:val="00D84E9B"/>
    <w:rsid w:val="00D85E36"/>
    <w:rsid w:val="00D86787"/>
    <w:rsid w:val="00D90299"/>
    <w:rsid w:val="00D94AFD"/>
    <w:rsid w:val="00D95D82"/>
    <w:rsid w:val="00D979BF"/>
    <w:rsid w:val="00DA1CA3"/>
    <w:rsid w:val="00DA37EE"/>
    <w:rsid w:val="00DA3BD6"/>
    <w:rsid w:val="00DA5635"/>
    <w:rsid w:val="00DA6677"/>
    <w:rsid w:val="00DA6B41"/>
    <w:rsid w:val="00DA747C"/>
    <w:rsid w:val="00DB16CD"/>
    <w:rsid w:val="00DB2F6C"/>
    <w:rsid w:val="00DB30FC"/>
    <w:rsid w:val="00DB3C9C"/>
    <w:rsid w:val="00DB3F32"/>
    <w:rsid w:val="00DB432B"/>
    <w:rsid w:val="00DB471F"/>
    <w:rsid w:val="00DB5728"/>
    <w:rsid w:val="00DB7711"/>
    <w:rsid w:val="00DC01D3"/>
    <w:rsid w:val="00DC25B2"/>
    <w:rsid w:val="00DC4879"/>
    <w:rsid w:val="00DC628A"/>
    <w:rsid w:val="00DD0ECF"/>
    <w:rsid w:val="00DD195B"/>
    <w:rsid w:val="00DD3129"/>
    <w:rsid w:val="00DD4175"/>
    <w:rsid w:val="00DD45EC"/>
    <w:rsid w:val="00DD49F8"/>
    <w:rsid w:val="00DD5270"/>
    <w:rsid w:val="00DD54E6"/>
    <w:rsid w:val="00DD755A"/>
    <w:rsid w:val="00DD776C"/>
    <w:rsid w:val="00DE06BB"/>
    <w:rsid w:val="00DE12ED"/>
    <w:rsid w:val="00DE28B4"/>
    <w:rsid w:val="00DE3168"/>
    <w:rsid w:val="00DE7804"/>
    <w:rsid w:val="00DF0095"/>
    <w:rsid w:val="00DF29B6"/>
    <w:rsid w:val="00DF37C9"/>
    <w:rsid w:val="00DF4539"/>
    <w:rsid w:val="00DF5937"/>
    <w:rsid w:val="00DF776E"/>
    <w:rsid w:val="00DF7D89"/>
    <w:rsid w:val="00E009CD"/>
    <w:rsid w:val="00E02427"/>
    <w:rsid w:val="00E02C0C"/>
    <w:rsid w:val="00E05774"/>
    <w:rsid w:val="00E06AE5"/>
    <w:rsid w:val="00E10840"/>
    <w:rsid w:val="00E10AE7"/>
    <w:rsid w:val="00E11390"/>
    <w:rsid w:val="00E1258B"/>
    <w:rsid w:val="00E1396E"/>
    <w:rsid w:val="00E16311"/>
    <w:rsid w:val="00E16391"/>
    <w:rsid w:val="00E16E27"/>
    <w:rsid w:val="00E176B1"/>
    <w:rsid w:val="00E22740"/>
    <w:rsid w:val="00E2361C"/>
    <w:rsid w:val="00E24955"/>
    <w:rsid w:val="00E260AF"/>
    <w:rsid w:val="00E270B6"/>
    <w:rsid w:val="00E279B5"/>
    <w:rsid w:val="00E3432C"/>
    <w:rsid w:val="00E34B2E"/>
    <w:rsid w:val="00E368F9"/>
    <w:rsid w:val="00E4028D"/>
    <w:rsid w:val="00E41C15"/>
    <w:rsid w:val="00E43B00"/>
    <w:rsid w:val="00E4407A"/>
    <w:rsid w:val="00E4489C"/>
    <w:rsid w:val="00E449C3"/>
    <w:rsid w:val="00E4532B"/>
    <w:rsid w:val="00E46589"/>
    <w:rsid w:val="00E504B9"/>
    <w:rsid w:val="00E52C72"/>
    <w:rsid w:val="00E53284"/>
    <w:rsid w:val="00E532C1"/>
    <w:rsid w:val="00E53547"/>
    <w:rsid w:val="00E543EB"/>
    <w:rsid w:val="00E543F6"/>
    <w:rsid w:val="00E54E8C"/>
    <w:rsid w:val="00E55B6C"/>
    <w:rsid w:val="00E56570"/>
    <w:rsid w:val="00E61C5E"/>
    <w:rsid w:val="00E627AD"/>
    <w:rsid w:val="00E71F6D"/>
    <w:rsid w:val="00E75C47"/>
    <w:rsid w:val="00E773DB"/>
    <w:rsid w:val="00E80B5A"/>
    <w:rsid w:val="00E81CA0"/>
    <w:rsid w:val="00E82673"/>
    <w:rsid w:val="00E8526D"/>
    <w:rsid w:val="00E86EE0"/>
    <w:rsid w:val="00E87AA0"/>
    <w:rsid w:val="00E90BFA"/>
    <w:rsid w:val="00E9149E"/>
    <w:rsid w:val="00E92E91"/>
    <w:rsid w:val="00E938B5"/>
    <w:rsid w:val="00E94B94"/>
    <w:rsid w:val="00E958C2"/>
    <w:rsid w:val="00EA09E0"/>
    <w:rsid w:val="00EA121B"/>
    <w:rsid w:val="00EA3C6C"/>
    <w:rsid w:val="00EA55AF"/>
    <w:rsid w:val="00EA6037"/>
    <w:rsid w:val="00EA7668"/>
    <w:rsid w:val="00EB158E"/>
    <w:rsid w:val="00EB25C2"/>
    <w:rsid w:val="00EB3A0C"/>
    <w:rsid w:val="00EB46CF"/>
    <w:rsid w:val="00EB497A"/>
    <w:rsid w:val="00EC0FE4"/>
    <w:rsid w:val="00EC1782"/>
    <w:rsid w:val="00EC1CAC"/>
    <w:rsid w:val="00EC2085"/>
    <w:rsid w:val="00EC2E91"/>
    <w:rsid w:val="00EC477C"/>
    <w:rsid w:val="00EC4B2A"/>
    <w:rsid w:val="00EC64AD"/>
    <w:rsid w:val="00EC66F8"/>
    <w:rsid w:val="00ED02C5"/>
    <w:rsid w:val="00ED04BF"/>
    <w:rsid w:val="00ED06E5"/>
    <w:rsid w:val="00ED09C1"/>
    <w:rsid w:val="00ED0D89"/>
    <w:rsid w:val="00ED0FB1"/>
    <w:rsid w:val="00ED1113"/>
    <w:rsid w:val="00ED11CA"/>
    <w:rsid w:val="00ED1632"/>
    <w:rsid w:val="00ED20B6"/>
    <w:rsid w:val="00ED28B4"/>
    <w:rsid w:val="00ED28C9"/>
    <w:rsid w:val="00ED29FD"/>
    <w:rsid w:val="00ED5277"/>
    <w:rsid w:val="00ED64DF"/>
    <w:rsid w:val="00ED70E6"/>
    <w:rsid w:val="00EE051F"/>
    <w:rsid w:val="00EE3CCD"/>
    <w:rsid w:val="00EE6394"/>
    <w:rsid w:val="00EE750B"/>
    <w:rsid w:val="00EF0223"/>
    <w:rsid w:val="00EF083C"/>
    <w:rsid w:val="00EF0CB7"/>
    <w:rsid w:val="00EF0E5A"/>
    <w:rsid w:val="00EF139B"/>
    <w:rsid w:val="00EF1533"/>
    <w:rsid w:val="00EF1BFF"/>
    <w:rsid w:val="00EF2AB7"/>
    <w:rsid w:val="00EF481E"/>
    <w:rsid w:val="00EF5127"/>
    <w:rsid w:val="00EF5382"/>
    <w:rsid w:val="00EF5F37"/>
    <w:rsid w:val="00EF69B9"/>
    <w:rsid w:val="00EF7A8C"/>
    <w:rsid w:val="00F004BA"/>
    <w:rsid w:val="00F02065"/>
    <w:rsid w:val="00F046ED"/>
    <w:rsid w:val="00F06E72"/>
    <w:rsid w:val="00F07CEF"/>
    <w:rsid w:val="00F10B04"/>
    <w:rsid w:val="00F15A9F"/>
    <w:rsid w:val="00F15BD2"/>
    <w:rsid w:val="00F16E14"/>
    <w:rsid w:val="00F202D5"/>
    <w:rsid w:val="00F20497"/>
    <w:rsid w:val="00F22C0B"/>
    <w:rsid w:val="00F23826"/>
    <w:rsid w:val="00F23AB4"/>
    <w:rsid w:val="00F247AB"/>
    <w:rsid w:val="00F25862"/>
    <w:rsid w:val="00F2645A"/>
    <w:rsid w:val="00F26E45"/>
    <w:rsid w:val="00F2740B"/>
    <w:rsid w:val="00F3149D"/>
    <w:rsid w:val="00F33236"/>
    <w:rsid w:val="00F33401"/>
    <w:rsid w:val="00F341F6"/>
    <w:rsid w:val="00F355D0"/>
    <w:rsid w:val="00F37AB2"/>
    <w:rsid w:val="00F40B2A"/>
    <w:rsid w:val="00F41F93"/>
    <w:rsid w:val="00F42641"/>
    <w:rsid w:val="00F43F2D"/>
    <w:rsid w:val="00F4414C"/>
    <w:rsid w:val="00F44D36"/>
    <w:rsid w:val="00F4556E"/>
    <w:rsid w:val="00F4647F"/>
    <w:rsid w:val="00F47139"/>
    <w:rsid w:val="00F47832"/>
    <w:rsid w:val="00F47D25"/>
    <w:rsid w:val="00F47D80"/>
    <w:rsid w:val="00F55644"/>
    <w:rsid w:val="00F57E7A"/>
    <w:rsid w:val="00F6001F"/>
    <w:rsid w:val="00F6124E"/>
    <w:rsid w:val="00F6175A"/>
    <w:rsid w:val="00F63B87"/>
    <w:rsid w:val="00F655F1"/>
    <w:rsid w:val="00F65AD2"/>
    <w:rsid w:val="00F66213"/>
    <w:rsid w:val="00F679AA"/>
    <w:rsid w:val="00F67CDF"/>
    <w:rsid w:val="00F71116"/>
    <w:rsid w:val="00F718A6"/>
    <w:rsid w:val="00F73277"/>
    <w:rsid w:val="00F74042"/>
    <w:rsid w:val="00F744C3"/>
    <w:rsid w:val="00F74FAC"/>
    <w:rsid w:val="00F7557D"/>
    <w:rsid w:val="00F75F0A"/>
    <w:rsid w:val="00F7735F"/>
    <w:rsid w:val="00F77BD9"/>
    <w:rsid w:val="00F80767"/>
    <w:rsid w:val="00F823A6"/>
    <w:rsid w:val="00F8321A"/>
    <w:rsid w:val="00F8465C"/>
    <w:rsid w:val="00F847EF"/>
    <w:rsid w:val="00F84D00"/>
    <w:rsid w:val="00F869A4"/>
    <w:rsid w:val="00F908AD"/>
    <w:rsid w:val="00F90B41"/>
    <w:rsid w:val="00F90F08"/>
    <w:rsid w:val="00F9155C"/>
    <w:rsid w:val="00F91A83"/>
    <w:rsid w:val="00F931FC"/>
    <w:rsid w:val="00F96D40"/>
    <w:rsid w:val="00F974D0"/>
    <w:rsid w:val="00FA1AC6"/>
    <w:rsid w:val="00FA1E1D"/>
    <w:rsid w:val="00FA2176"/>
    <w:rsid w:val="00FA2249"/>
    <w:rsid w:val="00FA4357"/>
    <w:rsid w:val="00FA5C23"/>
    <w:rsid w:val="00FB1482"/>
    <w:rsid w:val="00FB1774"/>
    <w:rsid w:val="00FB1ACB"/>
    <w:rsid w:val="00FB1E50"/>
    <w:rsid w:val="00FB4223"/>
    <w:rsid w:val="00FB4269"/>
    <w:rsid w:val="00FB7152"/>
    <w:rsid w:val="00FB7958"/>
    <w:rsid w:val="00FC2020"/>
    <w:rsid w:val="00FC3905"/>
    <w:rsid w:val="00FC4C97"/>
    <w:rsid w:val="00FC5D16"/>
    <w:rsid w:val="00FD3843"/>
    <w:rsid w:val="00FD4768"/>
    <w:rsid w:val="00FD5C28"/>
    <w:rsid w:val="00FD6DE7"/>
    <w:rsid w:val="00FD74F1"/>
    <w:rsid w:val="00FD7835"/>
    <w:rsid w:val="00FE062F"/>
    <w:rsid w:val="00FE11AA"/>
    <w:rsid w:val="00FE2E5A"/>
    <w:rsid w:val="00FE507D"/>
    <w:rsid w:val="00FE50C7"/>
    <w:rsid w:val="00FE5264"/>
    <w:rsid w:val="00FE5A83"/>
    <w:rsid w:val="00FE67BD"/>
    <w:rsid w:val="00FE7131"/>
    <w:rsid w:val="00FF3073"/>
    <w:rsid w:val="00FF5D82"/>
    <w:rsid w:val="00FF624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38B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E9E"/>
    <w:rPr>
      <w:sz w:val="24"/>
      <w:szCs w:val="24"/>
    </w:rPr>
  </w:style>
  <w:style w:type="paragraph" w:styleId="Heading1">
    <w:name w:val="heading 1"/>
    <w:basedOn w:val="Normal"/>
    <w:link w:val="Heading1Char"/>
    <w:uiPriority w:val="9"/>
    <w:qFormat/>
    <w:rsid w:val="00E504B9"/>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D21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08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E9E"/>
    <w:pPr>
      <w:tabs>
        <w:tab w:val="center" w:pos="4320"/>
        <w:tab w:val="right" w:pos="8640"/>
      </w:tabs>
    </w:pPr>
  </w:style>
  <w:style w:type="character" w:customStyle="1" w:styleId="HeaderChar">
    <w:name w:val="Header Char"/>
    <w:basedOn w:val="DefaultParagraphFont"/>
    <w:link w:val="Header"/>
    <w:uiPriority w:val="99"/>
    <w:rsid w:val="004C4E9E"/>
  </w:style>
  <w:style w:type="paragraph" w:styleId="Footer">
    <w:name w:val="footer"/>
    <w:basedOn w:val="Normal"/>
    <w:link w:val="FooterChar"/>
    <w:uiPriority w:val="99"/>
    <w:unhideWhenUsed/>
    <w:rsid w:val="004C4E9E"/>
    <w:pPr>
      <w:tabs>
        <w:tab w:val="center" w:pos="4320"/>
        <w:tab w:val="right" w:pos="8640"/>
      </w:tabs>
    </w:pPr>
  </w:style>
  <w:style w:type="character" w:customStyle="1" w:styleId="FooterChar">
    <w:name w:val="Footer Char"/>
    <w:basedOn w:val="DefaultParagraphFont"/>
    <w:link w:val="Footer"/>
    <w:uiPriority w:val="99"/>
    <w:rsid w:val="004C4E9E"/>
  </w:style>
  <w:style w:type="character" w:styleId="PageNumber">
    <w:name w:val="page number"/>
    <w:uiPriority w:val="99"/>
    <w:semiHidden/>
    <w:unhideWhenUsed/>
    <w:rsid w:val="004C4E9E"/>
  </w:style>
  <w:style w:type="character" w:styleId="Hyperlink">
    <w:name w:val="Hyperlink"/>
    <w:uiPriority w:val="99"/>
    <w:unhideWhenUsed/>
    <w:rsid w:val="004C4E9E"/>
    <w:rPr>
      <w:color w:val="0000FF"/>
      <w:u w:val="single"/>
    </w:rPr>
  </w:style>
  <w:style w:type="character" w:styleId="Emphasis">
    <w:name w:val="Emphasis"/>
    <w:uiPriority w:val="20"/>
    <w:qFormat/>
    <w:rsid w:val="001724FB"/>
    <w:rPr>
      <w:i/>
      <w:iCs/>
    </w:rPr>
  </w:style>
  <w:style w:type="paragraph" w:customStyle="1" w:styleId="AbstractText">
    <w:name w:val="Abstract Text"/>
    <w:basedOn w:val="BodyText"/>
    <w:rsid w:val="001724FB"/>
    <w:pPr>
      <w:keepNext/>
      <w:tabs>
        <w:tab w:val="right" w:pos="8640"/>
      </w:tabs>
      <w:spacing w:after="0" w:line="480" w:lineRule="auto"/>
    </w:pPr>
    <w:rPr>
      <w:rFonts w:ascii="Times New Roman" w:eastAsia="Times New Roman" w:hAnsi="Times New Roman"/>
      <w:szCs w:val="22"/>
    </w:rPr>
  </w:style>
  <w:style w:type="paragraph" w:styleId="BodyText">
    <w:name w:val="Body Text"/>
    <w:basedOn w:val="Normal"/>
    <w:link w:val="BodyTextChar"/>
    <w:uiPriority w:val="99"/>
    <w:semiHidden/>
    <w:unhideWhenUsed/>
    <w:rsid w:val="001724FB"/>
    <w:pPr>
      <w:spacing w:after="120"/>
    </w:pPr>
    <w:rPr>
      <w:sz w:val="20"/>
      <w:szCs w:val="20"/>
      <w:lang w:val="x-none" w:eastAsia="x-none"/>
    </w:rPr>
  </w:style>
  <w:style w:type="character" w:customStyle="1" w:styleId="BodyTextChar">
    <w:name w:val="Body Text Char"/>
    <w:link w:val="BodyText"/>
    <w:uiPriority w:val="99"/>
    <w:semiHidden/>
    <w:rsid w:val="001724FB"/>
    <w:rPr>
      <w:rFonts w:ascii="Cambria" w:eastAsia="MS Mincho" w:hAnsi="Cambria" w:cs="Times New Roman"/>
    </w:rPr>
  </w:style>
  <w:style w:type="character" w:styleId="CommentReference">
    <w:name w:val="annotation reference"/>
    <w:uiPriority w:val="99"/>
    <w:semiHidden/>
    <w:unhideWhenUsed/>
    <w:rsid w:val="00190816"/>
    <w:rPr>
      <w:sz w:val="16"/>
      <w:szCs w:val="16"/>
    </w:rPr>
  </w:style>
  <w:style w:type="paragraph" w:styleId="CommentText">
    <w:name w:val="annotation text"/>
    <w:basedOn w:val="Normal"/>
    <w:link w:val="CommentTextChar"/>
    <w:uiPriority w:val="99"/>
    <w:unhideWhenUsed/>
    <w:rsid w:val="00190816"/>
    <w:rPr>
      <w:sz w:val="20"/>
      <w:szCs w:val="20"/>
    </w:rPr>
  </w:style>
  <w:style w:type="character" w:customStyle="1" w:styleId="CommentTextChar">
    <w:name w:val="Comment Text Char"/>
    <w:basedOn w:val="DefaultParagraphFont"/>
    <w:link w:val="CommentText"/>
    <w:uiPriority w:val="99"/>
    <w:rsid w:val="00190816"/>
  </w:style>
  <w:style w:type="paragraph" w:styleId="CommentSubject">
    <w:name w:val="annotation subject"/>
    <w:basedOn w:val="CommentText"/>
    <w:next w:val="CommentText"/>
    <w:link w:val="CommentSubjectChar"/>
    <w:uiPriority w:val="99"/>
    <w:semiHidden/>
    <w:unhideWhenUsed/>
    <w:rsid w:val="00190816"/>
    <w:rPr>
      <w:b/>
      <w:bCs/>
      <w:lang w:val="x-none" w:eastAsia="x-none"/>
    </w:rPr>
  </w:style>
  <w:style w:type="character" w:customStyle="1" w:styleId="CommentSubjectChar">
    <w:name w:val="Comment Subject Char"/>
    <w:link w:val="CommentSubject"/>
    <w:uiPriority w:val="99"/>
    <w:semiHidden/>
    <w:rsid w:val="00190816"/>
    <w:rPr>
      <w:b/>
      <w:bCs/>
    </w:rPr>
  </w:style>
  <w:style w:type="paragraph" w:styleId="BalloonText">
    <w:name w:val="Balloon Text"/>
    <w:basedOn w:val="Normal"/>
    <w:link w:val="BalloonTextChar"/>
    <w:uiPriority w:val="99"/>
    <w:semiHidden/>
    <w:unhideWhenUsed/>
    <w:rsid w:val="00190816"/>
    <w:rPr>
      <w:rFonts w:ascii="Tahoma" w:hAnsi="Tahoma"/>
      <w:sz w:val="16"/>
      <w:szCs w:val="16"/>
      <w:lang w:val="x-none" w:eastAsia="x-none"/>
    </w:rPr>
  </w:style>
  <w:style w:type="character" w:customStyle="1" w:styleId="BalloonTextChar">
    <w:name w:val="Balloon Text Char"/>
    <w:link w:val="BalloonText"/>
    <w:uiPriority w:val="99"/>
    <w:semiHidden/>
    <w:rsid w:val="00190816"/>
    <w:rPr>
      <w:rFonts w:ascii="Tahoma" w:hAnsi="Tahoma" w:cs="Tahoma"/>
      <w:sz w:val="16"/>
      <w:szCs w:val="16"/>
    </w:rPr>
  </w:style>
  <w:style w:type="paragraph" w:customStyle="1" w:styleId="Default">
    <w:name w:val="Default"/>
    <w:rsid w:val="00F43D2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F43D20"/>
    <w:pPr>
      <w:spacing w:before="100" w:beforeAutospacing="1" w:after="100" w:afterAutospacing="1"/>
    </w:pPr>
    <w:rPr>
      <w:rFonts w:ascii="Times New Roman" w:eastAsia="Calibri" w:hAnsi="Times New Roman"/>
    </w:rPr>
  </w:style>
  <w:style w:type="paragraph" w:customStyle="1" w:styleId="MediumGrid21">
    <w:name w:val="Medium Grid 21"/>
    <w:uiPriority w:val="1"/>
    <w:qFormat/>
    <w:rsid w:val="003101F7"/>
    <w:rPr>
      <w:rFonts w:ascii="Times New Roman" w:eastAsia="Calibri" w:hAnsi="Times New Roman"/>
      <w:sz w:val="24"/>
    </w:rPr>
  </w:style>
  <w:style w:type="paragraph" w:styleId="HTMLPreformatted">
    <w:name w:val="HTML Preformatted"/>
    <w:basedOn w:val="Normal"/>
    <w:link w:val="HTMLPreformattedChar"/>
    <w:uiPriority w:val="99"/>
    <w:semiHidden/>
    <w:unhideWhenUsed/>
    <w:rsid w:val="00DD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DD49F8"/>
    <w:rPr>
      <w:rFonts w:ascii="Courier" w:hAnsi="Courier" w:cs="Courier"/>
    </w:rPr>
  </w:style>
  <w:style w:type="character" w:customStyle="1" w:styleId="FigureCaptionLabelChar">
    <w:name w:val="Figure Caption Label Char"/>
    <w:rsid w:val="0006774D"/>
    <w:rPr>
      <w:rFonts w:ascii="Garamond" w:hAnsi="Garamond"/>
      <w:i/>
      <w:sz w:val="24"/>
      <w:szCs w:val="24"/>
      <w:lang w:val="en-US" w:eastAsia="en-US" w:bidi="ar-SA"/>
    </w:rPr>
  </w:style>
  <w:style w:type="paragraph" w:styleId="ListParagraph">
    <w:name w:val="List Paragraph"/>
    <w:basedOn w:val="Normal"/>
    <w:uiPriority w:val="34"/>
    <w:qFormat/>
    <w:rsid w:val="002212B1"/>
    <w:pPr>
      <w:ind w:left="720"/>
      <w:contextualSpacing/>
    </w:pPr>
  </w:style>
  <w:style w:type="paragraph" w:styleId="Revision">
    <w:name w:val="Revision"/>
    <w:hidden/>
    <w:uiPriority w:val="71"/>
    <w:rsid w:val="00425D92"/>
    <w:rPr>
      <w:sz w:val="24"/>
      <w:szCs w:val="24"/>
    </w:rPr>
  </w:style>
  <w:style w:type="character" w:customStyle="1" w:styleId="st1">
    <w:name w:val="st1"/>
    <w:basedOn w:val="DefaultParagraphFont"/>
    <w:rsid w:val="00941CFA"/>
  </w:style>
  <w:style w:type="table" w:styleId="TableGrid">
    <w:name w:val="Table Grid"/>
    <w:basedOn w:val="TableNormal"/>
    <w:uiPriority w:val="59"/>
    <w:rsid w:val="004D52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paragraph"/>
    <w:basedOn w:val="Normal"/>
    <w:rsid w:val="007B261D"/>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semiHidden/>
    <w:unhideWhenUsed/>
    <w:rsid w:val="00AC7147"/>
    <w:rPr>
      <w:color w:val="800080" w:themeColor="followedHyperlink"/>
      <w:u w:val="single"/>
    </w:rPr>
  </w:style>
  <w:style w:type="character" w:customStyle="1" w:styleId="apple-style-span">
    <w:name w:val="apple-style-span"/>
    <w:rsid w:val="00782FDA"/>
  </w:style>
  <w:style w:type="paragraph" w:styleId="FootnoteText">
    <w:name w:val="footnote text"/>
    <w:basedOn w:val="Normal"/>
    <w:link w:val="FootnoteTextChar"/>
    <w:uiPriority w:val="99"/>
    <w:unhideWhenUsed/>
    <w:rsid w:val="00966AAC"/>
  </w:style>
  <w:style w:type="character" w:customStyle="1" w:styleId="FootnoteTextChar">
    <w:name w:val="Footnote Text Char"/>
    <w:basedOn w:val="DefaultParagraphFont"/>
    <w:link w:val="FootnoteText"/>
    <w:uiPriority w:val="99"/>
    <w:rsid w:val="00966AAC"/>
    <w:rPr>
      <w:sz w:val="24"/>
      <w:szCs w:val="24"/>
    </w:rPr>
  </w:style>
  <w:style w:type="character" w:styleId="FootnoteReference">
    <w:name w:val="footnote reference"/>
    <w:basedOn w:val="DefaultParagraphFont"/>
    <w:uiPriority w:val="99"/>
    <w:unhideWhenUsed/>
    <w:rsid w:val="00966AAC"/>
    <w:rPr>
      <w:vertAlign w:val="superscript"/>
    </w:rPr>
  </w:style>
  <w:style w:type="character" w:customStyle="1" w:styleId="st">
    <w:name w:val="st"/>
    <w:basedOn w:val="DefaultParagraphFont"/>
    <w:rsid w:val="00CC3C26"/>
  </w:style>
  <w:style w:type="paragraph" w:customStyle="1" w:styleId="Normal1">
    <w:name w:val="Normal1"/>
    <w:rsid w:val="00F63B87"/>
    <w:pPr>
      <w:spacing w:line="276" w:lineRule="auto"/>
    </w:pPr>
    <w:rPr>
      <w:rFonts w:ascii="Arial" w:eastAsia="Arial" w:hAnsi="Arial" w:cs="Arial"/>
      <w:color w:val="000000"/>
      <w:sz w:val="22"/>
      <w:szCs w:val="24"/>
      <w:lang w:eastAsia="ja-JP"/>
    </w:rPr>
  </w:style>
  <w:style w:type="character" w:customStyle="1" w:styleId="Heading1Char">
    <w:name w:val="Heading 1 Char"/>
    <w:basedOn w:val="DefaultParagraphFont"/>
    <w:link w:val="Heading1"/>
    <w:uiPriority w:val="9"/>
    <w:rsid w:val="00E504B9"/>
    <w:rPr>
      <w:rFonts w:ascii="Times" w:hAnsi="Times"/>
      <w:b/>
      <w:bCs/>
      <w:kern w:val="36"/>
      <w:sz w:val="48"/>
      <w:szCs w:val="48"/>
    </w:rPr>
  </w:style>
  <w:style w:type="character" w:customStyle="1" w:styleId="fn">
    <w:name w:val="fn"/>
    <w:basedOn w:val="DefaultParagraphFont"/>
    <w:rsid w:val="00E504B9"/>
  </w:style>
  <w:style w:type="character" w:customStyle="1" w:styleId="slug-doi">
    <w:name w:val="slug-doi"/>
    <w:basedOn w:val="DefaultParagraphFont"/>
    <w:rsid w:val="000D3DDF"/>
  </w:style>
  <w:style w:type="character" w:customStyle="1" w:styleId="doi">
    <w:name w:val="doi"/>
    <w:basedOn w:val="DefaultParagraphFont"/>
    <w:rsid w:val="009F5AA1"/>
  </w:style>
  <w:style w:type="character" w:customStyle="1" w:styleId="medium-font">
    <w:name w:val="medium-font"/>
    <w:basedOn w:val="DefaultParagraphFont"/>
    <w:rsid w:val="005B0006"/>
  </w:style>
  <w:style w:type="paragraph" w:styleId="DocumentMap">
    <w:name w:val="Document Map"/>
    <w:basedOn w:val="Normal"/>
    <w:link w:val="DocumentMapChar"/>
    <w:uiPriority w:val="99"/>
    <w:semiHidden/>
    <w:unhideWhenUsed/>
    <w:rsid w:val="00976476"/>
    <w:rPr>
      <w:rFonts w:ascii="Lucida Grande" w:hAnsi="Lucida Grande" w:cs="Lucida Grande"/>
    </w:rPr>
  </w:style>
  <w:style w:type="character" w:customStyle="1" w:styleId="DocumentMapChar">
    <w:name w:val="Document Map Char"/>
    <w:basedOn w:val="DefaultParagraphFont"/>
    <w:link w:val="DocumentMap"/>
    <w:uiPriority w:val="99"/>
    <w:semiHidden/>
    <w:rsid w:val="00976476"/>
    <w:rPr>
      <w:rFonts w:ascii="Lucida Grande" w:hAnsi="Lucida Grande" w:cs="Lucida Grande"/>
      <w:sz w:val="24"/>
      <w:szCs w:val="24"/>
    </w:rPr>
  </w:style>
  <w:style w:type="character" w:styleId="Strong">
    <w:name w:val="Strong"/>
    <w:basedOn w:val="DefaultParagraphFont"/>
    <w:uiPriority w:val="22"/>
    <w:qFormat/>
    <w:rsid w:val="001C5B81"/>
    <w:rPr>
      <w:b/>
      <w:bCs/>
    </w:rPr>
  </w:style>
  <w:style w:type="paragraph" w:customStyle="1" w:styleId="ReferenceText">
    <w:name w:val="Reference Text"/>
    <w:basedOn w:val="Normal"/>
    <w:rsid w:val="00A50319"/>
    <w:pPr>
      <w:spacing w:before="120" w:after="120" w:line="480" w:lineRule="auto"/>
      <w:ind w:firstLine="720"/>
    </w:pPr>
    <w:rPr>
      <w:rFonts w:ascii="Times New Roman" w:eastAsia="Times New Roman" w:hAnsi="Times New Roman"/>
      <w:szCs w:val="20"/>
    </w:rPr>
  </w:style>
  <w:style w:type="character" w:customStyle="1" w:styleId="citation">
    <w:name w:val="citation"/>
    <w:basedOn w:val="DefaultParagraphFont"/>
    <w:rsid w:val="00A50319"/>
  </w:style>
  <w:style w:type="character" w:customStyle="1" w:styleId="Heading3Char">
    <w:name w:val="Heading 3 Char"/>
    <w:basedOn w:val="DefaultParagraphFont"/>
    <w:link w:val="Heading3"/>
    <w:uiPriority w:val="9"/>
    <w:rsid w:val="00B908C2"/>
    <w:rPr>
      <w:rFonts w:asciiTheme="majorHAnsi" w:eastAsiaTheme="majorEastAsia" w:hAnsiTheme="majorHAnsi" w:cstheme="majorBidi"/>
      <w:color w:val="243F60" w:themeColor="accent1" w:themeShade="7F"/>
      <w:sz w:val="24"/>
      <w:szCs w:val="24"/>
    </w:rPr>
  </w:style>
  <w:style w:type="character" w:customStyle="1" w:styleId="hidden">
    <w:name w:val="hidden"/>
    <w:basedOn w:val="DefaultParagraphFont"/>
    <w:rsid w:val="00B908C2"/>
  </w:style>
  <w:style w:type="paragraph" w:customStyle="1" w:styleId="Caption1">
    <w:name w:val="Caption1"/>
    <w:basedOn w:val="Normal"/>
    <w:rsid w:val="00B908C2"/>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B908C2"/>
  </w:style>
  <w:style w:type="paragraph" w:customStyle="1" w:styleId="subjectresults">
    <w:name w:val="subjectresults"/>
    <w:basedOn w:val="Normal"/>
    <w:rsid w:val="00B908C2"/>
    <w:pPr>
      <w:spacing w:before="100" w:beforeAutospacing="1" w:after="100" w:afterAutospacing="1"/>
    </w:pPr>
    <w:rPr>
      <w:rFonts w:ascii="Times New Roman" w:eastAsia="Times New Roman" w:hAnsi="Times New Roman"/>
    </w:rPr>
  </w:style>
  <w:style w:type="character" w:customStyle="1" w:styleId="item">
    <w:name w:val="item"/>
    <w:basedOn w:val="DefaultParagraphFont"/>
    <w:rsid w:val="00B908C2"/>
  </w:style>
  <w:style w:type="character" w:customStyle="1" w:styleId="result-list-cite-ref-label">
    <w:name w:val="result-list-cite-ref-label"/>
    <w:basedOn w:val="DefaultParagraphFont"/>
    <w:rsid w:val="00B908C2"/>
  </w:style>
  <w:style w:type="character" w:customStyle="1" w:styleId="result-list-cite-link">
    <w:name w:val="result-list-cite-link"/>
    <w:basedOn w:val="DefaultParagraphFont"/>
    <w:rsid w:val="00B908C2"/>
  </w:style>
  <w:style w:type="paragraph" w:customStyle="1" w:styleId="Caption2">
    <w:name w:val="Caption2"/>
    <w:basedOn w:val="Normal"/>
    <w:rsid w:val="00803727"/>
    <w:pPr>
      <w:spacing w:before="100" w:beforeAutospacing="1" w:after="100" w:afterAutospacing="1"/>
    </w:pPr>
    <w:rPr>
      <w:rFonts w:ascii="Times New Roman" w:eastAsia="Times New Roman" w:hAnsi="Times New Roman"/>
    </w:rPr>
  </w:style>
  <w:style w:type="character" w:styleId="HTMLCite">
    <w:name w:val="HTML Cite"/>
    <w:basedOn w:val="DefaultParagraphFont"/>
    <w:uiPriority w:val="99"/>
    <w:semiHidden/>
    <w:unhideWhenUsed/>
    <w:rsid w:val="00803727"/>
    <w:rPr>
      <w:i/>
      <w:iCs/>
    </w:rPr>
  </w:style>
  <w:style w:type="character" w:customStyle="1" w:styleId="Heading2Char">
    <w:name w:val="Heading 2 Char"/>
    <w:basedOn w:val="DefaultParagraphFont"/>
    <w:link w:val="Heading2"/>
    <w:uiPriority w:val="9"/>
    <w:semiHidden/>
    <w:rsid w:val="007D2165"/>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7D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76">
      <w:bodyDiv w:val="1"/>
      <w:marLeft w:val="0"/>
      <w:marRight w:val="0"/>
      <w:marTop w:val="0"/>
      <w:marBottom w:val="0"/>
      <w:divBdr>
        <w:top w:val="none" w:sz="0" w:space="0" w:color="auto"/>
        <w:left w:val="none" w:sz="0" w:space="0" w:color="auto"/>
        <w:bottom w:val="none" w:sz="0" w:space="0" w:color="auto"/>
        <w:right w:val="none" w:sz="0" w:space="0" w:color="auto"/>
      </w:divBdr>
    </w:div>
    <w:div w:id="2510790">
      <w:bodyDiv w:val="1"/>
      <w:marLeft w:val="0"/>
      <w:marRight w:val="0"/>
      <w:marTop w:val="0"/>
      <w:marBottom w:val="0"/>
      <w:divBdr>
        <w:top w:val="none" w:sz="0" w:space="0" w:color="auto"/>
        <w:left w:val="none" w:sz="0" w:space="0" w:color="auto"/>
        <w:bottom w:val="none" w:sz="0" w:space="0" w:color="auto"/>
        <w:right w:val="none" w:sz="0" w:space="0" w:color="auto"/>
      </w:divBdr>
    </w:div>
    <w:div w:id="10573556">
      <w:bodyDiv w:val="1"/>
      <w:marLeft w:val="0"/>
      <w:marRight w:val="0"/>
      <w:marTop w:val="0"/>
      <w:marBottom w:val="0"/>
      <w:divBdr>
        <w:top w:val="none" w:sz="0" w:space="0" w:color="auto"/>
        <w:left w:val="none" w:sz="0" w:space="0" w:color="auto"/>
        <w:bottom w:val="none" w:sz="0" w:space="0" w:color="auto"/>
        <w:right w:val="none" w:sz="0" w:space="0" w:color="auto"/>
      </w:divBdr>
    </w:div>
    <w:div w:id="95374735">
      <w:bodyDiv w:val="1"/>
      <w:marLeft w:val="0"/>
      <w:marRight w:val="0"/>
      <w:marTop w:val="0"/>
      <w:marBottom w:val="0"/>
      <w:divBdr>
        <w:top w:val="none" w:sz="0" w:space="0" w:color="auto"/>
        <w:left w:val="none" w:sz="0" w:space="0" w:color="auto"/>
        <w:bottom w:val="none" w:sz="0" w:space="0" w:color="auto"/>
        <w:right w:val="none" w:sz="0" w:space="0" w:color="auto"/>
      </w:divBdr>
      <w:divsChild>
        <w:div w:id="271791656">
          <w:marLeft w:val="0"/>
          <w:marRight w:val="0"/>
          <w:marTop w:val="0"/>
          <w:marBottom w:val="0"/>
          <w:divBdr>
            <w:top w:val="none" w:sz="0" w:space="0" w:color="auto"/>
            <w:left w:val="none" w:sz="0" w:space="0" w:color="auto"/>
            <w:bottom w:val="none" w:sz="0" w:space="0" w:color="auto"/>
            <w:right w:val="none" w:sz="0" w:space="0" w:color="auto"/>
          </w:divBdr>
        </w:div>
        <w:div w:id="622344326">
          <w:marLeft w:val="0"/>
          <w:marRight w:val="0"/>
          <w:marTop w:val="0"/>
          <w:marBottom w:val="0"/>
          <w:divBdr>
            <w:top w:val="none" w:sz="0" w:space="0" w:color="auto"/>
            <w:left w:val="none" w:sz="0" w:space="0" w:color="auto"/>
            <w:bottom w:val="none" w:sz="0" w:space="0" w:color="auto"/>
            <w:right w:val="none" w:sz="0" w:space="0" w:color="auto"/>
          </w:divBdr>
        </w:div>
        <w:div w:id="1945654471">
          <w:marLeft w:val="0"/>
          <w:marRight w:val="0"/>
          <w:marTop w:val="0"/>
          <w:marBottom w:val="0"/>
          <w:divBdr>
            <w:top w:val="none" w:sz="0" w:space="0" w:color="auto"/>
            <w:left w:val="none" w:sz="0" w:space="0" w:color="auto"/>
            <w:bottom w:val="none" w:sz="0" w:space="0" w:color="auto"/>
            <w:right w:val="none" w:sz="0" w:space="0" w:color="auto"/>
          </w:divBdr>
        </w:div>
      </w:divsChild>
    </w:div>
    <w:div w:id="140199888">
      <w:bodyDiv w:val="1"/>
      <w:marLeft w:val="0"/>
      <w:marRight w:val="0"/>
      <w:marTop w:val="0"/>
      <w:marBottom w:val="0"/>
      <w:divBdr>
        <w:top w:val="none" w:sz="0" w:space="0" w:color="auto"/>
        <w:left w:val="none" w:sz="0" w:space="0" w:color="auto"/>
        <w:bottom w:val="none" w:sz="0" w:space="0" w:color="auto"/>
        <w:right w:val="none" w:sz="0" w:space="0" w:color="auto"/>
      </w:divBdr>
      <w:divsChild>
        <w:div w:id="1269774217">
          <w:marLeft w:val="-1350"/>
          <w:marRight w:val="0"/>
          <w:marTop w:val="0"/>
          <w:marBottom w:val="0"/>
          <w:divBdr>
            <w:top w:val="none" w:sz="0" w:space="0" w:color="auto"/>
            <w:left w:val="none" w:sz="0" w:space="0" w:color="auto"/>
            <w:bottom w:val="none" w:sz="0" w:space="0" w:color="auto"/>
            <w:right w:val="none" w:sz="0" w:space="0" w:color="auto"/>
          </w:divBdr>
        </w:div>
      </w:divsChild>
    </w:div>
    <w:div w:id="147594617">
      <w:bodyDiv w:val="1"/>
      <w:marLeft w:val="0"/>
      <w:marRight w:val="0"/>
      <w:marTop w:val="0"/>
      <w:marBottom w:val="0"/>
      <w:divBdr>
        <w:top w:val="none" w:sz="0" w:space="0" w:color="auto"/>
        <w:left w:val="none" w:sz="0" w:space="0" w:color="auto"/>
        <w:bottom w:val="none" w:sz="0" w:space="0" w:color="auto"/>
        <w:right w:val="none" w:sz="0" w:space="0" w:color="auto"/>
      </w:divBdr>
    </w:div>
    <w:div w:id="214002052">
      <w:bodyDiv w:val="1"/>
      <w:marLeft w:val="0"/>
      <w:marRight w:val="0"/>
      <w:marTop w:val="0"/>
      <w:marBottom w:val="0"/>
      <w:divBdr>
        <w:top w:val="none" w:sz="0" w:space="0" w:color="auto"/>
        <w:left w:val="none" w:sz="0" w:space="0" w:color="auto"/>
        <w:bottom w:val="none" w:sz="0" w:space="0" w:color="auto"/>
        <w:right w:val="none" w:sz="0" w:space="0" w:color="auto"/>
      </w:divBdr>
    </w:div>
    <w:div w:id="248851667">
      <w:bodyDiv w:val="1"/>
      <w:marLeft w:val="0"/>
      <w:marRight w:val="0"/>
      <w:marTop w:val="0"/>
      <w:marBottom w:val="0"/>
      <w:divBdr>
        <w:top w:val="none" w:sz="0" w:space="0" w:color="auto"/>
        <w:left w:val="none" w:sz="0" w:space="0" w:color="auto"/>
        <w:bottom w:val="none" w:sz="0" w:space="0" w:color="auto"/>
        <w:right w:val="none" w:sz="0" w:space="0" w:color="auto"/>
      </w:divBdr>
    </w:div>
    <w:div w:id="258147375">
      <w:bodyDiv w:val="1"/>
      <w:marLeft w:val="0"/>
      <w:marRight w:val="0"/>
      <w:marTop w:val="0"/>
      <w:marBottom w:val="0"/>
      <w:divBdr>
        <w:top w:val="none" w:sz="0" w:space="0" w:color="auto"/>
        <w:left w:val="none" w:sz="0" w:space="0" w:color="auto"/>
        <w:bottom w:val="none" w:sz="0" w:space="0" w:color="auto"/>
        <w:right w:val="none" w:sz="0" w:space="0" w:color="auto"/>
      </w:divBdr>
    </w:div>
    <w:div w:id="273440202">
      <w:bodyDiv w:val="1"/>
      <w:marLeft w:val="0"/>
      <w:marRight w:val="0"/>
      <w:marTop w:val="0"/>
      <w:marBottom w:val="0"/>
      <w:divBdr>
        <w:top w:val="none" w:sz="0" w:space="0" w:color="auto"/>
        <w:left w:val="none" w:sz="0" w:space="0" w:color="auto"/>
        <w:bottom w:val="none" w:sz="0" w:space="0" w:color="auto"/>
        <w:right w:val="none" w:sz="0" w:space="0" w:color="auto"/>
      </w:divBdr>
    </w:div>
    <w:div w:id="304553815">
      <w:bodyDiv w:val="1"/>
      <w:marLeft w:val="0"/>
      <w:marRight w:val="0"/>
      <w:marTop w:val="0"/>
      <w:marBottom w:val="0"/>
      <w:divBdr>
        <w:top w:val="none" w:sz="0" w:space="0" w:color="auto"/>
        <w:left w:val="none" w:sz="0" w:space="0" w:color="auto"/>
        <w:bottom w:val="none" w:sz="0" w:space="0" w:color="auto"/>
        <w:right w:val="none" w:sz="0" w:space="0" w:color="auto"/>
      </w:divBdr>
    </w:div>
    <w:div w:id="314577515">
      <w:bodyDiv w:val="1"/>
      <w:marLeft w:val="0"/>
      <w:marRight w:val="0"/>
      <w:marTop w:val="0"/>
      <w:marBottom w:val="0"/>
      <w:divBdr>
        <w:top w:val="none" w:sz="0" w:space="0" w:color="auto"/>
        <w:left w:val="none" w:sz="0" w:space="0" w:color="auto"/>
        <w:bottom w:val="none" w:sz="0" w:space="0" w:color="auto"/>
        <w:right w:val="none" w:sz="0" w:space="0" w:color="auto"/>
      </w:divBdr>
    </w:div>
    <w:div w:id="328102804">
      <w:bodyDiv w:val="1"/>
      <w:marLeft w:val="0"/>
      <w:marRight w:val="0"/>
      <w:marTop w:val="0"/>
      <w:marBottom w:val="0"/>
      <w:divBdr>
        <w:top w:val="none" w:sz="0" w:space="0" w:color="auto"/>
        <w:left w:val="none" w:sz="0" w:space="0" w:color="auto"/>
        <w:bottom w:val="none" w:sz="0" w:space="0" w:color="auto"/>
        <w:right w:val="none" w:sz="0" w:space="0" w:color="auto"/>
      </w:divBdr>
    </w:div>
    <w:div w:id="360127361">
      <w:bodyDiv w:val="1"/>
      <w:marLeft w:val="0"/>
      <w:marRight w:val="0"/>
      <w:marTop w:val="0"/>
      <w:marBottom w:val="0"/>
      <w:divBdr>
        <w:top w:val="none" w:sz="0" w:space="0" w:color="auto"/>
        <w:left w:val="none" w:sz="0" w:space="0" w:color="auto"/>
        <w:bottom w:val="none" w:sz="0" w:space="0" w:color="auto"/>
        <w:right w:val="none" w:sz="0" w:space="0" w:color="auto"/>
      </w:divBdr>
    </w:div>
    <w:div w:id="382828056">
      <w:bodyDiv w:val="1"/>
      <w:marLeft w:val="0"/>
      <w:marRight w:val="0"/>
      <w:marTop w:val="0"/>
      <w:marBottom w:val="0"/>
      <w:divBdr>
        <w:top w:val="none" w:sz="0" w:space="0" w:color="auto"/>
        <w:left w:val="none" w:sz="0" w:space="0" w:color="auto"/>
        <w:bottom w:val="none" w:sz="0" w:space="0" w:color="auto"/>
        <w:right w:val="none" w:sz="0" w:space="0" w:color="auto"/>
      </w:divBdr>
      <w:divsChild>
        <w:div w:id="727997854">
          <w:marLeft w:val="0"/>
          <w:marRight w:val="0"/>
          <w:marTop w:val="0"/>
          <w:marBottom w:val="0"/>
          <w:divBdr>
            <w:top w:val="none" w:sz="0" w:space="0" w:color="auto"/>
            <w:left w:val="none" w:sz="0" w:space="0" w:color="auto"/>
            <w:bottom w:val="none" w:sz="0" w:space="0" w:color="auto"/>
            <w:right w:val="none" w:sz="0" w:space="0" w:color="auto"/>
          </w:divBdr>
          <w:divsChild>
            <w:div w:id="804084507">
              <w:marLeft w:val="0"/>
              <w:marRight w:val="0"/>
              <w:marTop w:val="0"/>
              <w:marBottom w:val="0"/>
              <w:divBdr>
                <w:top w:val="none" w:sz="0" w:space="0" w:color="auto"/>
                <w:left w:val="none" w:sz="0" w:space="0" w:color="auto"/>
                <w:bottom w:val="none" w:sz="0" w:space="0" w:color="auto"/>
                <w:right w:val="none" w:sz="0" w:space="0" w:color="auto"/>
              </w:divBdr>
              <w:divsChild>
                <w:div w:id="623195244">
                  <w:marLeft w:val="0"/>
                  <w:marRight w:val="0"/>
                  <w:marTop w:val="0"/>
                  <w:marBottom w:val="0"/>
                  <w:divBdr>
                    <w:top w:val="none" w:sz="0" w:space="0" w:color="auto"/>
                    <w:left w:val="none" w:sz="0" w:space="0" w:color="auto"/>
                    <w:bottom w:val="none" w:sz="0" w:space="0" w:color="auto"/>
                    <w:right w:val="none" w:sz="0" w:space="0" w:color="auto"/>
                  </w:divBdr>
                  <w:divsChild>
                    <w:div w:id="1656954322">
                      <w:marLeft w:val="0"/>
                      <w:marRight w:val="0"/>
                      <w:marTop w:val="0"/>
                      <w:marBottom w:val="0"/>
                      <w:divBdr>
                        <w:top w:val="none" w:sz="0" w:space="0" w:color="auto"/>
                        <w:left w:val="single" w:sz="6" w:space="9" w:color="auto"/>
                        <w:bottom w:val="none" w:sz="0" w:space="0" w:color="auto"/>
                        <w:right w:val="single" w:sz="6" w:space="9"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 w:id="9845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19151">
      <w:bodyDiv w:val="1"/>
      <w:marLeft w:val="0"/>
      <w:marRight w:val="0"/>
      <w:marTop w:val="0"/>
      <w:marBottom w:val="0"/>
      <w:divBdr>
        <w:top w:val="none" w:sz="0" w:space="0" w:color="auto"/>
        <w:left w:val="none" w:sz="0" w:space="0" w:color="auto"/>
        <w:bottom w:val="none" w:sz="0" w:space="0" w:color="auto"/>
        <w:right w:val="none" w:sz="0" w:space="0" w:color="auto"/>
      </w:divBdr>
    </w:div>
    <w:div w:id="422730689">
      <w:bodyDiv w:val="1"/>
      <w:marLeft w:val="0"/>
      <w:marRight w:val="0"/>
      <w:marTop w:val="0"/>
      <w:marBottom w:val="0"/>
      <w:divBdr>
        <w:top w:val="none" w:sz="0" w:space="0" w:color="auto"/>
        <w:left w:val="none" w:sz="0" w:space="0" w:color="auto"/>
        <w:bottom w:val="none" w:sz="0" w:space="0" w:color="auto"/>
        <w:right w:val="none" w:sz="0" w:space="0" w:color="auto"/>
      </w:divBdr>
    </w:div>
    <w:div w:id="464084840">
      <w:bodyDiv w:val="1"/>
      <w:marLeft w:val="0"/>
      <w:marRight w:val="0"/>
      <w:marTop w:val="0"/>
      <w:marBottom w:val="0"/>
      <w:divBdr>
        <w:top w:val="none" w:sz="0" w:space="0" w:color="auto"/>
        <w:left w:val="none" w:sz="0" w:space="0" w:color="auto"/>
        <w:bottom w:val="none" w:sz="0" w:space="0" w:color="auto"/>
        <w:right w:val="none" w:sz="0" w:space="0" w:color="auto"/>
      </w:divBdr>
    </w:div>
    <w:div w:id="571476520">
      <w:bodyDiv w:val="1"/>
      <w:marLeft w:val="0"/>
      <w:marRight w:val="0"/>
      <w:marTop w:val="0"/>
      <w:marBottom w:val="0"/>
      <w:divBdr>
        <w:top w:val="none" w:sz="0" w:space="0" w:color="auto"/>
        <w:left w:val="none" w:sz="0" w:space="0" w:color="auto"/>
        <w:bottom w:val="none" w:sz="0" w:space="0" w:color="auto"/>
        <w:right w:val="none" w:sz="0" w:space="0" w:color="auto"/>
      </w:divBdr>
    </w:div>
    <w:div w:id="660546228">
      <w:bodyDiv w:val="1"/>
      <w:marLeft w:val="0"/>
      <w:marRight w:val="0"/>
      <w:marTop w:val="0"/>
      <w:marBottom w:val="0"/>
      <w:divBdr>
        <w:top w:val="none" w:sz="0" w:space="0" w:color="auto"/>
        <w:left w:val="none" w:sz="0" w:space="0" w:color="auto"/>
        <w:bottom w:val="none" w:sz="0" w:space="0" w:color="auto"/>
        <w:right w:val="none" w:sz="0" w:space="0" w:color="auto"/>
      </w:divBdr>
      <w:divsChild>
        <w:div w:id="1981642274">
          <w:marLeft w:val="0"/>
          <w:marRight w:val="0"/>
          <w:marTop w:val="0"/>
          <w:marBottom w:val="0"/>
          <w:divBdr>
            <w:top w:val="none" w:sz="0" w:space="0" w:color="auto"/>
            <w:left w:val="none" w:sz="0" w:space="0" w:color="auto"/>
            <w:bottom w:val="none" w:sz="0" w:space="0" w:color="auto"/>
            <w:right w:val="none" w:sz="0" w:space="0" w:color="auto"/>
          </w:divBdr>
          <w:divsChild>
            <w:div w:id="2090538058">
              <w:marLeft w:val="0"/>
              <w:marRight w:val="0"/>
              <w:marTop w:val="0"/>
              <w:marBottom w:val="0"/>
              <w:divBdr>
                <w:top w:val="none" w:sz="0" w:space="0" w:color="auto"/>
                <w:left w:val="none" w:sz="0" w:space="0" w:color="auto"/>
                <w:bottom w:val="none" w:sz="0" w:space="0" w:color="auto"/>
                <w:right w:val="none" w:sz="0" w:space="0" w:color="auto"/>
              </w:divBdr>
              <w:divsChild>
                <w:div w:id="564991594">
                  <w:marLeft w:val="0"/>
                  <w:marRight w:val="0"/>
                  <w:marTop w:val="0"/>
                  <w:marBottom w:val="0"/>
                  <w:divBdr>
                    <w:top w:val="none" w:sz="0" w:space="0" w:color="auto"/>
                    <w:left w:val="none" w:sz="0" w:space="0" w:color="auto"/>
                    <w:bottom w:val="none" w:sz="0" w:space="0" w:color="auto"/>
                    <w:right w:val="none" w:sz="0" w:space="0" w:color="auto"/>
                  </w:divBdr>
                  <w:divsChild>
                    <w:div w:id="805853404">
                      <w:marLeft w:val="0"/>
                      <w:marRight w:val="0"/>
                      <w:marTop w:val="0"/>
                      <w:marBottom w:val="0"/>
                      <w:divBdr>
                        <w:top w:val="none" w:sz="0" w:space="0" w:color="auto"/>
                        <w:left w:val="none" w:sz="0" w:space="0" w:color="auto"/>
                        <w:bottom w:val="none" w:sz="0" w:space="0" w:color="auto"/>
                        <w:right w:val="none" w:sz="0" w:space="0" w:color="auto"/>
                      </w:divBdr>
                      <w:divsChild>
                        <w:div w:id="1781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07410">
      <w:bodyDiv w:val="1"/>
      <w:marLeft w:val="0"/>
      <w:marRight w:val="0"/>
      <w:marTop w:val="0"/>
      <w:marBottom w:val="0"/>
      <w:divBdr>
        <w:top w:val="none" w:sz="0" w:space="0" w:color="auto"/>
        <w:left w:val="none" w:sz="0" w:space="0" w:color="auto"/>
        <w:bottom w:val="none" w:sz="0" w:space="0" w:color="auto"/>
        <w:right w:val="none" w:sz="0" w:space="0" w:color="auto"/>
      </w:divBdr>
    </w:div>
    <w:div w:id="801769980">
      <w:bodyDiv w:val="1"/>
      <w:marLeft w:val="0"/>
      <w:marRight w:val="0"/>
      <w:marTop w:val="0"/>
      <w:marBottom w:val="0"/>
      <w:divBdr>
        <w:top w:val="none" w:sz="0" w:space="0" w:color="auto"/>
        <w:left w:val="none" w:sz="0" w:space="0" w:color="auto"/>
        <w:bottom w:val="none" w:sz="0" w:space="0" w:color="auto"/>
        <w:right w:val="none" w:sz="0" w:space="0" w:color="auto"/>
      </w:divBdr>
    </w:div>
    <w:div w:id="866063028">
      <w:bodyDiv w:val="1"/>
      <w:marLeft w:val="0"/>
      <w:marRight w:val="0"/>
      <w:marTop w:val="0"/>
      <w:marBottom w:val="0"/>
      <w:divBdr>
        <w:top w:val="none" w:sz="0" w:space="0" w:color="auto"/>
        <w:left w:val="none" w:sz="0" w:space="0" w:color="auto"/>
        <w:bottom w:val="none" w:sz="0" w:space="0" w:color="auto"/>
        <w:right w:val="none" w:sz="0" w:space="0" w:color="auto"/>
      </w:divBdr>
    </w:div>
    <w:div w:id="869613656">
      <w:bodyDiv w:val="1"/>
      <w:marLeft w:val="0"/>
      <w:marRight w:val="0"/>
      <w:marTop w:val="0"/>
      <w:marBottom w:val="0"/>
      <w:divBdr>
        <w:top w:val="none" w:sz="0" w:space="0" w:color="auto"/>
        <w:left w:val="none" w:sz="0" w:space="0" w:color="auto"/>
        <w:bottom w:val="none" w:sz="0" w:space="0" w:color="auto"/>
        <w:right w:val="none" w:sz="0" w:space="0" w:color="auto"/>
      </w:divBdr>
    </w:div>
    <w:div w:id="901522755">
      <w:bodyDiv w:val="1"/>
      <w:marLeft w:val="0"/>
      <w:marRight w:val="0"/>
      <w:marTop w:val="0"/>
      <w:marBottom w:val="0"/>
      <w:divBdr>
        <w:top w:val="none" w:sz="0" w:space="0" w:color="auto"/>
        <w:left w:val="none" w:sz="0" w:space="0" w:color="auto"/>
        <w:bottom w:val="none" w:sz="0" w:space="0" w:color="auto"/>
        <w:right w:val="none" w:sz="0" w:space="0" w:color="auto"/>
      </w:divBdr>
      <w:divsChild>
        <w:div w:id="13843575">
          <w:marLeft w:val="-1350"/>
          <w:marRight w:val="0"/>
          <w:marTop w:val="0"/>
          <w:marBottom w:val="0"/>
          <w:divBdr>
            <w:top w:val="none" w:sz="0" w:space="0" w:color="auto"/>
            <w:left w:val="none" w:sz="0" w:space="0" w:color="auto"/>
            <w:bottom w:val="none" w:sz="0" w:space="0" w:color="auto"/>
            <w:right w:val="none" w:sz="0" w:space="0" w:color="auto"/>
          </w:divBdr>
        </w:div>
      </w:divsChild>
    </w:div>
    <w:div w:id="960259687">
      <w:bodyDiv w:val="1"/>
      <w:marLeft w:val="0"/>
      <w:marRight w:val="0"/>
      <w:marTop w:val="0"/>
      <w:marBottom w:val="0"/>
      <w:divBdr>
        <w:top w:val="none" w:sz="0" w:space="0" w:color="auto"/>
        <w:left w:val="none" w:sz="0" w:space="0" w:color="auto"/>
        <w:bottom w:val="none" w:sz="0" w:space="0" w:color="auto"/>
        <w:right w:val="none" w:sz="0" w:space="0" w:color="auto"/>
      </w:divBdr>
      <w:divsChild>
        <w:div w:id="957759140">
          <w:marLeft w:val="0"/>
          <w:marRight w:val="0"/>
          <w:marTop w:val="0"/>
          <w:marBottom w:val="0"/>
          <w:divBdr>
            <w:top w:val="none" w:sz="0" w:space="0" w:color="auto"/>
            <w:left w:val="none" w:sz="0" w:space="0" w:color="auto"/>
            <w:bottom w:val="none" w:sz="0" w:space="0" w:color="auto"/>
            <w:right w:val="none" w:sz="0" w:space="0" w:color="auto"/>
          </w:divBdr>
          <w:divsChild>
            <w:div w:id="946738873">
              <w:marLeft w:val="0"/>
              <w:marRight w:val="0"/>
              <w:marTop w:val="0"/>
              <w:marBottom w:val="0"/>
              <w:divBdr>
                <w:top w:val="none" w:sz="0" w:space="0" w:color="auto"/>
                <w:left w:val="none" w:sz="0" w:space="0" w:color="auto"/>
                <w:bottom w:val="none" w:sz="0" w:space="0" w:color="auto"/>
                <w:right w:val="none" w:sz="0" w:space="0" w:color="auto"/>
              </w:divBdr>
              <w:divsChild>
                <w:div w:id="88551148">
                  <w:marLeft w:val="0"/>
                  <w:marRight w:val="0"/>
                  <w:marTop w:val="0"/>
                  <w:marBottom w:val="0"/>
                  <w:divBdr>
                    <w:top w:val="none" w:sz="0" w:space="0" w:color="auto"/>
                    <w:left w:val="none" w:sz="0" w:space="0" w:color="auto"/>
                    <w:bottom w:val="none" w:sz="0" w:space="0" w:color="auto"/>
                    <w:right w:val="none" w:sz="0" w:space="0" w:color="auto"/>
                  </w:divBdr>
                  <w:divsChild>
                    <w:div w:id="118770927">
                      <w:marLeft w:val="0"/>
                      <w:marRight w:val="0"/>
                      <w:marTop w:val="0"/>
                      <w:marBottom w:val="0"/>
                      <w:divBdr>
                        <w:top w:val="none" w:sz="0" w:space="0" w:color="auto"/>
                        <w:left w:val="none" w:sz="0" w:space="0" w:color="auto"/>
                        <w:bottom w:val="none" w:sz="0" w:space="0" w:color="auto"/>
                        <w:right w:val="none" w:sz="0" w:space="0" w:color="auto"/>
                      </w:divBdr>
                      <w:divsChild>
                        <w:div w:id="14800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5355">
      <w:bodyDiv w:val="1"/>
      <w:marLeft w:val="0"/>
      <w:marRight w:val="0"/>
      <w:marTop w:val="0"/>
      <w:marBottom w:val="0"/>
      <w:divBdr>
        <w:top w:val="none" w:sz="0" w:space="0" w:color="auto"/>
        <w:left w:val="none" w:sz="0" w:space="0" w:color="auto"/>
        <w:bottom w:val="none" w:sz="0" w:space="0" w:color="auto"/>
        <w:right w:val="none" w:sz="0" w:space="0" w:color="auto"/>
      </w:divBdr>
    </w:div>
    <w:div w:id="1098135659">
      <w:bodyDiv w:val="1"/>
      <w:marLeft w:val="0"/>
      <w:marRight w:val="0"/>
      <w:marTop w:val="0"/>
      <w:marBottom w:val="0"/>
      <w:divBdr>
        <w:top w:val="none" w:sz="0" w:space="0" w:color="auto"/>
        <w:left w:val="none" w:sz="0" w:space="0" w:color="auto"/>
        <w:bottom w:val="none" w:sz="0" w:space="0" w:color="auto"/>
        <w:right w:val="none" w:sz="0" w:space="0" w:color="auto"/>
      </w:divBdr>
    </w:div>
    <w:div w:id="1100880865">
      <w:bodyDiv w:val="1"/>
      <w:marLeft w:val="0"/>
      <w:marRight w:val="0"/>
      <w:marTop w:val="0"/>
      <w:marBottom w:val="0"/>
      <w:divBdr>
        <w:top w:val="none" w:sz="0" w:space="0" w:color="auto"/>
        <w:left w:val="none" w:sz="0" w:space="0" w:color="auto"/>
        <w:bottom w:val="none" w:sz="0" w:space="0" w:color="auto"/>
        <w:right w:val="none" w:sz="0" w:space="0" w:color="auto"/>
      </w:divBdr>
    </w:div>
    <w:div w:id="1108695171">
      <w:bodyDiv w:val="1"/>
      <w:marLeft w:val="0"/>
      <w:marRight w:val="0"/>
      <w:marTop w:val="0"/>
      <w:marBottom w:val="0"/>
      <w:divBdr>
        <w:top w:val="none" w:sz="0" w:space="0" w:color="auto"/>
        <w:left w:val="none" w:sz="0" w:space="0" w:color="auto"/>
        <w:bottom w:val="none" w:sz="0" w:space="0" w:color="auto"/>
        <w:right w:val="none" w:sz="0" w:space="0" w:color="auto"/>
      </w:divBdr>
    </w:div>
    <w:div w:id="1120219142">
      <w:bodyDiv w:val="1"/>
      <w:marLeft w:val="0"/>
      <w:marRight w:val="0"/>
      <w:marTop w:val="0"/>
      <w:marBottom w:val="0"/>
      <w:divBdr>
        <w:top w:val="none" w:sz="0" w:space="0" w:color="auto"/>
        <w:left w:val="none" w:sz="0" w:space="0" w:color="auto"/>
        <w:bottom w:val="none" w:sz="0" w:space="0" w:color="auto"/>
        <w:right w:val="none" w:sz="0" w:space="0" w:color="auto"/>
      </w:divBdr>
    </w:div>
    <w:div w:id="11567267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2706">
          <w:marLeft w:val="0"/>
          <w:marRight w:val="0"/>
          <w:marTop w:val="0"/>
          <w:marBottom w:val="0"/>
          <w:divBdr>
            <w:top w:val="none" w:sz="0" w:space="0" w:color="auto"/>
            <w:left w:val="none" w:sz="0" w:space="0" w:color="auto"/>
            <w:bottom w:val="none" w:sz="0" w:space="0" w:color="auto"/>
            <w:right w:val="none" w:sz="0" w:space="0" w:color="auto"/>
          </w:divBdr>
          <w:divsChild>
            <w:div w:id="1034162065">
              <w:marLeft w:val="0"/>
              <w:marRight w:val="0"/>
              <w:marTop w:val="0"/>
              <w:marBottom w:val="0"/>
              <w:divBdr>
                <w:top w:val="none" w:sz="0" w:space="0" w:color="auto"/>
                <w:left w:val="none" w:sz="0" w:space="0" w:color="auto"/>
                <w:bottom w:val="none" w:sz="0" w:space="0" w:color="auto"/>
                <w:right w:val="none" w:sz="0" w:space="0" w:color="auto"/>
              </w:divBdr>
              <w:divsChild>
                <w:div w:id="1086807622">
                  <w:marLeft w:val="0"/>
                  <w:marRight w:val="0"/>
                  <w:marTop w:val="0"/>
                  <w:marBottom w:val="0"/>
                  <w:divBdr>
                    <w:top w:val="none" w:sz="0" w:space="0" w:color="auto"/>
                    <w:left w:val="none" w:sz="0" w:space="0" w:color="auto"/>
                    <w:bottom w:val="none" w:sz="0" w:space="0" w:color="auto"/>
                    <w:right w:val="none" w:sz="0" w:space="0" w:color="auto"/>
                  </w:divBdr>
                  <w:divsChild>
                    <w:div w:id="812603240">
                      <w:marLeft w:val="0"/>
                      <w:marRight w:val="0"/>
                      <w:marTop w:val="390"/>
                      <w:marBottom w:val="0"/>
                      <w:divBdr>
                        <w:top w:val="none" w:sz="0" w:space="0" w:color="auto"/>
                        <w:left w:val="none" w:sz="0" w:space="0" w:color="auto"/>
                        <w:bottom w:val="none" w:sz="0" w:space="0" w:color="auto"/>
                        <w:right w:val="none" w:sz="0" w:space="0" w:color="auto"/>
                      </w:divBdr>
                      <w:divsChild>
                        <w:div w:id="1037777074">
                          <w:marLeft w:val="2640"/>
                          <w:marRight w:val="3810"/>
                          <w:marTop w:val="0"/>
                          <w:marBottom w:val="0"/>
                          <w:divBdr>
                            <w:top w:val="none" w:sz="0" w:space="0" w:color="auto"/>
                            <w:left w:val="none" w:sz="0" w:space="0" w:color="auto"/>
                            <w:bottom w:val="none" w:sz="0" w:space="0" w:color="auto"/>
                            <w:right w:val="none" w:sz="0" w:space="0" w:color="auto"/>
                          </w:divBdr>
                          <w:divsChild>
                            <w:div w:id="1760061399">
                              <w:marLeft w:val="0"/>
                              <w:marRight w:val="0"/>
                              <w:marTop w:val="0"/>
                              <w:marBottom w:val="0"/>
                              <w:divBdr>
                                <w:top w:val="none" w:sz="0" w:space="0" w:color="auto"/>
                                <w:left w:val="none" w:sz="0" w:space="0" w:color="auto"/>
                                <w:bottom w:val="none" w:sz="0" w:space="0" w:color="auto"/>
                                <w:right w:val="none" w:sz="0" w:space="0" w:color="auto"/>
                              </w:divBdr>
                              <w:divsChild>
                                <w:div w:id="1208950512">
                                  <w:marLeft w:val="0"/>
                                  <w:marRight w:val="0"/>
                                  <w:marTop w:val="0"/>
                                  <w:marBottom w:val="0"/>
                                  <w:divBdr>
                                    <w:top w:val="none" w:sz="0" w:space="0" w:color="auto"/>
                                    <w:left w:val="none" w:sz="0" w:space="0" w:color="auto"/>
                                    <w:bottom w:val="none" w:sz="0" w:space="0" w:color="auto"/>
                                    <w:right w:val="none" w:sz="0" w:space="0" w:color="auto"/>
                                  </w:divBdr>
                                  <w:divsChild>
                                    <w:div w:id="389425303">
                                      <w:marLeft w:val="0"/>
                                      <w:marRight w:val="0"/>
                                      <w:marTop w:val="0"/>
                                      <w:marBottom w:val="0"/>
                                      <w:divBdr>
                                        <w:top w:val="none" w:sz="0" w:space="0" w:color="auto"/>
                                        <w:left w:val="none" w:sz="0" w:space="0" w:color="auto"/>
                                        <w:bottom w:val="none" w:sz="0" w:space="0" w:color="auto"/>
                                        <w:right w:val="none" w:sz="0" w:space="0" w:color="auto"/>
                                      </w:divBdr>
                                      <w:divsChild>
                                        <w:div w:id="799804147">
                                          <w:marLeft w:val="0"/>
                                          <w:marRight w:val="0"/>
                                          <w:marTop w:val="0"/>
                                          <w:marBottom w:val="0"/>
                                          <w:divBdr>
                                            <w:top w:val="none" w:sz="0" w:space="0" w:color="auto"/>
                                            <w:left w:val="none" w:sz="0" w:space="0" w:color="auto"/>
                                            <w:bottom w:val="none" w:sz="0" w:space="0" w:color="auto"/>
                                            <w:right w:val="none" w:sz="0" w:space="0" w:color="auto"/>
                                          </w:divBdr>
                                          <w:divsChild>
                                            <w:div w:id="1491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101556">
      <w:bodyDiv w:val="1"/>
      <w:marLeft w:val="0"/>
      <w:marRight w:val="0"/>
      <w:marTop w:val="0"/>
      <w:marBottom w:val="0"/>
      <w:divBdr>
        <w:top w:val="none" w:sz="0" w:space="0" w:color="auto"/>
        <w:left w:val="none" w:sz="0" w:space="0" w:color="auto"/>
        <w:bottom w:val="none" w:sz="0" w:space="0" w:color="auto"/>
        <w:right w:val="none" w:sz="0" w:space="0" w:color="auto"/>
      </w:divBdr>
    </w:div>
    <w:div w:id="1400011564">
      <w:bodyDiv w:val="1"/>
      <w:marLeft w:val="0"/>
      <w:marRight w:val="0"/>
      <w:marTop w:val="0"/>
      <w:marBottom w:val="0"/>
      <w:divBdr>
        <w:top w:val="none" w:sz="0" w:space="0" w:color="auto"/>
        <w:left w:val="none" w:sz="0" w:space="0" w:color="auto"/>
        <w:bottom w:val="none" w:sz="0" w:space="0" w:color="auto"/>
        <w:right w:val="none" w:sz="0" w:space="0" w:color="auto"/>
      </w:divBdr>
    </w:div>
    <w:div w:id="1406149095">
      <w:bodyDiv w:val="1"/>
      <w:marLeft w:val="0"/>
      <w:marRight w:val="0"/>
      <w:marTop w:val="0"/>
      <w:marBottom w:val="0"/>
      <w:divBdr>
        <w:top w:val="none" w:sz="0" w:space="0" w:color="auto"/>
        <w:left w:val="none" w:sz="0" w:space="0" w:color="auto"/>
        <w:bottom w:val="none" w:sz="0" w:space="0" w:color="auto"/>
        <w:right w:val="none" w:sz="0" w:space="0" w:color="auto"/>
      </w:divBdr>
      <w:divsChild>
        <w:div w:id="1402828497">
          <w:marLeft w:val="0"/>
          <w:marRight w:val="0"/>
          <w:marTop w:val="0"/>
          <w:marBottom w:val="0"/>
          <w:divBdr>
            <w:top w:val="none" w:sz="0" w:space="0" w:color="auto"/>
            <w:left w:val="none" w:sz="0" w:space="0" w:color="auto"/>
            <w:bottom w:val="none" w:sz="0" w:space="0" w:color="auto"/>
            <w:right w:val="none" w:sz="0" w:space="0" w:color="auto"/>
          </w:divBdr>
          <w:divsChild>
            <w:div w:id="65954738">
              <w:marLeft w:val="0"/>
              <w:marRight w:val="0"/>
              <w:marTop w:val="0"/>
              <w:marBottom w:val="0"/>
              <w:divBdr>
                <w:top w:val="none" w:sz="0" w:space="0" w:color="auto"/>
                <w:left w:val="none" w:sz="0" w:space="0" w:color="auto"/>
                <w:bottom w:val="none" w:sz="0" w:space="0" w:color="auto"/>
                <w:right w:val="none" w:sz="0" w:space="0" w:color="auto"/>
              </w:divBdr>
              <w:divsChild>
                <w:div w:id="2052072954">
                  <w:marLeft w:val="0"/>
                  <w:marRight w:val="0"/>
                  <w:marTop w:val="0"/>
                  <w:marBottom w:val="0"/>
                  <w:divBdr>
                    <w:top w:val="none" w:sz="0" w:space="0" w:color="auto"/>
                    <w:left w:val="none" w:sz="0" w:space="0" w:color="auto"/>
                    <w:bottom w:val="none" w:sz="0" w:space="0" w:color="auto"/>
                    <w:right w:val="none" w:sz="0" w:space="0" w:color="auto"/>
                  </w:divBdr>
                  <w:divsChild>
                    <w:div w:id="1380589793">
                      <w:marLeft w:val="0"/>
                      <w:marRight w:val="0"/>
                      <w:marTop w:val="0"/>
                      <w:marBottom w:val="0"/>
                      <w:divBdr>
                        <w:top w:val="none" w:sz="0" w:space="0" w:color="auto"/>
                        <w:left w:val="single" w:sz="6" w:space="9" w:color="auto"/>
                        <w:bottom w:val="none" w:sz="0" w:space="0" w:color="auto"/>
                        <w:right w:val="single" w:sz="6" w:space="9" w:color="auto"/>
                      </w:divBdr>
                      <w:divsChild>
                        <w:div w:id="5166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05951">
      <w:bodyDiv w:val="1"/>
      <w:marLeft w:val="0"/>
      <w:marRight w:val="0"/>
      <w:marTop w:val="0"/>
      <w:marBottom w:val="0"/>
      <w:divBdr>
        <w:top w:val="none" w:sz="0" w:space="0" w:color="auto"/>
        <w:left w:val="none" w:sz="0" w:space="0" w:color="auto"/>
        <w:bottom w:val="none" w:sz="0" w:space="0" w:color="auto"/>
        <w:right w:val="none" w:sz="0" w:space="0" w:color="auto"/>
      </w:divBdr>
    </w:div>
    <w:div w:id="1544293671">
      <w:bodyDiv w:val="1"/>
      <w:marLeft w:val="0"/>
      <w:marRight w:val="0"/>
      <w:marTop w:val="0"/>
      <w:marBottom w:val="0"/>
      <w:divBdr>
        <w:top w:val="none" w:sz="0" w:space="0" w:color="auto"/>
        <w:left w:val="none" w:sz="0" w:space="0" w:color="auto"/>
        <w:bottom w:val="none" w:sz="0" w:space="0" w:color="auto"/>
        <w:right w:val="none" w:sz="0" w:space="0" w:color="auto"/>
      </w:divBdr>
    </w:div>
    <w:div w:id="1629584023">
      <w:bodyDiv w:val="1"/>
      <w:marLeft w:val="0"/>
      <w:marRight w:val="0"/>
      <w:marTop w:val="0"/>
      <w:marBottom w:val="0"/>
      <w:divBdr>
        <w:top w:val="none" w:sz="0" w:space="0" w:color="auto"/>
        <w:left w:val="none" w:sz="0" w:space="0" w:color="auto"/>
        <w:bottom w:val="none" w:sz="0" w:space="0" w:color="auto"/>
        <w:right w:val="none" w:sz="0" w:space="0" w:color="auto"/>
      </w:divBdr>
    </w:div>
    <w:div w:id="1655641765">
      <w:bodyDiv w:val="1"/>
      <w:marLeft w:val="0"/>
      <w:marRight w:val="0"/>
      <w:marTop w:val="600"/>
      <w:marBottom w:val="300"/>
      <w:divBdr>
        <w:top w:val="none" w:sz="0" w:space="0" w:color="auto"/>
        <w:left w:val="none" w:sz="0" w:space="0" w:color="auto"/>
        <w:bottom w:val="none" w:sz="0" w:space="0" w:color="auto"/>
        <w:right w:val="none" w:sz="0" w:space="0" w:color="auto"/>
      </w:divBdr>
      <w:divsChild>
        <w:div w:id="1488128560">
          <w:marLeft w:val="0"/>
          <w:marRight w:val="0"/>
          <w:marTop w:val="0"/>
          <w:marBottom w:val="0"/>
          <w:divBdr>
            <w:top w:val="none" w:sz="0" w:space="0" w:color="auto"/>
            <w:left w:val="none" w:sz="0" w:space="0" w:color="auto"/>
            <w:bottom w:val="none" w:sz="0" w:space="0" w:color="auto"/>
            <w:right w:val="none" w:sz="0" w:space="0" w:color="auto"/>
          </w:divBdr>
          <w:divsChild>
            <w:div w:id="1012806148">
              <w:marLeft w:val="0"/>
              <w:marRight w:val="0"/>
              <w:marTop w:val="0"/>
              <w:marBottom w:val="0"/>
              <w:divBdr>
                <w:top w:val="none" w:sz="0" w:space="0" w:color="auto"/>
                <w:left w:val="none" w:sz="0" w:space="0" w:color="auto"/>
                <w:bottom w:val="none" w:sz="0" w:space="0" w:color="auto"/>
                <w:right w:val="none" w:sz="0" w:space="0" w:color="auto"/>
              </w:divBdr>
              <w:divsChild>
                <w:div w:id="1568370447">
                  <w:marLeft w:val="0"/>
                  <w:marRight w:val="0"/>
                  <w:marTop w:val="0"/>
                  <w:marBottom w:val="0"/>
                  <w:divBdr>
                    <w:top w:val="none" w:sz="0" w:space="0" w:color="auto"/>
                    <w:left w:val="none" w:sz="0" w:space="0" w:color="auto"/>
                    <w:bottom w:val="none" w:sz="0" w:space="0" w:color="auto"/>
                    <w:right w:val="none" w:sz="0" w:space="0" w:color="auto"/>
                  </w:divBdr>
                  <w:divsChild>
                    <w:div w:id="2003770572">
                      <w:marLeft w:val="0"/>
                      <w:marRight w:val="0"/>
                      <w:marTop w:val="0"/>
                      <w:marBottom w:val="0"/>
                      <w:divBdr>
                        <w:top w:val="none" w:sz="0" w:space="0" w:color="auto"/>
                        <w:left w:val="none" w:sz="0" w:space="0" w:color="auto"/>
                        <w:bottom w:val="none" w:sz="0" w:space="0" w:color="auto"/>
                        <w:right w:val="none" w:sz="0" w:space="0" w:color="auto"/>
                      </w:divBdr>
                      <w:divsChild>
                        <w:div w:id="3474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61314">
      <w:bodyDiv w:val="1"/>
      <w:marLeft w:val="0"/>
      <w:marRight w:val="0"/>
      <w:marTop w:val="0"/>
      <w:marBottom w:val="0"/>
      <w:divBdr>
        <w:top w:val="none" w:sz="0" w:space="0" w:color="auto"/>
        <w:left w:val="none" w:sz="0" w:space="0" w:color="auto"/>
        <w:bottom w:val="none" w:sz="0" w:space="0" w:color="auto"/>
        <w:right w:val="none" w:sz="0" w:space="0" w:color="auto"/>
      </w:divBdr>
    </w:div>
    <w:div w:id="1675842224">
      <w:bodyDiv w:val="1"/>
      <w:marLeft w:val="0"/>
      <w:marRight w:val="0"/>
      <w:marTop w:val="0"/>
      <w:marBottom w:val="0"/>
      <w:divBdr>
        <w:top w:val="none" w:sz="0" w:space="0" w:color="auto"/>
        <w:left w:val="none" w:sz="0" w:space="0" w:color="auto"/>
        <w:bottom w:val="none" w:sz="0" w:space="0" w:color="auto"/>
        <w:right w:val="none" w:sz="0" w:space="0" w:color="auto"/>
      </w:divBdr>
    </w:div>
    <w:div w:id="1721054367">
      <w:bodyDiv w:val="1"/>
      <w:marLeft w:val="0"/>
      <w:marRight w:val="0"/>
      <w:marTop w:val="0"/>
      <w:marBottom w:val="0"/>
      <w:divBdr>
        <w:top w:val="none" w:sz="0" w:space="0" w:color="auto"/>
        <w:left w:val="none" w:sz="0" w:space="0" w:color="auto"/>
        <w:bottom w:val="none" w:sz="0" w:space="0" w:color="auto"/>
        <w:right w:val="none" w:sz="0" w:space="0" w:color="auto"/>
      </w:divBdr>
    </w:div>
    <w:div w:id="1760828819">
      <w:bodyDiv w:val="1"/>
      <w:marLeft w:val="0"/>
      <w:marRight w:val="0"/>
      <w:marTop w:val="0"/>
      <w:marBottom w:val="0"/>
      <w:divBdr>
        <w:top w:val="none" w:sz="0" w:space="0" w:color="auto"/>
        <w:left w:val="none" w:sz="0" w:space="0" w:color="auto"/>
        <w:bottom w:val="none" w:sz="0" w:space="0" w:color="auto"/>
        <w:right w:val="none" w:sz="0" w:space="0" w:color="auto"/>
      </w:divBdr>
    </w:div>
    <w:div w:id="1836148591">
      <w:bodyDiv w:val="1"/>
      <w:marLeft w:val="0"/>
      <w:marRight w:val="0"/>
      <w:marTop w:val="0"/>
      <w:marBottom w:val="0"/>
      <w:divBdr>
        <w:top w:val="none" w:sz="0" w:space="0" w:color="auto"/>
        <w:left w:val="none" w:sz="0" w:space="0" w:color="auto"/>
        <w:bottom w:val="none" w:sz="0" w:space="0" w:color="auto"/>
        <w:right w:val="none" w:sz="0" w:space="0" w:color="auto"/>
      </w:divBdr>
      <w:divsChild>
        <w:div w:id="1898852483">
          <w:marLeft w:val="0"/>
          <w:marRight w:val="0"/>
          <w:marTop w:val="0"/>
          <w:marBottom w:val="0"/>
          <w:divBdr>
            <w:top w:val="none" w:sz="0" w:space="0" w:color="auto"/>
            <w:left w:val="none" w:sz="0" w:space="0" w:color="auto"/>
            <w:bottom w:val="single" w:sz="6" w:space="4" w:color="999999"/>
            <w:right w:val="none" w:sz="0" w:space="0" w:color="auto"/>
          </w:divBdr>
        </w:div>
      </w:divsChild>
    </w:div>
    <w:div w:id="1858689634">
      <w:bodyDiv w:val="1"/>
      <w:marLeft w:val="0"/>
      <w:marRight w:val="0"/>
      <w:marTop w:val="0"/>
      <w:marBottom w:val="0"/>
      <w:divBdr>
        <w:top w:val="none" w:sz="0" w:space="0" w:color="auto"/>
        <w:left w:val="none" w:sz="0" w:space="0" w:color="auto"/>
        <w:bottom w:val="none" w:sz="0" w:space="0" w:color="auto"/>
        <w:right w:val="none" w:sz="0" w:space="0" w:color="auto"/>
      </w:divBdr>
    </w:div>
    <w:div w:id="1858805349">
      <w:bodyDiv w:val="1"/>
      <w:marLeft w:val="0"/>
      <w:marRight w:val="0"/>
      <w:marTop w:val="0"/>
      <w:marBottom w:val="0"/>
      <w:divBdr>
        <w:top w:val="none" w:sz="0" w:space="0" w:color="auto"/>
        <w:left w:val="none" w:sz="0" w:space="0" w:color="auto"/>
        <w:bottom w:val="none" w:sz="0" w:space="0" w:color="auto"/>
        <w:right w:val="none" w:sz="0" w:space="0" w:color="auto"/>
      </w:divBdr>
      <w:divsChild>
        <w:div w:id="1008218355">
          <w:marLeft w:val="-1350"/>
          <w:marRight w:val="0"/>
          <w:marTop w:val="0"/>
          <w:marBottom w:val="0"/>
          <w:divBdr>
            <w:top w:val="none" w:sz="0" w:space="0" w:color="auto"/>
            <w:left w:val="none" w:sz="0" w:space="0" w:color="auto"/>
            <w:bottom w:val="none" w:sz="0" w:space="0" w:color="auto"/>
            <w:right w:val="none" w:sz="0" w:space="0" w:color="auto"/>
          </w:divBdr>
        </w:div>
      </w:divsChild>
    </w:div>
    <w:div w:id="1911109360">
      <w:bodyDiv w:val="1"/>
      <w:marLeft w:val="0"/>
      <w:marRight w:val="0"/>
      <w:marTop w:val="0"/>
      <w:marBottom w:val="0"/>
      <w:divBdr>
        <w:top w:val="none" w:sz="0" w:space="0" w:color="auto"/>
        <w:left w:val="none" w:sz="0" w:space="0" w:color="auto"/>
        <w:bottom w:val="none" w:sz="0" w:space="0" w:color="auto"/>
        <w:right w:val="none" w:sz="0" w:space="0" w:color="auto"/>
      </w:divBdr>
    </w:div>
    <w:div w:id="1990745765">
      <w:bodyDiv w:val="1"/>
      <w:marLeft w:val="0"/>
      <w:marRight w:val="0"/>
      <w:marTop w:val="0"/>
      <w:marBottom w:val="0"/>
      <w:divBdr>
        <w:top w:val="none" w:sz="0" w:space="0" w:color="auto"/>
        <w:left w:val="none" w:sz="0" w:space="0" w:color="auto"/>
        <w:bottom w:val="none" w:sz="0" w:space="0" w:color="auto"/>
        <w:right w:val="none" w:sz="0" w:space="0" w:color="auto"/>
      </w:divBdr>
    </w:div>
    <w:div w:id="1997301210">
      <w:bodyDiv w:val="1"/>
      <w:marLeft w:val="0"/>
      <w:marRight w:val="0"/>
      <w:marTop w:val="0"/>
      <w:marBottom w:val="0"/>
      <w:divBdr>
        <w:top w:val="none" w:sz="0" w:space="0" w:color="auto"/>
        <w:left w:val="none" w:sz="0" w:space="0" w:color="auto"/>
        <w:bottom w:val="none" w:sz="0" w:space="0" w:color="auto"/>
        <w:right w:val="none" w:sz="0" w:space="0" w:color="auto"/>
      </w:divBdr>
    </w:div>
    <w:div w:id="2059234449">
      <w:bodyDiv w:val="1"/>
      <w:marLeft w:val="0"/>
      <w:marRight w:val="0"/>
      <w:marTop w:val="0"/>
      <w:marBottom w:val="0"/>
      <w:divBdr>
        <w:top w:val="none" w:sz="0" w:space="0" w:color="auto"/>
        <w:left w:val="none" w:sz="0" w:space="0" w:color="auto"/>
        <w:bottom w:val="none" w:sz="0" w:space="0" w:color="auto"/>
        <w:right w:val="none" w:sz="0" w:space="0" w:color="auto"/>
      </w:divBdr>
      <w:divsChild>
        <w:div w:id="1294213622">
          <w:marLeft w:val="-1350"/>
          <w:marRight w:val="0"/>
          <w:marTop w:val="0"/>
          <w:marBottom w:val="0"/>
          <w:divBdr>
            <w:top w:val="none" w:sz="0" w:space="0" w:color="auto"/>
            <w:left w:val="none" w:sz="0" w:space="0" w:color="auto"/>
            <w:bottom w:val="none" w:sz="0" w:space="0" w:color="auto"/>
            <w:right w:val="none" w:sz="0" w:space="0" w:color="auto"/>
          </w:divBdr>
        </w:div>
      </w:divsChild>
    </w:div>
    <w:div w:id="2098477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2E73E-5B8B-45BA-BA88-7E3B5171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7361</Words>
  <Characters>41960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The Chicago School</Company>
  <LinksUpToDate>false</LinksUpToDate>
  <CharactersWithSpaces>49223</CharactersWithSpaces>
  <SharedDoc>false</SharedDoc>
  <HLinks>
    <vt:vector size="12" baseType="variant">
      <vt:variant>
        <vt:i4>6225945</vt:i4>
      </vt:variant>
      <vt:variant>
        <vt:i4>3</vt:i4>
      </vt:variant>
      <vt:variant>
        <vt:i4>0</vt:i4>
      </vt:variant>
      <vt:variant>
        <vt:i4>5</vt:i4>
      </vt:variant>
      <vt:variant>
        <vt:lpwstr>http://www.census.gov/hhes/www/income/data/historical/families/index.html</vt:lpwstr>
      </vt:variant>
      <vt:variant>
        <vt:lpwstr/>
      </vt:variant>
      <vt:variant>
        <vt:i4>2818052</vt:i4>
      </vt:variant>
      <vt:variant>
        <vt:i4>0</vt:i4>
      </vt:variant>
      <vt:variant>
        <vt:i4>0</vt:i4>
      </vt:variant>
      <vt:variant>
        <vt:i4>5</vt:i4>
      </vt:variant>
      <vt:variant>
        <vt:lpwstr>mailto:NChavez@thechicagoschool.edu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Adames</dc:creator>
  <cp:lastModifiedBy>Stephanie Schechter</cp:lastModifiedBy>
  <cp:revision>2</cp:revision>
  <cp:lastPrinted>2017-01-20T21:42:00Z</cp:lastPrinted>
  <dcterms:created xsi:type="dcterms:W3CDTF">2017-08-09T10:49:00Z</dcterms:created>
  <dcterms:modified xsi:type="dcterms:W3CDTF">2017-08-09T10:49:00Z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1767913377</vt:i4>
  </property>
</Properties>
</file>