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9088B" w14:textId="77777777" w:rsidR="003D7259" w:rsidRDefault="003D7259" w:rsidP="00614A6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7E5992BC" w14:textId="3680A3CB" w:rsidR="003D7259" w:rsidRDefault="003D7259" w:rsidP="00614A6B">
      <w:pPr>
        <w:spacing w:line="240" w:lineRule="auto"/>
        <w:ind w:firstLine="720"/>
        <w:rPr>
          <w:rFonts w:ascii="Times New Roman" w:hAnsi="Times New Roman" w:cs="Times New Roman"/>
          <w:sz w:val="24"/>
          <w:szCs w:val="24"/>
        </w:rPr>
      </w:pPr>
      <w:r>
        <w:rPr>
          <w:rFonts w:ascii="Times New Roman" w:hAnsi="Times New Roman" w:cs="Times New Roman"/>
          <w:sz w:val="24"/>
          <w:szCs w:val="24"/>
        </w:rPr>
        <w:t>An external locus of control has largely been associated with worse psychological well-being. In general, p</w:t>
      </w:r>
      <w:r w:rsidRPr="00F37478">
        <w:rPr>
          <w:rFonts w:ascii="Times New Roman" w:hAnsi="Times New Roman" w:cs="Times New Roman"/>
          <w:sz w:val="24"/>
          <w:szCs w:val="24"/>
        </w:rPr>
        <w:t>atients with schizophrenia demonstrate</w:t>
      </w:r>
      <w:r w:rsidRPr="00364873">
        <w:rPr>
          <w:rFonts w:ascii="Times New Roman" w:hAnsi="Times New Roman" w:cs="Times New Roman"/>
          <w:sz w:val="24"/>
          <w:szCs w:val="24"/>
        </w:rPr>
        <w:t xml:space="preserve"> </w:t>
      </w:r>
      <w:r w:rsidRPr="00F37478">
        <w:rPr>
          <w:rFonts w:ascii="Times New Roman" w:hAnsi="Times New Roman" w:cs="Times New Roman"/>
          <w:sz w:val="24"/>
          <w:szCs w:val="24"/>
        </w:rPr>
        <w:t>a more external locus of control compared to non-psychiatric populations.</w:t>
      </w:r>
      <w:r>
        <w:rPr>
          <w:rFonts w:ascii="Times New Roman" w:hAnsi="Times New Roman" w:cs="Times New Roman"/>
          <w:sz w:val="24"/>
          <w:szCs w:val="24"/>
        </w:rPr>
        <w:t xml:space="preserve"> </w:t>
      </w:r>
      <w:r w:rsidRPr="00F37478">
        <w:rPr>
          <w:rFonts w:ascii="Times New Roman" w:hAnsi="Times New Roman" w:cs="Times New Roman"/>
          <w:sz w:val="24"/>
          <w:szCs w:val="24"/>
        </w:rPr>
        <w:t>Prior research in schizophrenia also suggests that</w:t>
      </w:r>
      <w:r>
        <w:rPr>
          <w:rFonts w:ascii="Times New Roman" w:hAnsi="Times New Roman" w:cs="Times New Roman"/>
          <w:sz w:val="24"/>
          <w:szCs w:val="24"/>
        </w:rPr>
        <w:t xml:space="preserve"> </w:t>
      </w:r>
      <w:r w:rsidRPr="00F37478">
        <w:rPr>
          <w:rFonts w:ascii="Times New Roman" w:hAnsi="Times New Roman" w:cs="Times New Roman"/>
          <w:sz w:val="24"/>
          <w:szCs w:val="24"/>
        </w:rPr>
        <w:t xml:space="preserve">the relationship between greater psychotic symptoms and decreased psychological well-being is stronger for individuals who endorse a more external locus of control. This relationship has not been tested in a non-clinical population. </w:t>
      </w:r>
      <w:r>
        <w:rPr>
          <w:rFonts w:ascii="Times New Roman" w:hAnsi="Times New Roman" w:cs="Times New Roman"/>
          <w:sz w:val="24"/>
          <w:szCs w:val="24"/>
        </w:rPr>
        <w:t xml:space="preserve">In an ethnically diverse </w:t>
      </w:r>
      <w:r w:rsidRPr="00F37478">
        <w:rPr>
          <w:rFonts w:ascii="Times New Roman" w:hAnsi="Times New Roman" w:cs="Times New Roman"/>
          <w:sz w:val="24"/>
          <w:szCs w:val="24"/>
        </w:rPr>
        <w:t xml:space="preserve">sample of 420 </w:t>
      </w:r>
      <w:r>
        <w:rPr>
          <w:rFonts w:ascii="Times New Roman" w:hAnsi="Times New Roman" w:cs="Times New Roman"/>
          <w:sz w:val="24"/>
          <w:szCs w:val="24"/>
        </w:rPr>
        <w:t>participants</w:t>
      </w:r>
      <w:r w:rsidRPr="00F37478">
        <w:rPr>
          <w:rFonts w:ascii="Times New Roman" w:hAnsi="Times New Roman" w:cs="Times New Roman"/>
          <w:sz w:val="24"/>
          <w:szCs w:val="24"/>
        </w:rPr>
        <w:t>, this study found</w:t>
      </w:r>
      <w:r>
        <w:rPr>
          <w:rFonts w:ascii="Times New Roman" w:hAnsi="Times New Roman" w:cs="Times New Roman"/>
          <w:sz w:val="24"/>
          <w:szCs w:val="24"/>
        </w:rPr>
        <w:t xml:space="preserve">, in line with hypotheses, that a more external locus of control was negatively associated with psychological well-being. While </w:t>
      </w:r>
      <w:r w:rsidRPr="00F37478">
        <w:rPr>
          <w:rFonts w:ascii="Times New Roman" w:hAnsi="Times New Roman" w:cs="Times New Roman"/>
          <w:sz w:val="24"/>
          <w:szCs w:val="24"/>
        </w:rPr>
        <w:t>sub-clinical psychotic symptoms were negatively associated with psychological well-being</w:t>
      </w:r>
      <w:r>
        <w:rPr>
          <w:rFonts w:ascii="Times New Roman" w:hAnsi="Times New Roman" w:cs="Times New Roman"/>
          <w:sz w:val="24"/>
          <w:szCs w:val="24"/>
        </w:rPr>
        <w:t xml:space="preserve">, </w:t>
      </w:r>
      <w:r w:rsidRPr="00F37478">
        <w:rPr>
          <w:rFonts w:ascii="Times New Roman" w:hAnsi="Times New Roman" w:cs="Times New Roman"/>
          <w:sz w:val="24"/>
          <w:szCs w:val="24"/>
        </w:rPr>
        <w:t xml:space="preserve">locus of control did not moderate the </w:t>
      </w:r>
      <w:r w:rsidR="00FF5190">
        <w:rPr>
          <w:rFonts w:ascii="Times New Roman" w:hAnsi="Times New Roman" w:cs="Times New Roman"/>
          <w:sz w:val="24"/>
          <w:szCs w:val="24"/>
        </w:rPr>
        <w:t xml:space="preserve">overall </w:t>
      </w:r>
      <w:r w:rsidRPr="00F37478">
        <w:rPr>
          <w:rFonts w:ascii="Times New Roman" w:hAnsi="Times New Roman" w:cs="Times New Roman"/>
          <w:sz w:val="24"/>
          <w:szCs w:val="24"/>
        </w:rPr>
        <w:t>relationship between sub-clinical psychosis and psychological well-being</w:t>
      </w:r>
      <w:r>
        <w:rPr>
          <w:rFonts w:ascii="Times New Roman" w:hAnsi="Times New Roman" w:cs="Times New Roman"/>
          <w:sz w:val="24"/>
          <w:szCs w:val="24"/>
        </w:rPr>
        <w:t xml:space="preserve"> as expected</w:t>
      </w:r>
      <w:r w:rsidRPr="00F37478">
        <w:rPr>
          <w:rFonts w:ascii="Times New Roman" w:hAnsi="Times New Roman" w:cs="Times New Roman"/>
          <w:sz w:val="24"/>
          <w:szCs w:val="24"/>
        </w:rPr>
        <w:t xml:space="preserve">. Secondary analyses </w:t>
      </w:r>
      <w:r w:rsidR="00146D58">
        <w:rPr>
          <w:rFonts w:ascii="Times New Roman" w:hAnsi="Times New Roman" w:cs="Times New Roman"/>
          <w:sz w:val="24"/>
          <w:szCs w:val="24"/>
        </w:rPr>
        <w:t xml:space="preserve">examined the relationships between sub-clinical psychotic symptoms, locus of control and psychological well-being by ethnicity and </w:t>
      </w:r>
      <w:r w:rsidRPr="00F37478">
        <w:rPr>
          <w:rFonts w:ascii="Times New Roman" w:hAnsi="Times New Roman" w:cs="Times New Roman"/>
          <w:sz w:val="24"/>
          <w:szCs w:val="24"/>
        </w:rPr>
        <w:t xml:space="preserve">suggested that </w:t>
      </w:r>
      <w:r>
        <w:rPr>
          <w:rFonts w:ascii="Times New Roman" w:hAnsi="Times New Roman" w:cs="Times New Roman"/>
          <w:sz w:val="24"/>
          <w:szCs w:val="24"/>
        </w:rPr>
        <w:t>ethnicity moderated the</w:t>
      </w:r>
      <w:r w:rsidRPr="00F37478">
        <w:rPr>
          <w:rFonts w:ascii="Times New Roman" w:hAnsi="Times New Roman" w:cs="Times New Roman"/>
          <w:sz w:val="24"/>
          <w:szCs w:val="24"/>
        </w:rPr>
        <w:t xml:space="preserve"> relationship</w:t>
      </w:r>
      <w:r>
        <w:rPr>
          <w:rFonts w:ascii="Times New Roman" w:hAnsi="Times New Roman" w:cs="Times New Roman"/>
          <w:sz w:val="24"/>
          <w:szCs w:val="24"/>
        </w:rPr>
        <w:t xml:space="preserve"> between an external locus of control and decreased well-being</w:t>
      </w:r>
      <w:r w:rsidR="00676391">
        <w:rPr>
          <w:rFonts w:ascii="Times New Roman" w:hAnsi="Times New Roman" w:cs="Times New Roman"/>
          <w:sz w:val="24"/>
          <w:szCs w:val="24"/>
        </w:rPr>
        <w:t xml:space="preserve">. In other words, for minorities there was a relationship between greater external locus of control and decreased well-being, but </w:t>
      </w:r>
      <w:r>
        <w:rPr>
          <w:rFonts w:ascii="Times New Roman" w:hAnsi="Times New Roman" w:cs="Times New Roman"/>
          <w:sz w:val="24"/>
          <w:szCs w:val="24"/>
        </w:rPr>
        <w:t>not for Whites.</w:t>
      </w:r>
    </w:p>
    <w:p w14:paraId="4D5F391F" w14:textId="77777777" w:rsidR="003D7259" w:rsidRPr="00F37478" w:rsidRDefault="003D7259" w:rsidP="00614A6B">
      <w:pPr>
        <w:spacing w:line="240" w:lineRule="auto"/>
        <w:ind w:firstLine="720"/>
        <w:rPr>
          <w:rFonts w:ascii="Times New Roman" w:hAnsi="Times New Roman" w:cs="Times New Roman"/>
          <w:i/>
          <w:sz w:val="24"/>
          <w:szCs w:val="24"/>
        </w:rPr>
      </w:pPr>
      <w:r w:rsidRPr="00F37478">
        <w:rPr>
          <w:rFonts w:ascii="Times New Roman" w:hAnsi="Times New Roman" w:cs="Times New Roman"/>
          <w:i/>
          <w:sz w:val="24"/>
          <w:szCs w:val="24"/>
        </w:rPr>
        <w:t xml:space="preserve">Keywords: sub-clinical </w:t>
      </w:r>
      <w:r w:rsidR="00F04E51">
        <w:rPr>
          <w:rFonts w:ascii="Times New Roman" w:hAnsi="Times New Roman" w:cs="Times New Roman"/>
          <w:i/>
          <w:sz w:val="24"/>
          <w:szCs w:val="24"/>
        </w:rPr>
        <w:t>psychosis</w:t>
      </w:r>
      <w:r w:rsidRPr="00F37478">
        <w:rPr>
          <w:rFonts w:ascii="Times New Roman" w:hAnsi="Times New Roman" w:cs="Times New Roman"/>
          <w:i/>
          <w:sz w:val="24"/>
          <w:szCs w:val="24"/>
        </w:rPr>
        <w:t xml:space="preserve">, </w:t>
      </w:r>
      <w:r>
        <w:rPr>
          <w:rFonts w:ascii="Times New Roman" w:hAnsi="Times New Roman" w:cs="Times New Roman"/>
          <w:i/>
          <w:sz w:val="24"/>
          <w:szCs w:val="24"/>
        </w:rPr>
        <w:t xml:space="preserve">locus of control, psychological </w:t>
      </w:r>
      <w:r w:rsidRPr="00F37478">
        <w:rPr>
          <w:rFonts w:ascii="Times New Roman" w:hAnsi="Times New Roman" w:cs="Times New Roman"/>
          <w:i/>
          <w:sz w:val="24"/>
          <w:szCs w:val="24"/>
        </w:rPr>
        <w:t>well-being</w:t>
      </w:r>
      <w:r w:rsidR="00F04E51">
        <w:rPr>
          <w:rFonts w:ascii="Times New Roman" w:hAnsi="Times New Roman" w:cs="Times New Roman"/>
          <w:i/>
          <w:sz w:val="24"/>
          <w:szCs w:val="24"/>
        </w:rPr>
        <w:t>, ethnicity</w:t>
      </w:r>
    </w:p>
    <w:p w14:paraId="591F39CB" w14:textId="77777777" w:rsidR="003D7259" w:rsidRPr="007E5A56" w:rsidRDefault="003D7259" w:rsidP="00614A6B">
      <w:pPr>
        <w:spacing w:line="240" w:lineRule="auto"/>
        <w:jc w:val="center"/>
        <w:rPr>
          <w:rFonts w:ascii="Times New Roman" w:hAnsi="Times New Roman" w:cs="Times New Roman"/>
        </w:rPr>
      </w:pPr>
      <w:r>
        <w:br w:type="page"/>
      </w:r>
      <w:r w:rsidRPr="007E5A56">
        <w:rPr>
          <w:rFonts w:ascii="Times New Roman" w:hAnsi="Times New Roman" w:cs="Times New Roman"/>
          <w:sz w:val="24"/>
          <w:szCs w:val="24"/>
        </w:rPr>
        <w:lastRenderedPageBreak/>
        <w:t>Introduction</w:t>
      </w:r>
    </w:p>
    <w:p w14:paraId="1DF9114A" w14:textId="42CA4FC3" w:rsidR="003D7259"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 xml:space="preserve">Social cognition refers to </w:t>
      </w:r>
      <w:r>
        <w:rPr>
          <w:rFonts w:ascii="Times New Roman" w:hAnsi="Times New Roman" w:cs="Times New Roman"/>
          <w:sz w:val="24"/>
          <w:szCs w:val="24"/>
        </w:rPr>
        <w:t>the mental operations underlying how individuals</w:t>
      </w:r>
      <w:r w:rsidRPr="00F37478">
        <w:rPr>
          <w:rFonts w:ascii="Times New Roman" w:hAnsi="Times New Roman" w:cs="Times New Roman"/>
          <w:sz w:val="24"/>
          <w:szCs w:val="24"/>
        </w:rPr>
        <w:t xml:space="preserve"> think about themselves and others in the social world (</w:t>
      </w:r>
      <w:r>
        <w:rPr>
          <w:rFonts w:ascii="Times New Roman" w:hAnsi="Times New Roman" w:cs="Times New Roman"/>
          <w:sz w:val="24"/>
          <w:szCs w:val="24"/>
        </w:rPr>
        <w:t>Tas et al.,</w:t>
      </w:r>
      <w:r w:rsidRPr="00F37478">
        <w:rPr>
          <w:rFonts w:ascii="Times New Roman" w:hAnsi="Times New Roman" w:cs="Times New Roman"/>
          <w:sz w:val="24"/>
          <w:szCs w:val="24"/>
        </w:rPr>
        <w:t xml:space="preserve"> </w:t>
      </w:r>
      <w:r>
        <w:rPr>
          <w:rFonts w:ascii="Times New Roman" w:hAnsi="Times New Roman" w:cs="Times New Roman"/>
          <w:sz w:val="24"/>
          <w:szCs w:val="24"/>
        </w:rPr>
        <w:t>2012)</w:t>
      </w:r>
      <w:r w:rsidRPr="00F37478">
        <w:rPr>
          <w:rFonts w:ascii="Times New Roman" w:hAnsi="Times New Roman" w:cs="Times New Roman"/>
          <w:sz w:val="24"/>
          <w:szCs w:val="24"/>
        </w:rPr>
        <w:t xml:space="preserve">. An area of social cognition that has been extensively studied involves </w:t>
      </w:r>
      <w:r w:rsidR="005F447B" w:rsidRPr="00F37478">
        <w:rPr>
          <w:rFonts w:ascii="Times New Roman" w:hAnsi="Times New Roman" w:cs="Times New Roman"/>
          <w:sz w:val="24"/>
          <w:szCs w:val="24"/>
        </w:rPr>
        <w:t>individuals’ explanations regarding the c</w:t>
      </w:r>
      <w:r w:rsidR="005F447B">
        <w:rPr>
          <w:rFonts w:ascii="Times New Roman" w:hAnsi="Times New Roman" w:cs="Times New Roman"/>
          <w:sz w:val="24"/>
          <w:szCs w:val="24"/>
        </w:rPr>
        <w:t xml:space="preserve">auses of events in their lives </w:t>
      </w:r>
      <w:r>
        <w:rPr>
          <w:rFonts w:ascii="Times New Roman" w:hAnsi="Times New Roman" w:cs="Times New Roman"/>
          <w:sz w:val="24"/>
          <w:szCs w:val="24"/>
        </w:rPr>
        <w:t>(e.g.</w:t>
      </w:r>
      <w:r w:rsidR="005F447B">
        <w:rPr>
          <w:rFonts w:ascii="Times New Roman" w:hAnsi="Times New Roman" w:cs="Times New Roman"/>
          <w:sz w:val="24"/>
          <w:szCs w:val="24"/>
        </w:rPr>
        <w:t>,</w:t>
      </w:r>
      <w:r>
        <w:rPr>
          <w:rFonts w:ascii="Times New Roman" w:hAnsi="Times New Roman" w:cs="Times New Roman"/>
          <w:sz w:val="24"/>
          <w:szCs w:val="24"/>
        </w:rPr>
        <w:t xml:space="preserve"> locus of control; LoC). While t</w:t>
      </w:r>
      <w:r w:rsidRPr="00F37478">
        <w:rPr>
          <w:rFonts w:ascii="Times New Roman" w:hAnsi="Times New Roman" w:cs="Times New Roman"/>
          <w:sz w:val="24"/>
          <w:szCs w:val="24"/>
        </w:rPr>
        <w:t xml:space="preserve">he construct of </w:t>
      </w:r>
      <w:r w:rsidR="005F447B">
        <w:rPr>
          <w:rFonts w:ascii="Times New Roman" w:hAnsi="Times New Roman" w:cs="Times New Roman"/>
          <w:sz w:val="24"/>
          <w:szCs w:val="24"/>
        </w:rPr>
        <w:t>LoC</w:t>
      </w:r>
      <w:r w:rsidRPr="00F37478">
        <w:rPr>
          <w:rFonts w:ascii="Times New Roman" w:hAnsi="Times New Roman" w:cs="Times New Roman"/>
          <w:sz w:val="24"/>
          <w:szCs w:val="24"/>
        </w:rPr>
        <w:t xml:space="preserve"> has been extensively studied in individuals with schizophrenia (e.g., Ekinci et al., 2012), little is known about how locus of control relates to sub-clinical psychotic symptoms and psychological well-being in non-psychiatric populations. Studying </w:t>
      </w:r>
      <w:r>
        <w:rPr>
          <w:rFonts w:ascii="Times New Roman" w:hAnsi="Times New Roman" w:cs="Times New Roman"/>
          <w:sz w:val="24"/>
          <w:szCs w:val="24"/>
        </w:rPr>
        <w:t>locus of control attributions</w:t>
      </w:r>
      <w:r w:rsidRPr="00F37478">
        <w:rPr>
          <w:rFonts w:ascii="Times New Roman" w:hAnsi="Times New Roman" w:cs="Times New Roman"/>
          <w:sz w:val="24"/>
          <w:szCs w:val="24"/>
        </w:rPr>
        <w:t xml:space="preserve"> </w:t>
      </w:r>
      <w:r>
        <w:rPr>
          <w:rFonts w:ascii="Times New Roman" w:hAnsi="Times New Roman" w:cs="Times New Roman"/>
          <w:sz w:val="24"/>
          <w:szCs w:val="24"/>
        </w:rPr>
        <w:t>in tandem with</w:t>
      </w:r>
      <w:r w:rsidRPr="00F37478">
        <w:rPr>
          <w:rFonts w:ascii="Times New Roman" w:hAnsi="Times New Roman" w:cs="Times New Roman"/>
          <w:sz w:val="24"/>
          <w:szCs w:val="24"/>
        </w:rPr>
        <w:t xml:space="preserve"> sub-clinical symptoms of psychosis is important because it can inform our understanding of the full spectrum of psychosis, and elucidate whether patterns seen in full-blown psychosis are present at lower levels of symptom severity. </w:t>
      </w:r>
    </w:p>
    <w:p w14:paraId="771916FA" w14:textId="43664DE6" w:rsidR="003D7259" w:rsidRPr="00345E99" w:rsidRDefault="003D7259" w:rsidP="00614A6B">
      <w:pPr>
        <w:spacing w:after="0" w:line="240" w:lineRule="auto"/>
        <w:rPr>
          <w:rFonts w:ascii="Times New Roman" w:hAnsi="Times New Roman" w:cs="Times New Roman"/>
          <w:i/>
          <w:sz w:val="24"/>
          <w:szCs w:val="24"/>
        </w:rPr>
      </w:pPr>
      <w:r w:rsidRPr="00345E99">
        <w:rPr>
          <w:rFonts w:ascii="Times New Roman" w:hAnsi="Times New Roman" w:cs="Times New Roman"/>
          <w:i/>
          <w:sz w:val="24"/>
          <w:szCs w:val="24"/>
        </w:rPr>
        <w:t>Locus of control and psychological well-being</w:t>
      </w:r>
    </w:p>
    <w:p w14:paraId="38186386" w14:textId="00186776" w:rsidR="007E5A56"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 xml:space="preserve">The construct of LoC was first proposed by Julian Rotter (1954) within the context of social learning theory. </w:t>
      </w:r>
      <w:r>
        <w:rPr>
          <w:rFonts w:ascii="Times New Roman" w:hAnsi="Times New Roman" w:cs="Times New Roman"/>
          <w:sz w:val="24"/>
          <w:szCs w:val="24"/>
        </w:rPr>
        <w:t>Rotter did</w:t>
      </w:r>
      <w:r w:rsidRPr="00F37478">
        <w:rPr>
          <w:rFonts w:ascii="Times New Roman" w:hAnsi="Times New Roman" w:cs="Times New Roman"/>
          <w:sz w:val="24"/>
          <w:szCs w:val="24"/>
        </w:rPr>
        <w:t xml:space="preserve"> not characterize one </w:t>
      </w:r>
      <w:r>
        <w:rPr>
          <w:rFonts w:ascii="Times New Roman" w:hAnsi="Times New Roman" w:cs="Times New Roman"/>
          <w:sz w:val="24"/>
          <w:szCs w:val="24"/>
        </w:rPr>
        <w:t xml:space="preserve">LoC </w:t>
      </w:r>
      <w:r w:rsidRPr="00F37478">
        <w:rPr>
          <w:rFonts w:ascii="Times New Roman" w:hAnsi="Times New Roman" w:cs="Times New Roman"/>
          <w:sz w:val="24"/>
          <w:szCs w:val="24"/>
        </w:rPr>
        <w:t>orien</w:t>
      </w:r>
      <w:r w:rsidR="00B5780A">
        <w:rPr>
          <w:rFonts w:ascii="Times New Roman" w:hAnsi="Times New Roman" w:cs="Times New Roman"/>
          <w:sz w:val="24"/>
          <w:szCs w:val="24"/>
        </w:rPr>
        <w:t>tation as better than the other;</w:t>
      </w:r>
      <w:r w:rsidRPr="00F37478">
        <w:rPr>
          <w:rFonts w:ascii="Times New Roman" w:hAnsi="Times New Roman" w:cs="Times New Roman"/>
          <w:sz w:val="24"/>
          <w:szCs w:val="24"/>
        </w:rPr>
        <w:t xml:space="preserve"> however</w:t>
      </w:r>
      <w:r w:rsidR="00B5780A">
        <w:rPr>
          <w:rFonts w:ascii="Times New Roman" w:hAnsi="Times New Roman" w:cs="Times New Roman"/>
          <w:sz w:val="24"/>
          <w:szCs w:val="24"/>
        </w:rPr>
        <w:t xml:space="preserve">, </w:t>
      </w:r>
      <w:r w:rsidRPr="00F37478">
        <w:rPr>
          <w:rFonts w:ascii="Times New Roman" w:hAnsi="Times New Roman" w:cs="Times New Roman"/>
          <w:sz w:val="24"/>
          <w:szCs w:val="24"/>
        </w:rPr>
        <w:t>the bu</w:t>
      </w:r>
      <w:r>
        <w:rPr>
          <w:rFonts w:ascii="Times New Roman" w:hAnsi="Times New Roman" w:cs="Times New Roman"/>
          <w:sz w:val="24"/>
          <w:szCs w:val="24"/>
        </w:rPr>
        <w:t>lk of the literature on LoC shows</w:t>
      </w:r>
      <w:r w:rsidRPr="00F37478">
        <w:rPr>
          <w:rFonts w:ascii="Times New Roman" w:hAnsi="Times New Roman" w:cs="Times New Roman"/>
          <w:sz w:val="24"/>
          <w:szCs w:val="24"/>
        </w:rPr>
        <w:t xml:space="preserve"> that internal (versus external) orientations accrue more beneficial outcomes for one’s own mental health. For example, an internal LoC has been </w:t>
      </w:r>
      <w:r>
        <w:rPr>
          <w:rFonts w:ascii="Times New Roman" w:hAnsi="Times New Roman" w:cs="Times New Roman"/>
          <w:sz w:val="24"/>
          <w:szCs w:val="24"/>
        </w:rPr>
        <w:t xml:space="preserve">found to predict greater </w:t>
      </w:r>
      <w:r w:rsidRPr="00F37478">
        <w:rPr>
          <w:rFonts w:ascii="Times New Roman" w:hAnsi="Times New Roman" w:cs="Times New Roman"/>
          <w:sz w:val="24"/>
          <w:szCs w:val="24"/>
        </w:rPr>
        <w:t>mental well-being, life sati</w:t>
      </w:r>
      <w:r>
        <w:rPr>
          <w:rFonts w:ascii="Times New Roman" w:hAnsi="Times New Roman" w:cs="Times New Roman"/>
          <w:sz w:val="24"/>
          <w:szCs w:val="24"/>
        </w:rPr>
        <w:t>sfaction, and physical health (Ng et al.</w:t>
      </w:r>
      <w:r w:rsidRPr="00F37478">
        <w:rPr>
          <w:rFonts w:ascii="Times New Roman" w:hAnsi="Times New Roman" w:cs="Times New Roman"/>
          <w:sz w:val="24"/>
          <w:szCs w:val="24"/>
        </w:rPr>
        <w:t>, 2006). Ng and colleagues (2006) also found that internal LoC relates to increased job satisfaction, greater feelings of self-efficacy, reduced levels of work and family conflict, as well as increased feelings of empowerment. A large body of research on emotional well-being has found that an external LoC is associated with increases in depressive symptoms and the occurrence of major depressive disor</w:t>
      </w:r>
      <w:r w:rsidR="0058759A">
        <w:rPr>
          <w:rFonts w:ascii="Times New Roman" w:hAnsi="Times New Roman" w:cs="Times New Roman"/>
          <w:sz w:val="24"/>
          <w:szCs w:val="24"/>
        </w:rPr>
        <w:t>der (e.g.</w:t>
      </w:r>
      <w:r w:rsidR="00C127AE">
        <w:rPr>
          <w:rFonts w:ascii="Times New Roman" w:hAnsi="Times New Roman" w:cs="Times New Roman"/>
          <w:sz w:val="24"/>
          <w:szCs w:val="24"/>
        </w:rPr>
        <w:t>,</w:t>
      </w:r>
      <w:r w:rsidR="0058759A">
        <w:rPr>
          <w:rFonts w:ascii="Times New Roman" w:hAnsi="Times New Roman" w:cs="Times New Roman"/>
          <w:sz w:val="24"/>
          <w:szCs w:val="24"/>
        </w:rPr>
        <w:t xml:space="preserve"> Lester, 1999</w:t>
      </w:r>
      <w:r w:rsidRPr="00F37478">
        <w:rPr>
          <w:rFonts w:ascii="Times New Roman" w:hAnsi="Times New Roman" w:cs="Times New Roman"/>
          <w:sz w:val="24"/>
          <w:szCs w:val="24"/>
        </w:rPr>
        <w:t xml:space="preserve">). </w:t>
      </w:r>
      <w:r w:rsidR="00A93B65">
        <w:rPr>
          <w:rFonts w:ascii="Times New Roman" w:hAnsi="Times New Roman" w:cs="Times New Roman"/>
          <w:sz w:val="24"/>
          <w:szCs w:val="24"/>
        </w:rPr>
        <w:t>Further</w:t>
      </w:r>
      <w:r w:rsidRPr="00F37478">
        <w:rPr>
          <w:rFonts w:ascii="Times New Roman" w:hAnsi="Times New Roman" w:cs="Times New Roman"/>
          <w:sz w:val="24"/>
          <w:szCs w:val="24"/>
        </w:rPr>
        <w:t>, individuals with an internal LoC have been found to make more improvements in their depressive symptoms (e.g.</w:t>
      </w:r>
      <w:r w:rsidR="00C127AE">
        <w:rPr>
          <w:rFonts w:ascii="Times New Roman" w:hAnsi="Times New Roman" w:cs="Times New Roman"/>
          <w:sz w:val="24"/>
          <w:szCs w:val="24"/>
        </w:rPr>
        <w:t>,</w:t>
      </w:r>
      <w:r w:rsidRPr="00F37478">
        <w:rPr>
          <w:rFonts w:ascii="Times New Roman" w:hAnsi="Times New Roman" w:cs="Times New Roman"/>
          <w:sz w:val="24"/>
          <w:szCs w:val="24"/>
        </w:rPr>
        <w:t xml:space="preserve"> Bann et al. 2004). The association between an individual’s LoC orientation during depression seems to be constant across an array of populations. Studies examining depressi</w:t>
      </w:r>
      <w:r>
        <w:rPr>
          <w:rFonts w:ascii="Times New Roman" w:hAnsi="Times New Roman" w:cs="Times New Roman"/>
          <w:sz w:val="24"/>
          <w:szCs w:val="24"/>
        </w:rPr>
        <w:t>on in college students (Twenge et al.</w:t>
      </w:r>
      <w:r w:rsidRPr="00F37478">
        <w:rPr>
          <w:rFonts w:ascii="Times New Roman" w:hAnsi="Times New Roman" w:cs="Times New Roman"/>
          <w:sz w:val="24"/>
          <w:szCs w:val="24"/>
        </w:rPr>
        <w:t>, 2004), pa</w:t>
      </w:r>
      <w:r>
        <w:rPr>
          <w:rFonts w:ascii="Times New Roman" w:hAnsi="Times New Roman" w:cs="Times New Roman"/>
          <w:sz w:val="24"/>
          <w:szCs w:val="24"/>
        </w:rPr>
        <w:t>tients with cancer (De Brander et al.</w:t>
      </w:r>
      <w:r w:rsidRPr="00F37478">
        <w:rPr>
          <w:rFonts w:ascii="Times New Roman" w:hAnsi="Times New Roman" w:cs="Times New Roman"/>
          <w:sz w:val="24"/>
          <w:szCs w:val="24"/>
        </w:rPr>
        <w:t>, 1997), and caregivers (</w:t>
      </w:r>
      <w:r>
        <w:rPr>
          <w:rFonts w:ascii="Times New Roman" w:hAnsi="Times New Roman" w:cs="Times New Roman"/>
          <w:sz w:val="24"/>
          <w:szCs w:val="24"/>
        </w:rPr>
        <w:t>Cheng et al., 2014</w:t>
      </w:r>
      <w:r w:rsidRPr="00F37478">
        <w:rPr>
          <w:rFonts w:ascii="Times New Roman" w:hAnsi="Times New Roman" w:cs="Times New Roman"/>
          <w:sz w:val="24"/>
          <w:szCs w:val="24"/>
        </w:rPr>
        <w:t xml:space="preserve">) all found a relationship between an external LoC and increased depressive symptoms. </w:t>
      </w:r>
    </w:p>
    <w:p w14:paraId="68C43DF7" w14:textId="1AAEDF01" w:rsidR="003D7259" w:rsidRPr="007E5A56" w:rsidRDefault="00033747" w:rsidP="00614A6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3D7259" w:rsidRPr="00345E99">
        <w:rPr>
          <w:rFonts w:ascii="Times New Roman" w:hAnsi="Times New Roman" w:cs="Times New Roman"/>
          <w:i/>
          <w:sz w:val="24"/>
          <w:szCs w:val="24"/>
        </w:rPr>
        <w:t>Locus of control and psychosis</w:t>
      </w:r>
    </w:p>
    <w:p w14:paraId="4B8A25F7" w14:textId="11F63A88" w:rsidR="003D7259" w:rsidRPr="00F37478"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Research on LoC and psychosis presents similar results, such that individuals with schizophrenia or increased psychotic symptoms tend to be more ext</w:t>
      </w:r>
      <w:r>
        <w:rPr>
          <w:rFonts w:ascii="Times New Roman" w:hAnsi="Times New Roman" w:cs="Times New Roman"/>
          <w:sz w:val="24"/>
          <w:szCs w:val="24"/>
        </w:rPr>
        <w:t xml:space="preserve">ernally oriented (e.g. Hoffman </w:t>
      </w:r>
      <w:r w:rsidR="00C127AE">
        <w:rPr>
          <w:rFonts w:ascii="Times New Roman" w:hAnsi="Times New Roman" w:cs="Times New Roman"/>
          <w:sz w:val="24"/>
          <w:szCs w:val="24"/>
        </w:rPr>
        <w:t>&amp;</w:t>
      </w:r>
      <w:r>
        <w:rPr>
          <w:rFonts w:ascii="Times New Roman" w:hAnsi="Times New Roman" w:cs="Times New Roman"/>
          <w:sz w:val="24"/>
          <w:szCs w:val="24"/>
        </w:rPr>
        <w:t xml:space="preserve"> Kupper, 2002; Bentall </w:t>
      </w:r>
      <w:r w:rsidR="00C127AE">
        <w:rPr>
          <w:rFonts w:ascii="Times New Roman" w:hAnsi="Times New Roman" w:cs="Times New Roman"/>
          <w:sz w:val="24"/>
          <w:szCs w:val="24"/>
        </w:rPr>
        <w:t>&amp;</w:t>
      </w:r>
      <w:r w:rsidRPr="00F37478">
        <w:rPr>
          <w:rFonts w:ascii="Times New Roman" w:hAnsi="Times New Roman" w:cs="Times New Roman"/>
          <w:sz w:val="24"/>
          <w:szCs w:val="24"/>
        </w:rPr>
        <w:t xml:space="preserve"> Kaney, 2005). Patients who had beliefs that were externally oriented tended to have a lower quality of life (Bechdolf et al., 2003). Individuals with psychosis who were more external also had decreased occupational performance</w:t>
      </w:r>
      <w:r w:rsidR="00C77FA4">
        <w:rPr>
          <w:rFonts w:ascii="Times New Roman" w:hAnsi="Times New Roman" w:cs="Times New Roman"/>
          <w:sz w:val="24"/>
          <w:szCs w:val="24"/>
        </w:rPr>
        <w:t xml:space="preserve"> </w:t>
      </w:r>
      <w:r w:rsidRPr="00F37478">
        <w:rPr>
          <w:rFonts w:ascii="Times New Roman" w:hAnsi="Times New Roman" w:cs="Times New Roman"/>
          <w:sz w:val="24"/>
          <w:szCs w:val="24"/>
        </w:rPr>
        <w:t xml:space="preserve">(Eklund, 2007). </w:t>
      </w:r>
      <w:r w:rsidR="000A5686">
        <w:rPr>
          <w:rFonts w:ascii="Times New Roman" w:hAnsi="Times New Roman" w:cs="Times New Roman"/>
          <w:sz w:val="24"/>
          <w:szCs w:val="24"/>
        </w:rPr>
        <w:t>On the other hand</w:t>
      </w:r>
      <w:r w:rsidRPr="00F37478">
        <w:rPr>
          <w:rFonts w:ascii="Times New Roman" w:hAnsi="Times New Roman" w:cs="Times New Roman"/>
          <w:sz w:val="24"/>
          <w:szCs w:val="24"/>
        </w:rPr>
        <w:t>, having an internal LoC in patients with schizophrenia is associated with increased chances of recov</w:t>
      </w:r>
      <w:r>
        <w:rPr>
          <w:rFonts w:ascii="Times New Roman" w:hAnsi="Times New Roman" w:cs="Times New Roman"/>
          <w:sz w:val="24"/>
          <w:szCs w:val="24"/>
        </w:rPr>
        <w:t xml:space="preserve">ery or rehabilitation (Hoffman </w:t>
      </w:r>
      <w:r w:rsidR="00C127AE">
        <w:rPr>
          <w:rFonts w:ascii="Times New Roman" w:hAnsi="Times New Roman" w:cs="Times New Roman"/>
          <w:sz w:val="24"/>
          <w:szCs w:val="24"/>
        </w:rPr>
        <w:t>&amp;</w:t>
      </w:r>
      <w:r>
        <w:rPr>
          <w:rFonts w:ascii="Times New Roman" w:hAnsi="Times New Roman" w:cs="Times New Roman"/>
          <w:sz w:val="24"/>
          <w:szCs w:val="24"/>
        </w:rPr>
        <w:t xml:space="preserve"> Kupper, 2002</w:t>
      </w:r>
      <w:r w:rsidRPr="00F37478">
        <w:rPr>
          <w:rFonts w:ascii="Times New Roman" w:hAnsi="Times New Roman" w:cs="Times New Roman"/>
          <w:sz w:val="24"/>
          <w:szCs w:val="24"/>
        </w:rPr>
        <w:t>). A 15-year longitudinal study examined LoC in patients with schizophrenia compared to other diagnos</w:t>
      </w:r>
      <w:r>
        <w:rPr>
          <w:rFonts w:ascii="Times New Roman" w:hAnsi="Times New Roman" w:cs="Times New Roman"/>
          <w:sz w:val="24"/>
          <w:szCs w:val="24"/>
        </w:rPr>
        <w:t>tic and control groups (Harrow et al.</w:t>
      </w:r>
      <w:r w:rsidRPr="00F37478">
        <w:rPr>
          <w:rFonts w:ascii="Times New Roman" w:hAnsi="Times New Roman" w:cs="Times New Roman"/>
          <w:sz w:val="24"/>
          <w:szCs w:val="24"/>
        </w:rPr>
        <w:t>, 2009). Harrow and colleagues replicated findings that an external LoC is associated with higher levels of psychosis, and that an internal orientation is associated with increased recovery. Further, Harrow’s research has found that LoC can change across the course of the illness. While orientations tend to be external during the acute phase of a psychotic episode, patients were not more external than comparison groups after the acute phase. Additionally, their results indicated that an external LoC is significantly related to depression in this population.</w:t>
      </w:r>
    </w:p>
    <w:p w14:paraId="0DDF4A87" w14:textId="76558856" w:rsidR="003D7259" w:rsidRDefault="003D7259" w:rsidP="00614A6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theory for why LoC changes with psychotic symptoms has been presented through the social cognitive theory of psychosis. </w:t>
      </w:r>
      <w:r w:rsidRPr="00F37478">
        <w:rPr>
          <w:rFonts w:ascii="Times New Roman" w:hAnsi="Times New Roman" w:cs="Times New Roman"/>
          <w:sz w:val="24"/>
          <w:szCs w:val="24"/>
        </w:rPr>
        <w:t xml:space="preserve">The social cognitive theory of psychosis posits that when an individual starts to believe </w:t>
      </w:r>
      <w:r>
        <w:rPr>
          <w:rFonts w:ascii="Times New Roman" w:hAnsi="Times New Roman" w:cs="Times New Roman"/>
          <w:sz w:val="24"/>
          <w:szCs w:val="24"/>
        </w:rPr>
        <w:t>a</w:t>
      </w:r>
      <w:r w:rsidRPr="00F37478">
        <w:rPr>
          <w:rFonts w:ascii="Times New Roman" w:hAnsi="Times New Roman" w:cs="Times New Roman"/>
          <w:sz w:val="24"/>
          <w:szCs w:val="24"/>
        </w:rPr>
        <w:t xml:space="preserve"> hallucination i</w:t>
      </w:r>
      <w:r>
        <w:rPr>
          <w:rFonts w:ascii="Times New Roman" w:hAnsi="Times New Roman" w:cs="Times New Roman"/>
          <w:sz w:val="24"/>
          <w:szCs w:val="24"/>
        </w:rPr>
        <w:t>s coming from an external source</w:t>
      </w:r>
      <w:r w:rsidRPr="00F37478">
        <w:rPr>
          <w:rFonts w:ascii="Times New Roman" w:hAnsi="Times New Roman" w:cs="Times New Roman"/>
          <w:sz w:val="24"/>
          <w:szCs w:val="24"/>
        </w:rPr>
        <w:t xml:space="preserve"> </w:t>
      </w:r>
      <w:r w:rsidRPr="00A45A7B">
        <w:rPr>
          <w:rFonts w:ascii="Times New Roman" w:hAnsi="Times New Roman" w:cs="Times New Roman"/>
          <w:i/>
          <w:sz w:val="24"/>
          <w:szCs w:val="24"/>
        </w:rPr>
        <w:t>and</w:t>
      </w:r>
      <w:r w:rsidRPr="00F37478">
        <w:rPr>
          <w:rFonts w:ascii="Times New Roman" w:hAnsi="Times New Roman" w:cs="Times New Roman"/>
          <w:sz w:val="24"/>
          <w:szCs w:val="24"/>
        </w:rPr>
        <w:t xml:space="preserve"> that the voice is </w:t>
      </w:r>
      <w:r w:rsidRPr="00F37478">
        <w:rPr>
          <w:rFonts w:ascii="Times New Roman" w:hAnsi="Times New Roman" w:cs="Times New Roman"/>
          <w:sz w:val="24"/>
          <w:szCs w:val="24"/>
        </w:rPr>
        <w:lastRenderedPageBreak/>
        <w:t>significant and uncontrollable, these together may cause enough distress to lead t</w:t>
      </w:r>
      <w:r>
        <w:rPr>
          <w:rFonts w:ascii="Times New Roman" w:hAnsi="Times New Roman" w:cs="Times New Roman"/>
          <w:sz w:val="24"/>
          <w:szCs w:val="24"/>
        </w:rPr>
        <w:t xml:space="preserve">o a psychotic disorder (Garety et al., 2007). </w:t>
      </w:r>
      <w:r w:rsidR="00823885" w:rsidRPr="00F37478">
        <w:rPr>
          <w:rFonts w:ascii="Times New Roman" w:hAnsi="Times New Roman" w:cs="Times New Roman"/>
          <w:sz w:val="24"/>
          <w:szCs w:val="24"/>
        </w:rPr>
        <w:t xml:space="preserve">This </w:t>
      </w:r>
      <w:r w:rsidR="004E1281">
        <w:rPr>
          <w:rFonts w:ascii="Times New Roman" w:hAnsi="Times New Roman" w:cs="Times New Roman"/>
          <w:sz w:val="24"/>
          <w:szCs w:val="24"/>
        </w:rPr>
        <w:t>cognitive</w:t>
      </w:r>
      <w:r w:rsidR="00823885" w:rsidRPr="00F37478">
        <w:rPr>
          <w:rFonts w:ascii="Times New Roman" w:hAnsi="Times New Roman" w:cs="Times New Roman"/>
          <w:sz w:val="24"/>
          <w:szCs w:val="24"/>
        </w:rPr>
        <w:t xml:space="preserve"> style</w:t>
      </w:r>
      <w:r w:rsidR="002D5AA1">
        <w:rPr>
          <w:rFonts w:ascii="Times New Roman" w:hAnsi="Times New Roman" w:cs="Times New Roman"/>
          <w:sz w:val="24"/>
          <w:szCs w:val="24"/>
        </w:rPr>
        <w:t xml:space="preserve"> of blaming others rather than </w:t>
      </w:r>
      <w:r w:rsidR="00EC5195">
        <w:rPr>
          <w:rFonts w:ascii="Times New Roman" w:hAnsi="Times New Roman" w:cs="Times New Roman"/>
          <w:sz w:val="24"/>
          <w:szCs w:val="24"/>
        </w:rPr>
        <w:t>oneself</w:t>
      </w:r>
      <w:r w:rsidR="00436E4E">
        <w:rPr>
          <w:rFonts w:ascii="Times New Roman" w:hAnsi="Times New Roman" w:cs="Times New Roman"/>
          <w:sz w:val="24"/>
          <w:szCs w:val="24"/>
        </w:rPr>
        <w:t xml:space="preserve"> or the</w:t>
      </w:r>
      <w:r w:rsidR="002D5AA1">
        <w:rPr>
          <w:rFonts w:ascii="Times New Roman" w:hAnsi="Times New Roman" w:cs="Times New Roman"/>
          <w:sz w:val="24"/>
          <w:szCs w:val="24"/>
        </w:rPr>
        <w:t xml:space="preserve"> circumstances</w:t>
      </w:r>
      <w:r w:rsidR="00823885" w:rsidRPr="00F37478">
        <w:rPr>
          <w:rFonts w:ascii="Times New Roman" w:hAnsi="Times New Roman" w:cs="Times New Roman"/>
          <w:sz w:val="24"/>
          <w:szCs w:val="24"/>
        </w:rPr>
        <w:t>, known as the “</w:t>
      </w:r>
      <w:r w:rsidR="002D5AA1">
        <w:rPr>
          <w:rFonts w:ascii="Times New Roman" w:hAnsi="Times New Roman" w:cs="Times New Roman"/>
          <w:sz w:val="24"/>
          <w:szCs w:val="24"/>
        </w:rPr>
        <w:t>personalizing</w:t>
      </w:r>
      <w:r w:rsidR="00823885" w:rsidRPr="00F37478">
        <w:rPr>
          <w:rFonts w:ascii="Times New Roman" w:hAnsi="Times New Roman" w:cs="Times New Roman"/>
          <w:sz w:val="24"/>
          <w:szCs w:val="24"/>
        </w:rPr>
        <w:t xml:space="preserve"> bias,” </w:t>
      </w:r>
      <w:r w:rsidR="00144A4F">
        <w:rPr>
          <w:rFonts w:ascii="Times New Roman" w:hAnsi="Times New Roman" w:cs="Times New Roman"/>
          <w:sz w:val="24"/>
          <w:szCs w:val="24"/>
        </w:rPr>
        <w:t>is a well-documented phenomenon in schizophrenia</w:t>
      </w:r>
      <w:r w:rsidR="00FD257C">
        <w:rPr>
          <w:rFonts w:ascii="Times New Roman" w:hAnsi="Times New Roman" w:cs="Times New Roman"/>
          <w:sz w:val="24"/>
          <w:szCs w:val="24"/>
        </w:rPr>
        <w:t xml:space="preserve"> </w:t>
      </w:r>
      <w:r w:rsidR="00823885">
        <w:rPr>
          <w:rFonts w:ascii="Times New Roman" w:hAnsi="Times New Roman" w:cs="Times New Roman"/>
          <w:sz w:val="24"/>
          <w:szCs w:val="24"/>
        </w:rPr>
        <w:t>(Kinderman &amp; Bentall</w:t>
      </w:r>
      <w:r w:rsidR="00FD11B6">
        <w:rPr>
          <w:rFonts w:ascii="Times New Roman" w:hAnsi="Times New Roman" w:cs="Times New Roman"/>
          <w:sz w:val="24"/>
          <w:szCs w:val="24"/>
        </w:rPr>
        <w:t>, 2000</w:t>
      </w:r>
      <w:r w:rsidR="00823885" w:rsidRPr="00F37478">
        <w:rPr>
          <w:rFonts w:ascii="Times New Roman" w:hAnsi="Times New Roman" w:cs="Times New Roman"/>
          <w:sz w:val="24"/>
          <w:szCs w:val="24"/>
        </w:rPr>
        <w:t>)</w:t>
      </w:r>
      <w:r w:rsidR="00823885">
        <w:rPr>
          <w:rFonts w:ascii="Times New Roman" w:hAnsi="Times New Roman" w:cs="Times New Roman"/>
          <w:sz w:val="24"/>
          <w:szCs w:val="24"/>
        </w:rPr>
        <w:t>.</w:t>
      </w:r>
      <w:r w:rsidR="00823885" w:rsidRPr="00F37478">
        <w:rPr>
          <w:rFonts w:ascii="Times New Roman" w:hAnsi="Times New Roman" w:cs="Times New Roman"/>
          <w:sz w:val="24"/>
          <w:szCs w:val="24"/>
        </w:rPr>
        <w:t xml:space="preserve"> </w:t>
      </w:r>
      <w:r w:rsidRPr="00F37478">
        <w:rPr>
          <w:rFonts w:ascii="Times New Roman" w:hAnsi="Times New Roman" w:cs="Times New Roman"/>
          <w:sz w:val="24"/>
          <w:szCs w:val="24"/>
        </w:rPr>
        <w:t>An</w:t>
      </w:r>
      <w:r w:rsidR="00AF6542">
        <w:rPr>
          <w:rFonts w:ascii="Times New Roman" w:hAnsi="Times New Roman" w:cs="Times New Roman"/>
          <w:sz w:val="24"/>
          <w:szCs w:val="24"/>
        </w:rPr>
        <w:t>other</w:t>
      </w:r>
      <w:r w:rsidRPr="00F37478">
        <w:rPr>
          <w:rFonts w:ascii="Times New Roman" w:hAnsi="Times New Roman" w:cs="Times New Roman"/>
          <w:sz w:val="24"/>
          <w:szCs w:val="24"/>
        </w:rPr>
        <w:t xml:space="preserve"> example of this is evidenced in cases of persecutory delusions. An individual with schizophrenia who has an external orientation may make eye contact with someone walking down the street and think that the person is colluding with the devil to hurt him/her. </w:t>
      </w:r>
      <w:r w:rsidR="00341E06">
        <w:rPr>
          <w:rFonts w:ascii="Times New Roman" w:hAnsi="Times New Roman" w:cs="Times New Roman"/>
          <w:sz w:val="24"/>
          <w:szCs w:val="24"/>
        </w:rPr>
        <w:t>The personalizing</w:t>
      </w:r>
      <w:r w:rsidR="003841EB">
        <w:rPr>
          <w:rFonts w:ascii="Times New Roman" w:hAnsi="Times New Roman" w:cs="Times New Roman"/>
          <w:sz w:val="24"/>
          <w:szCs w:val="24"/>
        </w:rPr>
        <w:t xml:space="preserve"> bias is believed to affect well-being, as</w:t>
      </w:r>
      <w:r w:rsidRPr="00F37478">
        <w:rPr>
          <w:rFonts w:ascii="Times New Roman" w:hAnsi="Times New Roman" w:cs="Times New Roman"/>
          <w:sz w:val="24"/>
          <w:szCs w:val="24"/>
        </w:rPr>
        <w:t xml:space="preserve"> </w:t>
      </w:r>
      <w:r w:rsidR="00341E06">
        <w:rPr>
          <w:rFonts w:ascii="Times New Roman" w:hAnsi="Times New Roman" w:cs="Times New Roman"/>
          <w:sz w:val="24"/>
          <w:szCs w:val="24"/>
        </w:rPr>
        <w:t>it</w:t>
      </w:r>
      <w:r w:rsidRPr="00F37478">
        <w:rPr>
          <w:rFonts w:ascii="Times New Roman" w:hAnsi="Times New Roman" w:cs="Times New Roman"/>
          <w:sz w:val="24"/>
          <w:szCs w:val="24"/>
        </w:rPr>
        <w:t xml:space="preserve"> </w:t>
      </w:r>
      <w:r w:rsidR="003841EB">
        <w:rPr>
          <w:rFonts w:ascii="Times New Roman" w:hAnsi="Times New Roman" w:cs="Times New Roman"/>
          <w:sz w:val="24"/>
          <w:szCs w:val="24"/>
        </w:rPr>
        <w:t>can be used</w:t>
      </w:r>
      <w:r w:rsidR="00220A69">
        <w:rPr>
          <w:rFonts w:ascii="Times New Roman" w:hAnsi="Times New Roman" w:cs="Times New Roman"/>
          <w:sz w:val="24"/>
          <w:szCs w:val="24"/>
        </w:rPr>
        <w:t xml:space="preserve"> to</w:t>
      </w:r>
      <w:r w:rsidRPr="00F37478">
        <w:rPr>
          <w:rFonts w:ascii="Times New Roman" w:hAnsi="Times New Roman" w:cs="Times New Roman"/>
          <w:sz w:val="24"/>
          <w:szCs w:val="24"/>
        </w:rPr>
        <w:t xml:space="preserve"> support misguided beliefs </w:t>
      </w:r>
      <w:r w:rsidR="003544A1">
        <w:rPr>
          <w:rFonts w:ascii="Times New Roman" w:hAnsi="Times New Roman" w:cs="Times New Roman"/>
          <w:sz w:val="24"/>
          <w:szCs w:val="24"/>
        </w:rPr>
        <w:t xml:space="preserve">and </w:t>
      </w:r>
      <w:r w:rsidR="003841EB">
        <w:rPr>
          <w:rFonts w:ascii="Times New Roman" w:hAnsi="Times New Roman" w:cs="Times New Roman"/>
          <w:sz w:val="24"/>
          <w:szCs w:val="24"/>
        </w:rPr>
        <w:t>lead to increased distress</w:t>
      </w:r>
      <w:r w:rsidR="00341E06">
        <w:rPr>
          <w:rFonts w:ascii="Times New Roman" w:hAnsi="Times New Roman" w:cs="Times New Roman"/>
          <w:sz w:val="24"/>
          <w:szCs w:val="24"/>
        </w:rPr>
        <w:t xml:space="preserve"> </w:t>
      </w:r>
      <w:r w:rsidRPr="00F37478">
        <w:rPr>
          <w:rFonts w:ascii="Times New Roman" w:hAnsi="Times New Roman" w:cs="Times New Roman"/>
          <w:sz w:val="24"/>
          <w:szCs w:val="24"/>
        </w:rPr>
        <w:t xml:space="preserve">(Freeman, 2007). By seeking evidence that confirms </w:t>
      </w:r>
      <w:r w:rsidR="003544A1">
        <w:rPr>
          <w:rFonts w:ascii="Times New Roman" w:hAnsi="Times New Roman" w:cs="Times New Roman"/>
          <w:sz w:val="24"/>
          <w:szCs w:val="24"/>
        </w:rPr>
        <w:t>a</w:t>
      </w:r>
      <w:r w:rsidRPr="00F37478">
        <w:rPr>
          <w:rFonts w:ascii="Times New Roman" w:hAnsi="Times New Roman" w:cs="Times New Roman"/>
          <w:sz w:val="24"/>
          <w:szCs w:val="24"/>
        </w:rPr>
        <w:t xml:space="preserve"> </w:t>
      </w:r>
      <w:r w:rsidR="003544A1">
        <w:rPr>
          <w:rFonts w:ascii="Times New Roman" w:hAnsi="Times New Roman" w:cs="Times New Roman"/>
          <w:sz w:val="24"/>
          <w:szCs w:val="24"/>
        </w:rPr>
        <w:t>delusion</w:t>
      </w:r>
      <w:r w:rsidRPr="00F37478">
        <w:rPr>
          <w:rFonts w:ascii="Times New Roman" w:hAnsi="Times New Roman" w:cs="Times New Roman"/>
          <w:sz w:val="24"/>
          <w:szCs w:val="24"/>
        </w:rPr>
        <w:t xml:space="preserve">, rather than attribute the thought to something internal or false, individuals with schizophrenia </w:t>
      </w:r>
      <w:r w:rsidR="007D4917">
        <w:rPr>
          <w:rFonts w:ascii="Times New Roman" w:hAnsi="Times New Roman" w:cs="Times New Roman"/>
          <w:sz w:val="24"/>
          <w:szCs w:val="24"/>
        </w:rPr>
        <w:t xml:space="preserve">often have negative emotional social-cognitive consequences (Kinderman, Dunbar, &amp; Bentall, 1998). </w:t>
      </w:r>
      <w:r w:rsidRPr="00F37478">
        <w:rPr>
          <w:rFonts w:ascii="Times New Roman" w:hAnsi="Times New Roman" w:cs="Times New Roman"/>
          <w:sz w:val="24"/>
          <w:szCs w:val="24"/>
        </w:rPr>
        <w:t xml:space="preserve">While this theoretical framework is well understood for more severe levels of psychosis, little is known about how LoC interacts with sub-clinical psychotic symptoms in non-clinical populations. </w:t>
      </w:r>
      <w:r w:rsidR="003544A1">
        <w:rPr>
          <w:rFonts w:ascii="Times New Roman" w:hAnsi="Times New Roman" w:cs="Times New Roman"/>
          <w:sz w:val="24"/>
          <w:szCs w:val="24"/>
        </w:rPr>
        <w:t xml:space="preserve">In this study, we were interested in elucidating whether psychotic </w:t>
      </w:r>
      <w:r w:rsidR="002821D5">
        <w:rPr>
          <w:rFonts w:ascii="Times New Roman" w:hAnsi="Times New Roman" w:cs="Times New Roman"/>
          <w:sz w:val="24"/>
          <w:szCs w:val="24"/>
        </w:rPr>
        <w:t>symptoms interact with one’s locus of control to affect well-</w:t>
      </w:r>
      <w:r w:rsidR="001F5FC0">
        <w:rPr>
          <w:rFonts w:ascii="Times New Roman" w:hAnsi="Times New Roman" w:cs="Times New Roman"/>
          <w:sz w:val="24"/>
          <w:szCs w:val="24"/>
        </w:rPr>
        <w:t xml:space="preserve">being in a normative population as it does in individuals with schizophrenia. </w:t>
      </w:r>
      <w:r w:rsidRPr="00F37478">
        <w:rPr>
          <w:rFonts w:ascii="Times New Roman" w:hAnsi="Times New Roman" w:cs="Times New Roman"/>
          <w:sz w:val="24"/>
          <w:szCs w:val="24"/>
        </w:rPr>
        <w:t xml:space="preserve">This topic </w:t>
      </w:r>
      <w:r>
        <w:rPr>
          <w:rFonts w:ascii="Times New Roman" w:hAnsi="Times New Roman" w:cs="Times New Roman"/>
          <w:sz w:val="24"/>
          <w:szCs w:val="24"/>
        </w:rPr>
        <w:t>was</w:t>
      </w:r>
      <w:r w:rsidRPr="00F37478">
        <w:rPr>
          <w:rFonts w:ascii="Times New Roman" w:hAnsi="Times New Roman" w:cs="Times New Roman"/>
          <w:sz w:val="24"/>
          <w:szCs w:val="24"/>
        </w:rPr>
        <w:t xml:space="preserve"> investigated in the current study.</w:t>
      </w:r>
    </w:p>
    <w:p w14:paraId="4A3ACFB2" w14:textId="41ADDC3D" w:rsidR="003D7259" w:rsidRPr="006F350E" w:rsidRDefault="003D7259" w:rsidP="00614A6B">
      <w:pPr>
        <w:spacing w:after="0" w:line="240" w:lineRule="auto"/>
        <w:rPr>
          <w:rFonts w:ascii="Times New Roman" w:hAnsi="Times New Roman" w:cs="Times New Roman"/>
          <w:i/>
          <w:sz w:val="24"/>
          <w:szCs w:val="24"/>
        </w:rPr>
      </w:pPr>
      <w:r w:rsidRPr="006F350E">
        <w:rPr>
          <w:rFonts w:ascii="Times New Roman" w:hAnsi="Times New Roman" w:cs="Times New Roman"/>
          <w:i/>
          <w:sz w:val="24"/>
          <w:szCs w:val="24"/>
        </w:rPr>
        <w:t xml:space="preserve">Locus of </w:t>
      </w:r>
      <w:r w:rsidR="0007770D">
        <w:rPr>
          <w:rFonts w:ascii="Times New Roman" w:hAnsi="Times New Roman" w:cs="Times New Roman"/>
          <w:i/>
          <w:sz w:val="24"/>
          <w:szCs w:val="24"/>
        </w:rPr>
        <w:t>c</w:t>
      </w:r>
      <w:r w:rsidRPr="006F350E">
        <w:rPr>
          <w:rFonts w:ascii="Times New Roman" w:hAnsi="Times New Roman" w:cs="Times New Roman"/>
          <w:i/>
          <w:sz w:val="24"/>
          <w:szCs w:val="24"/>
        </w:rPr>
        <w:t>ontrol and</w:t>
      </w:r>
      <w:r w:rsidR="0007770D">
        <w:rPr>
          <w:rFonts w:ascii="Times New Roman" w:hAnsi="Times New Roman" w:cs="Times New Roman"/>
          <w:i/>
          <w:sz w:val="24"/>
          <w:szCs w:val="24"/>
        </w:rPr>
        <w:t xml:space="preserve"> e</w:t>
      </w:r>
      <w:r w:rsidRPr="006F350E">
        <w:rPr>
          <w:rFonts w:ascii="Times New Roman" w:hAnsi="Times New Roman" w:cs="Times New Roman"/>
          <w:i/>
          <w:sz w:val="24"/>
          <w:szCs w:val="24"/>
        </w:rPr>
        <w:t>thnicity</w:t>
      </w:r>
    </w:p>
    <w:p w14:paraId="4D3EB169" w14:textId="7F79BA7E" w:rsidR="003D7259"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An important aspect of LoC is the different orientations that are found within different ethnicities and cultures. Individuals from collectivistic cultures (e.g. many Asian and South American cultures) are often self-rated as more externally oriented than individuals from individualistic cultures (e.g.</w:t>
      </w:r>
      <w:r w:rsidR="006255B3">
        <w:rPr>
          <w:rFonts w:ascii="Times New Roman" w:hAnsi="Times New Roman" w:cs="Times New Roman"/>
          <w:sz w:val="24"/>
          <w:szCs w:val="24"/>
        </w:rPr>
        <w:t>,</w:t>
      </w:r>
      <w:r w:rsidRPr="00F37478">
        <w:rPr>
          <w:rFonts w:ascii="Times New Roman" w:hAnsi="Times New Roman" w:cs="Times New Roman"/>
          <w:sz w:val="24"/>
          <w:szCs w:val="24"/>
        </w:rPr>
        <w:t xml:space="preserve"> the United States; Dyal, 1984</w:t>
      </w:r>
      <w:r>
        <w:rPr>
          <w:rFonts w:ascii="Times New Roman" w:hAnsi="Times New Roman" w:cs="Times New Roman"/>
          <w:sz w:val="24"/>
          <w:szCs w:val="24"/>
        </w:rPr>
        <w:t>; Stocks et al., 2012</w:t>
      </w:r>
      <w:r w:rsidRPr="00F37478">
        <w:rPr>
          <w:rFonts w:ascii="Times New Roman" w:hAnsi="Times New Roman" w:cs="Times New Roman"/>
          <w:sz w:val="24"/>
          <w:szCs w:val="24"/>
        </w:rPr>
        <w:t>). Collectivistic cultures tend to place greater emphasis on group-harmony and making decisions that are for the benef</w:t>
      </w:r>
      <w:r>
        <w:rPr>
          <w:rFonts w:ascii="Times New Roman" w:hAnsi="Times New Roman" w:cs="Times New Roman"/>
          <w:sz w:val="24"/>
          <w:szCs w:val="24"/>
        </w:rPr>
        <w:t xml:space="preserve">it of the greater good (Markus </w:t>
      </w:r>
      <w:r w:rsidR="00C127AE">
        <w:rPr>
          <w:rFonts w:ascii="Times New Roman" w:hAnsi="Times New Roman" w:cs="Times New Roman"/>
          <w:sz w:val="24"/>
          <w:szCs w:val="24"/>
        </w:rPr>
        <w:t>&amp;</w:t>
      </w:r>
      <w:r w:rsidRPr="00F37478">
        <w:rPr>
          <w:rFonts w:ascii="Times New Roman" w:hAnsi="Times New Roman" w:cs="Times New Roman"/>
          <w:sz w:val="24"/>
          <w:szCs w:val="24"/>
        </w:rPr>
        <w:t xml:space="preserve"> Kitayama, 1991</w:t>
      </w:r>
      <w:r>
        <w:rPr>
          <w:rFonts w:ascii="Times New Roman" w:hAnsi="Times New Roman" w:cs="Times New Roman"/>
          <w:sz w:val="24"/>
          <w:szCs w:val="24"/>
        </w:rPr>
        <w:t>; 2010</w:t>
      </w:r>
      <w:r w:rsidRPr="00F37478">
        <w:rPr>
          <w:rFonts w:ascii="Times New Roman" w:hAnsi="Times New Roman" w:cs="Times New Roman"/>
          <w:sz w:val="24"/>
          <w:szCs w:val="24"/>
        </w:rPr>
        <w:t>). This viewpoint creates a self-concept that focuses on the demands the larger world/society places on one’s thoughts and actions. As a result, individuals from collectivist cultures often align with a more external orientation, which explain</w:t>
      </w:r>
      <w:r w:rsidR="00B5780A">
        <w:rPr>
          <w:rFonts w:ascii="Times New Roman" w:hAnsi="Times New Roman" w:cs="Times New Roman"/>
          <w:sz w:val="24"/>
          <w:szCs w:val="24"/>
        </w:rPr>
        <w:t>s</w:t>
      </w:r>
      <w:r w:rsidRPr="00F37478">
        <w:rPr>
          <w:rFonts w:ascii="Times New Roman" w:hAnsi="Times New Roman" w:cs="Times New Roman"/>
          <w:sz w:val="24"/>
          <w:szCs w:val="24"/>
        </w:rPr>
        <w:t xml:space="preserve"> events as being the result of some outside agent. Individuals from individualist cultures tend to have a self-concept that revolves around a sense of au</w:t>
      </w:r>
      <w:r>
        <w:rPr>
          <w:rFonts w:ascii="Times New Roman" w:hAnsi="Times New Roman" w:cs="Times New Roman"/>
          <w:sz w:val="24"/>
          <w:szCs w:val="24"/>
        </w:rPr>
        <w:t xml:space="preserve">tonomy and self-agency (Markus </w:t>
      </w:r>
      <w:r w:rsidR="00C127AE">
        <w:rPr>
          <w:rFonts w:ascii="Times New Roman" w:hAnsi="Times New Roman" w:cs="Times New Roman"/>
          <w:sz w:val="24"/>
          <w:szCs w:val="24"/>
        </w:rPr>
        <w:t>&amp;</w:t>
      </w:r>
      <w:r w:rsidRPr="00F37478">
        <w:rPr>
          <w:rFonts w:ascii="Times New Roman" w:hAnsi="Times New Roman" w:cs="Times New Roman"/>
          <w:sz w:val="24"/>
          <w:szCs w:val="24"/>
        </w:rPr>
        <w:t xml:space="preserve"> Kitayama, 1991</w:t>
      </w:r>
      <w:r>
        <w:rPr>
          <w:rFonts w:ascii="Times New Roman" w:hAnsi="Times New Roman" w:cs="Times New Roman"/>
          <w:sz w:val="24"/>
          <w:szCs w:val="24"/>
        </w:rPr>
        <w:t>; 2010</w:t>
      </w:r>
      <w:r w:rsidRPr="00F37478">
        <w:rPr>
          <w:rFonts w:ascii="Times New Roman" w:hAnsi="Times New Roman" w:cs="Times New Roman"/>
          <w:sz w:val="24"/>
          <w:szCs w:val="24"/>
        </w:rPr>
        <w:t xml:space="preserve">). This leads people from individualistic cultures to more often endorse internal orientations that construe events as resulting from one’s own actions. </w:t>
      </w:r>
    </w:p>
    <w:p w14:paraId="7928E980" w14:textId="476F34DF" w:rsidR="003D7259" w:rsidRPr="00F37478" w:rsidRDefault="00033747" w:rsidP="00614A6B">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07770D">
        <w:rPr>
          <w:rFonts w:ascii="Times New Roman" w:hAnsi="Times New Roman" w:cs="Times New Roman"/>
          <w:i/>
          <w:sz w:val="24"/>
          <w:szCs w:val="24"/>
        </w:rPr>
        <w:t>The current s</w:t>
      </w:r>
      <w:r w:rsidR="003D7259" w:rsidRPr="00F37478">
        <w:rPr>
          <w:rFonts w:ascii="Times New Roman" w:hAnsi="Times New Roman" w:cs="Times New Roman"/>
          <w:i/>
          <w:sz w:val="24"/>
          <w:szCs w:val="24"/>
        </w:rPr>
        <w:t>tudy</w:t>
      </w:r>
    </w:p>
    <w:p w14:paraId="3192C3F8" w14:textId="759F97F6" w:rsidR="003D7259" w:rsidRPr="00F37478" w:rsidRDefault="003D7259" w:rsidP="00614A6B">
      <w:pPr>
        <w:spacing w:after="0" w:line="240" w:lineRule="auto"/>
        <w:rPr>
          <w:rFonts w:ascii="Times New Roman" w:hAnsi="Times New Roman" w:cs="Times New Roman"/>
          <w:sz w:val="24"/>
          <w:szCs w:val="24"/>
        </w:rPr>
      </w:pPr>
      <w:r w:rsidRPr="00F37478">
        <w:rPr>
          <w:rFonts w:ascii="Times New Roman" w:hAnsi="Times New Roman" w:cs="Times New Roman"/>
          <w:i/>
          <w:sz w:val="24"/>
          <w:szCs w:val="24"/>
        </w:rPr>
        <w:tab/>
      </w:r>
      <w:r w:rsidRPr="00F37478">
        <w:rPr>
          <w:rFonts w:ascii="Times New Roman" w:hAnsi="Times New Roman" w:cs="Times New Roman"/>
          <w:sz w:val="24"/>
          <w:szCs w:val="24"/>
        </w:rPr>
        <w:t>A large body of work has examined the unique role locus of control</w:t>
      </w:r>
      <w:r w:rsidR="00BE792F">
        <w:rPr>
          <w:rFonts w:ascii="Times New Roman" w:hAnsi="Times New Roman" w:cs="Times New Roman"/>
          <w:sz w:val="24"/>
          <w:szCs w:val="24"/>
        </w:rPr>
        <w:t xml:space="preserve"> plays</w:t>
      </w:r>
      <w:r w:rsidRPr="00F37478">
        <w:rPr>
          <w:rFonts w:ascii="Times New Roman" w:hAnsi="Times New Roman" w:cs="Times New Roman"/>
          <w:sz w:val="24"/>
          <w:szCs w:val="24"/>
        </w:rPr>
        <w:t xml:space="preserve"> in individuals with elevated levels of psychotic symptoms. Previous studies have also assessed the associations between </w:t>
      </w:r>
      <w:r>
        <w:rPr>
          <w:rFonts w:ascii="Times New Roman" w:hAnsi="Times New Roman" w:cs="Times New Roman"/>
          <w:sz w:val="24"/>
          <w:szCs w:val="24"/>
        </w:rPr>
        <w:t xml:space="preserve">LoC </w:t>
      </w:r>
      <w:r w:rsidRPr="00F37478">
        <w:rPr>
          <w:rFonts w:ascii="Times New Roman" w:hAnsi="Times New Roman" w:cs="Times New Roman"/>
          <w:sz w:val="24"/>
          <w:szCs w:val="24"/>
        </w:rPr>
        <w:t>and psychological well-being (i.e. quality of life, depression, and well-being). The trends in these studies portray a fairly consistent picture—</w:t>
      </w:r>
      <w:r>
        <w:rPr>
          <w:rFonts w:ascii="Times New Roman" w:hAnsi="Times New Roman" w:cs="Times New Roman"/>
          <w:sz w:val="24"/>
          <w:szCs w:val="24"/>
        </w:rPr>
        <w:t>an external LoC</w:t>
      </w:r>
      <w:r w:rsidRPr="00F37478">
        <w:rPr>
          <w:rFonts w:ascii="Times New Roman" w:hAnsi="Times New Roman" w:cs="Times New Roman"/>
          <w:sz w:val="24"/>
          <w:szCs w:val="24"/>
        </w:rPr>
        <w:t xml:space="preserve"> </w:t>
      </w:r>
      <w:r>
        <w:rPr>
          <w:rFonts w:ascii="Times New Roman" w:hAnsi="Times New Roman" w:cs="Times New Roman"/>
          <w:sz w:val="24"/>
          <w:szCs w:val="24"/>
        </w:rPr>
        <w:t>is negatively</w:t>
      </w:r>
      <w:r w:rsidRPr="00F37478">
        <w:rPr>
          <w:rFonts w:ascii="Times New Roman" w:hAnsi="Times New Roman" w:cs="Times New Roman"/>
          <w:sz w:val="24"/>
          <w:szCs w:val="24"/>
        </w:rPr>
        <w:t xml:space="preserve"> associated with well-being, and </w:t>
      </w:r>
      <w:r>
        <w:rPr>
          <w:rFonts w:ascii="Times New Roman" w:hAnsi="Times New Roman" w:cs="Times New Roman"/>
          <w:sz w:val="24"/>
          <w:szCs w:val="24"/>
        </w:rPr>
        <w:t xml:space="preserve">an </w:t>
      </w:r>
      <w:r w:rsidRPr="00F37478">
        <w:rPr>
          <w:rFonts w:ascii="Times New Roman" w:hAnsi="Times New Roman" w:cs="Times New Roman"/>
          <w:sz w:val="24"/>
          <w:szCs w:val="24"/>
        </w:rPr>
        <w:t>external LoC may moderate the relationship between symptoms and well-being. However, the bulk of literature ignores the lower level</w:t>
      </w:r>
      <w:r w:rsidR="00FF5190">
        <w:rPr>
          <w:rFonts w:ascii="Times New Roman" w:hAnsi="Times New Roman" w:cs="Times New Roman"/>
          <w:sz w:val="24"/>
          <w:szCs w:val="24"/>
        </w:rPr>
        <w:t xml:space="preserve">, </w:t>
      </w:r>
      <w:r w:rsidR="00E218C4">
        <w:rPr>
          <w:rFonts w:ascii="Times New Roman" w:hAnsi="Times New Roman" w:cs="Times New Roman"/>
          <w:sz w:val="24"/>
          <w:szCs w:val="24"/>
        </w:rPr>
        <w:t>subclinical</w:t>
      </w:r>
      <w:r w:rsidRPr="00F37478">
        <w:rPr>
          <w:rFonts w:ascii="Times New Roman" w:hAnsi="Times New Roman" w:cs="Times New Roman"/>
          <w:sz w:val="24"/>
          <w:szCs w:val="24"/>
        </w:rPr>
        <w:t xml:space="preserve"> symptoms of psychosis, thereby, leaving out a large proportion of the psychosis spectrum. Studying these relationships in a non-clinical population is an important step to understanding the complete psychosis spectrum and elucidating whether these patterns are present before the onset of a psychotic spectrum diagnosis. </w:t>
      </w:r>
    </w:p>
    <w:p w14:paraId="29F4AC09" w14:textId="03710F1F" w:rsidR="003D7259" w:rsidRPr="00844D36"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 xml:space="preserve">There </w:t>
      </w:r>
      <w:r>
        <w:rPr>
          <w:rFonts w:ascii="Times New Roman" w:hAnsi="Times New Roman" w:cs="Times New Roman"/>
          <w:sz w:val="24"/>
          <w:szCs w:val="24"/>
        </w:rPr>
        <w:t>were</w:t>
      </w:r>
      <w:r w:rsidRPr="00F37478">
        <w:rPr>
          <w:rFonts w:ascii="Times New Roman" w:hAnsi="Times New Roman" w:cs="Times New Roman"/>
          <w:sz w:val="24"/>
          <w:szCs w:val="24"/>
        </w:rPr>
        <w:t xml:space="preserve"> </w:t>
      </w:r>
      <w:r>
        <w:rPr>
          <w:rFonts w:ascii="Times New Roman" w:hAnsi="Times New Roman" w:cs="Times New Roman"/>
          <w:sz w:val="24"/>
          <w:szCs w:val="24"/>
        </w:rPr>
        <w:t>three</w:t>
      </w:r>
      <w:r w:rsidRPr="00F37478">
        <w:rPr>
          <w:rFonts w:ascii="Times New Roman" w:hAnsi="Times New Roman" w:cs="Times New Roman"/>
          <w:sz w:val="24"/>
          <w:szCs w:val="24"/>
        </w:rPr>
        <w:t xml:space="preserve"> overarching aims of the current study. The first </w:t>
      </w:r>
      <w:r>
        <w:rPr>
          <w:rFonts w:ascii="Times New Roman" w:hAnsi="Times New Roman" w:cs="Times New Roman"/>
          <w:sz w:val="24"/>
          <w:szCs w:val="24"/>
        </w:rPr>
        <w:t>was</w:t>
      </w:r>
      <w:r w:rsidRPr="00F37478">
        <w:rPr>
          <w:rFonts w:ascii="Times New Roman" w:hAnsi="Times New Roman" w:cs="Times New Roman"/>
          <w:sz w:val="24"/>
          <w:szCs w:val="24"/>
        </w:rPr>
        <w:t xml:space="preserve"> to assess</w:t>
      </w:r>
      <w:r>
        <w:rPr>
          <w:rFonts w:ascii="Times New Roman" w:hAnsi="Times New Roman" w:cs="Times New Roman"/>
          <w:sz w:val="24"/>
          <w:szCs w:val="24"/>
        </w:rPr>
        <w:t xml:space="preserve"> whether</w:t>
      </w:r>
      <w:r w:rsidRPr="00F37478">
        <w:rPr>
          <w:rFonts w:ascii="Times New Roman" w:hAnsi="Times New Roman" w:cs="Times New Roman"/>
          <w:sz w:val="24"/>
          <w:szCs w:val="24"/>
        </w:rPr>
        <w:t xml:space="preserve"> </w:t>
      </w:r>
      <w:r>
        <w:rPr>
          <w:rFonts w:ascii="Times New Roman" w:hAnsi="Times New Roman" w:cs="Times New Roman"/>
          <w:sz w:val="24"/>
          <w:szCs w:val="24"/>
        </w:rPr>
        <w:t>LoC</w:t>
      </w:r>
      <w:r w:rsidRPr="00F37478">
        <w:rPr>
          <w:rFonts w:ascii="Times New Roman" w:hAnsi="Times New Roman" w:cs="Times New Roman"/>
          <w:sz w:val="24"/>
          <w:szCs w:val="24"/>
        </w:rPr>
        <w:t xml:space="preserve"> </w:t>
      </w:r>
      <w:r>
        <w:rPr>
          <w:rFonts w:ascii="Times New Roman" w:hAnsi="Times New Roman" w:cs="Times New Roman"/>
          <w:sz w:val="24"/>
          <w:szCs w:val="24"/>
        </w:rPr>
        <w:t>has</w:t>
      </w:r>
      <w:r w:rsidRPr="00F37478">
        <w:rPr>
          <w:rFonts w:ascii="Times New Roman" w:hAnsi="Times New Roman" w:cs="Times New Roman"/>
          <w:sz w:val="24"/>
          <w:szCs w:val="24"/>
        </w:rPr>
        <w:t xml:space="preserve"> the same associations with psychological well-being in a non-clinical population as </w:t>
      </w:r>
      <w:r>
        <w:rPr>
          <w:rFonts w:ascii="Times New Roman" w:hAnsi="Times New Roman" w:cs="Times New Roman"/>
          <w:sz w:val="24"/>
          <w:szCs w:val="24"/>
        </w:rPr>
        <w:t>it</w:t>
      </w:r>
      <w:r w:rsidRPr="00F37478">
        <w:rPr>
          <w:rFonts w:ascii="Times New Roman" w:hAnsi="Times New Roman" w:cs="Times New Roman"/>
          <w:sz w:val="24"/>
          <w:szCs w:val="24"/>
        </w:rPr>
        <w:t xml:space="preserve"> do</w:t>
      </w:r>
      <w:r>
        <w:rPr>
          <w:rFonts w:ascii="Times New Roman" w:hAnsi="Times New Roman" w:cs="Times New Roman"/>
          <w:sz w:val="24"/>
          <w:szCs w:val="24"/>
        </w:rPr>
        <w:t>es</w:t>
      </w:r>
      <w:r w:rsidRPr="00F37478">
        <w:rPr>
          <w:rFonts w:ascii="Times New Roman" w:hAnsi="Times New Roman" w:cs="Times New Roman"/>
          <w:sz w:val="24"/>
          <w:szCs w:val="24"/>
        </w:rPr>
        <w:t xml:space="preserve"> in schizophrenia. </w:t>
      </w:r>
      <w:r>
        <w:rPr>
          <w:rFonts w:ascii="Times New Roman" w:hAnsi="Times New Roman" w:cs="Times New Roman"/>
          <w:sz w:val="24"/>
          <w:szCs w:val="24"/>
        </w:rPr>
        <w:t>It was hypothesized that an external LoC will be negatively associated with psychological well-being. The second was to assess whether</w:t>
      </w:r>
      <w:r w:rsidRPr="00F37478">
        <w:rPr>
          <w:rFonts w:ascii="Times New Roman" w:hAnsi="Times New Roman" w:cs="Times New Roman"/>
          <w:sz w:val="24"/>
          <w:szCs w:val="24"/>
        </w:rPr>
        <w:t xml:space="preserve"> LoC moderate</w:t>
      </w:r>
      <w:r>
        <w:rPr>
          <w:rFonts w:ascii="Times New Roman" w:hAnsi="Times New Roman" w:cs="Times New Roman"/>
          <w:sz w:val="24"/>
          <w:szCs w:val="24"/>
        </w:rPr>
        <w:t>s</w:t>
      </w:r>
      <w:r w:rsidRPr="00F37478">
        <w:rPr>
          <w:rFonts w:ascii="Times New Roman" w:hAnsi="Times New Roman" w:cs="Times New Roman"/>
          <w:sz w:val="24"/>
          <w:szCs w:val="24"/>
        </w:rPr>
        <w:t xml:space="preserve"> the link between sub-clinical psychotic symptoms and well-being in a non-clinical population? </w:t>
      </w:r>
      <w:r>
        <w:rPr>
          <w:rFonts w:ascii="Times New Roman" w:hAnsi="Times New Roman" w:cs="Times New Roman"/>
          <w:sz w:val="24"/>
          <w:szCs w:val="24"/>
        </w:rPr>
        <w:t>It was hypothesized that the negative relationship between psychotic symptoms and psychological well-</w:t>
      </w:r>
      <w:r>
        <w:rPr>
          <w:rFonts w:ascii="Times New Roman" w:hAnsi="Times New Roman" w:cs="Times New Roman"/>
          <w:sz w:val="24"/>
          <w:szCs w:val="24"/>
        </w:rPr>
        <w:lastRenderedPageBreak/>
        <w:t xml:space="preserve">being would be stronger for individuals with a more external LoC. </w:t>
      </w:r>
      <w:r w:rsidRPr="00F37478">
        <w:rPr>
          <w:rFonts w:ascii="Times New Roman" w:hAnsi="Times New Roman" w:cs="Times New Roman"/>
          <w:sz w:val="24"/>
          <w:szCs w:val="24"/>
        </w:rPr>
        <w:t xml:space="preserve">Finally, </w:t>
      </w:r>
      <w:r>
        <w:rPr>
          <w:rFonts w:ascii="Times New Roman" w:hAnsi="Times New Roman" w:cs="Times New Roman"/>
          <w:sz w:val="24"/>
          <w:szCs w:val="24"/>
        </w:rPr>
        <w:t>secondary</w:t>
      </w:r>
      <w:r w:rsidRPr="00F37478">
        <w:rPr>
          <w:rFonts w:ascii="Times New Roman" w:hAnsi="Times New Roman" w:cs="Times New Roman"/>
          <w:sz w:val="24"/>
          <w:szCs w:val="24"/>
        </w:rPr>
        <w:t xml:space="preserve"> analyses </w:t>
      </w:r>
      <w:r>
        <w:rPr>
          <w:rFonts w:ascii="Times New Roman" w:hAnsi="Times New Roman" w:cs="Times New Roman"/>
          <w:sz w:val="24"/>
          <w:szCs w:val="24"/>
        </w:rPr>
        <w:t>were</w:t>
      </w:r>
      <w:r w:rsidRPr="00F37478">
        <w:rPr>
          <w:rFonts w:ascii="Times New Roman" w:hAnsi="Times New Roman" w:cs="Times New Roman"/>
          <w:sz w:val="24"/>
          <w:szCs w:val="24"/>
        </w:rPr>
        <w:t xml:space="preserve"> conducted to assess the relationship between</w:t>
      </w:r>
      <w:r w:rsidR="00187379">
        <w:rPr>
          <w:rFonts w:ascii="Times New Roman" w:hAnsi="Times New Roman" w:cs="Times New Roman"/>
          <w:sz w:val="24"/>
          <w:szCs w:val="24"/>
        </w:rPr>
        <w:t xml:space="preserve"> sub-clinical psychotic symptoms,</w:t>
      </w:r>
      <w:r w:rsidRPr="00F37478">
        <w:rPr>
          <w:rFonts w:ascii="Times New Roman" w:hAnsi="Times New Roman" w:cs="Times New Roman"/>
          <w:sz w:val="24"/>
          <w:szCs w:val="24"/>
        </w:rPr>
        <w:t xml:space="preserve"> </w:t>
      </w:r>
      <w:r>
        <w:rPr>
          <w:rFonts w:ascii="Times New Roman" w:hAnsi="Times New Roman" w:cs="Times New Roman"/>
          <w:sz w:val="24"/>
          <w:szCs w:val="24"/>
        </w:rPr>
        <w:t>LoC</w:t>
      </w:r>
      <w:r w:rsidR="00187379">
        <w:rPr>
          <w:rFonts w:ascii="Times New Roman" w:hAnsi="Times New Roman" w:cs="Times New Roman"/>
          <w:sz w:val="24"/>
          <w:szCs w:val="24"/>
        </w:rPr>
        <w:t>,</w:t>
      </w:r>
      <w:r>
        <w:rPr>
          <w:rFonts w:ascii="Times New Roman" w:hAnsi="Times New Roman" w:cs="Times New Roman"/>
          <w:sz w:val="24"/>
          <w:szCs w:val="24"/>
        </w:rPr>
        <w:t xml:space="preserve"> </w:t>
      </w:r>
      <w:r w:rsidRPr="00F37478">
        <w:rPr>
          <w:rFonts w:ascii="Times New Roman" w:hAnsi="Times New Roman" w:cs="Times New Roman"/>
          <w:sz w:val="24"/>
          <w:szCs w:val="24"/>
        </w:rPr>
        <w:t>and psychological well-being</w:t>
      </w:r>
      <w:r>
        <w:rPr>
          <w:rFonts w:ascii="Times New Roman" w:hAnsi="Times New Roman" w:cs="Times New Roman"/>
          <w:sz w:val="24"/>
          <w:szCs w:val="24"/>
        </w:rPr>
        <w:t xml:space="preserve"> by ethnicity</w:t>
      </w:r>
      <w:r w:rsidRPr="00F37478">
        <w:rPr>
          <w:rFonts w:ascii="Times New Roman" w:hAnsi="Times New Roman" w:cs="Times New Roman"/>
          <w:sz w:val="24"/>
          <w:szCs w:val="24"/>
        </w:rPr>
        <w:t xml:space="preserve">. </w:t>
      </w:r>
      <w:r>
        <w:rPr>
          <w:rFonts w:ascii="Times New Roman" w:hAnsi="Times New Roman" w:cs="Times New Roman"/>
          <w:sz w:val="24"/>
          <w:szCs w:val="24"/>
        </w:rPr>
        <w:t xml:space="preserve">It was hypothesized that the relationship between a more external LoC and poorer psychological well-being would be stronger for Whites than for ethnic minorities. </w:t>
      </w:r>
    </w:p>
    <w:p w14:paraId="2A789D6D" w14:textId="77777777" w:rsidR="003D7259" w:rsidRPr="007E5A56" w:rsidRDefault="003D7259" w:rsidP="00614A6B">
      <w:pPr>
        <w:spacing w:line="240" w:lineRule="auto"/>
        <w:jc w:val="center"/>
        <w:rPr>
          <w:rFonts w:ascii="Times New Roman" w:hAnsi="Times New Roman" w:cs="Times New Roman"/>
          <w:sz w:val="24"/>
          <w:szCs w:val="24"/>
        </w:rPr>
      </w:pPr>
      <w:r w:rsidRPr="007E5A56">
        <w:rPr>
          <w:rFonts w:ascii="Times New Roman" w:hAnsi="Times New Roman" w:cs="Times New Roman"/>
          <w:sz w:val="24"/>
          <w:szCs w:val="24"/>
        </w:rPr>
        <w:t>Methods</w:t>
      </w:r>
    </w:p>
    <w:p w14:paraId="703C355D" w14:textId="40AA97D9" w:rsidR="003D7259" w:rsidRPr="004879D5" w:rsidRDefault="003D7259" w:rsidP="00614A6B">
      <w:pPr>
        <w:spacing w:after="0" w:line="240" w:lineRule="auto"/>
        <w:rPr>
          <w:rFonts w:ascii="Times New Roman" w:hAnsi="Times New Roman" w:cs="Times New Roman"/>
          <w:i/>
          <w:sz w:val="24"/>
          <w:szCs w:val="24"/>
        </w:rPr>
      </w:pPr>
      <w:r w:rsidRPr="004879D5">
        <w:rPr>
          <w:rFonts w:ascii="Times New Roman" w:hAnsi="Times New Roman" w:cs="Times New Roman"/>
          <w:i/>
          <w:sz w:val="24"/>
          <w:szCs w:val="24"/>
        </w:rPr>
        <w:t>Participants</w:t>
      </w:r>
    </w:p>
    <w:p w14:paraId="50D817A9" w14:textId="72246443" w:rsidR="003D7259" w:rsidRDefault="003D7259" w:rsidP="00614A6B">
      <w:pPr>
        <w:spacing w:after="0" w:line="240" w:lineRule="auto"/>
        <w:rPr>
          <w:rFonts w:ascii="Times New Roman" w:hAnsi="Times New Roman" w:cs="Times New Roman"/>
          <w:sz w:val="24"/>
          <w:szCs w:val="24"/>
        </w:rPr>
      </w:pPr>
      <w:r w:rsidRPr="00CA4A44">
        <w:rPr>
          <w:rFonts w:ascii="Times New Roman" w:hAnsi="Times New Roman" w:cs="Times New Roman"/>
          <w:i/>
          <w:sz w:val="24"/>
          <w:szCs w:val="24"/>
        </w:rPr>
        <w:tab/>
      </w:r>
      <w:r w:rsidRPr="00F37478">
        <w:rPr>
          <w:rFonts w:ascii="Times New Roman" w:hAnsi="Times New Roman" w:cs="Times New Roman"/>
          <w:sz w:val="24"/>
          <w:szCs w:val="24"/>
        </w:rPr>
        <w:t>A total of 420 undergraduates were recruited from the psychology research pool at the University of Miami as part of a larger study examining sub-clinical symptoms of psychosis and attitudes towar</w:t>
      </w:r>
      <w:r>
        <w:rPr>
          <w:rFonts w:ascii="Times New Roman" w:hAnsi="Times New Roman" w:cs="Times New Roman"/>
          <w:sz w:val="24"/>
          <w:szCs w:val="24"/>
        </w:rPr>
        <w:t xml:space="preserve">ds disadvantaged others (Tabak </w:t>
      </w:r>
      <w:r w:rsidR="003B7F60">
        <w:rPr>
          <w:rFonts w:ascii="Times New Roman" w:hAnsi="Times New Roman" w:cs="Times New Roman"/>
          <w:sz w:val="24"/>
          <w:szCs w:val="24"/>
        </w:rPr>
        <w:t>&amp;</w:t>
      </w:r>
      <w:r w:rsidRPr="00F37478">
        <w:rPr>
          <w:rFonts w:ascii="Times New Roman" w:hAnsi="Times New Roman" w:cs="Times New Roman"/>
          <w:sz w:val="24"/>
          <w:szCs w:val="24"/>
        </w:rPr>
        <w:t xml:space="preserve"> Weisman de Mamani, 2014</w:t>
      </w:r>
      <w:r>
        <w:rPr>
          <w:rFonts w:ascii="Times New Roman" w:hAnsi="Times New Roman" w:cs="Times New Roman"/>
          <w:sz w:val="24"/>
          <w:szCs w:val="24"/>
        </w:rPr>
        <w:t xml:space="preserve">; Weintraub </w:t>
      </w:r>
      <w:r w:rsidR="003B7F60">
        <w:rPr>
          <w:rFonts w:ascii="Times New Roman" w:hAnsi="Times New Roman" w:cs="Times New Roman"/>
          <w:sz w:val="24"/>
          <w:szCs w:val="24"/>
        </w:rPr>
        <w:t>&amp;</w:t>
      </w:r>
      <w:r>
        <w:rPr>
          <w:rFonts w:ascii="Times New Roman" w:hAnsi="Times New Roman" w:cs="Times New Roman"/>
          <w:sz w:val="24"/>
          <w:szCs w:val="24"/>
        </w:rPr>
        <w:t xml:space="preserve"> Weisman de Mamani, </w:t>
      </w:r>
      <w:r w:rsidR="00A00F5E">
        <w:rPr>
          <w:rFonts w:ascii="Times New Roman" w:hAnsi="Times New Roman" w:cs="Times New Roman"/>
          <w:sz w:val="24"/>
          <w:szCs w:val="24"/>
        </w:rPr>
        <w:t>2015</w:t>
      </w:r>
      <w:r w:rsidRPr="00F37478">
        <w:rPr>
          <w:rFonts w:ascii="Times New Roman" w:hAnsi="Times New Roman" w:cs="Times New Roman"/>
          <w:sz w:val="24"/>
          <w:szCs w:val="24"/>
        </w:rPr>
        <w:t xml:space="preserve">). </w:t>
      </w:r>
      <w:r>
        <w:rPr>
          <w:rFonts w:ascii="Times New Roman" w:hAnsi="Times New Roman" w:cs="Times New Roman"/>
          <w:sz w:val="24"/>
          <w:szCs w:val="24"/>
        </w:rPr>
        <w:t>M</w:t>
      </w:r>
      <w:r w:rsidRPr="00CA4A44">
        <w:rPr>
          <w:rFonts w:ascii="Times New Roman" w:hAnsi="Times New Roman" w:cs="Times New Roman"/>
          <w:sz w:val="24"/>
          <w:szCs w:val="24"/>
        </w:rPr>
        <w:t>ean age was 19.18 years (</w:t>
      </w:r>
      <w:r w:rsidRPr="00CA4A44">
        <w:rPr>
          <w:rFonts w:ascii="Times New Roman" w:hAnsi="Times New Roman" w:cs="Times New Roman"/>
          <w:i/>
          <w:sz w:val="24"/>
          <w:szCs w:val="24"/>
        </w:rPr>
        <w:t>SD</w:t>
      </w:r>
      <w:r w:rsidRPr="00CA4A44">
        <w:rPr>
          <w:rFonts w:ascii="Times New Roman" w:hAnsi="Times New Roman" w:cs="Times New Roman"/>
          <w:sz w:val="24"/>
          <w:szCs w:val="24"/>
        </w:rPr>
        <w:t xml:space="preserve"> = 2.73) and a significant proportion of</w:t>
      </w:r>
      <w:r>
        <w:rPr>
          <w:rFonts w:ascii="Times New Roman" w:hAnsi="Times New Roman" w:cs="Times New Roman"/>
          <w:sz w:val="24"/>
          <w:szCs w:val="24"/>
        </w:rPr>
        <w:t xml:space="preserve"> the sample was female (62.9%, n</w:t>
      </w:r>
      <w:r w:rsidRPr="00CA4A44">
        <w:rPr>
          <w:rFonts w:ascii="Times New Roman" w:hAnsi="Times New Roman" w:cs="Times New Roman"/>
          <w:sz w:val="24"/>
          <w:szCs w:val="24"/>
        </w:rPr>
        <w:t xml:space="preserve"> = 264). Forty</w:t>
      </w:r>
      <w:r>
        <w:rPr>
          <w:rFonts w:ascii="Times New Roman" w:hAnsi="Times New Roman" w:cs="Times New Roman"/>
          <w:sz w:val="24"/>
          <w:szCs w:val="24"/>
        </w:rPr>
        <w:t>-</w:t>
      </w:r>
      <w:r w:rsidRPr="00CA4A44">
        <w:rPr>
          <w:rFonts w:ascii="Times New Roman" w:hAnsi="Times New Roman" w:cs="Times New Roman"/>
          <w:sz w:val="24"/>
          <w:szCs w:val="24"/>
        </w:rPr>
        <w:t xml:space="preserve">six percent of </w:t>
      </w:r>
      <w:r>
        <w:rPr>
          <w:rFonts w:ascii="Times New Roman" w:hAnsi="Times New Roman" w:cs="Times New Roman"/>
          <w:sz w:val="24"/>
          <w:szCs w:val="24"/>
        </w:rPr>
        <w:t>participants</w:t>
      </w:r>
      <w:r w:rsidRPr="00CA4A44">
        <w:rPr>
          <w:rFonts w:ascii="Times New Roman" w:hAnsi="Times New Roman" w:cs="Times New Roman"/>
          <w:sz w:val="24"/>
          <w:szCs w:val="24"/>
        </w:rPr>
        <w:t xml:space="preserve"> identified as </w:t>
      </w:r>
      <w:r>
        <w:rPr>
          <w:rFonts w:ascii="Times New Roman" w:hAnsi="Times New Roman" w:cs="Times New Roman"/>
          <w:sz w:val="24"/>
          <w:szCs w:val="24"/>
        </w:rPr>
        <w:t>White (n = 191)</w:t>
      </w:r>
      <w:r w:rsidRPr="00CA4A44">
        <w:rPr>
          <w:rFonts w:ascii="Times New Roman" w:hAnsi="Times New Roman" w:cs="Times New Roman"/>
          <w:sz w:val="24"/>
          <w:szCs w:val="24"/>
        </w:rPr>
        <w:t>, twenty</w:t>
      </w:r>
      <w:r>
        <w:rPr>
          <w:rFonts w:ascii="Times New Roman" w:hAnsi="Times New Roman" w:cs="Times New Roman"/>
          <w:sz w:val="24"/>
          <w:szCs w:val="24"/>
        </w:rPr>
        <w:t>-</w:t>
      </w:r>
      <w:r w:rsidRPr="00CA4A44">
        <w:rPr>
          <w:rFonts w:ascii="Times New Roman" w:hAnsi="Times New Roman" w:cs="Times New Roman"/>
          <w:sz w:val="24"/>
          <w:szCs w:val="24"/>
        </w:rPr>
        <w:t>three percent</w:t>
      </w:r>
      <w:r>
        <w:rPr>
          <w:rFonts w:ascii="Times New Roman" w:hAnsi="Times New Roman" w:cs="Times New Roman"/>
          <w:sz w:val="24"/>
          <w:szCs w:val="24"/>
        </w:rPr>
        <w:t xml:space="preserve"> </w:t>
      </w:r>
      <w:r w:rsidRPr="00CA4A44">
        <w:rPr>
          <w:rFonts w:ascii="Times New Roman" w:hAnsi="Times New Roman" w:cs="Times New Roman"/>
          <w:sz w:val="24"/>
          <w:szCs w:val="24"/>
        </w:rPr>
        <w:t>as Hispanic</w:t>
      </w:r>
      <w:r>
        <w:rPr>
          <w:rFonts w:ascii="Times New Roman" w:hAnsi="Times New Roman" w:cs="Times New Roman"/>
          <w:sz w:val="24"/>
          <w:szCs w:val="24"/>
        </w:rPr>
        <w:t xml:space="preserve"> (n = 95)</w:t>
      </w:r>
      <w:r w:rsidRPr="00CA4A44">
        <w:rPr>
          <w:rFonts w:ascii="Times New Roman" w:hAnsi="Times New Roman" w:cs="Times New Roman"/>
          <w:sz w:val="24"/>
          <w:szCs w:val="24"/>
        </w:rPr>
        <w:t>, eleven percent as Asian American</w:t>
      </w:r>
      <w:r>
        <w:rPr>
          <w:rFonts w:ascii="Times New Roman" w:hAnsi="Times New Roman" w:cs="Times New Roman"/>
          <w:sz w:val="24"/>
          <w:szCs w:val="24"/>
        </w:rPr>
        <w:t xml:space="preserve"> (n = 47)</w:t>
      </w:r>
      <w:r w:rsidRPr="00CA4A44">
        <w:rPr>
          <w:rFonts w:ascii="Times New Roman" w:hAnsi="Times New Roman" w:cs="Times New Roman"/>
          <w:sz w:val="24"/>
          <w:szCs w:val="24"/>
        </w:rPr>
        <w:t>, five percent as African American</w:t>
      </w:r>
      <w:r>
        <w:rPr>
          <w:rFonts w:ascii="Times New Roman" w:hAnsi="Times New Roman" w:cs="Times New Roman"/>
          <w:sz w:val="24"/>
          <w:szCs w:val="24"/>
        </w:rPr>
        <w:t xml:space="preserve"> (n = 19), and </w:t>
      </w:r>
      <w:r w:rsidRPr="00CA4A44">
        <w:rPr>
          <w:rFonts w:ascii="Times New Roman" w:hAnsi="Times New Roman" w:cs="Times New Roman"/>
          <w:sz w:val="24"/>
          <w:szCs w:val="24"/>
        </w:rPr>
        <w:t>sixteen percent as “other</w:t>
      </w:r>
      <w:r>
        <w:rPr>
          <w:rFonts w:ascii="Times New Roman" w:hAnsi="Times New Roman" w:cs="Times New Roman"/>
          <w:sz w:val="24"/>
          <w:szCs w:val="24"/>
        </w:rPr>
        <w:t>”</w:t>
      </w:r>
      <w:r w:rsidRPr="005A7B7D">
        <w:rPr>
          <w:rFonts w:ascii="Times New Roman" w:hAnsi="Times New Roman" w:cs="Times New Roman"/>
          <w:sz w:val="24"/>
          <w:szCs w:val="24"/>
        </w:rPr>
        <w:t xml:space="preserve"> </w:t>
      </w:r>
      <w:r>
        <w:rPr>
          <w:rFonts w:ascii="Times New Roman" w:hAnsi="Times New Roman" w:cs="Times New Roman"/>
          <w:sz w:val="24"/>
          <w:szCs w:val="24"/>
        </w:rPr>
        <w:t>(n = 68)</w:t>
      </w:r>
      <w:r w:rsidRPr="00CA4A44">
        <w:rPr>
          <w:rFonts w:ascii="Times New Roman" w:hAnsi="Times New Roman" w:cs="Times New Roman"/>
          <w:sz w:val="24"/>
          <w:szCs w:val="24"/>
        </w:rPr>
        <w:t xml:space="preserve">. Class credit was awarded </w:t>
      </w:r>
      <w:r>
        <w:rPr>
          <w:rFonts w:ascii="Times New Roman" w:hAnsi="Times New Roman" w:cs="Times New Roman"/>
          <w:sz w:val="24"/>
          <w:szCs w:val="24"/>
        </w:rPr>
        <w:t>for participation.</w:t>
      </w:r>
      <w:r w:rsidR="002C5F54">
        <w:rPr>
          <w:rFonts w:ascii="Times New Roman" w:hAnsi="Times New Roman" w:cs="Times New Roman"/>
          <w:sz w:val="24"/>
          <w:szCs w:val="24"/>
        </w:rPr>
        <w:t xml:space="preserve"> This sample had a good</w:t>
      </w:r>
      <w:r w:rsidR="00BA3CF6">
        <w:rPr>
          <w:rFonts w:ascii="Times New Roman" w:hAnsi="Times New Roman" w:cs="Times New Roman"/>
          <w:sz w:val="24"/>
          <w:szCs w:val="24"/>
        </w:rPr>
        <w:t xml:space="preserve"> range of schizotypal symptoms, well-being, and locus of control (shown in Table </w:t>
      </w:r>
      <w:r w:rsidR="007D644C">
        <w:rPr>
          <w:rFonts w:ascii="Times New Roman" w:hAnsi="Times New Roman" w:cs="Times New Roman"/>
          <w:sz w:val="24"/>
          <w:szCs w:val="24"/>
        </w:rPr>
        <w:t>1</w:t>
      </w:r>
      <w:r w:rsidR="00BA3CF6">
        <w:rPr>
          <w:rFonts w:ascii="Times New Roman" w:hAnsi="Times New Roman" w:cs="Times New Roman"/>
          <w:sz w:val="24"/>
          <w:szCs w:val="24"/>
        </w:rPr>
        <w:t>).</w:t>
      </w:r>
    </w:p>
    <w:p w14:paraId="295FD947" w14:textId="77777777" w:rsidR="00484300" w:rsidRDefault="00484300" w:rsidP="00614A6B">
      <w:pPr>
        <w:spacing w:after="0" w:line="240" w:lineRule="auto"/>
        <w:rPr>
          <w:rFonts w:ascii="Times New Roman" w:hAnsi="Times New Roman" w:cs="Times New Roman"/>
          <w:i/>
          <w:sz w:val="24"/>
          <w:szCs w:val="24"/>
        </w:rPr>
      </w:pPr>
    </w:p>
    <w:p w14:paraId="25CB5EDB" w14:textId="147484AF" w:rsidR="00484300" w:rsidRPr="00F37478" w:rsidRDefault="00484300" w:rsidP="00614A6B">
      <w:pPr>
        <w:spacing w:after="0" w:line="240" w:lineRule="auto"/>
        <w:rPr>
          <w:rFonts w:ascii="Times New Roman" w:hAnsi="Times New Roman" w:cs="Times New Roman"/>
          <w:i/>
          <w:sz w:val="24"/>
          <w:szCs w:val="24"/>
        </w:rPr>
      </w:pPr>
      <w:r w:rsidRPr="00F37478">
        <w:rPr>
          <w:rFonts w:ascii="Times New Roman" w:hAnsi="Times New Roman" w:cs="Times New Roman"/>
          <w:i/>
          <w:sz w:val="24"/>
          <w:szCs w:val="24"/>
        </w:rPr>
        <w:t>Table 1 Means of indicators and moderator variables</w:t>
      </w:r>
      <w:r w:rsidR="00E151DE">
        <w:rPr>
          <w:rFonts w:ascii="Times New Roman" w:hAnsi="Times New Roman" w:cs="Times New Roman"/>
          <w:i/>
          <w:sz w:val="24"/>
          <w:szCs w:val="24"/>
        </w:rPr>
        <w:t xml:space="preserve"> (variables described in greater detail below)</w:t>
      </w:r>
    </w:p>
    <w:p w14:paraId="0602D18D" w14:textId="77777777" w:rsidR="00484300" w:rsidRPr="00F37478" w:rsidRDefault="00484300" w:rsidP="00614A6B">
      <w:pPr>
        <w:keepNext/>
        <w:spacing w:after="0" w:line="240" w:lineRule="auto"/>
        <w:rPr>
          <w:rFonts w:ascii="Times New Roman" w:hAnsi="Times New Roman" w:cs="Times New Roman"/>
          <w:sz w:val="24"/>
          <w:szCs w:val="24"/>
          <w:u w:val="single"/>
        </w:rPr>
      </w:pPr>
    </w:p>
    <w:tbl>
      <w:tblPr>
        <w:tblStyle w:val="TableGrid"/>
        <w:tblW w:w="8190" w:type="dxa"/>
        <w:tblInd w:w="108" w:type="dxa"/>
        <w:tblLayout w:type="fixed"/>
        <w:tblLook w:val="04A0" w:firstRow="1" w:lastRow="0" w:firstColumn="1" w:lastColumn="0" w:noHBand="0" w:noVBand="1"/>
      </w:tblPr>
      <w:tblGrid>
        <w:gridCol w:w="1350"/>
        <w:gridCol w:w="900"/>
        <w:gridCol w:w="1170"/>
        <w:gridCol w:w="1170"/>
        <w:gridCol w:w="1170"/>
        <w:gridCol w:w="1260"/>
        <w:gridCol w:w="1170"/>
      </w:tblGrid>
      <w:tr w:rsidR="00484300" w:rsidRPr="00F37478" w14:paraId="6DAE512A" w14:textId="77777777" w:rsidTr="00E151DE">
        <w:tc>
          <w:tcPr>
            <w:tcW w:w="1350" w:type="dxa"/>
            <w:tcBorders>
              <w:left w:val="nil"/>
              <w:bottom w:val="single" w:sz="4" w:space="0" w:color="auto"/>
              <w:right w:val="nil"/>
            </w:tcBorders>
          </w:tcPr>
          <w:p w14:paraId="352DC778" w14:textId="77777777" w:rsidR="00484300" w:rsidRPr="00F37478" w:rsidRDefault="00484300" w:rsidP="00614A6B">
            <w:pPr>
              <w:keepNext/>
              <w:rPr>
                <w:rFonts w:ascii="Times New Roman" w:hAnsi="Times New Roman" w:cs="Times New Roman"/>
                <w:sz w:val="24"/>
                <w:szCs w:val="24"/>
              </w:rPr>
            </w:pPr>
          </w:p>
        </w:tc>
        <w:tc>
          <w:tcPr>
            <w:tcW w:w="900" w:type="dxa"/>
            <w:tcBorders>
              <w:left w:val="nil"/>
              <w:bottom w:val="single" w:sz="4" w:space="0" w:color="auto"/>
              <w:right w:val="nil"/>
            </w:tcBorders>
          </w:tcPr>
          <w:p w14:paraId="7CBC8097" w14:textId="77777777" w:rsidR="00E151DE" w:rsidRDefault="00E151DE" w:rsidP="00614A6B">
            <w:pPr>
              <w:keepNext/>
              <w:rPr>
                <w:rFonts w:ascii="Times New Roman" w:hAnsi="Times New Roman" w:cs="Times New Roman"/>
                <w:sz w:val="24"/>
                <w:szCs w:val="24"/>
              </w:rPr>
            </w:pPr>
          </w:p>
          <w:p w14:paraId="384A17BE" w14:textId="4BFCE841"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SPQ</w:t>
            </w:r>
            <w:r w:rsidR="006A7837">
              <w:rPr>
                <w:rFonts w:ascii="Times New Roman" w:hAnsi="Times New Roman" w:cs="Times New Roman"/>
                <w:sz w:val="24"/>
                <w:szCs w:val="24"/>
              </w:rPr>
              <w:t>-B</w:t>
            </w:r>
          </w:p>
        </w:tc>
        <w:tc>
          <w:tcPr>
            <w:tcW w:w="1170" w:type="dxa"/>
            <w:tcBorders>
              <w:left w:val="nil"/>
              <w:bottom w:val="single" w:sz="4" w:space="0" w:color="auto"/>
              <w:right w:val="nil"/>
            </w:tcBorders>
          </w:tcPr>
          <w:p w14:paraId="669E2E78" w14:textId="77777777" w:rsidR="00E151DE" w:rsidRDefault="00E151DE" w:rsidP="00614A6B">
            <w:pPr>
              <w:keepNext/>
              <w:rPr>
                <w:rFonts w:ascii="Times New Roman" w:hAnsi="Times New Roman" w:cs="Times New Roman"/>
                <w:sz w:val="24"/>
                <w:szCs w:val="24"/>
              </w:rPr>
            </w:pPr>
          </w:p>
          <w:p w14:paraId="0D7DA300" w14:textId="5C5FFAB8"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O</w:t>
            </w:r>
            <w:r w:rsidR="006A7837">
              <w:rPr>
                <w:rFonts w:ascii="Times New Roman" w:hAnsi="Times New Roman" w:cs="Times New Roman"/>
                <w:sz w:val="24"/>
                <w:szCs w:val="24"/>
              </w:rPr>
              <w:t>-</w:t>
            </w:r>
            <w:r w:rsidRPr="00F37478">
              <w:rPr>
                <w:rFonts w:ascii="Times New Roman" w:hAnsi="Times New Roman" w:cs="Times New Roman"/>
                <w:sz w:val="24"/>
                <w:szCs w:val="24"/>
              </w:rPr>
              <w:t>LIFE</w:t>
            </w:r>
          </w:p>
        </w:tc>
        <w:tc>
          <w:tcPr>
            <w:tcW w:w="1170" w:type="dxa"/>
            <w:tcBorders>
              <w:left w:val="nil"/>
              <w:bottom w:val="single" w:sz="4" w:space="0" w:color="auto"/>
              <w:right w:val="nil"/>
            </w:tcBorders>
          </w:tcPr>
          <w:p w14:paraId="5D69971F" w14:textId="77777777" w:rsidR="00E151DE" w:rsidRDefault="00E151DE" w:rsidP="00614A6B">
            <w:pPr>
              <w:keepNext/>
              <w:rPr>
                <w:rFonts w:ascii="Times New Roman" w:hAnsi="Times New Roman" w:cs="Times New Roman"/>
                <w:sz w:val="24"/>
                <w:szCs w:val="24"/>
              </w:rPr>
            </w:pPr>
          </w:p>
          <w:p w14:paraId="27E2FBB6"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PWB</w:t>
            </w:r>
          </w:p>
        </w:tc>
        <w:tc>
          <w:tcPr>
            <w:tcW w:w="1170" w:type="dxa"/>
            <w:tcBorders>
              <w:left w:val="nil"/>
              <w:bottom w:val="single" w:sz="4" w:space="0" w:color="auto"/>
              <w:right w:val="nil"/>
            </w:tcBorders>
          </w:tcPr>
          <w:p w14:paraId="49DF3E3F"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DASS-D (reverse)</w:t>
            </w:r>
          </w:p>
        </w:tc>
        <w:tc>
          <w:tcPr>
            <w:tcW w:w="1260" w:type="dxa"/>
            <w:tcBorders>
              <w:left w:val="nil"/>
              <w:bottom w:val="single" w:sz="4" w:space="0" w:color="auto"/>
              <w:right w:val="nil"/>
            </w:tcBorders>
          </w:tcPr>
          <w:p w14:paraId="36D75ED2" w14:textId="77777777" w:rsidR="00E151DE" w:rsidRDefault="00E151DE" w:rsidP="00614A6B">
            <w:pPr>
              <w:keepNext/>
              <w:rPr>
                <w:rFonts w:ascii="Times New Roman" w:hAnsi="Times New Roman" w:cs="Times New Roman"/>
                <w:sz w:val="24"/>
                <w:szCs w:val="24"/>
              </w:rPr>
            </w:pPr>
          </w:p>
          <w:p w14:paraId="1463DB85"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QoL</w:t>
            </w:r>
          </w:p>
        </w:tc>
        <w:tc>
          <w:tcPr>
            <w:tcW w:w="1170" w:type="dxa"/>
            <w:tcBorders>
              <w:left w:val="nil"/>
              <w:bottom w:val="single" w:sz="4" w:space="0" w:color="auto"/>
              <w:right w:val="nil"/>
            </w:tcBorders>
          </w:tcPr>
          <w:p w14:paraId="7F5D80F7" w14:textId="77777777" w:rsidR="00E151DE" w:rsidRDefault="00E151DE" w:rsidP="00614A6B">
            <w:pPr>
              <w:keepNext/>
              <w:rPr>
                <w:rFonts w:ascii="Times New Roman" w:hAnsi="Times New Roman" w:cs="Times New Roman"/>
                <w:sz w:val="24"/>
                <w:szCs w:val="24"/>
              </w:rPr>
            </w:pPr>
          </w:p>
          <w:p w14:paraId="55E92E9E"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LoC</w:t>
            </w:r>
          </w:p>
        </w:tc>
      </w:tr>
      <w:tr w:rsidR="00484300" w:rsidRPr="00F37478" w14:paraId="6A068602" w14:textId="77777777" w:rsidTr="00E151DE">
        <w:trPr>
          <w:trHeight w:val="800"/>
        </w:trPr>
        <w:tc>
          <w:tcPr>
            <w:tcW w:w="1350" w:type="dxa"/>
            <w:tcBorders>
              <w:top w:val="single" w:sz="4" w:space="0" w:color="auto"/>
              <w:left w:val="nil"/>
              <w:bottom w:val="nil"/>
              <w:right w:val="nil"/>
            </w:tcBorders>
          </w:tcPr>
          <w:p w14:paraId="536CBC6E"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Overall Mean (SD)</w:t>
            </w:r>
          </w:p>
        </w:tc>
        <w:tc>
          <w:tcPr>
            <w:tcW w:w="900" w:type="dxa"/>
            <w:tcBorders>
              <w:top w:val="single" w:sz="4" w:space="0" w:color="auto"/>
              <w:left w:val="nil"/>
              <w:bottom w:val="nil"/>
              <w:right w:val="nil"/>
            </w:tcBorders>
          </w:tcPr>
          <w:p w14:paraId="0D85B1B0"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7</w:t>
            </w:r>
            <w:r>
              <w:rPr>
                <w:rFonts w:ascii="Times New Roman" w:hAnsi="Times New Roman" w:cs="Times New Roman"/>
                <w:sz w:val="24"/>
                <w:szCs w:val="24"/>
              </w:rPr>
              <w:t>.</w:t>
            </w:r>
            <w:r w:rsidRPr="00F37478">
              <w:rPr>
                <w:rFonts w:ascii="Times New Roman" w:hAnsi="Times New Roman" w:cs="Times New Roman"/>
                <w:sz w:val="24"/>
                <w:szCs w:val="24"/>
              </w:rPr>
              <w:t>67 (4</w:t>
            </w:r>
            <w:r>
              <w:rPr>
                <w:rFonts w:ascii="Times New Roman" w:hAnsi="Times New Roman" w:cs="Times New Roman"/>
                <w:sz w:val="24"/>
                <w:szCs w:val="24"/>
              </w:rPr>
              <w:t>.</w:t>
            </w:r>
            <w:r w:rsidRPr="00F37478">
              <w:rPr>
                <w:rFonts w:ascii="Times New Roman" w:hAnsi="Times New Roman" w:cs="Times New Roman"/>
                <w:sz w:val="24"/>
                <w:szCs w:val="24"/>
              </w:rPr>
              <w:t>83)</w:t>
            </w:r>
          </w:p>
        </w:tc>
        <w:tc>
          <w:tcPr>
            <w:tcW w:w="1170" w:type="dxa"/>
            <w:tcBorders>
              <w:left w:val="nil"/>
              <w:bottom w:val="nil"/>
              <w:right w:val="nil"/>
            </w:tcBorders>
          </w:tcPr>
          <w:p w14:paraId="5CFE6BB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30</w:t>
            </w:r>
            <w:r>
              <w:rPr>
                <w:rFonts w:ascii="Times New Roman" w:hAnsi="Times New Roman" w:cs="Times New Roman"/>
                <w:sz w:val="24"/>
                <w:szCs w:val="24"/>
              </w:rPr>
              <w:t>.</w:t>
            </w:r>
            <w:r w:rsidRPr="00F37478">
              <w:rPr>
                <w:rFonts w:ascii="Times New Roman" w:hAnsi="Times New Roman" w:cs="Times New Roman"/>
                <w:sz w:val="24"/>
                <w:szCs w:val="24"/>
              </w:rPr>
              <w:t>93 (13</w:t>
            </w:r>
            <w:r>
              <w:rPr>
                <w:rFonts w:ascii="Times New Roman" w:hAnsi="Times New Roman" w:cs="Times New Roman"/>
                <w:sz w:val="24"/>
                <w:szCs w:val="24"/>
              </w:rPr>
              <w:t>.</w:t>
            </w:r>
            <w:r w:rsidRPr="00F37478">
              <w:rPr>
                <w:rFonts w:ascii="Times New Roman" w:hAnsi="Times New Roman" w:cs="Times New Roman"/>
                <w:sz w:val="24"/>
                <w:szCs w:val="24"/>
              </w:rPr>
              <w:t>78)</w:t>
            </w:r>
          </w:p>
        </w:tc>
        <w:tc>
          <w:tcPr>
            <w:tcW w:w="1170" w:type="dxa"/>
            <w:tcBorders>
              <w:left w:val="nil"/>
              <w:bottom w:val="nil"/>
              <w:right w:val="nil"/>
            </w:tcBorders>
          </w:tcPr>
          <w:p w14:paraId="2777A0A7"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382</w:t>
            </w:r>
            <w:r>
              <w:rPr>
                <w:rFonts w:ascii="Times New Roman" w:hAnsi="Times New Roman" w:cs="Times New Roman"/>
                <w:sz w:val="24"/>
                <w:szCs w:val="24"/>
              </w:rPr>
              <w:t>.</w:t>
            </w:r>
            <w:r w:rsidRPr="00F37478">
              <w:rPr>
                <w:rFonts w:ascii="Times New Roman" w:hAnsi="Times New Roman" w:cs="Times New Roman"/>
                <w:sz w:val="24"/>
                <w:szCs w:val="24"/>
              </w:rPr>
              <w:t>49 (48</w:t>
            </w:r>
            <w:r>
              <w:rPr>
                <w:rFonts w:ascii="Times New Roman" w:hAnsi="Times New Roman" w:cs="Times New Roman"/>
                <w:sz w:val="24"/>
                <w:szCs w:val="24"/>
              </w:rPr>
              <w:t>.</w:t>
            </w:r>
            <w:r w:rsidRPr="00F37478">
              <w:rPr>
                <w:rFonts w:ascii="Times New Roman" w:hAnsi="Times New Roman" w:cs="Times New Roman"/>
                <w:sz w:val="24"/>
                <w:szCs w:val="24"/>
              </w:rPr>
              <w:t>99)</w:t>
            </w:r>
          </w:p>
        </w:tc>
        <w:tc>
          <w:tcPr>
            <w:tcW w:w="1170" w:type="dxa"/>
            <w:tcBorders>
              <w:left w:val="nil"/>
              <w:bottom w:val="nil"/>
              <w:right w:val="nil"/>
            </w:tcBorders>
          </w:tcPr>
          <w:p w14:paraId="335AF797"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62 (1</w:t>
            </w:r>
            <w:r>
              <w:rPr>
                <w:rFonts w:ascii="Times New Roman" w:hAnsi="Times New Roman" w:cs="Times New Roman"/>
                <w:sz w:val="24"/>
                <w:szCs w:val="24"/>
              </w:rPr>
              <w:t>.</w:t>
            </w:r>
            <w:r w:rsidRPr="00F37478">
              <w:rPr>
                <w:rFonts w:ascii="Times New Roman" w:hAnsi="Times New Roman" w:cs="Times New Roman"/>
                <w:sz w:val="24"/>
                <w:szCs w:val="24"/>
              </w:rPr>
              <w:t>97)</w:t>
            </w:r>
          </w:p>
        </w:tc>
        <w:tc>
          <w:tcPr>
            <w:tcW w:w="1260" w:type="dxa"/>
            <w:tcBorders>
              <w:left w:val="nil"/>
              <w:bottom w:val="nil"/>
              <w:right w:val="nil"/>
            </w:tcBorders>
          </w:tcPr>
          <w:p w14:paraId="43D93C4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29</w:t>
            </w:r>
            <w:r>
              <w:rPr>
                <w:rFonts w:ascii="Times New Roman" w:hAnsi="Times New Roman" w:cs="Times New Roman"/>
                <w:sz w:val="24"/>
                <w:szCs w:val="24"/>
              </w:rPr>
              <w:t>.</w:t>
            </w:r>
            <w:r w:rsidRPr="00F37478">
              <w:rPr>
                <w:rFonts w:ascii="Times New Roman" w:hAnsi="Times New Roman" w:cs="Times New Roman"/>
                <w:sz w:val="24"/>
                <w:szCs w:val="24"/>
              </w:rPr>
              <w:t>77 (18</w:t>
            </w:r>
            <w:r>
              <w:rPr>
                <w:rFonts w:ascii="Times New Roman" w:hAnsi="Times New Roman" w:cs="Times New Roman"/>
                <w:sz w:val="24"/>
                <w:szCs w:val="24"/>
              </w:rPr>
              <w:t>.</w:t>
            </w:r>
            <w:r w:rsidRPr="00F37478">
              <w:rPr>
                <w:rFonts w:ascii="Times New Roman" w:hAnsi="Times New Roman" w:cs="Times New Roman"/>
                <w:sz w:val="24"/>
                <w:szCs w:val="24"/>
              </w:rPr>
              <w:t>97)</w:t>
            </w:r>
          </w:p>
        </w:tc>
        <w:tc>
          <w:tcPr>
            <w:tcW w:w="1170" w:type="dxa"/>
            <w:tcBorders>
              <w:left w:val="nil"/>
              <w:bottom w:val="nil"/>
              <w:right w:val="nil"/>
            </w:tcBorders>
          </w:tcPr>
          <w:p w14:paraId="7FEAB3F4"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11</w:t>
            </w:r>
            <w:r>
              <w:rPr>
                <w:rFonts w:ascii="Times New Roman" w:hAnsi="Times New Roman" w:cs="Times New Roman"/>
                <w:sz w:val="24"/>
                <w:szCs w:val="24"/>
              </w:rPr>
              <w:t>.</w:t>
            </w:r>
            <w:r w:rsidRPr="00F37478">
              <w:rPr>
                <w:rFonts w:ascii="Times New Roman" w:hAnsi="Times New Roman" w:cs="Times New Roman"/>
                <w:sz w:val="24"/>
                <w:szCs w:val="24"/>
              </w:rPr>
              <w:t>08 (3</w:t>
            </w:r>
            <w:r>
              <w:rPr>
                <w:rFonts w:ascii="Times New Roman" w:hAnsi="Times New Roman" w:cs="Times New Roman"/>
                <w:sz w:val="24"/>
                <w:szCs w:val="24"/>
              </w:rPr>
              <w:t>.</w:t>
            </w:r>
            <w:r w:rsidRPr="00F37478">
              <w:rPr>
                <w:rFonts w:ascii="Times New Roman" w:hAnsi="Times New Roman" w:cs="Times New Roman"/>
                <w:sz w:val="24"/>
                <w:szCs w:val="24"/>
              </w:rPr>
              <w:t>56)</w:t>
            </w:r>
          </w:p>
        </w:tc>
      </w:tr>
      <w:tr w:rsidR="00484300" w:rsidRPr="00F37478" w14:paraId="6831C8B3" w14:textId="77777777" w:rsidTr="00E151DE">
        <w:trPr>
          <w:trHeight w:val="990"/>
        </w:trPr>
        <w:tc>
          <w:tcPr>
            <w:tcW w:w="1350" w:type="dxa"/>
            <w:tcBorders>
              <w:top w:val="nil"/>
              <w:left w:val="nil"/>
              <w:bottom w:val="nil"/>
              <w:right w:val="nil"/>
            </w:tcBorders>
          </w:tcPr>
          <w:p w14:paraId="174FE9FF"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 xml:space="preserve">Majority/ </w:t>
            </w:r>
            <w:r>
              <w:rPr>
                <w:rFonts w:ascii="Times New Roman" w:hAnsi="Times New Roman" w:cs="Times New Roman"/>
                <w:sz w:val="24"/>
                <w:szCs w:val="24"/>
              </w:rPr>
              <w:t>White</w:t>
            </w:r>
            <w:r w:rsidRPr="00F37478">
              <w:rPr>
                <w:rFonts w:ascii="Times New Roman" w:hAnsi="Times New Roman" w:cs="Times New Roman"/>
                <w:sz w:val="24"/>
                <w:szCs w:val="24"/>
              </w:rPr>
              <w:t xml:space="preserve"> Mean (SD)</w:t>
            </w:r>
          </w:p>
        </w:tc>
        <w:tc>
          <w:tcPr>
            <w:tcW w:w="900" w:type="dxa"/>
            <w:tcBorders>
              <w:top w:val="nil"/>
              <w:left w:val="nil"/>
              <w:bottom w:val="nil"/>
              <w:right w:val="nil"/>
            </w:tcBorders>
          </w:tcPr>
          <w:p w14:paraId="6FD0AB5C"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7</w:t>
            </w:r>
            <w:r>
              <w:rPr>
                <w:rFonts w:ascii="Times New Roman" w:hAnsi="Times New Roman" w:cs="Times New Roman"/>
                <w:sz w:val="24"/>
                <w:szCs w:val="24"/>
              </w:rPr>
              <w:t>.</w:t>
            </w:r>
            <w:r w:rsidRPr="00F37478">
              <w:rPr>
                <w:rFonts w:ascii="Times New Roman" w:hAnsi="Times New Roman" w:cs="Times New Roman"/>
                <w:sz w:val="24"/>
                <w:szCs w:val="24"/>
              </w:rPr>
              <w:t>47 (4</w:t>
            </w:r>
            <w:r>
              <w:rPr>
                <w:rFonts w:ascii="Times New Roman" w:hAnsi="Times New Roman" w:cs="Times New Roman"/>
                <w:sz w:val="24"/>
                <w:szCs w:val="24"/>
              </w:rPr>
              <w:t>.</w:t>
            </w:r>
            <w:r w:rsidRPr="00F37478">
              <w:rPr>
                <w:rFonts w:ascii="Times New Roman" w:hAnsi="Times New Roman" w:cs="Times New Roman"/>
                <w:sz w:val="24"/>
                <w:szCs w:val="24"/>
              </w:rPr>
              <w:t>98)</w:t>
            </w:r>
          </w:p>
        </w:tc>
        <w:tc>
          <w:tcPr>
            <w:tcW w:w="1170" w:type="dxa"/>
            <w:tcBorders>
              <w:top w:val="nil"/>
              <w:left w:val="nil"/>
              <w:bottom w:val="nil"/>
              <w:right w:val="nil"/>
            </w:tcBorders>
          </w:tcPr>
          <w:p w14:paraId="334ACC74"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30</w:t>
            </w:r>
            <w:r>
              <w:rPr>
                <w:rFonts w:ascii="Times New Roman" w:hAnsi="Times New Roman" w:cs="Times New Roman"/>
                <w:sz w:val="24"/>
                <w:szCs w:val="24"/>
              </w:rPr>
              <w:t>.</w:t>
            </w:r>
            <w:r w:rsidRPr="00F37478">
              <w:rPr>
                <w:rFonts w:ascii="Times New Roman" w:hAnsi="Times New Roman" w:cs="Times New Roman"/>
                <w:sz w:val="24"/>
                <w:szCs w:val="24"/>
              </w:rPr>
              <w:t>02 (13</w:t>
            </w:r>
            <w:r>
              <w:rPr>
                <w:rFonts w:ascii="Times New Roman" w:hAnsi="Times New Roman" w:cs="Times New Roman"/>
                <w:sz w:val="24"/>
                <w:szCs w:val="24"/>
              </w:rPr>
              <w:t>.</w:t>
            </w:r>
            <w:r w:rsidRPr="00F37478">
              <w:rPr>
                <w:rFonts w:ascii="Times New Roman" w:hAnsi="Times New Roman" w:cs="Times New Roman"/>
                <w:sz w:val="24"/>
                <w:szCs w:val="24"/>
              </w:rPr>
              <w:t>66)</w:t>
            </w:r>
          </w:p>
        </w:tc>
        <w:tc>
          <w:tcPr>
            <w:tcW w:w="1170" w:type="dxa"/>
            <w:tcBorders>
              <w:top w:val="nil"/>
              <w:left w:val="nil"/>
              <w:bottom w:val="nil"/>
              <w:right w:val="nil"/>
            </w:tcBorders>
          </w:tcPr>
          <w:p w14:paraId="5792447F"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382</w:t>
            </w:r>
            <w:r>
              <w:rPr>
                <w:rFonts w:ascii="Times New Roman" w:hAnsi="Times New Roman" w:cs="Times New Roman"/>
                <w:sz w:val="24"/>
                <w:szCs w:val="24"/>
              </w:rPr>
              <w:t>.</w:t>
            </w:r>
            <w:r w:rsidRPr="00F37478">
              <w:rPr>
                <w:rFonts w:ascii="Times New Roman" w:hAnsi="Times New Roman" w:cs="Times New Roman"/>
                <w:sz w:val="24"/>
                <w:szCs w:val="24"/>
              </w:rPr>
              <w:t>33 (47</w:t>
            </w:r>
            <w:r>
              <w:rPr>
                <w:rFonts w:ascii="Times New Roman" w:hAnsi="Times New Roman" w:cs="Times New Roman"/>
                <w:sz w:val="24"/>
                <w:szCs w:val="24"/>
              </w:rPr>
              <w:t>.</w:t>
            </w:r>
            <w:r w:rsidRPr="00F37478">
              <w:rPr>
                <w:rFonts w:ascii="Times New Roman" w:hAnsi="Times New Roman" w:cs="Times New Roman"/>
                <w:sz w:val="24"/>
                <w:szCs w:val="24"/>
              </w:rPr>
              <w:t>68)</w:t>
            </w:r>
          </w:p>
        </w:tc>
        <w:tc>
          <w:tcPr>
            <w:tcW w:w="1170" w:type="dxa"/>
            <w:tcBorders>
              <w:top w:val="nil"/>
              <w:left w:val="nil"/>
              <w:bottom w:val="nil"/>
              <w:right w:val="nil"/>
            </w:tcBorders>
          </w:tcPr>
          <w:p w14:paraId="215AAB7B"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59</w:t>
            </w:r>
          </w:p>
          <w:p w14:paraId="2E716461"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w:t>
            </w:r>
            <w:r>
              <w:rPr>
                <w:rFonts w:ascii="Times New Roman" w:hAnsi="Times New Roman" w:cs="Times New Roman"/>
                <w:sz w:val="24"/>
                <w:szCs w:val="24"/>
              </w:rPr>
              <w:t>.</w:t>
            </w:r>
            <w:r w:rsidRPr="00F37478">
              <w:rPr>
                <w:rFonts w:ascii="Times New Roman" w:hAnsi="Times New Roman" w:cs="Times New Roman"/>
                <w:sz w:val="24"/>
                <w:szCs w:val="24"/>
              </w:rPr>
              <w:t>95)</w:t>
            </w:r>
          </w:p>
        </w:tc>
        <w:tc>
          <w:tcPr>
            <w:tcW w:w="1260" w:type="dxa"/>
            <w:tcBorders>
              <w:top w:val="nil"/>
              <w:left w:val="nil"/>
              <w:bottom w:val="nil"/>
              <w:right w:val="nil"/>
            </w:tcBorders>
          </w:tcPr>
          <w:p w14:paraId="4F2496C8"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29</w:t>
            </w:r>
            <w:r>
              <w:rPr>
                <w:rFonts w:ascii="Times New Roman" w:hAnsi="Times New Roman" w:cs="Times New Roman"/>
                <w:sz w:val="24"/>
                <w:szCs w:val="24"/>
              </w:rPr>
              <w:t>.</w:t>
            </w:r>
            <w:r w:rsidRPr="00F37478">
              <w:rPr>
                <w:rFonts w:ascii="Times New Roman" w:hAnsi="Times New Roman" w:cs="Times New Roman"/>
                <w:sz w:val="24"/>
                <w:szCs w:val="24"/>
              </w:rPr>
              <w:t>32 (17</w:t>
            </w:r>
            <w:r>
              <w:rPr>
                <w:rFonts w:ascii="Times New Roman" w:hAnsi="Times New Roman" w:cs="Times New Roman"/>
                <w:sz w:val="24"/>
                <w:szCs w:val="24"/>
              </w:rPr>
              <w:t>.</w:t>
            </w:r>
            <w:r w:rsidRPr="00F37478">
              <w:rPr>
                <w:rFonts w:ascii="Times New Roman" w:hAnsi="Times New Roman" w:cs="Times New Roman"/>
                <w:sz w:val="24"/>
                <w:szCs w:val="24"/>
              </w:rPr>
              <w:t>05)</w:t>
            </w:r>
          </w:p>
        </w:tc>
        <w:tc>
          <w:tcPr>
            <w:tcW w:w="1170" w:type="dxa"/>
            <w:tcBorders>
              <w:top w:val="nil"/>
              <w:left w:val="nil"/>
              <w:bottom w:val="nil"/>
              <w:right w:val="nil"/>
            </w:tcBorders>
          </w:tcPr>
          <w:p w14:paraId="49B963AD"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10</w:t>
            </w:r>
            <w:r>
              <w:rPr>
                <w:rFonts w:ascii="Times New Roman" w:hAnsi="Times New Roman" w:cs="Times New Roman"/>
                <w:sz w:val="24"/>
                <w:szCs w:val="24"/>
              </w:rPr>
              <w:t>.</w:t>
            </w:r>
            <w:r w:rsidRPr="00F37478">
              <w:rPr>
                <w:rFonts w:ascii="Times New Roman" w:hAnsi="Times New Roman" w:cs="Times New Roman"/>
                <w:sz w:val="24"/>
                <w:szCs w:val="24"/>
              </w:rPr>
              <w:t>90 (3</w:t>
            </w:r>
            <w:r>
              <w:rPr>
                <w:rFonts w:ascii="Times New Roman" w:hAnsi="Times New Roman" w:cs="Times New Roman"/>
                <w:sz w:val="24"/>
                <w:szCs w:val="24"/>
              </w:rPr>
              <w:t>.</w:t>
            </w:r>
            <w:r w:rsidRPr="00F37478">
              <w:rPr>
                <w:rFonts w:ascii="Times New Roman" w:hAnsi="Times New Roman" w:cs="Times New Roman"/>
                <w:sz w:val="24"/>
                <w:szCs w:val="24"/>
              </w:rPr>
              <w:t>56)</w:t>
            </w:r>
          </w:p>
        </w:tc>
      </w:tr>
      <w:tr w:rsidR="00484300" w:rsidRPr="00F37478" w14:paraId="2CE78465" w14:textId="77777777" w:rsidTr="00E151DE">
        <w:trPr>
          <w:trHeight w:val="810"/>
        </w:trPr>
        <w:tc>
          <w:tcPr>
            <w:tcW w:w="1350" w:type="dxa"/>
            <w:tcBorders>
              <w:top w:val="nil"/>
              <w:left w:val="nil"/>
              <w:bottom w:val="nil"/>
              <w:right w:val="nil"/>
            </w:tcBorders>
          </w:tcPr>
          <w:p w14:paraId="58ED6799"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Hispanic Mean (SD)</w:t>
            </w:r>
          </w:p>
        </w:tc>
        <w:tc>
          <w:tcPr>
            <w:tcW w:w="900" w:type="dxa"/>
            <w:tcBorders>
              <w:top w:val="nil"/>
              <w:left w:val="nil"/>
              <w:bottom w:val="nil"/>
              <w:right w:val="nil"/>
            </w:tcBorders>
          </w:tcPr>
          <w:p w14:paraId="26AC39FE"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7</w:t>
            </w:r>
            <w:r>
              <w:rPr>
                <w:rFonts w:ascii="Times New Roman" w:hAnsi="Times New Roman" w:cs="Times New Roman"/>
                <w:sz w:val="24"/>
                <w:szCs w:val="24"/>
              </w:rPr>
              <w:t>.</w:t>
            </w:r>
            <w:r w:rsidRPr="00F37478">
              <w:rPr>
                <w:rFonts w:ascii="Times New Roman" w:hAnsi="Times New Roman" w:cs="Times New Roman"/>
                <w:sz w:val="24"/>
                <w:szCs w:val="24"/>
              </w:rPr>
              <w:t>61 (4</w:t>
            </w:r>
            <w:r>
              <w:rPr>
                <w:rFonts w:ascii="Times New Roman" w:hAnsi="Times New Roman" w:cs="Times New Roman"/>
                <w:sz w:val="24"/>
                <w:szCs w:val="24"/>
              </w:rPr>
              <w:t>.</w:t>
            </w:r>
            <w:r w:rsidRPr="00F37478">
              <w:rPr>
                <w:rFonts w:ascii="Times New Roman" w:hAnsi="Times New Roman" w:cs="Times New Roman"/>
                <w:sz w:val="24"/>
                <w:szCs w:val="24"/>
              </w:rPr>
              <w:t>43)</w:t>
            </w:r>
          </w:p>
        </w:tc>
        <w:tc>
          <w:tcPr>
            <w:tcW w:w="1170" w:type="dxa"/>
            <w:tcBorders>
              <w:top w:val="nil"/>
              <w:left w:val="nil"/>
              <w:bottom w:val="nil"/>
              <w:right w:val="nil"/>
            </w:tcBorders>
          </w:tcPr>
          <w:p w14:paraId="38397DD8"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30</w:t>
            </w:r>
            <w:r>
              <w:rPr>
                <w:rFonts w:ascii="Times New Roman" w:hAnsi="Times New Roman" w:cs="Times New Roman"/>
                <w:sz w:val="24"/>
                <w:szCs w:val="24"/>
              </w:rPr>
              <w:t>.</w:t>
            </w:r>
            <w:r w:rsidRPr="00F37478">
              <w:rPr>
                <w:rFonts w:ascii="Times New Roman" w:hAnsi="Times New Roman" w:cs="Times New Roman"/>
                <w:sz w:val="24"/>
                <w:szCs w:val="24"/>
              </w:rPr>
              <w:t>47 (12</w:t>
            </w:r>
            <w:r>
              <w:rPr>
                <w:rFonts w:ascii="Times New Roman" w:hAnsi="Times New Roman" w:cs="Times New Roman"/>
                <w:sz w:val="24"/>
                <w:szCs w:val="24"/>
              </w:rPr>
              <w:t>.</w:t>
            </w:r>
            <w:r w:rsidRPr="00F37478">
              <w:rPr>
                <w:rFonts w:ascii="Times New Roman" w:hAnsi="Times New Roman" w:cs="Times New Roman"/>
                <w:sz w:val="24"/>
                <w:szCs w:val="24"/>
              </w:rPr>
              <w:t>99)</w:t>
            </w:r>
          </w:p>
        </w:tc>
        <w:tc>
          <w:tcPr>
            <w:tcW w:w="1170" w:type="dxa"/>
            <w:tcBorders>
              <w:top w:val="nil"/>
              <w:left w:val="nil"/>
              <w:bottom w:val="nil"/>
              <w:right w:val="nil"/>
            </w:tcBorders>
          </w:tcPr>
          <w:p w14:paraId="109DA6A2"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389</w:t>
            </w:r>
            <w:r>
              <w:rPr>
                <w:rFonts w:ascii="Times New Roman" w:hAnsi="Times New Roman" w:cs="Times New Roman"/>
                <w:sz w:val="24"/>
                <w:szCs w:val="24"/>
              </w:rPr>
              <w:t>.</w:t>
            </w:r>
            <w:r w:rsidRPr="00F37478">
              <w:rPr>
                <w:rFonts w:ascii="Times New Roman" w:hAnsi="Times New Roman" w:cs="Times New Roman"/>
                <w:sz w:val="24"/>
                <w:szCs w:val="24"/>
              </w:rPr>
              <w:t>80 (42</w:t>
            </w:r>
            <w:r>
              <w:rPr>
                <w:rFonts w:ascii="Times New Roman" w:hAnsi="Times New Roman" w:cs="Times New Roman"/>
                <w:sz w:val="24"/>
                <w:szCs w:val="24"/>
              </w:rPr>
              <w:t>.</w:t>
            </w:r>
            <w:r w:rsidRPr="00F37478">
              <w:rPr>
                <w:rFonts w:ascii="Times New Roman" w:hAnsi="Times New Roman" w:cs="Times New Roman"/>
                <w:sz w:val="24"/>
                <w:szCs w:val="24"/>
              </w:rPr>
              <w:t>60)</w:t>
            </w:r>
          </w:p>
        </w:tc>
        <w:tc>
          <w:tcPr>
            <w:tcW w:w="1170" w:type="dxa"/>
            <w:tcBorders>
              <w:top w:val="nil"/>
              <w:left w:val="nil"/>
              <w:bottom w:val="nil"/>
              <w:right w:val="nil"/>
            </w:tcBorders>
          </w:tcPr>
          <w:p w14:paraId="0B0E3C31"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90 (1</w:t>
            </w:r>
            <w:r>
              <w:rPr>
                <w:rFonts w:ascii="Times New Roman" w:hAnsi="Times New Roman" w:cs="Times New Roman"/>
                <w:sz w:val="24"/>
                <w:szCs w:val="24"/>
              </w:rPr>
              <w:t>.</w:t>
            </w:r>
            <w:r w:rsidRPr="00F37478">
              <w:rPr>
                <w:rFonts w:ascii="Times New Roman" w:hAnsi="Times New Roman" w:cs="Times New Roman"/>
                <w:sz w:val="24"/>
                <w:szCs w:val="24"/>
              </w:rPr>
              <w:t>93)</w:t>
            </w:r>
          </w:p>
        </w:tc>
        <w:tc>
          <w:tcPr>
            <w:tcW w:w="1260" w:type="dxa"/>
            <w:tcBorders>
              <w:top w:val="nil"/>
              <w:left w:val="nil"/>
              <w:bottom w:val="nil"/>
              <w:right w:val="nil"/>
            </w:tcBorders>
          </w:tcPr>
          <w:p w14:paraId="3C27E524"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32</w:t>
            </w:r>
            <w:r>
              <w:rPr>
                <w:rFonts w:ascii="Times New Roman" w:hAnsi="Times New Roman" w:cs="Times New Roman"/>
                <w:sz w:val="24"/>
                <w:szCs w:val="24"/>
              </w:rPr>
              <w:t>.</w:t>
            </w:r>
            <w:r w:rsidRPr="00F37478">
              <w:rPr>
                <w:rFonts w:ascii="Times New Roman" w:hAnsi="Times New Roman" w:cs="Times New Roman"/>
                <w:sz w:val="24"/>
                <w:szCs w:val="24"/>
              </w:rPr>
              <w:t>36 (19</w:t>
            </w:r>
            <w:r>
              <w:rPr>
                <w:rFonts w:ascii="Times New Roman" w:hAnsi="Times New Roman" w:cs="Times New Roman"/>
                <w:sz w:val="24"/>
                <w:szCs w:val="24"/>
              </w:rPr>
              <w:t>.</w:t>
            </w:r>
            <w:r w:rsidRPr="00F37478">
              <w:rPr>
                <w:rFonts w:ascii="Times New Roman" w:hAnsi="Times New Roman" w:cs="Times New Roman"/>
                <w:sz w:val="24"/>
                <w:szCs w:val="24"/>
              </w:rPr>
              <w:t>68)</w:t>
            </w:r>
          </w:p>
        </w:tc>
        <w:tc>
          <w:tcPr>
            <w:tcW w:w="1170" w:type="dxa"/>
            <w:tcBorders>
              <w:top w:val="nil"/>
              <w:left w:val="nil"/>
              <w:bottom w:val="nil"/>
              <w:right w:val="nil"/>
            </w:tcBorders>
          </w:tcPr>
          <w:p w14:paraId="618E588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11</w:t>
            </w:r>
            <w:r>
              <w:rPr>
                <w:rFonts w:ascii="Times New Roman" w:hAnsi="Times New Roman" w:cs="Times New Roman"/>
                <w:sz w:val="24"/>
                <w:szCs w:val="24"/>
              </w:rPr>
              <w:t>.</w:t>
            </w:r>
            <w:r w:rsidRPr="00F37478">
              <w:rPr>
                <w:rFonts w:ascii="Times New Roman" w:hAnsi="Times New Roman" w:cs="Times New Roman"/>
                <w:sz w:val="24"/>
                <w:szCs w:val="24"/>
              </w:rPr>
              <w:t>11 (3</w:t>
            </w:r>
            <w:r>
              <w:rPr>
                <w:rFonts w:ascii="Times New Roman" w:hAnsi="Times New Roman" w:cs="Times New Roman"/>
                <w:sz w:val="24"/>
                <w:szCs w:val="24"/>
              </w:rPr>
              <w:t>.</w:t>
            </w:r>
            <w:r w:rsidRPr="00F37478">
              <w:rPr>
                <w:rFonts w:ascii="Times New Roman" w:hAnsi="Times New Roman" w:cs="Times New Roman"/>
                <w:sz w:val="24"/>
                <w:szCs w:val="24"/>
              </w:rPr>
              <w:t>74)</w:t>
            </w:r>
          </w:p>
        </w:tc>
      </w:tr>
      <w:tr w:rsidR="00484300" w:rsidRPr="00F37478" w14:paraId="482EEE93" w14:textId="77777777" w:rsidTr="00E151DE">
        <w:trPr>
          <w:trHeight w:val="783"/>
        </w:trPr>
        <w:tc>
          <w:tcPr>
            <w:tcW w:w="1350" w:type="dxa"/>
            <w:tcBorders>
              <w:top w:val="nil"/>
              <w:left w:val="nil"/>
              <w:bottom w:val="nil"/>
              <w:right w:val="nil"/>
            </w:tcBorders>
          </w:tcPr>
          <w:p w14:paraId="48CEDD80"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Black Mean (SD)</w:t>
            </w:r>
          </w:p>
        </w:tc>
        <w:tc>
          <w:tcPr>
            <w:tcW w:w="900" w:type="dxa"/>
            <w:tcBorders>
              <w:top w:val="nil"/>
              <w:left w:val="nil"/>
              <w:bottom w:val="nil"/>
              <w:right w:val="nil"/>
            </w:tcBorders>
          </w:tcPr>
          <w:p w14:paraId="431443ED"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9</w:t>
            </w:r>
            <w:r>
              <w:rPr>
                <w:rFonts w:ascii="Times New Roman" w:hAnsi="Times New Roman" w:cs="Times New Roman"/>
                <w:sz w:val="24"/>
                <w:szCs w:val="24"/>
              </w:rPr>
              <w:t>.</w:t>
            </w:r>
            <w:r w:rsidRPr="00F37478">
              <w:rPr>
                <w:rFonts w:ascii="Times New Roman" w:hAnsi="Times New Roman" w:cs="Times New Roman"/>
                <w:sz w:val="24"/>
                <w:szCs w:val="24"/>
              </w:rPr>
              <w:t>16 (4</w:t>
            </w:r>
            <w:r>
              <w:rPr>
                <w:rFonts w:ascii="Times New Roman" w:hAnsi="Times New Roman" w:cs="Times New Roman"/>
                <w:sz w:val="24"/>
                <w:szCs w:val="24"/>
              </w:rPr>
              <w:t>.</w:t>
            </w:r>
            <w:r w:rsidRPr="00F37478">
              <w:rPr>
                <w:rFonts w:ascii="Times New Roman" w:hAnsi="Times New Roman" w:cs="Times New Roman"/>
                <w:sz w:val="24"/>
                <w:szCs w:val="24"/>
              </w:rPr>
              <w:t>06)</w:t>
            </w:r>
          </w:p>
        </w:tc>
        <w:tc>
          <w:tcPr>
            <w:tcW w:w="1170" w:type="dxa"/>
            <w:tcBorders>
              <w:top w:val="nil"/>
              <w:left w:val="nil"/>
              <w:bottom w:val="nil"/>
              <w:right w:val="nil"/>
            </w:tcBorders>
          </w:tcPr>
          <w:p w14:paraId="7B7EBF6C"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32</w:t>
            </w:r>
            <w:r>
              <w:rPr>
                <w:rFonts w:ascii="Times New Roman" w:hAnsi="Times New Roman" w:cs="Times New Roman"/>
                <w:sz w:val="24"/>
                <w:szCs w:val="24"/>
              </w:rPr>
              <w:t>.</w:t>
            </w:r>
            <w:r w:rsidRPr="00F37478">
              <w:rPr>
                <w:rFonts w:ascii="Times New Roman" w:hAnsi="Times New Roman" w:cs="Times New Roman"/>
                <w:sz w:val="24"/>
                <w:szCs w:val="24"/>
              </w:rPr>
              <w:t>35 (15</w:t>
            </w:r>
            <w:r>
              <w:rPr>
                <w:rFonts w:ascii="Times New Roman" w:hAnsi="Times New Roman" w:cs="Times New Roman"/>
                <w:sz w:val="24"/>
                <w:szCs w:val="24"/>
              </w:rPr>
              <w:t>.</w:t>
            </w:r>
            <w:r w:rsidRPr="00F37478">
              <w:rPr>
                <w:rFonts w:ascii="Times New Roman" w:hAnsi="Times New Roman" w:cs="Times New Roman"/>
                <w:sz w:val="24"/>
                <w:szCs w:val="24"/>
              </w:rPr>
              <w:t>37)</w:t>
            </w:r>
          </w:p>
        </w:tc>
        <w:tc>
          <w:tcPr>
            <w:tcW w:w="1170" w:type="dxa"/>
            <w:tcBorders>
              <w:top w:val="nil"/>
              <w:left w:val="nil"/>
              <w:bottom w:val="nil"/>
              <w:right w:val="nil"/>
            </w:tcBorders>
          </w:tcPr>
          <w:p w14:paraId="48829AC1"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391</w:t>
            </w:r>
            <w:r>
              <w:rPr>
                <w:rFonts w:ascii="Times New Roman" w:hAnsi="Times New Roman" w:cs="Times New Roman"/>
                <w:sz w:val="24"/>
                <w:szCs w:val="24"/>
              </w:rPr>
              <w:t>.</w:t>
            </w:r>
            <w:r w:rsidRPr="00F37478">
              <w:rPr>
                <w:rFonts w:ascii="Times New Roman" w:hAnsi="Times New Roman" w:cs="Times New Roman"/>
                <w:sz w:val="24"/>
                <w:szCs w:val="24"/>
              </w:rPr>
              <w:t>00 (44</w:t>
            </w:r>
            <w:r>
              <w:rPr>
                <w:rFonts w:ascii="Times New Roman" w:hAnsi="Times New Roman" w:cs="Times New Roman"/>
                <w:sz w:val="24"/>
                <w:szCs w:val="24"/>
              </w:rPr>
              <w:t>.</w:t>
            </w:r>
            <w:r w:rsidRPr="00F37478">
              <w:rPr>
                <w:rFonts w:ascii="Times New Roman" w:hAnsi="Times New Roman" w:cs="Times New Roman"/>
                <w:sz w:val="24"/>
                <w:szCs w:val="24"/>
              </w:rPr>
              <w:t>35)</w:t>
            </w:r>
          </w:p>
        </w:tc>
        <w:tc>
          <w:tcPr>
            <w:tcW w:w="1170" w:type="dxa"/>
            <w:tcBorders>
              <w:top w:val="nil"/>
              <w:left w:val="nil"/>
              <w:bottom w:val="nil"/>
              <w:right w:val="nil"/>
            </w:tcBorders>
          </w:tcPr>
          <w:p w14:paraId="5577B627"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86 (1</w:t>
            </w:r>
            <w:r>
              <w:rPr>
                <w:rFonts w:ascii="Times New Roman" w:hAnsi="Times New Roman" w:cs="Times New Roman"/>
                <w:sz w:val="24"/>
                <w:szCs w:val="24"/>
              </w:rPr>
              <w:t>.</w:t>
            </w:r>
            <w:r w:rsidRPr="00F37478">
              <w:rPr>
                <w:rFonts w:ascii="Times New Roman" w:hAnsi="Times New Roman" w:cs="Times New Roman"/>
                <w:sz w:val="24"/>
                <w:szCs w:val="24"/>
              </w:rPr>
              <w:t>99)</w:t>
            </w:r>
          </w:p>
        </w:tc>
        <w:tc>
          <w:tcPr>
            <w:tcW w:w="1260" w:type="dxa"/>
            <w:tcBorders>
              <w:top w:val="nil"/>
              <w:left w:val="nil"/>
              <w:bottom w:val="nil"/>
              <w:right w:val="nil"/>
            </w:tcBorders>
          </w:tcPr>
          <w:p w14:paraId="6C93E06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30</w:t>
            </w:r>
            <w:r>
              <w:rPr>
                <w:rFonts w:ascii="Times New Roman" w:hAnsi="Times New Roman" w:cs="Times New Roman"/>
                <w:sz w:val="24"/>
                <w:szCs w:val="24"/>
              </w:rPr>
              <w:t>.</w:t>
            </w:r>
            <w:r w:rsidRPr="00F37478">
              <w:rPr>
                <w:rFonts w:ascii="Times New Roman" w:hAnsi="Times New Roman" w:cs="Times New Roman"/>
                <w:sz w:val="24"/>
                <w:szCs w:val="24"/>
              </w:rPr>
              <w:t>28 (20</w:t>
            </w:r>
            <w:r>
              <w:rPr>
                <w:rFonts w:ascii="Times New Roman" w:hAnsi="Times New Roman" w:cs="Times New Roman"/>
                <w:sz w:val="24"/>
                <w:szCs w:val="24"/>
              </w:rPr>
              <w:t>.</w:t>
            </w:r>
            <w:r w:rsidRPr="00F37478">
              <w:rPr>
                <w:rFonts w:ascii="Times New Roman" w:hAnsi="Times New Roman" w:cs="Times New Roman"/>
                <w:sz w:val="24"/>
                <w:szCs w:val="24"/>
              </w:rPr>
              <w:t>94)</w:t>
            </w:r>
          </w:p>
        </w:tc>
        <w:tc>
          <w:tcPr>
            <w:tcW w:w="1170" w:type="dxa"/>
            <w:tcBorders>
              <w:top w:val="nil"/>
              <w:left w:val="nil"/>
              <w:bottom w:val="nil"/>
              <w:right w:val="nil"/>
            </w:tcBorders>
          </w:tcPr>
          <w:p w14:paraId="00153215"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11</w:t>
            </w:r>
            <w:r>
              <w:rPr>
                <w:rFonts w:ascii="Times New Roman" w:hAnsi="Times New Roman" w:cs="Times New Roman"/>
                <w:sz w:val="24"/>
                <w:szCs w:val="24"/>
              </w:rPr>
              <w:t>.</w:t>
            </w:r>
            <w:r w:rsidRPr="00F37478">
              <w:rPr>
                <w:rFonts w:ascii="Times New Roman" w:hAnsi="Times New Roman" w:cs="Times New Roman"/>
                <w:sz w:val="24"/>
                <w:szCs w:val="24"/>
              </w:rPr>
              <w:t>44 (2</w:t>
            </w:r>
            <w:r>
              <w:rPr>
                <w:rFonts w:ascii="Times New Roman" w:hAnsi="Times New Roman" w:cs="Times New Roman"/>
                <w:sz w:val="24"/>
                <w:szCs w:val="24"/>
              </w:rPr>
              <w:t>.</w:t>
            </w:r>
            <w:r w:rsidRPr="00F37478">
              <w:rPr>
                <w:rFonts w:ascii="Times New Roman" w:hAnsi="Times New Roman" w:cs="Times New Roman"/>
                <w:sz w:val="24"/>
                <w:szCs w:val="24"/>
              </w:rPr>
              <w:t>63)</w:t>
            </w:r>
          </w:p>
        </w:tc>
      </w:tr>
      <w:tr w:rsidR="00484300" w:rsidRPr="00F37478" w14:paraId="44F027E9" w14:textId="77777777" w:rsidTr="00E151DE">
        <w:trPr>
          <w:trHeight w:val="810"/>
        </w:trPr>
        <w:tc>
          <w:tcPr>
            <w:tcW w:w="1350" w:type="dxa"/>
            <w:tcBorders>
              <w:top w:val="nil"/>
              <w:left w:val="nil"/>
              <w:bottom w:val="nil"/>
              <w:right w:val="nil"/>
            </w:tcBorders>
          </w:tcPr>
          <w:p w14:paraId="4B8357EB"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Asian Mean (SD)</w:t>
            </w:r>
          </w:p>
        </w:tc>
        <w:tc>
          <w:tcPr>
            <w:tcW w:w="900" w:type="dxa"/>
            <w:tcBorders>
              <w:top w:val="nil"/>
              <w:left w:val="nil"/>
              <w:bottom w:val="nil"/>
              <w:right w:val="nil"/>
            </w:tcBorders>
          </w:tcPr>
          <w:p w14:paraId="08D0A3AC"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7</w:t>
            </w:r>
            <w:r>
              <w:rPr>
                <w:rFonts w:ascii="Times New Roman" w:hAnsi="Times New Roman" w:cs="Times New Roman"/>
                <w:sz w:val="24"/>
                <w:szCs w:val="24"/>
              </w:rPr>
              <w:t>.</w:t>
            </w:r>
            <w:r w:rsidRPr="00F37478">
              <w:rPr>
                <w:rFonts w:ascii="Times New Roman" w:hAnsi="Times New Roman" w:cs="Times New Roman"/>
                <w:sz w:val="24"/>
                <w:szCs w:val="24"/>
              </w:rPr>
              <w:t>54 (5</w:t>
            </w:r>
            <w:r>
              <w:rPr>
                <w:rFonts w:ascii="Times New Roman" w:hAnsi="Times New Roman" w:cs="Times New Roman"/>
                <w:sz w:val="24"/>
                <w:szCs w:val="24"/>
              </w:rPr>
              <w:t>.</w:t>
            </w:r>
            <w:r w:rsidRPr="00F37478">
              <w:rPr>
                <w:rFonts w:ascii="Times New Roman" w:hAnsi="Times New Roman" w:cs="Times New Roman"/>
                <w:sz w:val="24"/>
                <w:szCs w:val="24"/>
              </w:rPr>
              <w:t>32)</w:t>
            </w:r>
          </w:p>
        </w:tc>
        <w:tc>
          <w:tcPr>
            <w:tcW w:w="1170" w:type="dxa"/>
            <w:tcBorders>
              <w:top w:val="nil"/>
              <w:left w:val="nil"/>
              <w:bottom w:val="nil"/>
              <w:right w:val="nil"/>
            </w:tcBorders>
          </w:tcPr>
          <w:p w14:paraId="4723B408"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31</w:t>
            </w:r>
            <w:r>
              <w:rPr>
                <w:rFonts w:ascii="Times New Roman" w:hAnsi="Times New Roman" w:cs="Times New Roman"/>
                <w:sz w:val="24"/>
                <w:szCs w:val="24"/>
              </w:rPr>
              <w:t>.</w:t>
            </w:r>
            <w:r w:rsidRPr="00F37478">
              <w:rPr>
                <w:rFonts w:ascii="Times New Roman" w:hAnsi="Times New Roman" w:cs="Times New Roman"/>
                <w:sz w:val="24"/>
                <w:szCs w:val="24"/>
              </w:rPr>
              <w:t>17 (13</w:t>
            </w:r>
            <w:r>
              <w:rPr>
                <w:rFonts w:ascii="Times New Roman" w:hAnsi="Times New Roman" w:cs="Times New Roman"/>
                <w:sz w:val="24"/>
                <w:szCs w:val="24"/>
              </w:rPr>
              <w:t>.</w:t>
            </w:r>
            <w:r w:rsidRPr="00F37478">
              <w:rPr>
                <w:rFonts w:ascii="Times New Roman" w:hAnsi="Times New Roman" w:cs="Times New Roman"/>
                <w:sz w:val="24"/>
                <w:szCs w:val="24"/>
              </w:rPr>
              <w:t>70)</w:t>
            </w:r>
          </w:p>
        </w:tc>
        <w:tc>
          <w:tcPr>
            <w:tcW w:w="1170" w:type="dxa"/>
            <w:tcBorders>
              <w:top w:val="nil"/>
              <w:left w:val="nil"/>
              <w:bottom w:val="nil"/>
              <w:right w:val="nil"/>
            </w:tcBorders>
          </w:tcPr>
          <w:p w14:paraId="3FBE79BD"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378</w:t>
            </w:r>
            <w:r>
              <w:rPr>
                <w:rFonts w:ascii="Times New Roman" w:hAnsi="Times New Roman" w:cs="Times New Roman"/>
                <w:sz w:val="24"/>
                <w:szCs w:val="24"/>
              </w:rPr>
              <w:t>.</w:t>
            </w:r>
            <w:r w:rsidRPr="00F37478">
              <w:rPr>
                <w:rFonts w:ascii="Times New Roman" w:hAnsi="Times New Roman" w:cs="Times New Roman"/>
                <w:sz w:val="24"/>
                <w:szCs w:val="24"/>
              </w:rPr>
              <w:t>53 (46</w:t>
            </w:r>
            <w:r>
              <w:rPr>
                <w:rFonts w:ascii="Times New Roman" w:hAnsi="Times New Roman" w:cs="Times New Roman"/>
                <w:sz w:val="24"/>
                <w:szCs w:val="24"/>
              </w:rPr>
              <w:t>.</w:t>
            </w:r>
            <w:r w:rsidRPr="00F37478">
              <w:rPr>
                <w:rFonts w:ascii="Times New Roman" w:hAnsi="Times New Roman" w:cs="Times New Roman"/>
                <w:sz w:val="24"/>
                <w:szCs w:val="24"/>
              </w:rPr>
              <w:t>65)</w:t>
            </w:r>
          </w:p>
        </w:tc>
        <w:tc>
          <w:tcPr>
            <w:tcW w:w="1170" w:type="dxa"/>
            <w:tcBorders>
              <w:top w:val="nil"/>
              <w:left w:val="nil"/>
              <w:bottom w:val="nil"/>
              <w:right w:val="nil"/>
            </w:tcBorders>
          </w:tcPr>
          <w:p w14:paraId="0951118B"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49 (2</w:t>
            </w:r>
            <w:r>
              <w:rPr>
                <w:rFonts w:ascii="Times New Roman" w:hAnsi="Times New Roman" w:cs="Times New Roman"/>
                <w:sz w:val="24"/>
                <w:szCs w:val="24"/>
              </w:rPr>
              <w:t>.</w:t>
            </w:r>
            <w:r w:rsidRPr="00F37478">
              <w:rPr>
                <w:rFonts w:ascii="Times New Roman" w:hAnsi="Times New Roman" w:cs="Times New Roman"/>
                <w:sz w:val="24"/>
                <w:szCs w:val="24"/>
              </w:rPr>
              <w:t>08)</w:t>
            </w:r>
          </w:p>
        </w:tc>
        <w:tc>
          <w:tcPr>
            <w:tcW w:w="1260" w:type="dxa"/>
            <w:tcBorders>
              <w:top w:val="nil"/>
              <w:left w:val="nil"/>
              <w:bottom w:val="nil"/>
              <w:right w:val="nil"/>
            </w:tcBorders>
          </w:tcPr>
          <w:p w14:paraId="061AB8B9"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25</w:t>
            </w:r>
            <w:r>
              <w:rPr>
                <w:rFonts w:ascii="Times New Roman" w:hAnsi="Times New Roman" w:cs="Times New Roman"/>
                <w:sz w:val="24"/>
                <w:szCs w:val="24"/>
              </w:rPr>
              <w:t>.</w:t>
            </w:r>
            <w:r w:rsidRPr="00F37478">
              <w:rPr>
                <w:rFonts w:ascii="Times New Roman" w:hAnsi="Times New Roman" w:cs="Times New Roman"/>
                <w:sz w:val="24"/>
                <w:szCs w:val="24"/>
              </w:rPr>
              <w:t>39 (23</w:t>
            </w:r>
            <w:r>
              <w:rPr>
                <w:rFonts w:ascii="Times New Roman" w:hAnsi="Times New Roman" w:cs="Times New Roman"/>
                <w:sz w:val="24"/>
                <w:szCs w:val="24"/>
              </w:rPr>
              <w:t>.</w:t>
            </w:r>
            <w:r w:rsidRPr="00F37478">
              <w:rPr>
                <w:rFonts w:ascii="Times New Roman" w:hAnsi="Times New Roman" w:cs="Times New Roman"/>
                <w:sz w:val="24"/>
                <w:szCs w:val="24"/>
              </w:rPr>
              <w:t>68)</w:t>
            </w:r>
          </w:p>
        </w:tc>
        <w:tc>
          <w:tcPr>
            <w:tcW w:w="1170" w:type="dxa"/>
            <w:tcBorders>
              <w:top w:val="nil"/>
              <w:left w:val="nil"/>
              <w:bottom w:val="nil"/>
              <w:right w:val="nil"/>
            </w:tcBorders>
          </w:tcPr>
          <w:p w14:paraId="4A2D3FA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11</w:t>
            </w:r>
            <w:r>
              <w:rPr>
                <w:rFonts w:ascii="Times New Roman" w:hAnsi="Times New Roman" w:cs="Times New Roman"/>
                <w:sz w:val="24"/>
                <w:szCs w:val="24"/>
              </w:rPr>
              <w:t>.</w:t>
            </w:r>
            <w:r w:rsidRPr="00F37478">
              <w:rPr>
                <w:rFonts w:ascii="Times New Roman" w:hAnsi="Times New Roman" w:cs="Times New Roman"/>
                <w:sz w:val="24"/>
                <w:szCs w:val="24"/>
              </w:rPr>
              <w:t>07 (3</w:t>
            </w:r>
            <w:r>
              <w:rPr>
                <w:rFonts w:ascii="Times New Roman" w:hAnsi="Times New Roman" w:cs="Times New Roman"/>
                <w:sz w:val="24"/>
                <w:szCs w:val="24"/>
              </w:rPr>
              <w:t>.</w:t>
            </w:r>
            <w:r w:rsidRPr="00F37478">
              <w:rPr>
                <w:rFonts w:ascii="Times New Roman" w:hAnsi="Times New Roman" w:cs="Times New Roman"/>
                <w:sz w:val="24"/>
                <w:szCs w:val="24"/>
              </w:rPr>
              <w:t>71)</w:t>
            </w:r>
          </w:p>
        </w:tc>
      </w:tr>
      <w:tr w:rsidR="00484300" w:rsidRPr="00F37478" w14:paraId="43D1FC5E" w14:textId="77777777" w:rsidTr="00E151DE">
        <w:trPr>
          <w:trHeight w:val="810"/>
        </w:trPr>
        <w:tc>
          <w:tcPr>
            <w:tcW w:w="1350" w:type="dxa"/>
            <w:tcBorders>
              <w:top w:val="nil"/>
              <w:left w:val="nil"/>
              <w:bottom w:val="nil"/>
              <w:right w:val="nil"/>
            </w:tcBorders>
          </w:tcPr>
          <w:p w14:paraId="4C37F69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“Other” Mean (SD)</w:t>
            </w:r>
          </w:p>
        </w:tc>
        <w:tc>
          <w:tcPr>
            <w:tcW w:w="900" w:type="dxa"/>
            <w:tcBorders>
              <w:top w:val="nil"/>
              <w:left w:val="nil"/>
              <w:bottom w:val="nil"/>
              <w:right w:val="nil"/>
            </w:tcBorders>
          </w:tcPr>
          <w:p w14:paraId="19FC4D6F"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8</w:t>
            </w:r>
            <w:r>
              <w:rPr>
                <w:rFonts w:ascii="Times New Roman" w:hAnsi="Times New Roman" w:cs="Times New Roman"/>
                <w:sz w:val="24"/>
                <w:szCs w:val="24"/>
              </w:rPr>
              <w:t>.</w:t>
            </w:r>
            <w:r w:rsidRPr="00F37478">
              <w:rPr>
                <w:rFonts w:ascii="Times New Roman" w:hAnsi="Times New Roman" w:cs="Times New Roman"/>
                <w:sz w:val="24"/>
                <w:szCs w:val="24"/>
              </w:rPr>
              <w:t>07 (4</w:t>
            </w:r>
            <w:r>
              <w:rPr>
                <w:rFonts w:ascii="Times New Roman" w:hAnsi="Times New Roman" w:cs="Times New Roman"/>
                <w:sz w:val="24"/>
                <w:szCs w:val="24"/>
              </w:rPr>
              <w:t>.</w:t>
            </w:r>
            <w:r w:rsidRPr="00F37478">
              <w:rPr>
                <w:rFonts w:ascii="Times New Roman" w:hAnsi="Times New Roman" w:cs="Times New Roman"/>
                <w:sz w:val="24"/>
                <w:szCs w:val="24"/>
              </w:rPr>
              <w:t>92)</w:t>
            </w:r>
          </w:p>
        </w:tc>
        <w:tc>
          <w:tcPr>
            <w:tcW w:w="1170" w:type="dxa"/>
            <w:tcBorders>
              <w:top w:val="nil"/>
              <w:left w:val="nil"/>
              <w:bottom w:val="nil"/>
              <w:right w:val="nil"/>
            </w:tcBorders>
          </w:tcPr>
          <w:p w14:paraId="7F336CD8"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33</w:t>
            </w:r>
            <w:r>
              <w:rPr>
                <w:rFonts w:ascii="Times New Roman" w:hAnsi="Times New Roman" w:cs="Times New Roman"/>
                <w:sz w:val="24"/>
                <w:szCs w:val="24"/>
              </w:rPr>
              <w:t>.</w:t>
            </w:r>
            <w:r w:rsidRPr="00F37478">
              <w:rPr>
                <w:rFonts w:ascii="Times New Roman" w:hAnsi="Times New Roman" w:cs="Times New Roman"/>
                <w:sz w:val="24"/>
                <w:szCs w:val="24"/>
              </w:rPr>
              <w:t>65 (15</w:t>
            </w:r>
            <w:r>
              <w:rPr>
                <w:rFonts w:ascii="Times New Roman" w:hAnsi="Times New Roman" w:cs="Times New Roman"/>
                <w:sz w:val="24"/>
                <w:szCs w:val="24"/>
              </w:rPr>
              <w:t>.</w:t>
            </w:r>
            <w:r w:rsidRPr="00F37478">
              <w:rPr>
                <w:rFonts w:ascii="Times New Roman" w:hAnsi="Times New Roman" w:cs="Times New Roman"/>
                <w:sz w:val="24"/>
                <w:szCs w:val="24"/>
              </w:rPr>
              <w:t>18)</w:t>
            </w:r>
          </w:p>
        </w:tc>
        <w:tc>
          <w:tcPr>
            <w:tcW w:w="1170" w:type="dxa"/>
            <w:tcBorders>
              <w:top w:val="nil"/>
              <w:left w:val="nil"/>
              <w:bottom w:val="nil"/>
              <w:right w:val="nil"/>
            </w:tcBorders>
          </w:tcPr>
          <w:p w14:paraId="72E38C48"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364</w:t>
            </w:r>
            <w:r>
              <w:rPr>
                <w:rFonts w:ascii="Times New Roman" w:hAnsi="Times New Roman" w:cs="Times New Roman"/>
                <w:sz w:val="24"/>
                <w:szCs w:val="24"/>
              </w:rPr>
              <w:t>.</w:t>
            </w:r>
            <w:r w:rsidRPr="00F37478">
              <w:rPr>
                <w:rFonts w:ascii="Times New Roman" w:hAnsi="Times New Roman" w:cs="Times New Roman"/>
                <w:sz w:val="24"/>
                <w:szCs w:val="24"/>
              </w:rPr>
              <w:t>08 (59</w:t>
            </w:r>
            <w:r>
              <w:rPr>
                <w:rFonts w:ascii="Times New Roman" w:hAnsi="Times New Roman" w:cs="Times New Roman"/>
                <w:sz w:val="24"/>
                <w:szCs w:val="24"/>
              </w:rPr>
              <w:t>.</w:t>
            </w:r>
            <w:r w:rsidRPr="00F37478">
              <w:rPr>
                <w:rFonts w:ascii="Times New Roman" w:hAnsi="Times New Roman" w:cs="Times New Roman"/>
                <w:sz w:val="24"/>
                <w:szCs w:val="24"/>
              </w:rPr>
              <w:t>57)</w:t>
            </w:r>
          </w:p>
        </w:tc>
        <w:tc>
          <w:tcPr>
            <w:tcW w:w="1170" w:type="dxa"/>
            <w:tcBorders>
              <w:top w:val="nil"/>
              <w:left w:val="nil"/>
              <w:bottom w:val="nil"/>
              <w:right w:val="nil"/>
            </w:tcBorders>
          </w:tcPr>
          <w:p w14:paraId="1E89A310"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5</w:t>
            </w:r>
            <w:r>
              <w:rPr>
                <w:rFonts w:ascii="Times New Roman" w:hAnsi="Times New Roman" w:cs="Times New Roman"/>
                <w:sz w:val="24"/>
                <w:szCs w:val="24"/>
              </w:rPr>
              <w:t>.</w:t>
            </w:r>
            <w:r w:rsidRPr="00F37478">
              <w:rPr>
                <w:rFonts w:ascii="Times New Roman" w:hAnsi="Times New Roman" w:cs="Times New Roman"/>
                <w:sz w:val="24"/>
                <w:szCs w:val="24"/>
              </w:rPr>
              <w:t>37 (2</w:t>
            </w:r>
            <w:r>
              <w:rPr>
                <w:rFonts w:ascii="Times New Roman" w:hAnsi="Times New Roman" w:cs="Times New Roman"/>
                <w:sz w:val="24"/>
                <w:szCs w:val="24"/>
              </w:rPr>
              <w:t>.</w:t>
            </w:r>
            <w:r w:rsidRPr="00F37478">
              <w:rPr>
                <w:rFonts w:ascii="Times New Roman" w:hAnsi="Times New Roman" w:cs="Times New Roman"/>
                <w:sz w:val="24"/>
                <w:szCs w:val="24"/>
              </w:rPr>
              <w:t>00)</w:t>
            </w:r>
          </w:p>
        </w:tc>
        <w:tc>
          <w:tcPr>
            <w:tcW w:w="1260" w:type="dxa"/>
            <w:tcBorders>
              <w:top w:val="nil"/>
              <w:left w:val="nil"/>
              <w:bottom w:val="nil"/>
              <w:right w:val="nil"/>
            </w:tcBorders>
          </w:tcPr>
          <w:p w14:paraId="21416EDC"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29</w:t>
            </w:r>
            <w:r>
              <w:rPr>
                <w:rFonts w:ascii="Times New Roman" w:hAnsi="Times New Roman" w:cs="Times New Roman"/>
                <w:sz w:val="24"/>
                <w:szCs w:val="24"/>
              </w:rPr>
              <w:t>.</w:t>
            </w:r>
            <w:r w:rsidRPr="00F37478">
              <w:rPr>
                <w:rFonts w:ascii="Times New Roman" w:hAnsi="Times New Roman" w:cs="Times New Roman"/>
                <w:sz w:val="24"/>
                <w:szCs w:val="24"/>
              </w:rPr>
              <w:t>86 (19</w:t>
            </w:r>
            <w:r>
              <w:rPr>
                <w:rFonts w:ascii="Times New Roman" w:hAnsi="Times New Roman" w:cs="Times New Roman"/>
                <w:sz w:val="24"/>
                <w:szCs w:val="24"/>
              </w:rPr>
              <w:t>.</w:t>
            </w:r>
            <w:r w:rsidRPr="00F37478">
              <w:rPr>
                <w:rFonts w:ascii="Times New Roman" w:hAnsi="Times New Roman" w:cs="Times New Roman"/>
                <w:sz w:val="24"/>
                <w:szCs w:val="24"/>
              </w:rPr>
              <w:t>43)</w:t>
            </w:r>
          </w:p>
        </w:tc>
        <w:tc>
          <w:tcPr>
            <w:tcW w:w="1170" w:type="dxa"/>
            <w:tcBorders>
              <w:top w:val="nil"/>
              <w:left w:val="nil"/>
              <w:bottom w:val="nil"/>
              <w:right w:val="nil"/>
            </w:tcBorders>
          </w:tcPr>
          <w:p w14:paraId="6646C3CA" w14:textId="77777777" w:rsidR="00484300" w:rsidRPr="00F37478" w:rsidRDefault="00484300" w:rsidP="00614A6B">
            <w:pPr>
              <w:keepNext/>
              <w:rPr>
                <w:rFonts w:ascii="Times New Roman" w:hAnsi="Times New Roman" w:cs="Times New Roman"/>
                <w:sz w:val="24"/>
                <w:szCs w:val="24"/>
              </w:rPr>
            </w:pPr>
            <w:r w:rsidRPr="00F37478">
              <w:rPr>
                <w:rFonts w:ascii="Times New Roman" w:hAnsi="Times New Roman" w:cs="Times New Roman"/>
                <w:sz w:val="24"/>
                <w:szCs w:val="24"/>
              </w:rPr>
              <w:t>11</w:t>
            </w:r>
            <w:r>
              <w:rPr>
                <w:rFonts w:ascii="Times New Roman" w:hAnsi="Times New Roman" w:cs="Times New Roman"/>
                <w:sz w:val="24"/>
                <w:szCs w:val="24"/>
              </w:rPr>
              <w:t>.</w:t>
            </w:r>
            <w:r w:rsidRPr="00F37478">
              <w:rPr>
                <w:rFonts w:ascii="Times New Roman" w:hAnsi="Times New Roman" w:cs="Times New Roman"/>
                <w:sz w:val="24"/>
                <w:szCs w:val="24"/>
              </w:rPr>
              <w:t>52 (3</w:t>
            </w:r>
            <w:r>
              <w:rPr>
                <w:rFonts w:ascii="Times New Roman" w:hAnsi="Times New Roman" w:cs="Times New Roman"/>
                <w:sz w:val="24"/>
                <w:szCs w:val="24"/>
              </w:rPr>
              <w:t>.</w:t>
            </w:r>
            <w:r w:rsidRPr="00F37478">
              <w:rPr>
                <w:rFonts w:ascii="Times New Roman" w:hAnsi="Times New Roman" w:cs="Times New Roman"/>
                <w:sz w:val="24"/>
                <w:szCs w:val="24"/>
              </w:rPr>
              <w:t>69)</w:t>
            </w:r>
          </w:p>
        </w:tc>
      </w:tr>
      <w:tr w:rsidR="00484300" w14:paraId="0B6951B3" w14:textId="77777777" w:rsidTr="00E151DE">
        <w:trPr>
          <w:trHeight w:val="810"/>
        </w:trPr>
        <w:tc>
          <w:tcPr>
            <w:tcW w:w="1350" w:type="dxa"/>
            <w:tcBorders>
              <w:top w:val="nil"/>
              <w:left w:val="nil"/>
              <w:bottom w:val="nil"/>
              <w:right w:val="nil"/>
            </w:tcBorders>
            <w:hideMark/>
          </w:tcPr>
          <w:p w14:paraId="69CB6FC6" w14:textId="77777777" w:rsidR="00484300" w:rsidRDefault="00484300" w:rsidP="00614A6B">
            <w:pPr>
              <w:rPr>
                <w:rFonts w:ascii="Times New Roman" w:hAnsi="Times New Roman"/>
                <w:sz w:val="24"/>
                <w:szCs w:val="24"/>
              </w:rPr>
            </w:pPr>
            <w:r>
              <w:rPr>
                <w:rFonts w:ascii="Times New Roman" w:hAnsi="Times New Roman"/>
                <w:sz w:val="24"/>
                <w:szCs w:val="24"/>
              </w:rPr>
              <w:t>Range in this study</w:t>
            </w:r>
          </w:p>
        </w:tc>
        <w:tc>
          <w:tcPr>
            <w:tcW w:w="900" w:type="dxa"/>
            <w:tcBorders>
              <w:top w:val="nil"/>
              <w:left w:val="nil"/>
              <w:bottom w:val="nil"/>
              <w:right w:val="nil"/>
            </w:tcBorders>
            <w:hideMark/>
          </w:tcPr>
          <w:p w14:paraId="3C8BDFAA" w14:textId="77777777" w:rsidR="00484300" w:rsidRDefault="00484300" w:rsidP="00614A6B">
            <w:pPr>
              <w:rPr>
                <w:rFonts w:ascii="Times New Roman" w:hAnsi="Times New Roman"/>
                <w:sz w:val="24"/>
                <w:szCs w:val="24"/>
              </w:rPr>
            </w:pPr>
            <w:r>
              <w:rPr>
                <w:rFonts w:ascii="Times New Roman" w:hAnsi="Times New Roman"/>
                <w:sz w:val="24"/>
                <w:szCs w:val="24"/>
              </w:rPr>
              <w:t>0 - 22</w:t>
            </w:r>
          </w:p>
        </w:tc>
        <w:tc>
          <w:tcPr>
            <w:tcW w:w="1170" w:type="dxa"/>
            <w:tcBorders>
              <w:top w:val="nil"/>
              <w:left w:val="nil"/>
              <w:bottom w:val="nil"/>
              <w:right w:val="nil"/>
            </w:tcBorders>
            <w:hideMark/>
          </w:tcPr>
          <w:p w14:paraId="5D104357" w14:textId="77777777" w:rsidR="00484300" w:rsidRDefault="00484300" w:rsidP="00614A6B">
            <w:pPr>
              <w:rPr>
                <w:rFonts w:ascii="Times New Roman" w:hAnsi="Times New Roman"/>
                <w:sz w:val="24"/>
                <w:szCs w:val="24"/>
              </w:rPr>
            </w:pPr>
            <w:r>
              <w:rPr>
                <w:rFonts w:ascii="Times New Roman" w:hAnsi="Times New Roman"/>
                <w:sz w:val="24"/>
                <w:szCs w:val="24"/>
              </w:rPr>
              <w:t>4 - 81</w:t>
            </w:r>
          </w:p>
        </w:tc>
        <w:tc>
          <w:tcPr>
            <w:tcW w:w="1170" w:type="dxa"/>
            <w:tcBorders>
              <w:top w:val="nil"/>
              <w:left w:val="nil"/>
              <w:bottom w:val="nil"/>
              <w:right w:val="nil"/>
            </w:tcBorders>
            <w:hideMark/>
          </w:tcPr>
          <w:p w14:paraId="53F43E7D" w14:textId="77777777" w:rsidR="00484300" w:rsidRDefault="00484300" w:rsidP="00614A6B">
            <w:pPr>
              <w:rPr>
                <w:rFonts w:ascii="Times New Roman" w:hAnsi="Times New Roman"/>
                <w:sz w:val="24"/>
                <w:szCs w:val="24"/>
              </w:rPr>
            </w:pPr>
            <w:r>
              <w:rPr>
                <w:rFonts w:ascii="Times New Roman" w:hAnsi="Times New Roman"/>
                <w:sz w:val="24"/>
                <w:szCs w:val="24"/>
              </w:rPr>
              <w:t>192 - 484</w:t>
            </w:r>
          </w:p>
        </w:tc>
        <w:tc>
          <w:tcPr>
            <w:tcW w:w="1170" w:type="dxa"/>
            <w:tcBorders>
              <w:top w:val="nil"/>
              <w:left w:val="nil"/>
              <w:bottom w:val="nil"/>
              <w:right w:val="nil"/>
            </w:tcBorders>
            <w:hideMark/>
          </w:tcPr>
          <w:p w14:paraId="5C0E321A" w14:textId="77777777" w:rsidR="00484300" w:rsidRDefault="00484300" w:rsidP="00614A6B">
            <w:pPr>
              <w:rPr>
                <w:rFonts w:ascii="Times New Roman" w:hAnsi="Times New Roman"/>
                <w:sz w:val="24"/>
                <w:szCs w:val="24"/>
              </w:rPr>
            </w:pPr>
            <w:r>
              <w:rPr>
                <w:rFonts w:ascii="Times New Roman" w:hAnsi="Times New Roman"/>
                <w:sz w:val="24"/>
                <w:szCs w:val="24"/>
              </w:rPr>
              <w:t>0 - 9</w:t>
            </w:r>
          </w:p>
        </w:tc>
        <w:tc>
          <w:tcPr>
            <w:tcW w:w="1260" w:type="dxa"/>
            <w:tcBorders>
              <w:top w:val="nil"/>
              <w:left w:val="nil"/>
              <w:bottom w:val="nil"/>
              <w:right w:val="nil"/>
            </w:tcBorders>
            <w:hideMark/>
          </w:tcPr>
          <w:p w14:paraId="27A4F07B" w14:textId="77777777" w:rsidR="00484300" w:rsidRDefault="00484300" w:rsidP="00614A6B">
            <w:pPr>
              <w:rPr>
                <w:rFonts w:ascii="Times New Roman" w:hAnsi="Times New Roman"/>
                <w:sz w:val="24"/>
                <w:szCs w:val="24"/>
              </w:rPr>
            </w:pPr>
            <w:r>
              <w:rPr>
                <w:rFonts w:ascii="Times New Roman" w:hAnsi="Times New Roman"/>
                <w:sz w:val="24"/>
                <w:szCs w:val="24"/>
              </w:rPr>
              <w:t>-64 - 72</w:t>
            </w:r>
          </w:p>
        </w:tc>
        <w:tc>
          <w:tcPr>
            <w:tcW w:w="1170" w:type="dxa"/>
            <w:tcBorders>
              <w:top w:val="nil"/>
              <w:left w:val="nil"/>
              <w:bottom w:val="nil"/>
              <w:right w:val="nil"/>
            </w:tcBorders>
            <w:hideMark/>
          </w:tcPr>
          <w:p w14:paraId="7DAA5AC6" w14:textId="77777777" w:rsidR="00484300" w:rsidRDefault="00484300" w:rsidP="00614A6B">
            <w:pPr>
              <w:rPr>
                <w:rFonts w:ascii="Times New Roman" w:hAnsi="Times New Roman"/>
                <w:sz w:val="24"/>
                <w:szCs w:val="24"/>
              </w:rPr>
            </w:pPr>
            <w:r>
              <w:rPr>
                <w:rFonts w:ascii="Times New Roman" w:hAnsi="Times New Roman"/>
                <w:sz w:val="24"/>
                <w:szCs w:val="24"/>
              </w:rPr>
              <w:t>1 - 21</w:t>
            </w:r>
          </w:p>
        </w:tc>
      </w:tr>
      <w:tr w:rsidR="00484300" w14:paraId="6001351F" w14:textId="77777777" w:rsidTr="00E151DE">
        <w:trPr>
          <w:trHeight w:val="810"/>
        </w:trPr>
        <w:tc>
          <w:tcPr>
            <w:tcW w:w="1350" w:type="dxa"/>
            <w:tcBorders>
              <w:top w:val="nil"/>
              <w:left w:val="nil"/>
              <w:bottom w:val="nil"/>
              <w:right w:val="nil"/>
            </w:tcBorders>
            <w:hideMark/>
          </w:tcPr>
          <w:p w14:paraId="626FE591" w14:textId="77777777" w:rsidR="00484300" w:rsidRDefault="00484300" w:rsidP="00614A6B">
            <w:pPr>
              <w:rPr>
                <w:rFonts w:ascii="Times New Roman" w:hAnsi="Times New Roman"/>
                <w:sz w:val="24"/>
                <w:szCs w:val="24"/>
              </w:rPr>
            </w:pPr>
            <w:r>
              <w:rPr>
                <w:rFonts w:ascii="Times New Roman" w:hAnsi="Times New Roman"/>
                <w:sz w:val="24"/>
                <w:szCs w:val="24"/>
              </w:rPr>
              <w:t>Possible range</w:t>
            </w:r>
          </w:p>
        </w:tc>
        <w:tc>
          <w:tcPr>
            <w:tcW w:w="900" w:type="dxa"/>
            <w:tcBorders>
              <w:top w:val="nil"/>
              <w:left w:val="nil"/>
              <w:bottom w:val="nil"/>
              <w:right w:val="nil"/>
            </w:tcBorders>
            <w:hideMark/>
          </w:tcPr>
          <w:p w14:paraId="79C6C596" w14:textId="77777777" w:rsidR="00484300" w:rsidRDefault="00484300" w:rsidP="00614A6B">
            <w:pPr>
              <w:rPr>
                <w:rFonts w:ascii="Times New Roman" w:hAnsi="Times New Roman"/>
                <w:sz w:val="24"/>
                <w:szCs w:val="24"/>
              </w:rPr>
            </w:pPr>
            <w:r>
              <w:rPr>
                <w:rFonts w:ascii="Times New Roman" w:hAnsi="Times New Roman"/>
                <w:sz w:val="24"/>
                <w:szCs w:val="24"/>
              </w:rPr>
              <w:t>0 - 22</w:t>
            </w:r>
          </w:p>
        </w:tc>
        <w:tc>
          <w:tcPr>
            <w:tcW w:w="1170" w:type="dxa"/>
            <w:tcBorders>
              <w:top w:val="nil"/>
              <w:left w:val="nil"/>
              <w:bottom w:val="nil"/>
              <w:right w:val="nil"/>
            </w:tcBorders>
            <w:hideMark/>
          </w:tcPr>
          <w:p w14:paraId="59970A7F" w14:textId="77777777" w:rsidR="00484300" w:rsidRDefault="00484300" w:rsidP="00614A6B">
            <w:pPr>
              <w:rPr>
                <w:rFonts w:ascii="Times New Roman" w:hAnsi="Times New Roman"/>
                <w:sz w:val="24"/>
                <w:szCs w:val="24"/>
              </w:rPr>
            </w:pPr>
            <w:r>
              <w:rPr>
                <w:rFonts w:ascii="Times New Roman" w:hAnsi="Times New Roman"/>
                <w:sz w:val="24"/>
                <w:szCs w:val="24"/>
              </w:rPr>
              <w:t>0 - 104</w:t>
            </w:r>
          </w:p>
        </w:tc>
        <w:tc>
          <w:tcPr>
            <w:tcW w:w="1170" w:type="dxa"/>
            <w:tcBorders>
              <w:top w:val="nil"/>
              <w:left w:val="nil"/>
              <w:bottom w:val="nil"/>
              <w:right w:val="nil"/>
            </w:tcBorders>
            <w:hideMark/>
          </w:tcPr>
          <w:p w14:paraId="127A7F7C" w14:textId="77777777" w:rsidR="00484300" w:rsidRDefault="00484300" w:rsidP="00614A6B">
            <w:pPr>
              <w:rPr>
                <w:rFonts w:ascii="Times New Roman" w:hAnsi="Times New Roman"/>
                <w:sz w:val="24"/>
                <w:szCs w:val="24"/>
              </w:rPr>
            </w:pPr>
            <w:r>
              <w:rPr>
                <w:rFonts w:ascii="Times New Roman" w:hAnsi="Times New Roman"/>
                <w:sz w:val="24"/>
                <w:szCs w:val="24"/>
              </w:rPr>
              <w:t>84 - 504</w:t>
            </w:r>
          </w:p>
        </w:tc>
        <w:tc>
          <w:tcPr>
            <w:tcW w:w="1170" w:type="dxa"/>
            <w:tcBorders>
              <w:top w:val="nil"/>
              <w:left w:val="nil"/>
              <w:bottom w:val="nil"/>
              <w:right w:val="nil"/>
            </w:tcBorders>
            <w:hideMark/>
          </w:tcPr>
          <w:p w14:paraId="00796742" w14:textId="77777777" w:rsidR="00484300" w:rsidRDefault="00484300" w:rsidP="00614A6B">
            <w:pPr>
              <w:rPr>
                <w:rFonts w:ascii="Times New Roman" w:hAnsi="Times New Roman"/>
                <w:sz w:val="24"/>
                <w:szCs w:val="24"/>
              </w:rPr>
            </w:pPr>
            <w:r>
              <w:rPr>
                <w:rFonts w:ascii="Times New Roman" w:hAnsi="Times New Roman"/>
                <w:sz w:val="24"/>
                <w:szCs w:val="24"/>
              </w:rPr>
              <w:t>0 – 9</w:t>
            </w:r>
          </w:p>
        </w:tc>
        <w:tc>
          <w:tcPr>
            <w:tcW w:w="1260" w:type="dxa"/>
            <w:tcBorders>
              <w:top w:val="nil"/>
              <w:left w:val="nil"/>
              <w:bottom w:val="nil"/>
              <w:right w:val="nil"/>
            </w:tcBorders>
            <w:hideMark/>
          </w:tcPr>
          <w:p w14:paraId="4C7AECB9" w14:textId="77777777" w:rsidR="00484300" w:rsidRDefault="00484300" w:rsidP="00614A6B">
            <w:pPr>
              <w:rPr>
                <w:rFonts w:ascii="Times New Roman" w:hAnsi="Times New Roman"/>
                <w:sz w:val="24"/>
                <w:szCs w:val="24"/>
              </w:rPr>
            </w:pPr>
            <w:r>
              <w:rPr>
                <w:rFonts w:ascii="Times New Roman" w:hAnsi="Times New Roman"/>
                <w:sz w:val="24"/>
                <w:szCs w:val="24"/>
              </w:rPr>
              <w:t>-120 - 120</w:t>
            </w:r>
          </w:p>
        </w:tc>
        <w:tc>
          <w:tcPr>
            <w:tcW w:w="1170" w:type="dxa"/>
            <w:tcBorders>
              <w:top w:val="nil"/>
              <w:left w:val="nil"/>
              <w:bottom w:val="nil"/>
              <w:right w:val="nil"/>
            </w:tcBorders>
            <w:hideMark/>
          </w:tcPr>
          <w:p w14:paraId="22D85352" w14:textId="77777777" w:rsidR="00484300" w:rsidRDefault="00484300" w:rsidP="00614A6B">
            <w:pPr>
              <w:rPr>
                <w:rFonts w:ascii="Times New Roman" w:hAnsi="Times New Roman"/>
                <w:sz w:val="24"/>
                <w:szCs w:val="24"/>
              </w:rPr>
            </w:pPr>
            <w:r>
              <w:rPr>
                <w:rFonts w:ascii="Times New Roman" w:hAnsi="Times New Roman"/>
                <w:sz w:val="24"/>
                <w:szCs w:val="24"/>
              </w:rPr>
              <w:t>1 - 29</w:t>
            </w:r>
          </w:p>
        </w:tc>
      </w:tr>
    </w:tbl>
    <w:p w14:paraId="508BDD58" w14:textId="7F6FC0F3" w:rsidR="003D7259" w:rsidRPr="00942771" w:rsidRDefault="003D7259" w:rsidP="00614A6B">
      <w:pPr>
        <w:spacing w:after="0" w:line="240" w:lineRule="auto"/>
        <w:rPr>
          <w:rFonts w:ascii="Times New Roman" w:hAnsi="Times New Roman" w:cs="Times New Roman"/>
          <w:i/>
          <w:sz w:val="24"/>
          <w:szCs w:val="24"/>
        </w:rPr>
      </w:pPr>
      <w:r w:rsidRPr="00942771">
        <w:rPr>
          <w:rFonts w:ascii="Times New Roman" w:hAnsi="Times New Roman" w:cs="Times New Roman"/>
          <w:i/>
          <w:sz w:val="24"/>
          <w:szCs w:val="24"/>
        </w:rPr>
        <w:lastRenderedPageBreak/>
        <w:t>Procedures</w:t>
      </w:r>
    </w:p>
    <w:p w14:paraId="5F135630" w14:textId="77777777" w:rsidR="007E5A56" w:rsidRDefault="003D7259" w:rsidP="00614A6B">
      <w:pPr>
        <w:spacing w:after="0" w:line="240" w:lineRule="auto"/>
        <w:rPr>
          <w:rFonts w:ascii="Times New Roman" w:hAnsi="Times New Roman" w:cs="Times New Roman"/>
          <w:sz w:val="24"/>
          <w:szCs w:val="24"/>
        </w:rPr>
      </w:pPr>
      <w:r w:rsidRPr="00CA4A44">
        <w:rPr>
          <w:rFonts w:ascii="Times New Roman" w:hAnsi="Times New Roman" w:cs="Times New Roman"/>
          <w:sz w:val="24"/>
          <w:szCs w:val="24"/>
        </w:rPr>
        <w:tab/>
        <w:t xml:space="preserve">The study was reviewed and approved by the Institutional </w:t>
      </w:r>
      <w:r w:rsidR="007D644C">
        <w:rPr>
          <w:rFonts w:ascii="Times New Roman" w:hAnsi="Times New Roman" w:cs="Times New Roman"/>
          <w:sz w:val="24"/>
          <w:szCs w:val="24"/>
        </w:rPr>
        <w:t xml:space="preserve">Review </w:t>
      </w:r>
      <w:r w:rsidRPr="00CA4A44">
        <w:rPr>
          <w:rFonts w:ascii="Times New Roman" w:hAnsi="Times New Roman" w:cs="Times New Roman"/>
          <w:sz w:val="24"/>
          <w:szCs w:val="24"/>
        </w:rPr>
        <w:t>Board of the University of Miami. A trained research associate administered the questionnaires in a quiet room with 5 to 15 participants at a time. Participants completed the packet of questionnaires in a conventional paper-and-pencil form</w:t>
      </w:r>
      <w:r>
        <w:rPr>
          <w:rFonts w:ascii="Times New Roman" w:hAnsi="Times New Roman" w:cs="Times New Roman"/>
          <w:sz w:val="24"/>
          <w:szCs w:val="24"/>
        </w:rPr>
        <w:t>at</w:t>
      </w:r>
      <w:r w:rsidRPr="00CA4A44">
        <w:rPr>
          <w:rFonts w:ascii="Times New Roman" w:hAnsi="Times New Roman" w:cs="Times New Roman"/>
          <w:sz w:val="24"/>
          <w:szCs w:val="24"/>
        </w:rPr>
        <w:t>, and each participant was allo</w:t>
      </w:r>
      <w:r>
        <w:rPr>
          <w:rFonts w:ascii="Times New Roman" w:hAnsi="Times New Roman" w:cs="Times New Roman"/>
          <w:sz w:val="24"/>
          <w:szCs w:val="24"/>
        </w:rPr>
        <w:t>wed to work at their own pace. To avoid order effects, measures of sub-clinical psychosis and well-being were counter-balanced within the packet. Using a measurement model approach, this study aggregated the shared variance across these different measures of each construct</w:t>
      </w:r>
      <w:r w:rsidR="006B2253">
        <w:rPr>
          <w:rFonts w:ascii="Times New Roman" w:hAnsi="Times New Roman" w:cs="Times New Roman"/>
          <w:sz w:val="24"/>
          <w:szCs w:val="24"/>
        </w:rPr>
        <w:t xml:space="preserve"> (i.e. created latent variables for psychotic symptoms and well-being)</w:t>
      </w:r>
      <w:r>
        <w:rPr>
          <w:rFonts w:ascii="Times New Roman" w:hAnsi="Times New Roman" w:cs="Times New Roman"/>
          <w:sz w:val="24"/>
          <w:szCs w:val="24"/>
        </w:rPr>
        <w:t>.</w:t>
      </w:r>
    </w:p>
    <w:p w14:paraId="359A0DBB" w14:textId="031B0A0B" w:rsidR="003D7259" w:rsidRPr="004879D5" w:rsidRDefault="003D7259" w:rsidP="00614A6B">
      <w:pPr>
        <w:spacing w:after="0" w:line="240" w:lineRule="auto"/>
        <w:rPr>
          <w:rFonts w:ascii="Times New Roman" w:hAnsi="Times New Roman" w:cs="Times New Roman"/>
          <w:sz w:val="24"/>
          <w:szCs w:val="24"/>
        </w:rPr>
      </w:pPr>
      <w:r>
        <w:rPr>
          <w:rFonts w:ascii="Times New Roman" w:hAnsi="Times New Roman" w:cs="Times New Roman"/>
          <w:i/>
          <w:sz w:val="24"/>
          <w:szCs w:val="24"/>
        </w:rPr>
        <w:t>Measures</w:t>
      </w:r>
    </w:p>
    <w:p w14:paraId="720D9C37" w14:textId="3A0B825C" w:rsidR="003D7259" w:rsidRPr="005F0052" w:rsidRDefault="0007770D" w:rsidP="00614A6B">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Sub-clinical psychosis s</w:t>
      </w:r>
      <w:r w:rsidR="003D7259" w:rsidRPr="005F0052">
        <w:rPr>
          <w:rFonts w:ascii="Times New Roman" w:hAnsi="Times New Roman" w:cs="Times New Roman"/>
          <w:i/>
          <w:sz w:val="24"/>
          <w:szCs w:val="24"/>
        </w:rPr>
        <w:t>ymptoms</w:t>
      </w:r>
    </w:p>
    <w:p w14:paraId="0F2EEFA8" w14:textId="25DED519" w:rsidR="003D7259" w:rsidRPr="005F0052" w:rsidRDefault="003D7259" w:rsidP="00614A6B">
      <w:pPr>
        <w:spacing w:after="0" w:line="240" w:lineRule="auto"/>
        <w:contextualSpacing/>
        <w:rPr>
          <w:rFonts w:ascii="Times New Roman" w:hAnsi="Times New Roman" w:cs="Times New Roman"/>
          <w:sz w:val="24"/>
          <w:szCs w:val="24"/>
        </w:rPr>
      </w:pPr>
      <w:r w:rsidRPr="005F0052">
        <w:rPr>
          <w:rFonts w:ascii="Times New Roman" w:hAnsi="Times New Roman" w:cs="Times New Roman"/>
          <w:b/>
          <w:sz w:val="24"/>
          <w:szCs w:val="24"/>
        </w:rPr>
        <w:t xml:space="preserve"> </w:t>
      </w:r>
      <w:r w:rsidRPr="005F0052">
        <w:rPr>
          <w:rFonts w:ascii="Times New Roman" w:hAnsi="Times New Roman" w:cs="Times New Roman"/>
          <w:b/>
          <w:sz w:val="24"/>
          <w:szCs w:val="24"/>
        </w:rPr>
        <w:tab/>
      </w:r>
      <w:r w:rsidRPr="005F0052">
        <w:rPr>
          <w:rFonts w:ascii="Times New Roman" w:hAnsi="Times New Roman" w:cs="Times New Roman"/>
          <w:b/>
          <w:i/>
          <w:sz w:val="24"/>
          <w:szCs w:val="24"/>
        </w:rPr>
        <w:t>Schizotypal Personality Questionnaire—Brief Form</w:t>
      </w:r>
      <w:r w:rsidRPr="005F0052">
        <w:rPr>
          <w:rFonts w:ascii="Times New Roman" w:hAnsi="Times New Roman" w:cs="Times New Roman"/>
          <w:i/>
          <w:sz w:val="24"/>
          <w:szCs w:val="24"/>
        </w:rPr>
        <w:t xml:space="preserve">. </w:t>
      </w:r>
      <w:r w:rsidRPr="005F0052">
        <w:rPr>
          <w:rFonts w:ascii="Times New Roman" w:hAnsi="Times New Roman" w:cs="Times New Roman"/>
          <w:sz w:val="24"/>
          <w:szCs w:val="24"/>
        </w:rPr>
        <w:t>The Schizotypal Personality Questionnaire—Brief Form (SPQ-B;</w:t>
      </w:r>
      <w:r w:rsidRPr="005F0052">
        <w:rPr>
          <w:rFonts w:ascii="Times New Roman" w:hAnsi="Times New Roman" w:cs="Times New Roman"/>
          <w:i/>
          <w:sz w:val="24"/>
          <w:szCs w:val="24"/>
        </w:rPr>
        <w:t xml:space="preserve"> </w:t>
      </w:r>
      <w:r>
        <w:rPr>
          <w:rFonts w:ascii="Times New Roman" w:hAnsi="Times New Roman" w:cs="Times New Roman"/>
          <w:sz w:val="24"/>
          <w:szCs w:val="24"/>
        </w:rPr>
        <w:t xml:space="preserve">Raine </w:t>
      </w:r>
      <w:r w:rsidR="009E29BA">
        <w:rPr>
          <w:rFonts w:ascii="Times New Roman" w:hAnsi="Times New Roman" w:cs="Times New Roman"/>
          <w:sz w:val="24"/>
          <w:szCs w:val="24"/>
        </w:rPr>
        <w:t>&amp;</w:t>
      </w:r>
      <w:r w:rsidRPr="005F0052">
        <w:rPr>
          <w:rFonts w:ascii="Times New Roman" w:hAnsi="Times New Roman" w:cs="Times New Roman"/>
          <w:sz w:val="24"/>
          <w:szCs w:val="24"/>
        </w:rPr>
        <w:t xml:space="preserve"> Banishay, 1995) measures positive, negative, and disorganized schizotypal traits using 22 self-report, True/False items. </w:t>
      </w:r>
      <w:r>
        <w:rPr>
          <w:rFonts w:ascii="Times New Roman" w:hAnsi="Times New Roman" w:cs="Times New Roman"/>
          <w:sz w:val="24"/>
          <w:szCs w:val="24"/>
        </w:rPr>
        <w:t>A s</w:t>
      </w:r>
      <w:r w:rsidR="00B5780A">
        <w:rPr>
          <w:rFonts w:ascii="Times New Roman" w:hAnsi="Times New Roman" w:cs="Times New Roman"/>
          <w:sz w:val="24"/>
          <w:szCs w:val="24"/>
        </w:rPr>
        <w:t>ample item</w:t>
      </w:r>
      <w:r w:rsidRPr="005F0052">
        <w:rPr>
          <w:rFonts w:ascii="Times New Roman" w:hAnsi="Times New Roman" w:cs="Times New Roman"/>
          <w:sz w:val="24"/>
          <w:szCs w:val="24"/>
        </w:rPr>
        <w:t xml:space="preserve"> is, “</w:t>
      </w:r>
      <w:r w:rsidR="00F004C4">
        <w:rPr>
          <w:rFonts w:ascii="Times New Roman" w:hAnsi="Times New Roman" w:cs="Times New Roman"/>
          <w:sz w:val="24"/>
          <w:szCs w:val="24"/>
        </w:rPr>
        <w:t>People are taking special notice of you.</w:t>
      </w:r>
      <w:r w:rsidRPr="005F0052">
        <w:rPr>
          <w:rFonts w:ascii="Times New Roman" w:hAnsi="Times New Roman" w:cs="Times New Roman"/>
          <w:sz w:val="24"/>
          <w:szCs w:val="24"/>
        </w:rPr>
        <w:t>” It is based on the full 74-item SPQ (Raine, 1991) and has demonstrated strong reliability (reliability average = 0.76; Raine &amp; Banishay, 1995). The SPQ-B evidenced strong internal consistency in the current sample (</w:t>
      </w:r>
      <w:r w:rsidRPr="005F0052">
        <w:rPr>
          <w:rStyle w:val="apple-style-span"/>
          <w:rFonts w:ascii="Times New Roman" w:hAnsi="Times New Roman" w:cs="Times New Roman"/>
          <w:iCs/>
          <w:color w:val="000000"/>
          <w:sz w:val="24"/>
          <w:szCs w:val="24"/>
        </w:rPr>
        <w:t>Cronbach’s</w:t>
      </w:r>
      <w:r w:rsidRPr="005F0052">
        <w:rPr>
          <w:rStyle w:val="apple-style-span"/>
          <w:rFonts w:ascii="Times New Roman" w:hAnsi="Times New Roman" w:cs="Times New Roman"/>
          <w:i/>
          <w:iCs/>
          <w:color w:val="000000"/>
          <w:sz w:val="24"/>
          <w:szCs w:val="24"/>
        </w:rPr>
        <w:t xml:space="preserve"> α</w:t>
      </w:r>
      <w:r w:rsidRPr="005F0052">
        <w:rPr>
          <w:rStyle w:val="apple-style-span"/>
          <w:rFonts w:ascii="Times New Roman" w:hAnsi="Times New Roman" w:cs="Times New Roman"/>
          <w:iCs/>
          <w:color w:val="000000"/>
          <w:sz w:val="24"/>
          <w:szCs w:val="24"/>
        </w:rPr>
        <w:t xml:space="preserve"> = </w:t>
      </w:r>
      <w:r w:rsidR="00095E41">
        <w:rPr>
          <w:rStyle w:val="apple-style-span"/>
          <w:rFonts w:ascii="Times New Roman" w:hAnsi="Times New Roman" w:cs="Times New Roman"/>
          <w:iCs/>
          <w:color w:val="000000"/>
          <w:sz w:val="24"/>
          <w:szCs w:val="24"/>
        </w:rPr>
        <w:t>0</w:t>
      </w:r>
      <w:r w:rsidRPr="005F0052">
        <w:rPr>
          <w:rStyle w:val="apple-style-span"/>
          <w:rFonts w:ascii="Times New Roman" w:hAnsi="Times New Roman" w:cs="Times New Roman"/>
          <w:iCs/>
          <w:color w:val="000000"/>
          <w:sz w:val="24"/>
          <w:szCs w:val="24"/>
        </w:rPr>
        <w:t xml:space="preserve">.83). </w:t>
      </w:r>
      <w:r w:rsidR="00AC0FC1">
        <w:rPr>
          <w:rFonts w:ascii="Times New Roman" w:hAnsi="Times New Roman" w:cs="Times New Roman"/>
          <w:sz w:val="24"/>
          <w:szCs w:val="24"/>
        </w:rPr>
        <w:t xml:space="preserve">The SPQ-B also had strong internal consistency when examined by ethnicity </w:t>
      </w:r>
      <w:r w:rsidR="00CE4606">
        <w:rPr>
          <w:rFonts w:ascii="Times New Roman" w:hAnsi="Times New Roman" w:cs="Times New Roman"/>
          <w:sz w:val="24"/>
          <w:szCs w:val="24"/>
        </w:rPr>
        <w:t>(</w:t>
      </w:r>
      <w:r w:rsidR="00AC0FC1">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AC0FC1">
        <w:rPr>
          <w:rFonts w:ascii="Times New Roman" w:hAnsi="Times New Roman" w:cs="Times New Roman"/>
          <w:sz w:val="24"/>
          <w:szCs w:val="24"/>
        </w:rPr>
        <w:t xml:space="preserve">.84 for Caucasians and Cronbach’s α = </w:t>
      </w:r>
      <w:r w:rsidR="00095E41">
        <w:rPr>
          <w:rFonts w:ascii="Times New Roman" w:hAnsi="Times New Roman" w:cs="Times New Roman"/>
          <w:sz w:val="24"/>
          <w:szCs w:val="24"/>
        </w:rPr>
        <w:t>0</w:t>
      </w:r>
      <w:r w:rsidR="00AC0FC1">
        <w:rPr>
          <w:rFonts w:ascii="Times New Roman" w:hAnsi="Times New Roman" w:cs="Times New Roman"/>
          <w:sz w:val="24"/>
          <w:szCs w:val="24"/>
        </w:rPr>
        <w:t>.82 for minorities</w:t>
      </w:r>
      <w:r w:rsidR="00CE4606">
        <w:rPr>
          <w:rFonts w:ascii="Times New Roman" w:hAnsi="Times New Roman" w:cs="Times New Roman"/>
          <w:sz w:val="24"/>
          <w:szCs w:val="24"/>
        </w:rPr>
        <w:t>)</w:t>
      </w:r>
      <w:r w:rsidR="00AC0FC1">
        <w:rPr>
          <w:rFonts w:ascii="Times New Roman" w:hAnsi="Times New Roman" w:cs="Times New Roman"/>
          <w:sz w:val="24"/>
          <w:szCs w:val="24"/>
        </w:rPr>
        <w:t xml:space="preserve">. </w:t>
      </w:r>
    </w:p>
    <w:p w14:paraId="16ACB54F" w14:textId="35985BF8" w:rsidR="003D7259" w:rsidRDefault="003D7259" w:rsidP="00614A6B">
      <w:pPr>
        <w:spacing w:after="0" w:line="240" w:lineRule="auto"/>
        <w:ind w:firstLine="720"/>
        <w:contextualSpacing/>
        <w:rPr>
          <w:rStyle w:val="apple-style-span"/>
          <w:rFonts w:ascii="Times New Roman" w:hAnsi="Times New Roman" w:cs="Times New Roman"/>
          <w:color w:val="000000"/>
          <w:sz w:val="24"/>
          <w:szCs w:val="24"/>
        </w:rPr>
      </w:pPr>
      <w:r w:rsidRPr="005F0052">
        <w:rPr>
          <w:rFonts w:ascii="Times New Roman" w:hAnsi="Times New Roman" w:cs="Times New Roman"/>
          <w:b/>
          <w:bCs/>
          <w:i/>
          <w:sz w:val="24"/>
          <w:szCs w:val="24"/>
        </w:rPr>
        <w:t>Oxford-Liverpool Inventory of Feelings and Experiences.</w:t>
      </w:r>
      <w:r w:rsidRPr="005F0052">
        <w:rPr>
          <w:rFonts w:ascii="Times New Roman" w:hAnsi="Times New Roman" w:cs="Times New Roman"/>
          <w:bCs/>
          <w:i/>
          <w:sz w:val="24"/>
          <w:szCs w:val="24"/>
        </w:rPr>
        <w:t xml:space="preserve"> </w:t>
      </w:r>
      <w:r w:rsidRPr="005F0052">
        <w:rPr>
          <w:rFonts w:ascii="Times New Roman" w:hAnsi="Times New Roman" w:cs="Times New Roman"/>
          <w:sz w:val="24"/>
          <w:szCs w:val="24"/>
        </w:rPr>
        <w:t>The Oxford-Liverpool Inventory</w:t>
      </w:r>
      <w:r w:rsidR="006A7837">
        <w:rPr>
          <w:rFonts w:ascii="Times New Roman" w:hAnsi="Times New Roman" w:cs="Times New Roman"/>
          <w:sz w:val="24"/>
          <w:szCs w:val="24"/>
        </w:rPr>
        <w:t xml:space="preserve"> of Feelings and Experiences (O-</w:t>
      </w:r>
      <w:r w:rsidRPr="005F0052">
        <w:rPr>
          <w:rFonts w:ascii="Times New Roman" w:hAnsi="Times New Roman" w:cs="Times New Roman"/>
          <w:sz w:val="24"/>
          <w:szCs w:val="24"/>
        </w:rPr>
        <w:t>LIFE;</w:t>
      </w:r>
      <w:r w:rsidRPr="005F0052">
        <w:rPr>
          <w:rFonts w:ascii="Times New Roman" w:hAnsi="Times New Roman" w:cs="Times New Roman"/>
          <w:bCs/>
          <w:i/>
          <w:sz w:val="24"/>
          <w:szCs w:val="24"/>
        </w:rPr>
        <w:t xml:space="preserve"> </w:t>
      </w:r>
      <w:r>
        <w:rPr>
          <w:rFonts w:ascii="Times New Roman" w:hAnsi="Times New Roman" w:cs="Times New Roman"/>
          <w:bCs/>
          <w:sz w:val="24"/>
          <w:szCs w:val="24"/>
        </w:rPr>
        <w:t xml:space="preserve">Mason </w:t>
      </w:r>
      <w:r w:rsidR="009E29BA">
        <w:rPr>
          <w:rFonts w:ascii="Times New Roman" w:hAnsi="Times New Roman" w:cs="Times New Roman"/>
          <w:bCs/>
          <w:sz w:val="24"/>
          <w:szCs w:val="24"/>
        </w:rPr>
        <w:t>&amp;</w:t>
      </w:r>
      <w:r w:rsidRPr="005F0052">
        <w:rPr>
          <w:rFonts w:ascii="Times New Roman" w:hAnsi="Times New Roman" w:cs="Times New Roman"/>
          <w:bCs/>
          <w:sz w:val="24"/>
          <w:szCs w:val="24"/>
        </w:rPr>
        <w:t xml:space="preserve"> Claridge, 2006</w:t>
      </w:r>
      <w:r w:rsidRPr="005F0052">
        <w:rPr>
          <w:rFonts w:ascii="Times New Roman" w:hAnsi="Times New Roman" w:cs="Times New Roman"/>
          <w:sz w:val="24"/>
          <w:szCs w:val="24"/>
        </w:rPr>
        <w:t xml:space="preserve">) measures schizotypal traits across four sub-categories: Unusual Experiences, Introvertive Anhedonia, Cognitive Disorganization, and Impulsive Nonconformity using 104 True/False items, with statements like “I have felt that I have special, almost magical powers.” A total composite score is calculated by summing each sub-category. </w:t>
      </w:r>
      <w:r w:rsidRPr="005F0052">
        <w:rPr>
          <w:rFonts w:ascii="Times New Roman" w:hAnsi="Times New Roman" w:cs="Times New Roman"/>
          <w:color w:val="000000"/>
          <w:sz w:val="24"/>
          <w:szCs w:val="24"/>
        </w:rPr>
        <w:t>The O-LIFE had good reliability in this sample (Cronbach’s</w:t>
      </w:r>
      <w:r w:rsidRPr="005F0052">
        <w:rPr>
          <w:rStyle w:val="apple-style-span"/>
          <w:rFonts w:ascii="Times New Roman" w:hAnsi="Times New Roman" w:cs="Times New Roman"/>
          <w:i/>
          <w:iCs/>
          <w:color w:val="000000"/>
          <w:sz w:val="24"/>
          <w:szCs w:val="24"/>
        </w:rPr>
        <w:t xml:space="preserve"> α</w:t>
      </w:r>
      <w:r w:rsidRPr="005F0052">
        <w:rPr>
          <w:rStyle w:val="apple-style-span"/>
          <w:rFonts w:ascii="Times New Roman" w:hAnsi="Times New Roman" w:cs="Times New Roman"/>
          <w:color w:val="000000"/>
          <w:sz w:val="24"/>
          <w:szCs w:val="24"/>
        </w:rPr>
        <w:t> = </w:t>
      </w:r>
      <w:r w:rsidR="00095E41">
        <w:rPr>
          <w:rStyle w:val="apple-style-span"/>
          <w:rFonts w:ascii="Times New Roman" w:hAnsi="Times New Roman" w:cs="Times New Roman"/>
          <w:color w:val="000000"/>
          <w:sz w:val="24"/>
          <w:szCs w:val="24"/>
        </w:rPr>
        <w:t>0</w:t>
      </w:r>
      <w:r w:rsidRPr="005F0052">
        <w:rPr>
          <w:rStyle w:val="apple-style-span"/>
          <w:rFonts w:ascii="Times New Roman" w:hAnsi="Times New Roman" w:cs="Times New Roman"/>
          <w:color w:val="000000"/>
          <w:sz w:val="24"/>
          <w:szCs w:val="24"/>
        </w:rPr>
        <w:t>.91).</w:t>
      </w:r>
      <w:r w:rsidR="0088085D">
        <w:rPr>
          <w:rStyle w:val="apple-style-span"/>
          <w:rFonts w:ascii="Times New Roman" w:hAnsi="Times New Roman" w:cs="Times New Roman"/>
          <w:color w:val="000000"/>
          <w:sz w:val="24"/>
          <w:szCs w:val="24"/>
        </w:rPr>
        <w:t xml:space="preserve"> The O-LIFE also had good reliability when examined by ethnicity </w:t>
      </w:r>
      <w:r w:rsidR="00CE4606">
        <w:rPr>
          <w:rStyle w:val="apple-style-span"/>
          <w:rFonts w:ascii="Times New Roman" w:hAnsi="Times New Roman" w:cs="Times New Roman"/>
          <w:color w:val="000000"/>
          <w:sz w:val="24"/>
          <w:szCs w:val="24"/>
        </w:rPr>
        <w:t>(</w:t>
      </w:r>
      <w:r w:rsidR="0088085D">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88085D">
        <w:rPr>
          <w:rFonts w:ascii="Times New Roman" w:hAnsi="Times New Roman" w:cs="Times New Roman"/>
          <w:sz w:val="24"/>
          <w:szCs w:val="24"/>
        </w:rPr>
        <w:t xml:space="preserve">.91 for Caucasians and Cronbach’s α = </w:t>
      </w:r>
      <w:r w:rsidR="00095E41">
        <w:rPr>
          <w:rFonts w:ascii="Times New Roman" w:hAnsi="Times New Roman" w:cs="Times New Roman"/>
          <w:sz w:val="24"/>
          <w:szCs w:val="24"/>
        </w:rPr>
        <w:t>0</w:t>
      </w:r>
      <w:r w:rsidR="0088085D">
        <w:rPr>
          <w:rFonts w:ascii="Times New Roman" w:hAnsi="Times New Roman" w:cs="Times New Roman"/>
          <w:sz w:val="24"/>
          <w:szCs w:val="24"/>
        </w:rPr>
        <w:t>.91 for minorities</w:t>
      </w:r>
      <w:r w:rsidR="00CE4606">
        <w:rPr>
          <w:rFonts w:ascii="Times New Roman" w:hAnsi="Times New Roman" w:cs="Times New Roman"/>
          <w:sz w:val="24"/>
          <w:szCs w:val="24"/>
        </w:rPr>
        <w:t>)</w:t>
      </w:r>
      <w:r w:rsidR="0088085D">
        <w:rPr>
          <w:rFonts w:ascii="Times New Roman" w:hAnsi="Times New Roman" w:cs="Times New Roman"/>
          <w:sz w:val="24"/>
          <w:szCs w:val="24"/>
        </w:rPr>
        <w:t xml:space="preserve">. </w:t>
      </w:r>
    </w:p>
    <w:p w14:paraId="7AB450CB" w14:textId="77777777" w:rsidR="005C3D57" w:rsidRPr="00024E47" w:rsidRDefault="005C3D57" w:rsidP="00614A6B">
      <w:pPr>
        <w:spacing w:after="0" w:line="240" w:lineRule="auto"/>
        <w:ind w:firstLine="720"/>
        <w:contextualSpacing/>
        <w:rPr>
          <w:rStyle w:val="apple-style-span"/>
          <w:rFonts w:ascii="Times New Roman" w:hAnsi="Times New Roman" w:cs="Times New Roman"/>
          <w:i/>
          <w:sz w:val="24"/>
          <w:szCs w:val="24"/>
        </w:rPr>
      </w:pPr>
      <w:r w:rsidRPr="00F37478">
        <w:rPr>
          <w:rFonts w:ascii="Times New Roman" w:hAnsi="Times New Roman" w:cs="Times New Roman"/>
          <w:b/>
          <w:i/>
          <w:sz w:val="24"/>
          <w:szCs w:val="24"/>
        </w:rPr>
        <w:t>Magical Ideation Scale.</w:t>
      </w:r>
      <w:r w:rsidRPr="00F37478">
        <w:rPr>
          <w:rFonts w:ascii="Times New Roman" w:hAnsi="Times New Roman" w:cs="Times New Roman"/>
          <w:i/>
          <w:sz w:val="24"/>
          <w:szCs w:val="24"/>
        </w:rPr>
        <w:t xml:space="preserve"> </w:t>
      </w:r>
      <w:r w:rsidRPr="00F37478">
        <w:rPr>
          <w:rFonts w:ascii="Times New Roman" w:hAnsi="Times New Roman" w:cs="Times New Roman"/>
          <w:sz w:val="24"/>
          <w:szCs w:val="24"/>
        </w:rPr>
        <w:t>The Magical Ideation Scale (MIS;</w:t>
      </w:r>
      <w:r w:rsidRPr="00F37478">
        <w:rPr>
          <w:rFonts w:ascii="Times New Roman" w:hAnsi="Times New Roman" w:cs="Times New Roman"/>
          <w:i/>
          <w:sz w:val="24"/>
          <w:szCs w:val="24"/>
        </w:rPr>
        <w:t xml:space="preserve"> </w:t>
      </w:r>
      <w:r w:rsidRPr="00F37478">
        <w:rPr>
          <w:rFonts w:ascii="Times New Roman" w:hAnsi="Times New Roman" w:cs="Times New Roman"/>
          <w:sz w:val="24"/>
          <w:szCs w:val="24"/>
        </w:rPr>
        <w:t xml:space="preserve">Eckblad &amp; Chapman, 1983) measures positive schizotypy traits with 30 True/False items. The scale inquires about physically impossible, illogical, or magical cause and effect beliefs (i.e. paranormal, superstitious, or extra-sensory perceptual beliefs and thoughts). The scale includes items such as, “I think I could learn to read other’s minds if I wanted to” and “The hand motions that strangers make seem to influence me at times.” Chapman, Chapman, and Miller (1982) previously found the MIS to have strong internal consistency (Cronbach’s α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.79 to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.89). The current study found the MIS to have acceptable internal consistency (Cronbach’s α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.65). </w:t>
      </w:r>
      <w:r w:rsidR="002B5C74">
        <w:rPr>
          <w:rFonts w:ascii="Times New Roman" w:hAnsi="Times New Roman" w:cs="Times New Roman"/>
          <w:sz w:val="24"/>
          <w:szCs w:val="24"/>
        </w:rPr>
        <w:t xml:space="preserve">The MIS also had acceptable internal consistency when broken down by ethnicity </w:t>
      </w:r>
      <w:r w:rsidR="00CE4606">
        <w:rPr>
          <w:rFonts w:ascii="Times New Roman" w:hAnsi="Times New Roman" w:cs="Times New Roman"/>
          <w:sz w:val="24"/>
          <w:szCs w:val="24"/>
        </w:rPr>
        <w:t>(</w:t>
      </w:r>
      <w:r w:rsidR="002B5C74"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2B5C74" w:rsidRPr="00F37478">
        <w:rPr>
          <w:rFonts w:ascii="Times New Roman" w:hAnsi="Times New Roman" w:cs="Times New Roman"/>
          <w:sz w:val="24"/>
          <w:szCs w:val="24"/>
        </w:rPr>
        <w:t>.6</w:t>
      </w:r>
      <w:r w:rsidR="002B5C74">
        <w:rPr>
          <w:rFonts w:ascii="Times New Roman" w:hAnsi="Times New Roman" w:cs="Times New Roman"/>
          <w:sz w:val="24"/>
          <w:szCs w:val="24"/>
        </w:rPr>
        <w:t xml:space="preserve">4 for Caucasians and Cronbach’s α = </w:t>
      </w:r>
      <w:r w:rsidR="00095E41">
        <w:rPr>
          <w:rFonts w:ascii="Times New Roman" w:hAnsi="Times New Roman" w:cs="Times New Roman"/>
          <w:sz w:val="24"/>
          <w:szCs w:val="24"/>
        </w:rPr>
        <w:t>0</w:t>
      </w:r>
      <w:r w:rsidR="002B5C74">
        <w:rPr>
          <w:rFonts w:ascii="Times New Roman" w:hAnsi="Times New Roman" w:cs="Times New Roman"/>
          <w:sz w:val="24"/>
          <w:szCs w:val="24"/>
        </w:rPr>
        <w:t>.66 for minorities</w:t>
      </w:r>
      <w:r w:rsidR="00CE4606">
        <w:rPr>
          <w:rFonts w:ascii="Times New Roman" w:hAnsi="Times New Roman" w:cs="Times New Roman"/>
          <w:sz w:val="24"/>
          <w:szCs w:val="24"/>
        </w:rPr>
        <w:t>)</w:t>
      </w:r>
      <w:r w:rsidR="002B5C74">
        <w:rPr>
          <w:rFonts w:ascii="Times New Roman" w:hAnsi="Times New Roman" w:cs="Times New Roman"/>
          <w:sz w:val="24"/>
          <w:szCs w:val="24"/>
        </w:rPr>
        <w:t>.</w:t>
      </w:r>
    </w:p>
    <w:p w14:paraId="728C6551" w14:textId="1163FE05" w:rsidR="003D7259" w:rsidRPr="00942771" w:rsidRDefault="0007770D" w:rsidP="00614A6B">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Locus of c</w:t>
      </w:r>
      <w:r w:rsidR="003D7259">
        <w:rPr>
          <w:rFonts w:ascii="Times New Roman" w:hAnsi="Times New Roman" w:cs="Times New Roman"/>
          <w:i/>
          <w:sz w:val="24"/>
          <w:szCs w:val="24"/>
        </w:rPr>
        <w:t>ontrol</w:t>
      </w:r>
    </w:p>
    <w:p w14:paraId="0F17D215" w14:textId="77777777" w:rsidR="003D7259" w:rsidRPr="00CA4A44" w:rsidRDefault="003D7259" w:rsidP="00614A6B">
      <w:pPr>
        <w:spacing w:after="0" w:line="240" w:lineRule="auto"/>
        <w:rPr>
          <w:rFonts w:ascii="Times New Roman" w:hAnsi="Times New Roman" w:cs="Times New Roman"/>
          <w:i/>
          <w:sz w:val="24"/>
          <w:szCs w:val="24"/>
        </w:rPr>
      </w:pPr>
      <w:r w:rsidRPr="00CA4A44">
        <w:rPr>
          <w:rFonts w:ascii="Times New Roman" w:hAnsi="Times New Roman" w:cs="Times New Roman"/>
          <w:sz w:val="24"/>
          <w:szCs w:val="24"/>
        </w:rPr>
        <w:tab/>
      </w:r>
      <w:r w:rsidRPr="004879D5">
        <w:rPr>
          <w:rFonts w:ascii="Times New Roman" w:hAnsi="Times New Roman" w:cs="Times New Roman"/>
          <w:b/>
          <w:i/>
          <w:sz w:val="24"/>
          <w:szCs w:val="24"/>
        </w:rPr>
        <w:t>Rotter’s Locus of Control</w:t>
      </w:r>
      <w:r>
        <w:rPr>
          <w:rFonts w:ascii="Times New Roman" w:hAnsi="Times New Roman" w:cs="Times New Roman"/>
          <w:b/>
          <w:sz w:val="24"/>
          <w:szCs w:val="24"/>
        </w:rPr>
        <w:t>.</w:t>
      </w:r>
      <w:r w:rsidRPr="00F37478">
        <w:rPr>
          <w:rFonts w:ascii="Times New Roman" w:hAnsi="Times New Roman" w:cs="Times New Roman"/>
          <w:sz w:val="24"/>
          <w:szCs w:val="24"/>
        </w:rPr>
        <w:t xml:space="preserve"> </w:t>
      </w:r>
      <w:r>
        <w:rPr>
          <w:rFonts w:ascii="Times New Roman" w:hAnsi="Times New Roman" w:cs="Times New Roman"/>
          <w:sz w:val="24"/>
          <w:szCs w:val="24"/>
        </w:rPr>
        <w:t xml:space="preserve">Rotter’s Locus of Control </w:t>
      </w:r>
      <w:r w:rsidRPr="00F37478">
        <w:rPr>
          <w:rFonts w:ascii="Times New Roman" w:hAnsi="Times New Roman" w:cs="Times New Roman"/>
          <w:sz w:val="24"/>
          <w:szCs w:val="24"/>
        </w:rPr>
        <w:t>(LoC;</w:t>
      </w:r>
      <w:r w:rsidRPr="00F37478">
        <w:rPr>
          <w:rFonts w:ascii="Times New Roman" w:hAnsi="Times New Roman" w:cs="Times New Roman"/>
          <w:i/>
          <w:sz w:val="24"/>
          <w:szCs w:val="24"/>
        </w:rPr>
        <w:t xml:space="preserve"> </w:t>
      </w:r>
      <w:r w:rsidRPr="009E29BA">
        <w:rPr>
          <w:rFonts w:ascii="Times New Roman" w:hAnsi="Times New Roman" w:cs="Times New Roman"/>
          <w:sz w:val="24"/>
          <w:szCs w:val="24"/>
        </w:rPr>
        <w:t>Rotter, 1966</w:t>
      </w:r>
      <w:r w:rsidRPr="00F37478">
        <w:rPr>
          <w:rFonts w:ascii="Times New Roman" w:hAnsi="Times New Roman" w:cs="Times New Roman"/>
          <w:sz w:val="24"/>
          <w:szCs w:val="24"/>
        </w:rPr>
        <w:t xml:space="preserve">) scale measures the degree to which individuals believe that they can control the events of their lives. The scale is made up of 29 binary items—one option in each scenario indicates a belief in lack of control (External LoC) for that event, while the other indicates a perception of control (Internal LoC) for that event. An example is (a) “People are lonely because they don’t try to be friendly” vs. (b) “There’s not much use in trying too hard to please people, if they like you, they like you.” Previous research has found the internal consistency for this measure to be good, ranging from a Cronbach’s α of </w:t>
      </w:r>
      <w:r w:rsidR="00095E41">
        <w:rPr>
          <w:rFonts w:ascii="Times New Roman" w:hAnsi="Times New Roman" w:cs="Times New Roman"/>
          <w:sz w:val="24"/>
          <w:szCs w:val="24"/>
        </w:rPr>
        <w:t>0</w:t>
      </w:r>
      <w:r w:rsidRPr="00F37478">
        <w:rPr>
          <w:rFonts w:ascii="Times New Roman" w:hAnsi="Times New Roman" w:cs="Times New Roman"/>
          <w:sz w:val="24"/>
          <w:szCs w:val="24"/>
        </w:rPr>
        <w:t>.65</w:t>
      </w:r>
      <w:r w:rsidR="00095E41">
        <w:rPr>
          <w:rFonts w:ascii="Times New Roman" w:hAnsi="Times New Roman" w:cs="Times New Roman"/>
          <w:sz w:val="24"/>
          <w:szCs w:val="24"/>
        </w:rPr>
        <w:t xml:space="preserve"> </w:t>
      </w:r>
      <w:r w:rsidRPr="00F37478">
        <w:rPr>
          <w:rFonts w:ascii="Times New Roman" w:hAnsi="Times New Roman" w:cs="Times New Roman"/>
          <w:sz w:val="24"/>
          <w:szCs w:val="24"/>
        </w:rPr>
        <w:t>-</w:t>
      </w:r>
      <w:r w:rsidR="00095E41">
        <w:rPr>
          <w:rFonts w:ascii="Times New Roman" w:hAnsi="Times New Roman" w:cs="Times New Roman"/>
          <w:sz w:val="24"/>
          <w:szCs w:val="24"/>
        </w:rPr>
        <w:t xml:space="preserve"> 0</w:t>
      </w:r>
      <w:r w:rsidRPr="00F37478">
        <w:rPr>
          <w:rFonts w:ascii="Times New Roman" w:hAnsi="Times New Roman" w:cs="Times New Roman"/>
          <w:sz w:val="24"/>
          <w:szCs w:val="24"/>
        </w:rPr>
        <w:t xml:space="preserve">.79 (Rotter, 1966). The current study found acceptable internal </w:t>
      </w:r>
      <w:r w:rsidRPr="00F37478">
        <w:rPr>
          <w:rFonts w:ascii="Times New Roman" w:hAnsi="Times New Roman" w:cs="Times New Roman"/>
          <w:sz w:val="24"/>
          <w:szCs w:val="24"/>
        </w:rPr>
        <w:lastRenderedPageBreak/>
        <w:t xml:space="preserve">consistency for this measure </w:t>
      </w:r>
      <w:r w:rsidRPr="00F37478">
        <w:rPr>
          <w:rFonts w:ascii="Times New Roman" w:hAnsi="Times New Roman" w:cs="Times New Roman"/>
          <w:b/>
          <w:sz w:val="24"/>
          <w:szCs w:val="24"/>
        </w:rPr>
        <w:t>(</w:t>
      </w:r>
      <w:r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Pr="00F37478">
        <w:rPr>
          <w:rFonts w:ascii="Times New Roman" w:hAnsi="Times New Roman" w:cs="Times New Roman"/>
          <w:sz w:val="24"/>
          <w:szCs w:val="24"/>
        </w:rPr>
        <w:t>.63)</w:t>
      </w:r>
      <w:r w:rsidR="00365BF5">
        <w:rPr>
          <w:rFonts w:ascii="Times New Roman" w:hAnsi="Times New Roman" w:cs="Times New Roman"/>
          <w:sz w:val="24"/>
          <w:szCs w:val="24"/>
        </w:rPr>
        <w:t xml:space="preserve">. </w:t>
      </w:r>
      <w:r w:rsidR="00E55559">
        <w:rPr>
          <w:rFonts w:ascii="Times New Roman" w:hAnsi="Times New Roman" w:cs="Times New Roman"/>
          <w:sz w:val="24"/>
          <w:szCs w:val="24"/>
        </w:rPr>
        <w:t>When reliability was examined by ethnicity, internal consistency was also acceptable (</w:t>
      </w:r>
      <w:r w:rsidR="00E55559"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E55559" w:rsidRPr="00F37478">
        <w:rPr>
          <w:rFonts w:ascii="Times New Roman" w:hAnsi="Times New Roman" w:cs="Times New Roman"/>
          <w:sz w:val="24"/>
          <w:szCs w:val="24"/>
        </w:rPr>
        <w:t>.63</w:t>
      </w:r>
      <w:r w:rsidR="00E55559">
        <w:rPr>
          <w:rFonts w:ascii="Times New Roman" w:hAnsi="Times New Roman" w:cs="Times New Roman"/>
          <w:sz w:val="24"/>
          <w:szCs w:val="24"/>
        </w:rPr>
        <w:t xml:space="preserve"> for Caucasians and Cronbach’s α = </w:t>
      </w:r>
      <w:r w:rsidR="00095E41">
        <w:rPr>
          <w:rFonts w:ascii="Times New Roman" w:hAnsi="Times New Roman" w:cs="Times New Roman"/>
          <w:sz w:val="24"/>
          <w:szCs w:val="24"/>
        </w:rPr>
        <w:t>0</w:t>
      </w:r>
      <w:r w:rsidR="00E55559">
        <w:rPr>
          <w:rFonts w:ascii="Times New Roman" w:hAnsi="Times New Roman" w:cs="Times New Roman"/>
          <w:sz w:val="24"/>
          <w:szCs w:val="24"/>
        </w:rPr>
        <w:t xml:space="preserve">.64 for minorities). </w:t>
      </w:r>
    </w:p>
    <w:p w14:paraId="1FE33AA2" w14:textId="3B46EA6A" w:rsidR="003D7259" w:rsidRPr="00942771" w:rsidRDefault="0007770D" w:rsidP="00614A6B">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Psychological well-b</w:t>
      </w:r>
      <w:r w:rsidR="003D7259" w:rsidRPr="00942771">
        <w:rPr>
          <w:rFonts w:ascii="Times New Roman" w:hAnsi="Times New Roman" w:cs="Times New Roman"/>
          <w:i/>
          <w:sz w:val="24"/>
          <w:szCs w:val="24"/>
        </w:rPr>
        <w:t>eing</w:t>
      </w:r>
    </w:p>
    <w:p w14:paraId="6B4D2BDF" w14:textId="34425721" w:rsidR="003D7259" w:rsidRDefault="003D7259" w:rsidP="00614A6B">
      <w:pPr>
        <w:spacing w:after="0" w:line="240" w:lineRule="auto"/>
        <w:rPr>
          <w:rFonts w:ascii="Times New Roman" w:hAnsi="Times New Roman" w:cs="Times New Roman"/>
          <w:sz w:val="24"/>
          <w:szCs w:val="24"/>
        </w:rPr>
      </w:pPr>
      <w:r w:rsidRPr="00CA4A44">
        <w:rPr>
          <w:rFonts w:ascii="Times New Roman" w:hAnsi="Times New Roman" w:cs="Times New Roman"/>
          <w:sz w:val="24"/>
          <w:szCs w:val="24"/>
        </w:rPr>
        <w:tab/>
      </w:r>
      <w:r w:rsidRPr="005F0052">
        <w:rPr>
          <w:rFonts w:ascii="Times New Roman" w:hAnsi="Times New Roman" w:cs="Times New Roman"/>
          <w:b/>
          <w:i/>
          <w:sz w:val="24"/>
          <w:szCs w:val="24"/>
        </w:rPr>
        <w:t>Depression Sub-Scale of the Depression, Anxiety and Stress Scale.</w:t>
      </w:r>
      <w:r w:rsidRPr="005F0052">
        <w:rPr>
          <w:rFonts w:ascii="Times New Roman" w:hAnsi="Times New Roman" w:cs="Times New Roman"/>
          <w:i/>
          <w:sz w:val="24"/>
          <w:szCs w:val="24"/>
        </w:rPr>
        <w:t xml:space="preserve"> </w:t>
      </w:r>
      <w:r w:rsidRPr="005F0052">
        <w:rPr>
          <w:rFonts w:ascii="Times New Roman" w:hAnsi="Times New Roman" w:cs="Times New Roman"/>
          <w:sz w:val="24"/>
          <w:szCs w:val="24"/>
        </w:rPr>
        <w:t xml:space="preserve">The Depression, Anxiety and </w:t>
      </w:r>
      <w:r>
        <w:rPr>
          <w:rFonts w:ascii="Times New Roman" w:hAnsi="Times New Roman" w:cs="Times New Roman"/>
          <w:sz w:val="24"/>
          <w:szCs w:val="24"/>
        </w:rPr>
        <w:t>Stress Scale (DASS</w:t>
      </w:r>
      <w:r w:rsidR="00327146">
        <w:rPr>
          <w:rFonts w:ascii="Times New Roman" w:hAnsi="Times New Roman" w:cs="Times New Roman"/>
          <w:sz w:val="24"/>
          <w:szCs w:val="24"/>
        </w:rPr>
        <w:t>_</w:t>
      </w:r>
      <w:r>
        <w:rPr>
          <w:rFonts w:ascii="Times New Roman" w:hAnsi="Times New Roman" w:cs="Times New Roman"/>
          <w:sz w:val="24"/>
          <w:szCs w:val="24"/>
        </w:rPr>
        <w:t xml:space="preserve">D; Lovibond </w:t>
      </w:r>
      <w:r w:rsidR="00CC2F0D">
        <w:rPr>
          <w:rFonts w:ascii="Times New Roman" w:hAnsi="Times New Roman" w:cs="Times New Roman"/>
          <w:sz w:val="24"/>
          <w:szCs w:val="24"/>
        </w:rPr>
        <w:t>&amp;</w:t>
      </w:r>
      <w:r w:rsidRPr="005F0052">
        <w:rPr>
          <w:rFonts w:ascii="Times New Roman" w:hAnsi="Times New Roman" w:cs="Times New Roman"/>
          <w:sz w:val="24"/>
          <w:szCs w:val="24"/>
        </w:rPr>
        <w:t xml:space="preserve"> Lovibond, 1995) is a measure of emotional well-being. The DASS is a self-report questionnaire with 42 items that create three factors: depression, anxiety, and stress. Each factor is measured by 14 items on a 4-point Likert Scale (0 = did not apply to me at all, 1 = applied to me somewhat, 2 = applied to me a considerable degree, or a good part of the time, and 3 = applied to me very much, or most of the time) that are summed to make a composite score. </w:t>
      </w:r>
      <w:r>
        <w:rPr>
          <w:rFonts w:ascii="Times New Roman" w:hAnsi="Times New Roman" w:cs="Times New Roman"/>
          <w:sz w:val="24"/>
          <w:szCs w:val="24"/>
        </w:rPr>
        <w:t xml:space="preserve">A sample item is, </w:t>
      </w:r>
      <w:r w:rsidRPr="00CA4A44">
        <w:rPr>
          <w:rFonts w:ascii="Times New Roman" w:hAnsi="Times New Roman" w:cs="Times New Roman"/>
          <w:sz w:val="24"/>
          <w:szCs w:val="24"/>
        </w:rPr>
        <w:t xml:space="preserve">“I couldn’t seem to experience any positive feelings.” </w:t>
      </w:r>
      <w:r w:rsidRPr="009E243D">
        <w:rPr>
          <w:rFonts w:ascii="Times New Roman" w:hAnsi="Times New Roman" w:cs="Times New Roman"/>
          <w:sz w:val="24"/>
          <w:szCs w:val="24"/>
        </w:rPr>
        <w:t>In this study, the internal reliability for the DASS</w:t>
      </w:r>
      <w:r w:rsidR="004675E9">
        <w:rPr>
          <w:rFonts w:ascii="Times New Roman" w:hAnsi="Times New Roman" w:cs="Times New Roman"/>
          <w:sz w:val="24"/>
          <w:szCs w:val="24"/>
        </w:rPr>
        <w:t>_D subscale was very good (DASS_</w:t>
      </w:r>
      <w:r w:rsidRPr="009E243D">
        <w:rPr>
          <w:rFonts w:ascii="Times New Roman" w:hAnsi="Times New Roman" w:cs="Times New Roman"/>
          <w:sz w:val="24"/>
          <w:szCs w:val="24"/>
        </w:rPr>
        <w:t xml:space="preserve">D Cronbach’s α = </w:t>
      </w:r>
      <w:r w:rsidR="00095E41">
        <w:rPr>
          <w:rFonts w:ascii="Times New Roman" w:hAnsi="Times New Roman" w:cs="Times New Roman"/>
          <w:sz w:val="24"/>
          <w:szCs w:val="24"/>
        </w:rPr>
        <w:t>0</w:t>
      </w:r>
      <w:r w:rsidRPr="009E243D">
        <w:rPr>
          <w:rFonts w:ascii="Times New Roman" w:hAnsi="Times New Roman" w:cs="Times New Roman"/>
          <w:sz w:val="24"/>
          <w:szCs w:val="24"/>
        </w:rPr>
        <w:t>.94).</w:t>
      </w:r>
      <w:r w:rsidR="004675E9">
        <w:rPr>
          <w:rFonts w:ascii="Times New Roman" w:hAnsi="Times New Roman" w:cs="Times New Roman"/>
          <w:sz w:val="24"/>
          <w:szCs w:val="24"/>
        </w:rPr>
        <w:t xml:space="preserve"> The DASS_</w:t>
      </w:r>
      <w:r w:rsidR="00CE4606">
        <w:rPr>
          <w:rFonts w:ascii="Times New Roman" w:hAnsi="Times New Roman" w:cs="Times New Roman"/>
          <w:sz w:val="24"/>
          <w:szCs w:val="24"/>
        </w:rPr>
        <w:t xml:space="preserve">D also had strong internal reliability when broken down by ethnicity (Cronbach’s α = </w:t>
      </w:r>
      <w:r w:rsidR="00095E41">
        <w:rPr>
          <w:rFonts w:ascii="Times New Roman" w:hAnsi="Times New Roman" w:cs="Times New Roman"/>
          <w:sz w:val="24"/>
          <w:szCs w:val="24"/>
        </w:rPr>
        <w:t>0</w:t>
      </w:r>
      <w:r w:rsidR="00CE4606">
        <w:rPr>
          <w:rFonts w:ascii="Times New Roman" w:hAnsi="Times New Roman" w:cs="Times New Roman"/>
          <w:sz w:val="24"/>
          <w:szCs w:val="24"/>
        </w:rPr>
        <w:t xml:space="preserve">.95 for Caucasians and Cronbach’s α = </w:t>
      </w:r>
      <w:r w:rsidR="00095E41">
        <w:rPr>
          <w:rFonts w:ascii="Times New Roman" w:hAnsi="Times New Roman" w:cs="Times New Roman"/>
          <w:sz w:val="24"/>
          <w:szCs w:val="24"/>
        </w:rPr>
        <w:t>0</w:t>
      </w:r>
      <w:r w:rsidR="00CE4606">
        <w:rPr>
          <w:rFonts w:ascii="Times New Roman" w:hAnsi="Times New Roman" w:cs="Times New Roman"/>
          <w:sz w:val="24"/>
          <w:szCs w:val="24"/>
        </w:rPr>
        <w:t>.9</w:t>
      </w:r>
      <w:r w:rsidR="004E0258">
        <w:rPr>
          <w:rFonts w:ascii="Times New Roman" w:hAnsi="Times New Roman" w:cs="Times New Roman"/>
          <w:sz w:val="24"/>
          <w:szCs w:val="24"/>
        </w:rPr>
        <w:t>4</w:t>
      </w:r>
      <w:r w:rsidR="00CE4606">
        <w:rPr>
          <w:rFonts w:ascii="Times New Roman" w:hAnsi="Times New Roman" w:cs="Times New Roman"/>
          <w:sz w:val="24"/>
          <w:szCs w:val="24"/>
        </w:rPr>
        <w:t xml:space="preserve"> for minorities). </w:t>
      </w:r>
    </w:p>
    <w:p w14:paraId="0A98EDBF" w14:textId="77777777" w:rsidR="003D7259" w:rsidRPr="00CA4A44" w:rsidRDefault="003D7259" w:rsidP="00614A6B">
      <w:pPr>
        <w:spacing w:after="0" w:line="240" w:lineRule="auto"/>
        <w:rPr>
          <w:rFonts w:ascii="Times New Roman" w:hAnsi="Times New Roman" w:cs="Times New Roman"/>
          <w:i/>
          <w:sz w:val="24"/>
          <w:szCs w:val="24"/>
        </w:rPr>
      </w:pPr>
      <w:r w:rsidRPr="005F0052">
        <w:rPr>
          <w:rFonts w:ascii="Times New Roman" w:hAnsi="Times New Roman" w:cs="Times New Roman"/>
          <w:sz w:val="24"/>
          <w:szCs w:val="24"/>
        </w:rPr>
        <w:tab/>
      </w:r>
      <w:r w:rsidRPr="005F0052">
        <w:rPr>
          <w:rFonts w:ascii="Times New Roman" w:hAnsi="Times New Roman" w:cs="Times New Roman"/>
          <w:b/>
          <w:i/>
          <w:sz w:val="24"/>
          <w:szCs w:val="24"/>
        </w:rPr>
        <w:t>Quality of Life Inventory.</w:t>
      </w:r>
      <w:r w:rsidRPr="005F0052">
        <w:rPr>
          <w:rFonts w:ascii="Times New Roman" w:hAnsi="Times New Roman" w:cs="Times New Roman"/>
          <w:i/>
          <w:sz w:val="24"/>
          <w:szCs w:val="24"/>
        </w:rPr>
        <w:t xml:space="preserve"> </w:t>
      </w:r>
      <w:r w:rsidRPr="005F0052">
        <w:rPr>
          <w:rFonts w:ascii="Times New Roman" w:hAnsi="Times New Roman" w:cs="Times New Roman"/>
          <w:sz w:val="24"/>
          <w:szCs w:val="24"/>
        </w:rPr>
        <w:t>The Quality of Life Inventory (QOLI;</w:t>
      </w:r>
      <w:r w:rsidRPr="005F0052">
        <w:rPr>
          <w:rFonts w:ascii="Times New Roman" w:hAnsi="Times New Roman" w:cs="Times New Roman"/>
          <w:b/>
          <w:i/>
          <w:sz w:val="24"/>
          <w:szCs w:val="24"/>
        </w:rPr>
        <w:t xml:space="preserve"> </w:t>
      </w:r>
      <w:r w:rsidRPr="005F0052">
        <w:rPr>
          <w:rFonts w:ascii="Times New Roman" w:hAnsi="Times New Roman" w:cs="Times New Roman"/>
          <w:sz w:val="24"/>
          <w:szCs w:val="24"/>
        </w:rPr>
        <w:t xml:space="preserve">Frisch et al., 1991) is a global assessment of life satisfaction. It is a 24-item measure that conceptualizes satisfaction across twelve domains (Health, Self-Esteem, Goals and Values, Money, Work, Play, Learning, Creativity, Helping, Love, Friends, and Spirituality). Each domain contains two parts—the </w:t>
      </w:r>
      <w:r w:rsidRPr="005F0052">
        <w:rPr>
          <w:rFonts w:ascii="Times New Roman" w:hAnsi="Times New Roman" w:cs="Times New Roman"/>
          <w:i/>
          <w:sz w:val="24"/>
          <w:szCs w:val="24"/>
        </w:rPr>
        <w:t>importance</w:t>
      </w:r>
      <w:r w:rsidRPr="005F0052">
        <w:rPr>
          <w:rFonts w:ascii="Times New Roman" w:hAnsi="Times New Roman" w:cs="Times New Roman"/>
          <w:sz w:val="24"/>
          <w:szCs w:val="24"/>
        </w:rPr>
        <w:t xml:space="preserve"> of that domain to the participant’s happiness, and the level of </w:t>
      </w:r>
      <w:r w:rsidRPr="005F0052">
        <w:rPr>
          <w:rFonts w:ascii="Times New Roman" w:hAnsi="Times New Roman" w:cs="Times New Roman"/>
          <w:i/>
          <w:sz w:val="24"/>
          <w:szCs w:val="24"/>
        </w:rPr>
        <w:t>satisfaction</w:t>
      </w:r>
      <w:r w:rsidRPr="005F0052">
        <w:rPr>
          <w:rFonts w:ascii="Times New Roman" w:hAnsi="Times New Roman" w:cs="Times New Roman"/>
          <w:sz w:val="24"/>
          <w:szCs w:val="24"/>
        </w:rPr>
        <w:t xml:space="preserve"> with </w:t>
      </w:r>
      <w:r>
        <w:rPr>
          <w:rFonts w:ascii="Times New Roman" w:hAnsi="Times New Roman" w:cs="Times New Roman"/>
          <w:sz w:val="24"/>
          <w:szCs w:val="24"/>
        </w:rPr>
        <w:t>that domain of the participants’</w:t>
      </w:r>
      <w:r w:rsidRPr="005F0052">
        <w:rPr>
          <w:rFonts w:ascii="Times New Roman" w:hAnsi="Times New Roman" w:cs="Times New Roman"/>
          <w:sz w:val="24"/>
          <w:szCs w:val="24"/>
        </w:rPr>
        <w:t xml:space="preserve"> life. Importance for each item is measured on a 3-point Likert scale (0 = not important, 1 = important, and 2 = very important. Satisfaction for each item is measured on a 6-point Likert scale (0 = very dissatisfied, 1 = somewhat dissatisfied, 2 = a little dissatisfied, 3 = a little satisfied, 4 = somewhat satisfied, and 5 = very satisfied). </w:t>
      </w:r>
      <w:r>
        <w:rPr>
          <w:rFonts w:ascii="Times New Roman" w:hAnsi="Times New Roman" w:cs="Times New Roman"/>
          <w:sz w:val="24"/>
          <w:szCs w:val="24"/>
        </w:rPr>
        <w:t xml:space="preserve">For example, “How important is love in your life?” and “How satisfied are you with love in your life?” </w:t>
      </w:r>
      <w:r w:rsidRPr="005F0052">
        <w:rPr>
          <w:rFonts w:ascii="Times New Roman" w:hAnsi="Times New Roman" w:cs="Times New Roman"/>
          <w:sz w:val="24"/>
          <w:szCs w:val="24"/>
        </w:rPr>
        <w:t xml:space="preserve">Good reliability was found in this sample (Cronbach’s α = </w:t>
      </w:r>
      <w:r w:rsidR="00095E41">
        <w:rPr>
          <w:rFonts w:ascii="Times New Roman" w:hAnsi="Times New Roman" w:cs="Times New Roman"/>
          <w:sz w:val="24"/>
          <w:szCs w:val="24"/>
        </w:rPr>
        <w:t>0</w:t>
      </w:r>
      <w:r w:rsidRPr="005F0052">
        <w:rPr>
          <w:rFonts w:ascii="Times New Roman" w:hAnsi="Times New Roman" w:cs="Times New Roman"/>
          <w:sz w:val="24"/>
          <w:szCs w:val="24"/>
        </w:rPr>
        <w:t>.82).</w:t>
      </w:r>
      <w:r w:rsidR="003300B1">
        <w:rPr>
          <w:rFonts w:ascii="Times New Roman" w:hAnsi="Times New Roman" w:cs="Times New Roman"/>
          <w:sz w:val="24"/>
          <w:szCs w:val="24"/>
        </w:rPr>
        <w:t xml:space="preserve"> The QOLI also had good reliability when examined by ethnicity (</w:t>
      </w:r>
      <w:r w:rsidR="003300B1"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3300B1" w:rsidRPr="00F37478">
        <w:rPr>
          <w:rFonts w:ascii="Times New Roman" w:hAnsi="Times New Roman" w:cs="Times New Roman"/>
          <w:sz w:val="24"/>
          <w:szCs w:val="24"/>
        </w:rPr>
        <w:t>.</w:t>
      </w:r>
      <w:r w:rsidR="003300B1">
        <w:rPr>
          <w:rFonts w:ascii="Times New Roman" w:hAnsi="Times New Roman" w:cs="Times New Roman"/>
          <w:sz w:val="24"/>
          <w:szCs w:val="24"/>
        </w:rPr>
        <w:t xml:space="preserve">79 for Caucasians and </w:t>
      </w:r>
      <w:r w:rsidR="003300B1"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3300B1" w:rsidRPr="00F37478">
        <w:rPr>
          <w:rFonts w:ascii="Times New Roman" w:hAnsi="Times New Roman" w:cs="Times New Roman"/>
          <w:sz w:val="24"/>
          <w:szCs w:val="24"/>
        </w:rPr>
        <w:t>.</w:t>
      </w:r>
      <w:r w:rsidR="003300B1">
        <w:rPr>
          <w:rFonts w:ascii="Times New Roman" w:hAnsi="Times New Roman" w:cs="Times New Roman"/>
          <w:sz w:val="24"/>
          <w:szCs w:val="24"/>
        </w:rPr>
        <w:t xml:space="preserve">84 for minorities). </w:t>
      </w:r>
    </w:p>
    <w:p w14:paraId="260EDE7A" w14:textId="0B6D8417" w:rsidR="003D7259" w:rsidRDefault="003D7259" w:rsidP="00614A6B">
      <w:pPr>
        <w:spacing w:after="0" w:line="240" w:lineRule="auto"/>
        <w:rPr>
          <w:rFonts w:ascii="Times New Roman" w:hAnsi="Times New Roman" w:cs="Times New Roman"/>
          <w:sz w:val="24"/>
          <w:szCs w:val="24"/>
        </w:rPr>
      </w:pPr>
      <w:r w:rsidRPr="00CA4A44">
        <w:rPr>
          <w:rFonts w:ascii="Times New Roman" w:hAnsi="Times New Roman" w:cs="Times New Roman"/>
          <w:i/>
          <w:sz w:val="24"/>
          <w:szCs w:val="24"/>
        </w:rPr>
        <w:tab/>
      </w:r>
      <w:r w:rsidRPr="00CA4A44">
        <w:rPr>
          <w:rFonts w:ascii="Times New Roman" w:hAnsi="Times New Roman" w:cs="Times New Roman"/>
          <w:b/>
          <w:i/>
          <w:sz w:val="24"/>
          <w:szCs w:val="24"/>
        </w:rPr>
        <w:t>Psychological Well-Being Scale.</w:t>
      </w:r>
      <w:r w:rsidRPr="00CA4A44">
        <w:rPr>
          <w:rFonts w:ascii="Times New Roman" w:hAnsi="Times New Roman" w:cs="Times New Roman"/>
          <w:i/>
          <w:sz w:val="24"/>
          <w:szCs w:val="24"/>
        </w:rPr>
        <w:t xml:space="preserve"> </w:t>
      </w:r>
      <w:r w:rsidRPr="00CA4A44">
        <w:rPr>
          <w:rFonts w:ascii="Times New Roman" w:hAnsi="Times New Roman" w:cs="Times New Roman"/>
          <w:sz w:val="24"/>
          <w:szCs w:val="24"/>
        </w:rPr>
        <w:t xml:space="preserve">The Psychological Well-Being Scale (PWB; Ryff, 1989) </w:t>
      </w:r>
      <w:r>
        <w:rPr>
          <w:rFonts w:ascii="Times New Roman" w:hAnsi="Times New Roman" w:cs="Times New Roman"/>
          <w:sz w:val="24"/>
          <w:szCs w:val="24"/>
        </w:rPr>
        <w:t>is a measure of social competence and adaptability containing</w:t>
      </w:r>
      <w:r w:rsidRPr="00CA4A44">
        <w:rPr>
          <w:rFonts w:ascii="Times New Roman" w:hAnsi="Times New Roman" w:cs="Times New Roman"/>
          <w:sz w:val="24"/>
          <w:szCs w:val="24"/>
        </w:rPr>
        <w:t xml:space="preserve"> 84 items </w:t>
      </w:r>
      <w:r>
        <w:rPr>
          <w:rFonts w:ascii="Times New Roman" w:hAnsi="Times New Roman" w:cs="Times New Roman"/>
          <w:sz w:val="24"/>
          <w:szCs w:val="24"/>
        </w:rPr>
        <w:t>on</w:t>
      </w:r>
      <w:r w:rsidRPr="00CA4A44">
        <w:rPr>
          <w:rFonts w:ascii="Times New Roman" w:hAnsi="Times New Roman" w:cs="Times New Roman"/>
          <w:sz w:val="24"/>
          <w:szCs w:val="24"/>
        </w:rPr>
        <w:t xml:space="preserve"> six scales</w:t>
      </w:r>
      <w:r>
        <w:rPr>
          <w:rFonts w:ascii="Times New Roman" w:hAnsi="Times New Roman" w:cs="Times New Roman"/>
          <w:sz w:val="24"/>
          <w:szCs w:val="24"/>
        </w:rPr>
        <w:t>, including</w:t>
      </w:r>
      <w:r w:rsidRPr="00CA4A44">
        <w:rPr>
          <w:rFonts w:ascii="Times New Roman" w:hAnsi="Times New Roman" w:cs="Times New Roman"/>
          <w:sz w:val="24"/>
          <w:szCs w:val="24"/>
        </w:rPr>
        <w:t xml:space="preserve"> self-acceptance (e.g. </w:t>
      </w:r>
      <w:r>
        <w:rPr>
          <w:rFonts w:ascii="Times New Roman" w:hAnsi="Times New Roman" w:cs="Times New Roman"/>
          <w:sz w:val="24"/>
          <w:szCs w:val="24"/>
        </w:rPr>
        <w:t>“</w:t>
      </w:r>
      <w:r w:rsidRPr="00CA4A44">
        <w:rPr>
          <w:rFonts w:ascii="Times New Roman" w:hAnsi="Times New Roman" w:cs="Times New Roman"/>
          <w:sz w:val="24"/>
          <w:szCs w:val="24"/>
        </w:rPr>
        <w:t>I like most aspects of my personality</w:t>
      </w:r>
      <w:r>
        <w:rPr>
          <w:rFonts w:ascii="Times New Roman" w:hAnsi="Times New Roman" w:cs="Times New Roman"/>
          <w:sz w:val="24"/>
          <w:szCs w:val="24"/>
        </w:rPr>
        <w:t>”</w:t>
      </w:r>
      <w:r w:rsidRPr="00CA4A44">
        <w:rPr>
          <w:rFonts w:ascii="Times New Roman" w:hAnsi="Times New Roman" w:cs="Times New Roman"/>
          <w:sz w:val="24"/>
          <w:szCs w:val="24"/>
        </w:rPr>
        <w:t xml:space="preserve">), positive relations with others (e.g., </w:t>
      </w:r>
      <w:r>
        <w:rPr>
          <w:rFonts w:ascii="Times New Roman" w:hAnsi="Times New Roman" w:cs="Times New Roman"/>
          <w:sz w:val="24"/>
          <w:szCs w:val="24"/>
        </w:rPr>
        <w:t>“</w:t>
      </w:r>
      <w:r w:rsidRPr="00CA4A44">
        <w:rPr>
          <w:rFonts w:ascii="Times New Roman" w:hAnsi="Times New Roman" w:cs="Times New Roman"/>
          <w:sz w:val="24"/>
          <w:szCs w:val="24"/>
        </w:rPr>
        <w:t>I know that I can trust my friends and they know they can trust me</w:t>
      </w:r>
      <w:r>
        <w:rPr>
          <w:rFonts w:ascii="Times New Roman" w:hAnsi="Times New Roman" w:cs="Times New Roman"/>
          <w:sz w:val="24"/>
          <w:szCs w:val="24"/>
        </w:rPr>
        <w:t>”</w:t>
      </w:r>
      <w:r w:rsidRPr="00CA4A44">
        <w:rPr>
          <w:rFonts w:ascii="Times New Roman" w:hAnsi="Times New Roman" w:cs="Times New Roman"/>
          <w:sz w:val="24"/>
          <w:szCs w:val="24"/>
        </w:rPr>
        <w:t xml:space="preserve">), autonomy (e.g., </w:t>
      </w:r>
      <w:r>
        <w:rPr>
          <w:rFonts w:ascii="Times New Roman" w:hAnsi="Times New Roman" w:cs="Times New Roman"/>
          <w:sz w:val="24"/>
          <w:szCs w:val="24"/>
        </w:rPr>
        <w:t>“</w:t>
      </w:r>
      <w:r w:rsidRPr="00CA4A44">
        <w:rPr>
          <w:rFonts w:ascii="Times New Roman" w:hAnsi="Times New Roman" w:cs="Times New Roman"/>
          <w:sz w:val="24"/>
          <w:szCs w:val="24"/>
        </w:rPr>
        <w:t>my decisions are not usually influenced by what everyone else is doing</w:t>
      </w:r>
      <w:r>
        <w:rPr>
          <w:rFonts w:ascii="Times New Roman" w:hAnsi="Times New Roman" w:cs="Times New Roman"/>
          <w:sz w:val="24"/>
          <w:szCs w:val="24"/>
        </w:rPr>
        <w:t>”</w:t>
      </w:r>
      <w:r w:rsidRPr="00CA4A44">
        <w:rPr>
          <w:rFonts w:ascii="Times New Roman" w:hAnsi="Times New Roman" w:cs="Times New Roman"/>
          <w:sz w:val="24"/>
          <w:szCs w:val="24"/>
        </w:rPr>
        <w:t xml:space="preserve">), environmental mastery (e.g., </w:t>
      </w:r>
      <w:r>
        <w:rPr>
          <w:rFonts w:ascii="Times New Roman" w:hAnsi="Times New Roman" w:cs="Times New Roman"/>
          <w:sz w:val="24"/>
          <w:szCs w:val="24"/>
        </w:rPr>
        <w:t>“</w:t>
      </w:r>
      <w:r w:rsidRPr="00CA4A44">
        <w:rPr>
          <w:rFonts w:ascii="Times New Roman" w:hAnsi="Times New Roman" w:cs="Times New Roman"/>
          <w:sz w:val="24"/>
          <w:szCs w:val="24"/>
        </w:rPr>
        <w:t>I feel I am in charge of the situation in which I live</w:t>
      </w:r>
      <w:r>
        <w:rPr>
          <w:rFonts w:ascii="Times New Roman" w:hAnsi="Times New Roman" w:cs="Times New Roman"/>
          <w:sz w:val="24"/>
          <w:szCs w:val="24"/>
        </w:rPr>
        <w:t>”</w:t>
      </w:r>
      <w:r w:rsidRPr="00CA4A44">
        <w:rPr>
          <w:rFonts w:ascii="Times New Roman" w:hAnsi="Times New Roman" w:cs="Times New Roman"/>
          <w:sz w:val="24"/>
          <w:szCs w:val="24"/>
        </w:rPr>
        <w:t xml:space="preserve">), purpose in life (e.g., </w:t>
      </w:r>
      <w:r>
        <w:rPr>
          <w:rFonts w:ascii="Times New Roman" w:hAnsi="Times New Roman" w:cs="Times New Roman"/>
          <w:sz w:val="24"/>
          <w:szCs w:val="24"/>
        </w:rPr>
        <w:t>“</w:t>
      </w:r>
      <w:r w:rsidRPr="00CA4A44">
        <w:rPr>
          <w:rFonts w:ascii="Times New Roman" w:hAnsi="Times New Roman" w:cs="Times New Roman"/>
          <w:sz w:val="24"/>
          <w:szCs w:val="24"/>
        </w:rPr>
        <w:t>I have a sense of direction and purpose in life</w:t>
      </w:r>
      <w:r>
        <w:rPr>
          <w:rFonts w:ascii="Times New Roman" w:hAnsi="Times New Roman" w:cs="Times New Roman"/>
          <w:sz w:val="24"/>
          <w:szCs w:val="24"/>
        </w:rPr>
        <w:t>”</w:t>
      </w:r>
      <w:r w:rsidRPr="00CA4A44">
        <w:rPr>
          <w:rFonts w:ascii="Times New Roman" w:hAnsi="Times New Roman" w:cs="Times New Roman"/>
          <w:sz w:val="24"/>
          <w:szCs w:val="24"/>
        </w:rPr>
        <w:t xml:space="preserve">), and personal growth (e.g., </w:t>
      </w:r>
      <w:r>
        <w:rPr>
          <w:rFonts w:ascii="Times New Roman" w:hAnsi="Times New Roman" w:cs="Times New Roman"/>
          <w:sz w:val="24"/>
          <w:szCs w:val="24"/>
        </w:rPr>
        <w:t>“</w:t>
      </w:r>
      <w:r w:rsidRPr="00CA4A44">
        <w:rPr>
          <w:rFonts w:ascii="Times New Roman" w:hAnsi="Times New Roman" w:cs="Times New Roman"/>
          <w:sz w:val="24"/>
          <w:szCs w:val="24"/>
        </w:rPr>
        <w:t>for me, life has been a continuous process of learning, changing and gro</w:t>
      </w:r>
      <w:r>
        <w:rPr>
          <w:rFonts w:ascii="Times New Roman" w:hAnsi="Times New Roman" w:cs="Times New Roman"/>
          <w:sz w:val="24"/>
          <w:szCs w:val="24"/>
        </w:rPr>
        <w:t>wth” ). Items are scored on a six-</w:t>
      </w:r>
      <w:r w:rsidRPr="00CA4A44">
        <w:rPr>
          <w:rFonts w:ascii="Times New Roman" w:hAnsi="Times New Roman" w:cs="Times New Roman"/>
          <w:sz w:val="24"/>
          <w:szCs w:val="24"/>
        </w:rPr>
        <w:t>point Likert-scale (1 = strongly disagree, 2 = strongly somewhat, 3 = disagree slightly, 4 = agree slightly, 5 = agree somewhat, 6 = strongly agree). All six scales are combined to form an overall degree of psychological well-being (with some items reverse scored). I</w:t>
      </w:r>
      <w:r>
        <w:rPr>
          <w:rFonts w:ascii="Times New Roman" w:hAnsi="Times New Roman" w:cs="Times New Roman"/>
          <w:sz w:val="24"/>
          <w:szCs w:val="24"/>
        </w:rPr>
        <w:t>n this</w:t>
      </w:r>
      <w:r w:rsidRPr="00CA4A44">
        <w:rPr>
          <w:rFonts w:ascii="Times New Roman" w:hAnsi="Times New Roman" w:cs="Times New Roman"/>
          <w:sz w:val="24"/>
          <w:szCs w:val="24"/>
        </w:rPr>
        <w:t xml:space="preserve"> study, internal consistenc</w:t>
      </w:r>
      <w:r>
        <w:rPr>
          <w:rFonts w:ascii="Times New Roman" w:hAnsi="Times New Roman" w:cs="Times New Roman"/>
          <w:sz w:val="24"/>
          <w:szCs w:val="24"/>
        </w:rPr>
        <w:t xml:space="preserve">y was good (Cronbach’s α = </w:t>
      </w:r>
      <w:r w:rsidR="00095E41">
        <w:rPr>
          <w:rFonts w:ascii="Times New Roman" w:hAnsi="Times New Roman" w:cs="Times New Roman"/>
          <w:sz w:val="24"/>
          <w:szCs w:val="24"/>
        </w:rPr>
        <w:t>0</w:t>
      </w:r>
      <w:r>
        <w:rPr>
          <w:rFonts w:ascii="Times New Roman" w:hAnsi="Times New Roman" w:cs="Times New Roman"/>
          <w:sz w:val="24"/>
          <w:szCs w:val="24"/>
        </w:rPr>
        <w:t>.94).</w:t>
      </w:r>
      <w:r w:rsidR="00C823AF">
        <w:rPr>
          <w:rFonts w:ascii="Times New Roman" w:hAnsi="Times New Roman" w:cs="Times New Roman"/>
          <w:sz w:val="24"/>
          <w:szCs w:val="24"/>
        </w:rPr>
        <w:t xml:space="preserve"> The PWB also had strong internal consistency when broken down by ethnicity (</w:t>
      </w:r>
      <w:r w:rsidR="00C823AF"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C823AF" w:rsidRPr="00F37478">
        <w:rPr>
          <w:rFonts w:ascii="Times New Roman" w:hAnsi="Times New Roman" w:cs="Times New Roman"/>
          <w:sz w:val="24"/>
          <w:szCs w:val="24"/>
        </w:rPr>
        <w:t>.</w:t>
      </w:r>
      <w:r w:rsidR="00C823AF">
        <w:rPr>
          <w:rFonts w:ascii="Times New Roman" w:hAnsi="Times New Roman" w:cs="Times New Roman"/>
          <w:sz w:val="24"/>
          <w:szCs w:val="24"/>
        </w:rPr>
        <w:t xml:space="preserve">94 for Caucasians and </w:t>
      </w:r>
      <w:r w:rsidR="00C823AF" w:rsidRPr="00F37478">
        <w:rPr>
          <w:rFonts w:ascii="Times New Roman" w:hAnsi="Times New Roman" w:cs="Times New Roman"/>
          <w:sz w:val="24"/>
          <w:szCs w:val="24"/>
        </w:rPr>
        <w:t xml:space="preserve">Cronbach’s α = </w:t>
      </w:r>
      <w:r w:rsidR="00095E41">
        <w:rPr>
          <w:rFonts w:ascii="Times New Roman" w:hAnsi="Times New Roman" w:cs="Times New Roman"/>
          <w:sz w:val="24"/>
          <w:szCs w:val="24"/>
        </w:rPr>
        <w:t>0</w:t>
      </w:r>
      <w:r w:rsidR="00C823AF" w:rsidRPr="00F37478">
        <w:rPr>
          <w:rFonts w:ascii="Times New Roman" w:hAnsi="Times New Roman" w:cs="Times New Roman"/>
          <w:sz w:val="24"/>
          <w:szCs w:val="24"/>
        </w:rPr>
        <w:t>.</w:t>
      </w:r>
      <w:r w:rsidR="00C823AF">
        <w:rPr>
          <w:rFonts w:ascii="Times New Roman" w:hAnsi="Times New Roman" w:cs="Times New Roman"/>
          <w:sz w:val="24"/>
          <w:szCs w:val="24"/>
        </w:rPr>
        <w:t>94 for minorities).</w:t>
      </w:r>
    </w:p>
    <w:p w14:paraId="2379C384" w14:textId="77777777" w:rsidR="003D7259" w:rsidRPr="007E5A56" w:rsidRDefault="003D7259" w:rsidP="00614A6B">
      <w:pPr>
        <w:spacing w:after="0" w:line="240" w:lineRule="auto"/>
        <w:jc w:val="center"/>
        <w:rPr>
          <w:rFonts w:ascii="Times New Roman" w:hAnsi="Times New Roman" w:cs="Times New Roman"/>
          <w:sz w:val="24"/>
          <w:szCs w:val="24"/>
        </w:rPr>
      </w:pPr>
      <w:r w:rsidRPr="007E5A56">
        <w:rPr>
          <w:rFonts w:ascii="Times New Roman" w:hAnsi="Times New Roman" w:cs="Times New Roman"/>
          <w:sz w:val="24"/>
          <w:szCs w:val="24"/>
        </w:rPr>
        <w:t>Results</w:t>
      </w:r>
    </w:p>
    <w:p w14:paraId="114E6696" w14:textId="6A2210EA" w:rsidR="003D7259" w:rsidRPr="00425BB0" w:rsidRDefault="003D7259" w:rsidP="00614A6B">
      <w:pPr>
        <w:spacing w:after="0" w:line="240" w:lineRule="auto"/>
        <w:rPr>
          <w:rFonts w:ascii="Times New Roman" w:hAnsi="Times New Roman" w:cs="Times New Roman"/>
          <w:i/>
          <w:sz w:val="24"/>
          <w:szCs w:val="24"/>
        </w:rPr>
      </w:pPr>
      <w:r w:rsidRPr="00425BB0">
        <w:rPr>
          <w:rFonts w:ascii="Times New Roman" w:hAnsi="Times New Roman" w:cs="Times New Roman"/>
          <w:i/>
          <w:sz w:val="24"/>
          <w:szCs w:val="24"/>
        </w:rPr>
        <w:t xml:space="preserve">Primary </w:t>
      </w:r>
      <w:r w:rsidR="0007770D">
        <w:rPr>
          <w:rFonts w:ascii="Times New Roman" w:hAnsi="Times New Roman" w:cs="Times New Roman"/>
          <w:i/>
          <w:sz w:val="24"/>
          <w:szCs w:val="24"/>
        </w:rPr>
        <w:t>a</w:t>
      </w:r>
      <w:r w:rsidRPr="00425BB0">
        <w:rPr>
          <w:rFonts w:ascii="Times New Roman" w:hAnsi="Times New Roman" w:cs="Times New Roman"/>
          <w:i/>
          <w:sz w:val="24"/>
          <w:szCs w:val="24"/>
        </w:rPr>
        <w:t>nalyses</w:t>
      </w:r>
    </w:p>
    <w:p w14:paraId="07C254D9" w14:textId="47BD64DD" w:rsidR="003D7259" w:rsidRPr="00F37478" w:rsidRDefault="003D7259" w:rsidP="00614A6B">
      <w:pPr>
        <w:autoSpaceDE w:val="0"/>
        <w:autoSpaceDN w:val="0"/>
        <w:adjustRightInd w:val="0"/>
        <w:spacing w:after="0" w:line="240" w:lineRule="auto"/>
        <w:ind w:firstLine="720"/>
        <w:rPr>
          <w:rFonts w:ascii="Times New Roman" w:hAnsi="Times New Roman" w:cs="Times New Roman"/>
          <w:bCs/>
          <w:i/>
          <w:iCs/>
          <w:sz w:val="24"/>
          <w:szCs w:val="24"/>
        </w:rPr>
      </w:pPr>
      <w:r w:rsidRPr="00F37478">
        <w:rPr>
          <w:rFonts w:ascii="Times New Roman" w:hAnsi="Times New Roman" w:cs="Times New Roman"/>
          <w:color w:val="000000"/>
          <w:sz w:val="24"/>
          <w:szCs w:val="24"/>
        </w:rPr>
        <w:t>Primary analyses were conducted using structural equation modeling (SEM</w:t>
      </w:r>
      <w:r>
        <w:rPr>
          <w:rFonts w:ascii="Times New Roman" w:hAnsi="Times New Roman" w:cs="Times New Roman"/>
          <w:color w:val="000000"/>
          <w:sz w:val="24"/>
          <w:szCs w:val="24"/>
        </w:rPr>
        <w:t xml:space="preserve">) in Mplus version 6.0 (Muthen </w:t>
      </w:r>
      <w:r w:rsidR="009949F9">
        <w:rPr>
          <w:rFonts w:ascii="Times New Roman" w:hAnsi="Times New Roman" w:cs="Times New Roman"/>
          <w:color w:val="000000"/>
          <w:sz w:val="24"/>
          <w:szCs w:val="24"/>
        </w:rPr>
        <w:t>&amp;</w:t>
      </w:r>
      <w:r w:rsidRPr="00F37478">
        <w:rPr>
          <w:rFonts w:ascii="Times New Roman" w:hAnsi="Times New Roman" w:cs="Times New Roman"/>
          <w:color w:val="000000"/>
          <w:sz w:val="24"/>
          <w:szCs w:val="24"/>
        </w:rPr>
        <w:t xml:space="preserve"> Muthen, 1998-2010). Latent variables were created for both sub-clinical psychotic symptoms and psychological well-being, and tested for model fit. The sub-clinical psychosis latent </w:t>
      </w:r>
      <w:r>
        <w:rPr>
          <w:rFonts w:ascii="Times New Roman" w:hAnsi="Times New Roman" w:cs="Times New Roman"/>
          <w:color w:val="000000"/>
          <w:sz w:val="24"/>
          <w:szCs w:val="24"/>
        </w:rPr>
        <w:t>variable first included the</w:t>
      </w:r>
      <w:r w:rsidRPr="00F37478">
        <w:rPr>
          <w:rFonts w:ascii="Times New Roman" w:hAnsi="Times New Roman" w:cs="Times New Roman"/>
          <w:color w:val="000000"/>
          <w:sz w:val="24"/>
          <w:szCs w:val="24"/>
        </w:rPr>
        <w:t xml:space="preserve"> SPQ, O-LIFE, and MIS. The psychological well-being </w:t>
      </w:r>
      <w:r w:rsidRPr="00F37478">
        <w:rPr>
          <w:rFonts w:ascii="Times New Roman" w:hAnsi="Times New Roman" w:cs="Times New Roman"/>
          <w:color w:val="000000"/>
          <w:sz w:val="24"/>
          <w:szCs w:val="24"/>
        </w:rPr>
        <w:lastRenderedPageBreak/>
        <w:t xml:space="preserve">latent included </w:t>
      </w:r>
      <w:r>
        <w:rPr>
          <w:rFonts w:ascii="Times New Roman" w:hAnsi="Times New Roman" w:cs="Times New Roman"/>
          <w:color w:val="000000"/>
          <w:sz w:val="24"/>
          <w:szCs w:val="24"/>
        </w:rPr>
        <w:t xml:space="preserve">the </w:t>
      </w:r>
      <w:r w:rsidR="004675E9">
        <w:rPr>
          <w:rFonts w:ascii="Times New Roman" w:hAnsi="Times New Roman" w:cs="Times New Roman"/>
          <w:color w:val="000000"/>
          <w:sz w:val="24"/>
          <w:szCs w:val="24"/>
        </w:rPr>
        <w:t>DASS_</w:t>
      </w:r>
      <w:r w:rsidRPr="00F37478">
        <w:rPr>
          <w:rFonts w:ascii="Times New Roman" w:hAnsi="Times New Roman" w:cs="Times New Roman"/>
          <w:color w:val="000000"/>
          <w:sz w:val="24"/>
          <w:szCs w:val="24"/>
        </w:rPr>
        <w:t xml:space="preserve">D, PWB, and QoL. The confirmatory factor analysis for </w:t>
      </w:r>
      <w:r>
        <w:rPr>
          <w:rFonts w:ascii="Times New Roman" w:hAnsi="Times New Roman" w:cs="Times New Roman"/>
          <w:color w:val="000000"/>
          <w:sz w:val="24"/>
          <w:szCs w:val="24"/>
        </w:rPr>
        <w:t>psychotic symptom and well-being</w:t>
      </w:r>
      <w:r w:rsidRPr="00F37478">
        <w:rPr>
          <w:rFonts w:ascii="Times New Roman" w:hAnsi="Times New Roman" w:cs="Times New Roman"/>
          <w:color w:val="000000"/>
          <w:sz w:val="24"/>
          <w:szCs w:val="24"/>
        </w:rPr>
        <w:t xml:space="preserve"> latent variables did not create good model fit. </w:t>
      </w:r>
      <w:r>
        <w:rPr>
          <w:rFonts w:ascii="Times New Roman" w:hAnsi="Times New Roman" w:cs="Times New Roman"/>
          <w:color w:val="000000"/>
          <w:sz w:val="24"/>
          <w:szCs w:val="24"/>
        </w:rPr>
        <w:t>T</w:t>
      </w:r>
      <w:r w:rsidRPr="00F37478">
        <w:rPr>
          <w:rFonts w:ascii="Times New Roman" w:hAnsi="Times New Roman" w:cs="Times New Roman"/>
          <w:color w:val="000000"/>
          <w:sz w:val="24"/>
          <w:szCs w:val="24"/>
        </w:rPr>
        <w:t xml:space="preserve">he comparative fit index was greater than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.95 (CFI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.97) and the standardized root mean square residual</w:t>
      </w:r>
      <w:r>
        <w:rPr>
          <w:rFonts w:ascii="Times New Roman" w:hAnsi="Times New Roman" w:cs="Times New Roman"/>
          <w:color w:val="000000"/>
          <w:sz w:val="24"/>
          <w:szCs w:val="24"/>
        </w:rPr>
        <w:t xml:space="preserve"> was less than </w:t>
      </w:r>
      <w:r w:rsidR="00095E41">
        <w:rPr>
          <w:rFonts w:ascii="Times New Roman" w:hAnsi="Times New Roman" w:cs="Times New Roman"/>
          <w:color w:val="000000"/>
          <w:sz w:val="24"/>
          <w:szCs w:val="24"/>
        </w:rPr>
        <w:t>0</w:t>
      </w:r>
      <w:r>
        <w:rPr>
          <w:rFonts w:ascii="Times New Roman" w:hAnsi="Times New Roman" w:cs="Times New Roman"/>
          <w:color w:val="000000"/>
          <w:sz w:val="24"/>
          <w:szCs w:val="24"/>
        </w:rPr>
        <w:t xml:space="preserve">.06 (SRMR = </w:t>
      </w:r>
      <w:r w:rsidR="00095E41">
        <w:rPr>
          <w:rFonts w:ascii="Times New Roman" w:hAnsi="Times New Roman" w:cs="Times New Roman"/>
          <w:color w:val="000000"/>
          <w:sz w:val="24"/>
          <w:szCs w:val="24"/>
        </w:rPr>
        <w:t>0</w:t>
      </w:r>
      <w:r>
        <w:rPr>
          <w:rFonts w:ascii="Times New Roman" w:hAnsi="Times New Roman" w:cs="Times New Roman"/>
          <w:color w:val="000000"/>
          <w:sz w:val="24"/>
          <w:szCs w:val="24"/>
        </w:rPr>
        <w:t>.05); however,</w:t>
      </w:r>
      <w:r w:rsidRPr="00F37478">
        <w:rPr>
          <w:rFonts w:ascii="Times New Roman" w:hAnsi="Times New Roman" w:cs="Times New Roman"/>
          <w:color w:val="000000"/>
          <w:sz w:val="24"/>
          <w:szCs w:val="24"/>
        </w:rPr>
        <w:t xml:space="preserve"> there was a significant Chi-square test of model fit (χ</w:t>
      </w:r>
      <w:r w:rsidRPr="00F37478">
        <w:rPr>
          <w:rFonts w:ascii="Times New Roman" w:hAnsi="Times New Roman" w:cs="Times New Roman"/>
          <w:color w:val="000000"/>
          <w:sz w:val="24"/>
          <w:szCs w:val="24"/>
          <w:vertAlign w:val="superscript"/>
        </w:rPr>
        <w:t>2</w:t>
      </w:r>
      <w:r w:rsidRPr="00F37478">
        <w:rPr>
          <w:rFonts w:ascii="Times New Roman" w:hAnsi="Times New Roman" w:cs="Times New Roman"/>
          <w:color w:val="000000"/>
          <w:sz w:val="24"/>
          <w:szCs w:val="24"/>
        </w:rPr>
        <w:t xml:space="preserve">(8) = 52.31, p &lt;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.001), and the root mean square error of approximation was greater than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.09 (RMSEA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The</w:t>
      </w:r>
      <w:r w:rsidRPr="00F37478">
        <w:rPr>
          <w:rFonts w:ascii="Times New Roman" w:hAnsi="Times New Roman" w:cs="Times New Roman"/>
          <w:color w:val="000000"/>
          <w:sz w:val="24"/>
          <w:szCs w:val="24"/>
        </w:rPr>
        <w:t xml:space="preserve"> modification indices</w:t>
      </w:r>
      <w:r>
        <w:rPr>
          <w:rFonts w:ascii="Times New Roman" w:hAnsi="Times New Roman" w:cs="Times New Roman"/>
          <w:color w:val="000000"/>
          <w:sz w:val="24"/>
          <w:szCs w:val="24"/>
        </w:rPr>
        <w:t xml:space="preserve"> indicated that</w:t>
      </w:r>
      <w:r w:rsidRPr="00F37478">
        <w:rPr>
          <w:rFonts w:ascii="Times New Roman" w:hAnsi="Times New Roman" w:cs="Times New Roman"/>
          <w:color w:val="000000"/>
          <w:sz w:val="24"/>
          <w:szCs w:val="24"/>
        </w:rPr>
        <w:t xml:space="preserve"> the residual variances of the measures PWB and QoL were correlated, so a covariance between these two indicators was added. This modification improved the Chi-square test of model fit value</w:t>
      </w:r>
      <w:r>
        <w:rPr>
          <w:rFonts w:ascii="Times New Roman" w:hAnsi="Times New Roman" w:cs="Times New Roman"/>
          <w:color w:val="000000"/>
          <w:sz w:val="24"/>
          <w:szCs w:val="24"/>
        </w:rPr>
        <w:t xml:space="preserve">; however, </w:t>
      </w:r>
      <w:r w:rsidRPr="00F37478">
        <w:rPr>
          <w:rFonts w:ascii="Times New Roman" w:hAnsi="Times New Roman" w:cs="Times New Roman"/>
          <w:color w:val="000000"/>
          <w:sz w:val="24"/>
          <w:szCs w:val="24"/>
        </w:rPr>
        <w:t>the model did not fit the data</w:t>
      </w:r>
      <w:r>
        <w:rPr>
          <w:rFonts w:ascii="Times New Roman" w:hAnsi="Times New Roman" w:cs="Times New Roman"/>
          <w:color w:val="000000"/>
          <w:sz w:val="24"/>
          <w:szCs w:val="24"/>
        </w:rPr>
        <w:t xml:space="preserve"> </w:t>
      </w:r>
      <w:r w:rsidRPr="00F37478">
        <w:rPr>
          <w:rFonts w:ascii="Times New Roman" w:hAnsi="Times New Roman" w:cs="Times New Roman"/>
          <w:color w:val="000000"/>
          <w:sz w:val="24"/>
          <w:szCs w:val="24"/>
        </w:rPr>
        <w:t>(χ</w:t>
      </w:r>
      <w:r w:rsidRPr="00F37478">
        <w:rPr>
          <w:rFonts w:ascii="Times New Roman" w:hAnsi="Times New Roman" w:cs="Times New Roman"/>
          <w:color w:val="000000"/>
          <w:sz w:val="24"/>
          <w:szCs w:val="24"/>
          <w:vertAlign w:val="superscript"/>
        </w:rPr>
        <w:t>2</w:t>
      </w:r>
      <w:r w:rsidRPr="00F37478">
        <w:rPr>
          <w:rFonts w:ascii="Times New Roman" w:hAnsi="Times New Roman" w:cs="Times New Roman"/>
          <w:color w:val="000000"/>
          <w:sz w:val="24"/>
          <w:szCs w:val="24"/>
        </w:rPr>
        <w:t xml:space="preserve">(7) = 33.51, p &lt;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.001). The modification indices were again examined, and the indicator, MIS, empirically load onto both the sub-clinical psychosis latent and the psychological well-being latent. Due to empirical </w:t>
      </w:r>
      <w:r>
        <w:rPr>
          <w:rFonts w:ascii="Times New Roman" w:hAnsi="Times New Roman" w:cs="Times New Roman"/>
          <w:color w:val="000000"/>
          <w:sz w:val="24"/>
          <w:szCs w:val="24"/>
        </w:rPr>
        <w:t xml:space="preserve">and theoretical </w:t>
      </w:r>
      <w:r w:rsidRPr="00F37478">
        <w:rPr>
          <w:rFonts w:ascii="Times New Roman" w:hAnsi="Times New Roman" w:cs="Times New Roman"/>
          <w:color w:val="000000"/>
          <w:sz w:val="24"/>
          <w:szCs w:val="24"/>
        </w:rPr>
        <w:t xml:space="preserve">misfit, the MIS was removed from the model. </w:t>
      </w:r>
      <w:r>
        <w:rPr>
          <w:rFonts w:ascii="Times New Roman" w:hAnsi="Times New Roman" w:cs="Times New Roman"/>
          <w:color w:val="000000"/>
          <w:sz w:val="24"/>
          <w:szCs w:val="24"/>
        </w:rPr>
        <w:t>With the MIS indicator removed, the model had</w:t>
      </w:r>
      <w:r w:rsidRPr="00F37478">
        <w:rPr>
          <w:rFonts w:ascii="Times New Roman" w:hAnsi="Times New Roman" w:cs="Times New Roman"/>
          <w:color w:val="000000"/>
          <w:sz w:val="24"/>
          <w:szCs w:val="24"/>
        </w:rPr>
        <w:t xml:space="preserve"> good model fit: χ</w:t>
      </w:r>
      <w:r w:rsidRPr="00F37478">
        <w:rPr>
          <w:rFonts w:ascii="Times New Roman" w:hAnsi="Times New Roman" w:cs="Times New Roman"/>
          <w:color w:val="000000"/>
          <w:sz w:val="24"/>
          <w:szCs w:val="24"/>
          <w:vertAlign w:val="superscript"/>
        </w:rPr>
        <w:t>2</w:t>
      </w:r>
      <w:r w:rsidRPr="00F37478">
        <w:rPr>
          <w:rFonts w:ascii="Times New Roman" w:hAnsi="Times New Roman" w:cs="Times New Roman"/>
          <w:color w:val="000000"/>
          <w:sz w:val="24"/>
          <w:szCs w:val="24"/>
        </w:rPr>
        <w:t xml:space="preserve">(3)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.22, p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.97, CFI = 1.0, RMSEA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.00, SRMR = </w:t>
      </w:r>
      <w:r w:rsidR="00095E41">
        <w:rPr>
          <w:rFonts w:ascii="Times New Roman" w:hAnsi="Times New Roman" w:cs="Times New Roman"/>
          <w:color w:val="000000"/>
          <w:sz w:val="24"/>
          <w:szCs w:val="24"/>
        </w:rPr>
        <w:t>0</w:t>
      </w:r>
      <w:r w:rsidRPr="00F37478">
        <w:rPr>
          <w:rFonts w:ascii="Times New Roman" w:hAnsi="Times New Roman" w:cs="Times New Roman"/>
          <w:color w:val="000000"/>
          <w:sz w:val="24"/>
          <w:szCs w:val="24"/>
        </w:rPr>
        <w:t xml:space="preserve">.002. </w:t>
      </w:r>
    </w:p>
    <w:p w14:paraId="453DBFD4" w14:textId="310D0AB1" w:rsidR="003D7259" w:rsidRPr="003805BB"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 xml:space="preserve">Each indicator significantly loaded onto its respective latent. The SPQ had a factor loading of .832 (p &lt; </w:t>
      </w:r>
      <w:r w:rsidR="00095E41">
        <w:rPr>
          <w:rFonts w:ascii="Times New Roman" w:hAnsi="Times New Roman" w:cs="Times New Roman"/>
          <w:sz w:val="24"/>
          <w:szCs w:val="24"/>
        </w:rPr>
        <w:t>0</w:t>
      </w:r>
      <w:r w:rsidRPr="00F37478">
        <w:rPr>
          <w:rFonts w:ascii="Times New Roman" w:hAnsi="Times New Roman" w:cs="Times New Roman"/>
          <w:sz w:val="24"/>
          <w:szCs w:val="24"/>
        </w:rPr>
        <w:t>.001) and the O</w:t>
      </w:r>
      <w:r w:rsidR="006A7837">
        <w:rPr>
          <w:rFonts w:ascii="Times New Roman" w:hAnsi="Times New Roman" w:cs="Times New Roman"/>
          <w:sz w:val="24"/>
          <w:szCs w:val="24"/>
        </w:rPr>
        <w:t>-</w:t>
      </w:r>
      <w:r w:rsidRPr="00F37478">
        <w:rPr>
          <w:rFonts w:ascii="Times New Roman" w:hAnsi="Times New Roman" w:cs="Times New Roman"/>
          <w:sz w:val="24"/>
          <w:szCs w:val="24"/>
        </w:rPr>
        <w:t xml:space="preserve">LIFE had a factor loading of .965 (p &lt; </w:t>
      </w:r>
      <w:r w:rsidR="00095E41">
        <w:rPr>
          <w:rFonts w:ascii="Times New Roman" w:hAnsi="Times New Roman" w:cs="Times New Roman"/>
          <w:sz w:val="24"/>
          <w:szCs w:val="24"/>
        </w:rPr>
        <w:t>0</w:t>
      </w:r>
      <w:r w:rsidRPr="00F37478">
        <w:rPr>
          <w:rFonts w:ascii="Times New Roman" w:hAnsi="Times New Roman" w:cs="Times New Roman"/>
          <w:sz w:val="24"/>
          <w:szCs w:val="24"/>
        </w:rPr>
        <w:t>.001) onto the sub-clinical psychosis latent. The DASS</w:t>
      </w:r>
      <w:r w:rsidR="004675E9">
        <w:rPr>
          <w:rFonts w:ascii="Times New Roman" w:hAnsi="Times New Roman" w:cs="Times New Roman"/>
          <w:sz w:val="24"/>
          <w:szCs w:val="24"/>
        </w:rPr>
        <w:t>_</w:t>
      </w:r>
      <w:r w:rsidRPr="00F37478">
        <w:rPr>
          <w:rFonts w:ascii="Times New Roman" w:hAnsi="Times New Roman" w:cs="Times New Roman"/>
          <w:sz w:val="24"/>
          <w:szCs w:val="24"/>
        </w:rPr>
        <w:t xml:space="preserve">D had a factor loading of .806 (p &lt; </w:t>
      </w:r>
      <w:r w:rsidR="00095E41">
        <w:rPr>
          <w:rFonts w:ascii="Times New Roman" w:hAnsi="Times New Roman" w:cs="Times New Roman"/>
          <w:sz w:val="24"/>
          <w:szCs w:val="24"/>
        </w:rPr>
        <w:t>0</w:t>
      </w:r>
      <w:r w:rsidRPr="00F37478">
        <w:rPr>
          <w:rFonts w:ascii="Times New Roman" w:hAnsi="Times New Roman" w:cs="Times New Roman"/>
          <w:sz w:val="24"/>
          <w:szCs w:val="24"/>
        </w:rPr>
        <w:t>.001), the PWB had a factor loading of .780 (p &lt;</w:t>
      </w:r>
      <w:r w:rsidR="00095E41">
        <w:rPr>
          <w:rFonts w:ascii="Times New Roman" w:hAnsi="Times New Roman" w:cs="Times New Roman"/>
          <w:sz w:val="24"/>
          <w:szCs w:val="24"/>
        </w:rPr>
        <w:t xml:space="preserve"> 0</w:t>
      </w:r>
      <w:r w:rsidRPr="00F37478">
        <w:rPr>
          <w:rFonts w:ascii="Times New Roman" w:hAnsi="Times New Roman" w:cs="Times New Roman"/>
          <w:sz w:val="24"/>
          <w:szCs w:val="24"/>
        </w:rPr>
        <w:t xml:space="preserve">.001), and the QoL had a factor loading of .721 (p &lt;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.001) onto the psychological well-being latent. The means of each indicator and </w:t>
      </w:r>
      <w:r>
        <w:rPr>
          <w:rFonts w:ascii="Times New Roman" w:hAnsi="Times New Roman" w:cs="Times New Roman"/>
          <w:sz w:val="24"/>
          <w:szCs w:val="24"/>
        </w:rPr>
        <w:t>locus of control</w:t>
      </w:r>
      <w:r w:rsidRPr="00F37478">
        <w:rPr>
          <w:rFonts w:ascii="Times New Roman" w:hAnsi="Times New Roman" w:cs="Times New Roman"/>
          <w:sz w:val="24"/>
          <w:szCs w:val="24"/>
        </w:rPr>
        <w:t xml:space="preserve"> are presented in Table 1.</w:t>
      </w:r>
    </w:p>
    <w:p w14:paraId="6CF50E4A" w14:textId="0C6CC246" w:rsidR="003D7259" w:rsidRPr="00F37478" w:rsidRDefault="004A5F67" w:rsidP="00614A6B">
      <w:pPr>
        <w:spacing w:after="0" w:line="240" w:lineRule="auto"/>
        <w:rPr>
          <w:rFonts w:ascii="Times New Roman" w:hAnsi="Times New Roman" w:cs="Times New Roman"/>
          <w:i/>
          <w:sz w:val="24"/>
          <w:szCs w:val="24"/>
        </w:rPr>
      </w:pPr>
      <w:r>
        <w:rPr>
          <w:rFonts w:ascii="Times New Roman" w:hAnsi="Times New Roman" w:cs="Times New Roman"/>
          <w:i/>
          <w:sz w:val="24"/>
          <w:szCs w:val="24"/>
        </w:rPr>
        <w:t>Sub-clinical psychotic symptoms, l</w:t>
      </w:r>
      <w:r w:rsidR="003D7259">
        <w:rPr>
          <w:rFonts w:ascii="Times New Roman" w:hAnsi="Times New Roman" w:cs="Times New Roman"/>
          <w:i/>
          <w:sz w:val="24"/>
          <w:szCs w:val="24"/>
        </w:rPr>
        <w:t>ocus of c</w:t>
      </w:r>
      <w:r w:rsidR="003D7259" w:rsidRPr="00F37478">
        <w:rPr>
          <w:rFonts w:ascii="Times New Roman" w:hAnsi="Times New Roman" w:cs="Times New Roman"/>
          <w:i/>
          <w:sz w:val="24"/>
          <w:szCs w:val="24"/>
        </w:rPr>
        <w:t>ontrol</w:t>
      </w:r>
      <w:r w:rsidR="003D7259">
        <w:rPr>
          <w:rFonts w:ascii="Times New Roman" w:hAnsi="Times New Roman" w:cs="Times New Roman"/>
          <w:i/>
          <w:sz w:val="24"/>
          <w:szCs w:val="24"/>
        </w:rPr>
        <w:t>, and psychological well-being</w:t>
      </w:r>
    </w:p>
    <w:p w14:paraId="10322AC4" w14:textId="37AC41D9" w:rsidR="003D7259" w:rsidRDefault="003D7259" w:rsidP="00614A6B">
      <w:pPr>
        <w:spacing w:after="0" w:line="240" w:lineRule="auto"/>
        <w:rPr>
          <w:rFonts w:ascii="Times New Roman" w:hAnsi="Times New Roman" w:cs="Times New Roman"/>
          <w:sz w:val="24"/>
          <w:szCs w:val="24"/>
        </w:rPr>
      </w:pPr>
      <w:r w:rsidRPr="00F37478">
        <w:rPr>
          <w:rFonts w:ascii="Times New Roman" w:hAnsi="Times New Roman" w:cs="Times New Roman"/>
          <w:sz w:val="24"/>
          <w:szCs w:val="24"/>
        </w:rPr>
        <w:tab/>
      </w:r>
      <w:r w:rsidR="00A155DD">
        <w:rPr>
          <w:rFonts w:ascii="Times New Roman" w:hAnsi="Times New Roman" w:cs="Times New Roman"/>
          <w:sz w:val="24"/>
          <w:szCs w:val="24"/>
        </w:rPr>
        <w:t>As predicted, s</w:t>
      </w:r>
      <w:r w:rsidR="00A155DD" w:rsidRPr="00F37478">
        <w:rPr>
          <w:rFonts w:ascii="Times New Roman" w:hAnsi="Times New Roman" w:cs="Times New Roman"/>
          <w:sz w:val="24"/>
          <w:szCs w:val="24"/>
        </w:rPr>
        <w:t>ub-clinical psychotic symptoms were negatively associated with psychological well-being, controlling for locus of control, gender, and ethnicity (b = -</w:t>
      </w:r>
      <w:r w:rsidR="00A155DD">
        <w:rPr>
          <w:rFonts w:ascii="Times New Roman" w:hAnsi="Times New Roman" w:cs="Times New Roman"/>
          <w:sz w:val="24"/>
          <w:szCs w:val="24"/>
        </w:rPr>
        <w:t>0</w:t>
      </w:r>
      <w:r w:rsidR="00A155DD" w:rsidRPr="00F37478">
        <w:rPr>
          <w:rFonts w:ascii="Times New Roman" w:hAnsi="Times New Roman" w:cs="Times New Roman"/>
          <w:sz w:val="24"/>
          <w:szCs w:val="24"/>
        </w:rPr>
        <w:t xml:space="preserve">.286, SE = </w:t>
      </w:r>
      <w:r w:rsidR="00A155DD">
        <w:rPr>
          <w:rFonts w:ascii="Times New Roman" w:hAnsi="Times New Roman" w:cs="Times New Roman"/>
          <w:sz w:val="24"/>
          <w:szCs w:val="24"/>
        </w:rPr>
        <w:t>0</w:t>
      </w:r>
      <w:r w:rsidR="00A155DD" w:rsidRPr="00F37478">
        <w:rPr>
          <w:rFonts w:ascii="Times New Roman" w:hAnsi="Times New Roman" w:cs="Times New Roman"/>
          <w:sz w:val="24"/>
          <w:szCs w:val="24"/>
        </w:rPr>
        <w:t xml:space="preserve">.022, p &lt; </w:t>
      </w:r>
      <w:r w:rsidR="00A155DD">
        <w:rPr>
          <w:rFonts w:ascii="Times New Roman" w:hAnsi="Times New Roman" w:cs="Times New Roman"/>
          <w:sz w:val="24"/>
          <w:szCs w:val="24"/>
        </w:rPr>
        <w:t>0</w:t>
      </w:r>
      <w:r w:rsidR="00A155DD" w:rsidRPr="00F37478">
        <w:rPr>
          <w:rFonts w:ascii="Times New Roman" w:hAnsi="Times New Roman" w:cs="Times New Roman"/>
          <w:sz w:val="24"/>
          <w:szCs w:val="24"/>
        </w:rPr>
        <w:t>.001).</w:t>
      </w:r>
      <w:r w:rsidR="008F6D67">
        <w:rPr>
          <w:rFonts w:ascii="Times New Roman" w:hAnsi="Times New Roman" w:cs="Times New Roman"/>
          <w:sz w:val="24"/>
          <w:szCs w:val="24"/>
        </w:rPr>
        <w:t xml:space="preserve"> Further, </w:t>
      </w:r>
      <w:r>
        <w:rPr>
          <w:rFonts w:ascii="Times New Roman" w:hAnsi="Times New Roman" w:cs="Times New Roman"/>
          <w:sz w:val="24"/>
          <w:szCs w:val="24"/>
        </w:rPr>
        <w:t>l</w:t>
      </w:r>
      <w:r w:rsidRPr="00F37478">
        <w:rPr>
          <w:rFonts w:ascii="Times New Roman" w:hAnsi="Times New Roman" w:cs="Times New Roman"/>
          <w:sz w:val="24"/>
          <w:szCs w:val="24"/>
        </w:rPr>
        <w:t>ocus of control was associated with psychological well-being such that a more external locus of control was associated with poorer psychological well-being, controlling for psychotic symptoms, gender, and ethnicity (b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.045, SE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.019, p &lt; </w:t>
      </w:r>
      <w:r w:rsidR="00095E41">
        <w:rPr>
          <w:rFonts w:ascii="Times New Roman" w:hAnsi="Times New Roman" w:cs="Times New Roman"/>
          <w:sz w:val="24"/>
          <w:szCs w:val="24"/>
        </w:rPr>
        <w:t>0</w:t>
      </w:r>
      <w:r w:rsidRPr="00F37478">
        <w:rPr>
          <w:rFonts w:ascii="Times New Roman" w:hAnsi="Times New Roman" w:cs="Times New Roman"/>
          <w:sz w:val="24"/>
          <w:szCs w:val="24"/>
        </w:rPr>
        <w:t>.05).</w:t>
      </w:r>
      <w:r w:rsidR="006028BC">
        <w:rPr>
          <w:rFonts w:ascii="Times New Roman" w:hAnsi="Times New Roman" w:cs="Times New Roman"/>
          <w:sz w:val="24"/>
          <w:szCs w:val="24"/>
        </w:rPr>
        <w:t xml:space="preserve"> S</w:t>
      </w:r>
      <w:r w:rsidRPr="00F37478">
        <w:rPr>
          <w:rFonts w:ascii="Times New Roman" w:hAnsi="Times New Roman" w:cs="Times New Roman"/>
          <w:sz w:val="24"/>
          <w:szCs w:val="24"/>
        </w:rPr>
        <w:t xml:space="preserve">ub-clinical psychotic symptoms and locus of control were positively associated such that an external locus of control was associated with greater psychotic symptoms, controlling for gender and ethnicity (b = 6.355, SS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.889, p &lt;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.001). However, locus of control did not moderate the relationship between psychotic symptoms and psychological well-being (b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.002, SE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.004, p = </w:t>
      </w:r>
      <w:r w:rsidR="00095E41">
        <w:rPr>
          <w:rFonts w:ascii="Times New Roman" w:hAnsi="Times New Roman" w:cs="Times New Roman"/>
          <w:sz w:val="24"/>
          <w:szCs w:val="24"/>
        </w:rPr>
        <w:t>0</w:t>
      </w:r>
      <w:r w:rsidRPr="00F37478">
        <w:rPr>
          <w:rFonts w:ascii="Times New Roman" w:hAnsi="Times New Roman" w:cs="Times New Roman"/>
          <w:sz w:val="24"/>
          <w:szCs w:val="24"/>
        </w:rPr>
        <w:t>.571).</w:t>
      </w:r>
      <w:r>
        <w:rPr>
          <w:rFonts w:ascii="Times New Roman" w:hAnsi="Times New Roman" w:cs="Times New Roman"/>
          <w:sz w:val="24"/>
          <w:szCs w:val="24"/>
        </w:rPr>
        <w:t xml:space="preserve"> Results are presented in Figure 1.</w:t>
      </w:r>
    </w:p>
    <w:p w14:paraId="446EF0A8" w14:textId="77777777" w:rsidR="00614A6B" w:rsidRDefault="00614A6B" w:rsidP="00614A6B">
      <w:pPr>
        <w:spacing w:after="0" w:line="240" w:lineRule="auto"/>
        <w:rPr>
          <w:rFonts w:ascii="Times New Roman" w:hAnsi="Times New Roman" w:cs="Times New Roman"/>
          <w:sz w:val="24"/>
          <w:szCs w:val="24"/>
        </w:rPr>
      </w:pPr>
    </w:p>
    <w:p w14:paraId="2B319139" w14:textId="74C65557" w:rsidR="00484300" w:rsidRDefault="00484300" w:rsidP="00614A6B">
      <w:pPr>
        <w:spacing w:line="240" w:lineRule="auto"/>
        <w:rPr>
          <w:rFonts w:ascii="Times New Roman" w:hAnsi="Times New Roman" w:cs="Times New Roman"/>
          <w:i/>
          <w:sz w:val="24"/>
          <w:szCs w:val="24"/>
        </w:rPr>
      </w:pPr>
      <w:r w:rsidRPr="00F37478">
        <w:rPr>
          <w:rFonts w:ascii="Times New Roman" w:hAnsi="Times New Roman" w:cs="Times New Roman"/>
          <w:i/>
          <w:sz w:val="24"/>
          <w:szCs w:val="24"/>
        </w:rPr>
        <w:t xml:space="preserve">Figure </w:t>
      </w:r>
      <w:r>
        <w:rPr>
          <w:rFonts w:ascii="Times New Roman" w:hAnsi="Times New Roman" w:cs="Times New Roman"/>
          <w:i/>
          <w:sz w:val="24"/>
          <w:szCs w:val="24"/>
        </w:rPr>
        <w:t xml:space="preserve">1. </w:t>
      </w:r>
      <w:r w:rsidRPr="00F37478">
        <w:rPr>
          <w:rFonts w:ascii="Times New Roman" w:hAnsi="Times New Roman" w:cs="Times New Roman"/>
          <w:i/>
          <w:sz w:val="24"/>
          <w:szCs w:val="24"/>
        </w:rPr>
        <w:t>Path analytic representation of the interactive effect of sub-clinical psych</w:t>
      </w:r>
      <w:r>
        <w:rPr>
          <w:rFonts w:ascii="Times New Roman" w:hAnsi="Times New Roman" w:cs="Times New Roman"/>
          <w:i/>
          <w:sz w:val="24"/>
          <w:szCs w:val="24"/>
        </w:rPr>
        <w:t>o</w:t>
      </w:r>
      <w:r w:rsidRPr="00F37478">
        <w:rPr>
          <w:rFonts w:ascii="Times New Roman" w:hAnsi="Times New Roman" w:cs="Times New Roman"/>
          <w:i/>
          <w:sz w:val="24"/>
          <w:szCs w:val="24"/>
        </w:rPr>
        <w:t>tic symptoms and locus of control on psychological well-being</w:t>
      </w:r>
    </w:p>
    <w:p w14:paraId="279D0C61" w14:textId="5B522EA3" w:rsidR="00484300" w:rsidRDefault="00484300" w:rsidP="00614A6B">
      <w:pPr>
        <w:spacing w:after="0" w:line="240" w:lineRule="auto"/>
        <w:rPr>
          <w:rFonts w:ascii="Times New Roman" w:hAnsi="Times New Roman" w:cs="Times New Roman"/>
          <w:i/>
          <w:sz w:val="24"/>
          <w:szCs w:val="24"/>
        </w:rPr>
      </w:pPr>
      <w:r>
        <w:rPr>
          <w:noProof/>
        </w:rPr>
        <w:lastRenderedPageBreak/>
        <w:drawing>
          <wp:inline distT="0" distB="0" distL="0" distR="0" wp14:anchorId="7AD419E6" wp14:editId="6187F641">
            <wp:extent cx="5543550" cy="308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5062" cy="3105448"/>
                    </a:xfrm>
                    <a:prstGeom prst="rect">
                      <a:avLst/>
                    </a:prstGeom>
                  </pic:spPr>
                </pic:pic>
              </a:graphicData>
            </a:graphic>
          </wp:inline>
        </w:drawing>
      </w:r>
      <w:bookmarkStart w:id="0" w:name="_GoBack"/>
      <w:bookmarkEnd w:id="0"/>
    </w:p>
    <w:p w14:paraId="4EF0A274" w14:textId="77777777" w:rsidR="00484300" w:rsidRDefault="00484300" w:rsidP="00614A6B">
      <w:pPr>
        <w:spacing w:after="0" w:line="240" w:lineRule="auto"/>
        <w:rPr>
          <w:rFonts w:ascii="Times New Roman" w:hAnsi="Times New Roman" w:cs="Times New Roman"/>
          <w:i/>
          <w:sz w:val="24"/>
          <w:szCs w:val="24"/>
        </w:rPr>
      </w:pPr>
    </w:p>
    <w:p w14:paraId="4F665E89" w14:textId="152CBB7B" w:rsidR="003D7259" w:rsidRPr="00F37478" w:rsidRDefault="008637BD" w:rsidP="00614A6B">
      <w:pPr>
        <w:spacing w:after="0" w:line="240" w:lineRule="auto"/>
        <w:rPr>
          <w:rFonts w:ascii="Times New Roman" w:hAnsi="Times New Roman" w:cs="Times New Roman"/>
          <w:i/>
          <w:sz w:val="24"/>
          <w:szCs w:val="24"/>
        </w:rPr>
      </w:pPr>
      <w:r>
        <w:rPr>
          <w:rFonts w:ascii="Times New Roman" w:hAnsi="Times New Roman" w:cs="Times New Roman"/>
          <w:i/>
          <w:sz w:val="24"/>
          <w:szCs w:val="24"/>
        </w:rPr>
        <w:t>Sub-clinical psychotic symptoms, l</w:t>
      </w:r>
      <w:r w:rsidR="003D7259">
        <w:rPr>
          <w:rFonts w:ascii="Times New Roman" w:hAnsi="Times New Roman" w:cs="Times New Roman"/>
          <w:i/>
          <w:sz w:val="24"/>
          <w:szCs w:val="24"/>
        </w:rPr>
        <w:t>ocus of c</w:t>
      </w:r>
      <w:r w:rsidR="003D7259" w:rsidRPr="00F37478">
        <w:rPr>
          <w:rFonts w:ascii="Times New Roman" w:hAnsi="Times New Roman" w:cs="Times New Roman"/>
          <w:i/>
          <w:sz w:val="24"/>
          <w:szCs w:val="24"/>
        </w:rPr>
        <w:t xml:space="preserve">ontrol </w:t>
      </w:r>
      <w:r w:rsidR="003D7259">
        <w:rPr>
          <w:rFonts w:ascii="Times New Roman" w:hAnsi="Times New Roman" w:cs="Times New Roman"/>
          <w:i/>
          <w:sz w:val="24"/>
          <w:szCs w:val="24"/>
        </w:rPr>
        <w:t xml:space="preserve">and </w:t>
      </w:r>
      <w:r w:rsidR="00582077">
        <w:rPr>
          <w:rFonts w:ascii="Times New Roman" w:hAnsi="Times New Roman" w:cs="Times New Roman"/>
          <w:i/>
          <w:sz w:val="24"/>
          <w:szCs w:val="24"/>
        </w:rPr>
        <w:t>psycholog</w:t>
      </w:r>
      <w:r w:rsidR="003A67FC">
        <w:rPr>
          <w:rFonts w:ascii="Times New Roman" w:hAnsi="Times New Roman" w:cs="Times New Roman"/>
          <w:i/>
          <w:sz w:val="24"/>
          <w:szCs w:val="24"/>
        </w:rPr>
        <w:t>ical</w:t>
      </w:r>
      <w:r w:rsidR="00582077">
        <w:rPr>
          <w:rFonts w:ascii="Times New Roman" w:hAnsi="Times New Roman" w:cs="Times New Roman"/>
          <w:i/>
          <w:sz w:val="24"/>
          <w:szCs w:val="24"/>
        </w:rPr>
        <w:t xml:space="preserve"> </w:t>
      </w:r>
      <w:r w:rsidR="003D7259">
        <w:rPr>
          <w:rFonts w:ascii="Times New Roman" w:hAnsi="Times New Roman" w:cs="Times New Roman"/>
          <w:i/>
          <w:sz w:val="24"/>
          <w:szCs w:val="24"/>
        </w:rPr>
        <w:t>well-being by e</w:t>
      </w:r>
      <w:r w:rsidR="003D7259" w:rsidRPr="00F37478">
        <w:rPr>
          <w:rFonts w:ascii="Times New Roman" w:hAnsi="Times New Roman" w:cs="Times New Roman"/>
          <w:i/>
          <w:sz w:val="24"/>
          <w:szCs w:val="24"/>
        </w:rPr>
        <w:t>thnicity</w:t>
      </w:r>
    </w:p>
    <w:p w14:paraId="254596E5" w14:textId="6D9A97B7" w:rsidR="003D7259" w:rsidRDefault="003D7259" w:rsidP="00614A6B">
      <w:pPr>
        <w:spacing w:after="0" w:line="240" w:lineRule="auto"/>
        <w:rPr>
          <w:rFonts w:ascii="Times New Roman" w:hAnsi="Times New Roman" w:cs="Times New Roman"/>
          <w:sz w:val="24"/>
          <w:szCs w:val="24"/>
        </w:rPr>
      </w:pPr>
      <w:r w:rsidRPr="00F37478">
        <w:rPr>
          <w:rFonts w:ascii="Times New Roman" w:hAnsi="Times New Roman" w:cs="Times New Roman"/>
          <w:i/>
          <w:sz w:val="24"/>
          <w:szCs w:val="24"/>
        </w:rPr>
        <w:tab/>
      </w:r>
      <w:r w:rsidR="0007252C" w:rsidRPr="00F37478">
        <w:rPr>
          <w:rFonts w:ascii="Times New Roman" w:hAnsi="Times New Roman" w:cs="Times New Roman"/>
          <w:sz w:val="24"/>
          <w:szCs w:val="24"/>
        </w:rPr>
        <w:t>In both groups, sub-clinical psychotic symptoms were similarly negatively associated with psychological well-being, controlling for gender and locus of control (</w:t>
      </w:r>
      <w:r w:rsidR="00F60F7C">
        <w:rPr>
          <w:rFonts w:ascii="Times New Roman" w:hAnsi="Times New Roman" w:cs="Times New Roman"/>
          <w:sz w:val="24"/>
          <w:szCs w:val="24"/>
        </w:rPr>
        <w:t>White</w:t>
      </w:r>
      <w:r w:rsidR="0007252C" w:rsidRPr="00F37478">
        <w:rPr>
          <w:rFonts w:ascii="Times New Roman" w:hAnsi="Times New Roman" w:cs="Times New Roman"/>
          <w:sz w:val="24"/>
          <w:szCs w:val="24"/>
        </w:rPr>
        <w:t>: b =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 xml:space="preserve">.269, SE =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 xml:space="preserve">.029, p &lt;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.001; Minority: b =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 xml:space="preserve">.302, SE =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 xml:space="preserve">.034, p &lt; </w:t>
      </w:r>
      <w:r w:rsidR="0007252C">
        <w:rPr>
          <w:rFonts w:ascii="Times New Roman" w:hAnsi="Times New Roman" w:cs="Times New Roman"/>
          <w:sz w:val="24"/>
          <w:szCs w:val="24"/>
        </w:rPr>
        <w:t>0</w:t>
      </w:r>
      <w:r w:rsidR="0007252C" w:rsidRPr="00F37478">
        <w:rPr>
          <w:rFonts w:ascii="Times New Roman" w:hAnsi="Times New Roman" w:cs="Times New Roman"/>
          <w:sz w:val="24"/>
          <w:szCs w:val="24"/>
        </w:rPr>
        <w:t xml:space="preserve">.001). </w:t>
      </w:r>
      <w:r w:rsidR="0007252C">
        <w:rPr>
          <w:rFonts w:ascii="Times New Roman" w:hAnsi="Times New Roman" w:cs="Times New Roman"/>
          <w:sz w:val="24"/>
          <w:szCs w:val="24"/>
        </w:rPr>
        <w:t>However, e</w:t>
      </w:r>
      <w:r w:rsidRPr="00F37478">
        <w:rPr>
          <w:rFonts w:ascii="Times New Roman" w:hAnsi="Times New Roman" w:cs="Times New Roman"/>
          <w:sz w:val="24"/>
          <w:szCs w:val="24"/>
        </w:rPr>
        <w:t xml:space="preserve">thnicity significantly moderated the relationship between locus of control and psychological well-being (b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.06, SE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.028, p &lt; </w:t>
      </w:r>
      <w:r w:rsidR="00095E41">
        <w:rPr>
          <w:rFonts w:ascii="Times New Roman" w:hAnsi="Times New Roman" w:cs="Times New Roman"/>
          <w:sz w:val="24"/>
          <w:szCs w:val="24"/>
        </w:rPr>
        <w:t>0</w:t>
      </w:r>
      <w:r w:rsidRPr="00F37478">
        <w:rPr>
          <w:rFonts w:ascii="Times New Roman" w:hAnsi="Times New Roman" w:cs="Times New Roman"/>
          <w:sz w:val="24"/>
          <w:szCs w:val="24"/>
        </w:rPr>
        <w:t>.05).</w:t>
      </w:r>
      <w:r w:rsidR="0007252C">
        <w:rPr>
          <w:rFonts w:ascii="Times New Roman" w:hAnsi="Times New Roman" w:cs="Times New Roman"/>
          <w:sz w:val="24"/>
          <w:szCs w:val="24"/>
        </w:rPr>
        <w:t xml:space="preserve"> C</w:t>
      </w:r>
      <w:r>
        <w:rPr>
          <w:rFonts w:ascii="Times New Roman" w:hAnsi="Times New Roman" w:cs="Times New Roman"/>
          <w:sz w:val="24"/>
          <w:szCs w:val="24"/>
        </w:rPr>
        <w:t>ontrary to expectations</w:t>
      </w:r>
      <w:r w:rsidRPr="00F37478">
        <w:rPr>
          <w:rFonts w:ascii="Times New Roman" w:hAnsi="Times New Roman" w:cs="Times New Roman"/>
          <w:sz w:val="24"/>
          <w:szCs w:val="24"/>
        </w:rPr>
        <w:t xml:space="preserve"> the main effect of a more external locus of control relating to poor</w:t>
      </w:r>
      <w:r>
        <w:rPr>
          <w:rFonts w:ascii="Times New Roman" w:hAnsi="Times New Roman" w:cs="Times New Roman"/>
          <w:sz w:val="24"/>
          <w:szCs w:val="24"/>
        </w:rPr>
        <w:t>er psychological well-being only occurred</w:t>
      </w:r>
      <w:r w:rsidRPr="00F37478">
        <w:rPr>
          <w:rFonts w:ascii="Times New Roman" w:hAnsi="Times New Roman" w:cs="Times New Roman"/>
          <w:sz w:val="24"/>
          <w:szCs w:val="24"/>
        </w:rPr>
        <w:t xml:space="preserve"> for minorities</w:t>
      </w:r>
      <w:r>
        <w:rPr>
          <w:rFonts w:ascii="Times New Roman" w:hAnsi="Times New Roman" w:cs="Times New Roman"/>
          <w:sz w:val="24"/>
          <w:szCs w:val="24"/>
        </w:rPr>
        <w:t xml:space="preserve"> and did not occur for Whites</w:t>
      </w:r>
      <w:r w:rsidRPr="00F37478">
        <w:rPr>
          <w:rFonts w:ascii="Times New Roman" w:hAnsi="Times New Roman" w:cs="Times New Roman"/>
          <w:sz w:val="24"/>
          <w:szCs w:val="24"/>
        </w:rPr>
        <w:t>, controlling for gender and psycho</w:t>
      </w:r>
      <w:r>
        <w:rPr>
          <w:rFonts w:ascii="Times New Roman" w:hAnsi="Times New Roman" w:cs="Times New Roman"/>
          <w:sz w:val="24"/>
          <w:szCs w:val="24"/>
        </w:rPr>
        <w:t>tic symptoms (</w:t>
      </w:r>
      <w:r w:rsidR="00F60F7C">
        <w:rPr>
          <w:rFonts w:ascii="Times New Roman" w:hAnsi="Times New Roman" w:cs="Times New Roman"/>
          <w:sz w:val="24"/>
          <w:szCs w:val="24"/>
        </w:rPr>
        <w:t>White</w:t>
      </w:r>
      <w:r>
        <w:rPr>
          <w:rFonts w:ascii="Times New Roman" w:hAnsi="Times New Roman" w:cs="Times New Roman"/>
          <w:sz w:val="24"/>
          <w:szCs w:val="24"/>
        </w:rPr>
        <w:t>: b = -</w:t>
      </w:r>
      <w:r w:rsidR="00095E41">
        <w:rPr>
          <w:rFonts w:ascii="Times New Roman" w:hAnsi="Times New Roman" w:cs="Times New Roman"/>
          <w:sz w:val="24"/>
          <w:szCs w:val="24"/>
        </w:rPr>
        <w:t>0</w:t>
      </w:r>
      <w:r>
        <w:rPr>
          <w:rFonts w:ascii="Times New Roman" w:hAnsi="Times New Roman" w:cs="Times New Roman"/>
          <w:sz w:val="24"/>
          <w:szCs w:val="24"/>
        </w:rPr>
        <w:t>.026</w:t>
      </w:r>
      <w:r w:rsidRPr="00F37478">
        <w:rPr>
          <w:rFonts w:ascii="Times New Roman" w:hAnsi="Times New Roman" w:cs="Times New Roman"/>
          <w:sz w:val="24"/>
          <w:szCs w:val="24"/>
        </w:rPr>
        <w:t xml:space="preserve">, SE = </w:t>
      </w:r>
      <w:r w:rsidR="00095E41">
        <w:rPr>
          <w:rFonts w:ascii="Times New Roman" w:hAnsi="Times New Roman" w:cs="Times New Roman"/>
          <w:sz w:val="24"/>
          <w:szCs w:val="24"/>
        </w:rPr>
        <w:t>0</w:t>
      </w:r>
      <w:r w:rsidRPr="00F37478">
        <w:rPr>
          <w:rFonts w:ascii="Times New Roman" w:hAnsi="Times New Roman" w:cs="Times New Roman"/>
          <w:sz w:val="24"/>
          <w:szCs w:val="24"/>
        </w:rPr>
        <w:t>.03</w:t>
      </w:r>
      <w:r>
        <w:rPr>
          <w:rFonts w:ascii="Times New Roman" w:hAnsi="Times New Roman" w:cs="Times New Roman"/>
          <w:sz w:val="24"/>
          <w:szCs w:val="24"/>
        </w:rPr>
        <w:t xml:space="preserve">1, p = </w:t>
      </w:r>
      <w:r w:rsidR="00095E41">
        <w:rPr>
          <w:rFonts w:ascii="Times New Roman" w:hAnsi="Times New Roman" w:cs="Times New Roman"/>
          <w:sz w:val="24"/>
          <w:szCs w:val="24"/>
        </w:rPr>
        <w:t>0</w:t>
      </w:r>
      <w:r>
        <w:rPr>
          <w:rFonts w:ascii="Times New Roman" w:hAnsi="Times New Roman" w:cs="Times New Roman"/>
          <w:sz w:val="24"/>
          <w:szCs w:val="24"/>
        </w:rPr>
        <w:t>.4</w:t>
      </w:r>
      <w:r w:rsidRPr="00F37478">
        <w:rPr>
          <w:rFonts w:ascii="Times New Roman" w:hAnsi="Times New Roman" w:cs="Times New Roman"/>
          <w:sz w:val="24"/>
          <w:szCs w:val="24"/>
        </w:rPr>
        <w:t>1; Minority: b = -</w:t>
      </w:r>
      <w:r w:rsidR="00095E41">
        <w:rPr>
          <w:rFonts w:ascii="Times New Roman" w:hAnsi="Times New Roman" w:cs="Times New Roman"/>
          <w:sz w:val="24"/>
          <w:szCs w:val="24"/>
        </w:rPr>
        <w:t>0</w:t>
      </w:r>
      <w:r w:rsidRPr="00F37478">
        <w:rPr>
          <w:rFonts w:ascii="Times New Roman" w:hAnsi="Times New Roman" w:cs="Times New Roman"/>
          <w:sz w:val="24"/>
          <w:szCs w:val="24"/>
        </w:rPr>
        <w:t>.</w:t>
      </w:r>
      <w:r>
        <w:rPr>
          <w:rFonts w:ascii="Times New Roman" w:hAnsi="Times New Roman" w:cs="Times New Roman"/>
          <w:sz w:val="24"/>
          <w:szCs w:val="24"/>
        </w:rPr>
        <w:t>070</w:t>
      </w:r>
      <w:r w:rsidRPr="00F37478">
        <w:rPr>
          <w:rFonts w:ascii="Times New Roman" w:hAnsi="Times New Roman" w:cs="Times New Roman"/>
          <w:sz w:val="24"/>
          <w:szCs w:val="24"/>
        </w:rPr>
        <w:t xml:space="preserve">, SE = </w:t>
      </w:r>
      <w:r w:rsidR="00095E41">
        <w:rPr>
          <w:rFonts w:ascii="Times New Roman" w:hAnsi="Times New Roman" w:cs="Times New Roman"/>
          <w:sz w:val="24"/>
          <w:szCs w:val="24"/>
        </w:rPr>
        <w:t>0</w:t>
      </w:r>
      <w:r w:rsidRPr="00F37478">
        <w:rPr>
          <w:rFonts w:ascii="Times New Roman" w:hAnsi="Times New Roman" w:cs="Times New Roman"/>
          <w:sz w:val="24"/>
          <w:szCs w:val="24"/>
        </w:rPr>
        <w:t>.0</w:t>
      </w:r>
      <w:r>
        <w:rPr>
          <w:rFonts w:ascii="Times New Roman" w:hAnsi="Times New Roman" w:cs="Times New Roman"/>
          <w:sz w:val="24"/>
          <w:szCs w:val="24"/>
        </w:rPr>
        <w:t>34</w:t>
      </w:r>
      <w:r w:rsidRPr="00F37478">
        <w:rPr>
          <w:rFonts w:ascii="Times New Roman" w:hAnsi="Times New Roman" w:cs="Times New Roman"/>
          <w:sz w:val="24"/>
          <w:szCs w:val="24"/>
        </w:rPr>
        <w:t xml:space="preserve">, p &lt; </w:t>
      </w:r>
      <w:r w:rsidR="00095E41">
        <w:rPr>
          <w:rFonts w:ascii="Times New Roman" w:hAnsi="Times New Roman" w:cs="Times New Roman"/>
          <w:sz w:val="24"/>
          <w:szCs w:val="24"/>
        </w:rPr>
        <w:t>0</w:t>
      </w:r>
      <w:r w:rsidRPr="00F37478">
        <w:rPr>
          <w:rFonts w:ascii="Times New Roman" w:hAnsi="Times New Roman" w:cs="Times New Roman"/>
          <w:sz w:val="24"/>
          <w:szCs w:val="24"/>
        </w:rPr>
        <w:t>.0</w:t>
      </w:r>
      <w:r>
        <w:rPr>
          <w:rFonts w:ascii="Times New Roman" w:hAnsi="Times New Roman" w:cs="Times New Roman"/>
          <w:sz w:val="24"/>
          <w:szCs w:val="24"/>
        </w:rPr>
        <w:t>5</w:t>
      </w:r>
      <w:r w:rsidRPr="00F37478">
        <w:rPr>
          <w:rFonts w:ascii="Times New Roman" w:hAnsi="Times New Roman" w:cs="Times New Roman"/>
          <w:sz w:val="24"/>
          <w:szCs w:val="24"/>
        </w:rPr>
        <w:t>). The interaction of psychotic symptoms with locus of control did not significantly predict psychological well-being for either group, controlling for gender (</w:t>
      </w:r>
      <w:r w:rsidR="00F60F7C">
        <w:rPr>
          <w:rFonts w:ascii="Times New Roman" w:hAnsi="Times New Roman" w:cs="Times New Roman"/>
          <w:sz w:val="24"/>
          <w:szCs w:val="24"/>
        </w:rPr>
        <w:t>White</w:t>
      </w:r>
      <w:r w:rsidRPr="00F37478">
        <w:rPr>
          <w:rFonts w:ascii="Times New Roman" w:hAnsi="Times New Roman" w:cs="Times New Roman"/>
          <w:sz w:val="24"/>
          <w:szCs w:val="24"/>
        </w:rPr>
        <w:t xml:space="preserve">: b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.001, SE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.006, p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.814; Minority: b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.004, SE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.007, p = </w:t>
      </w:r>
      <w:r w:rsidR="00095E41">
        <w:rPr>
          <w:rFonts w:ascii="Times New Roman" w:hAnsi="Times New Roman" w:cs="Times New Roman"/>
          <w:sz w:val="24"/>
          <w:szCs w:val="24"/>
        </w:rPr>
        <w:t>0</w:t>
      </w:r>
      <w:r w:rsidRPr="00F37478">
        <w:rPr>
          <w:rFonts w:ascii="Times New Roman" w:hAnsi="Times New Roman" w:cs="Times New Roman"/>
          <w:sz w:val="24"/>
          <w:szCs w:val="24"/>
        </w:rPr>
        <w:t xml:space="preserve">.536). </w:t>
      </w:r>
      <w:r w:rsidR="00263BD2">
        <w:rPr>
          <w:rFonts w:ascii="Times New Roman" w:hAnsi="Times New Roman" w:cs="Times New Roman"/>
          <w:sz w:val="24"/>
          <w:szCs w:val="24"/>
        </w:rPr>
        <w:t>Results by ethnicity are presented in Figure</w:t>
      </w:r>
      <w:r w:rsidR="00EA456C">
        <w:rPr>
          <w:rFonts w:ascii="Times New Roman" w:hAnsi="Times New Roman" w:cs="Times New Roman"/>
          <w:sz w:val="24"/>
          <w:szCs w:val="24"/>
        </w:rPr>
        <w:t>s</w:t>
      </w:r>
      <w:r w:rsidR="00263BD2">
        <w:rPr>
          <w:rFonts w:ascii="Times New Roman" w:hAnsi="Times New Roman" w:cs="Times New Roman"/>
          <w:sz w:val="24"/>
          <w:szCs w:val="24"/>
        </w:rPr>
        <w:t xml:space="preserve"> 2</w:t>
      </w:r>
      <w:r w:rsidR="00EA456C">
        <w:rPr>
          <w:rFonts w:ascii="Times New Roman" w:hAnsi="Times New Roman" w:cs="Times New Roman"/>
          <w:sz w:val="24"/>
          <w:szCs w:val="24"/>
        </w:rPr>
        <w:t xml:space="preserve"> and 3</w:t>
      </w:r>
      <w:r w:rsidR="00263BD2">
        <w:rPr>
          <w:rFonts w:ascii="Times New Roman" w:hAnsi="Times New Roman" w:cs="Times New Roman"/>
          <w:sz w:val="24"/>
          <w:szCs w:val="24"/>
        </w:rPr>
        <w:t>.</w:t>
      </w:r>
    </w:p>
    <w:p w14:paraId="1E4F9C5C" w14:textId="77777777" w:rsidR="00484300" w:rsidRPr="00484300" w:rsidRDefault="00484300" w:rsidP="00614A6B">
      <w:pPr>
        <w:autoSpaceDE w:val="0"/>
        <w:autoSpaceDN w:val="0"/>
        <w:adjustRightInd w:val="0"/>
        <w:spacing w:after="0" w:line="240" w:lineRule="auto"/>
        <w:rPr>
          <w:rFonts w:ascii="Times New Roman" w:hAnsi="Times New Roman" w:cs="Times New Roman"/>
          <w:color w:val="000000"/>
          <w:sz w:val="24"/>
          <w:szCs w:val="24"/>
        </w:rPr>
      </w:pPr>
    </w:p>
    <w:p w14:paraId="5B5F14A5" w14:textId="77777777" w:rsidR="00484300" w:rsidRDefault="00484300" w:rsidP="00614A6B">
      <w:pPr>
        <w:spacing w:line="240" w:lineRule="auto"/>
        <w:rPr>
          <w:rFonts w:ascii="Times New Roman" w:hAnsi="Times New Roman" w:cs="Times New Roman"/>
          <w:i/>
          <w:iCs/>
          <w:color w:val="000000"/>
          <w:sz w:val="24"/>
          <w:szCs w:val="24"/>
        </w:rPr>
      </w:pPr>
      <w:r w:rsidRPr="00484300">
        <w:rPr>
          <w:rFonts w:ascii="Times New Roman" w:hAnsi="Times New Roman" w:cs="Times New Roman"/>
          <w:color w:val="000000"/>
          <w:sz w:val="24"/>
          <w:szCs w:val="24"/>
        </w:rPr>
        <w:t xml:space="preserve"> </w:t>
      </w:r>
      <w:r w:rsidRPr="00484300">
        <w:rPr>
          <w:rFonts w:ascii="Times New Roman" w:hAnsi="Times New Roman" w:cs="Times New Roman"/>
          <w:i/>
          <w:iCs/>
          <w:color w:val="000000"/>
          <w:sz w:val="24"/>
          <w:szCs w:val="24"/>
        </w:rPr>
        <w:t>Figure 2. Path analytic representation of the interactive effect of sub-clinical psychotic symptoms and locus of control on psychological well-being for Whites</w:t>
      </w:r>
    </w:p>
    <w:p w14:paraId="6992796E" w14:textId="118986AA" w:rsidR="00FA50F4" w:rsidRDefault="00FA50F4" w:rsidP="00614A6B">
      <w:pPr>
        <w:spacing w:line="240" w:lineRule="auto"/>
        <w:rPr>
          <w:rFonts w:ascii="Times New Roman" w:hAnsi="Times New Roman" w:cs="Times New Roman"/>
          <w:i/>
          <w:iCs/>
          <w:color w:val="000000"/>
          <w:sz w:val="24"/>
          <w:szCs w:val="24"/>
        </w:rPr>
      </w:pPr>
      <w:r>
        <w:rPr>
          <w:noProof/>
        </w:rPr>
        <w:lastRenderedPageBreak/>
        <w:drawing>
          <wp:inline distT="0" distB="0" distL="0" distR="0" wp14:anchorId="63FFE845" wp14:editId="6B7E87F7">
            <wp:extent cx="5667375" cy="2733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7375" cy="2733675"/>
                    </a:xfrm>
                    <a:prstGeom prst="rect">
                      <a:avLst/>
                    </a:prstGeom>
                  </pic:spPr>
                </pic:pic>
              </a:graphicData>
            </a:graphic>
          </wp:inline>
        </w:drawing>
      </w:r>
    </w:p>
    <w:p w14:paraId="7032F3F5" w14:textId="00BF5981" w:rsidR="00FA50F4" w:rsidRPr="00FA50F4" w:rsidRDefault="00FA50F4" w:rsidP="00614A6B">
      <w:pPr>
        <w:spacing w:line="240" w:lineRule="auto"/>
        <w:rPr>
          <w:rFonts w:ascii="Times New Roman" w:hAnsi="Times New Roman" w:cs="Times New Roman"/>
          <w:i/>
          <w:iCs/>
          <w:color w:val="000000"/>
          <w:sz w:val="24"/>
          <w:szCs w:val="24"/>
        </w:rPr>
      </w:pPr>
      <w:r w:rsidRPr="00FA50F4">
        <w:rPr>
          <w:rFonts w:ascii="Times New Roman" w:hAnsi="Times New Roman" w:cs="Times New Roman"/>
          <w:i/>
          <w:iCs/>
          <w:sz w:val="24"/>
          <w:szCs w:val="24"/>
        </w:rPr>
        <w:t>Figure 3. Path analytic representation of the interactive effect of sub-clinical psychotic symptoms and locus of control on psychological well-being for minorities</w:t>
      </w:r>
    </w:p>
    <w:p w14:paraId="594B72B9" w14:textId="7C8E53D6" w:rsidR="00484300" w:rsidRPr="00484300" w:rsidRDefault="00FA50F4" w:rsidP="00614A6B">
      <w:pPr>
        <w:spacing w:line="240" w:lineRule="auto"/>
        <w:rPr>
          <w:rFonts w:ascii="Times New Roman" w:hAnsi="Times New Roman" w:cs="Times New Roman"/>
          <w:i/>
          <w:iCs/>
          <w:color w:val="000000"/>
          <w:sz w:val="24"/>
          <w:szCs w:val="24"/>
        </w:rPr>
      </w:pPr>
      <w:r>
        <w:rPr>
          <w:noProof/>
        </w:rPr>
        <w:drawing>
          <wp:inline distT="0" distB="0" distL="0" distR="0" wp14:anchorId="7B332A2E" wp14:editId="74E62736">
            <wp:extent cx="5724525" cy="2590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2590800"/>
                    </a:xfrm>
                    <a:prstGeom prst="rect">
                      <a:avLst/>
                    </a:prstGeom>
                  </pic:spPr>
                </pic:pic>
              </a:graphicData>
            </a:graphic>
          </wp:inline>
        </w:drawing>
      </w:r>
    </w:p>
    <w:p w14:paraId="080A940F" w14:textId="77777777" w:rsidR="003D7259" w:rsidRPr="007E5A56" w:rsidRDefault="003D7259" w:rsidP="00614A6B">
      <w:pPr>
        <w:spacing w:line="240" w:lineRule="auto"/>
        <w:jc w:val="center"/>
        <w:rPr>
          <w:rFonts w:ascii="Times New Roman" w:hAnsi="Times New Roman" w:cs="Times New Roman"/>
          <w:sz w:val="24"/>
          <w:szCs w:val="24"/>
        </w:rPr>
      </w:pPr>
      <w:r w:rsidRPr="007E5A56">
        <w:rPr>
          <w:rFonts w:ascii="Times New Roman" w:hAnsi="Times New Roman" w:cs="Times New Roman"/>
          <w:sz w:val="24"/>
          <w:szCs w:val="24"/>
        </w:rPr>
        <w:t>Discussion</w:t>
      </w:r>
    </w:p>
    <w:p w14:paraId="18DEAB17" w14:textId="0149EC05" w:rsidR="003D7259" w:rsidRDefault="003D7259" w:rsidP="00614A6B">
      <w:pPr>
        <w:spacing w:after="0" w:line="240" w:lineRule="auto"/>
        <w:ind w:firstLine="720"/>
        <w:rPr>
          <w:rFonts w:ascii="Times New Roman" w:hAnsi="Times New Roman" w:cs="Times New Roman"/>
          <w:sz w:val="24"/>
          <w:szCs w:val="24"/>
        </w:rPr>
      </w:pPr>
      <w:r w:rsidRPr="00425300">
        <w:rPr>
          <w:rFonts w:ascii="Times New Roman" w:hAnsi="Times New Roman" w:cs="Times New Roman"/>
          <w:sz w:val="24"/>
          <w:szCs w:val="24"/>
        </w:rPr>
        <w:t>Study results indicated that a more external orientation was associated with poorer well-being than an internal orientation; however, participants’ ethnicity moderated this relationship. Individuals who self-identified as a minority (e.g. Hispanic, Black, Asian-American) demonstrated</w:t>
      </w:r>
      <w:r w:rsidRPr="00403B89">
        <w:rPr>
          <w:rFonts w:ascii="Times New Roman" w:hAnsi="Times New Roman" w:cs="Times New Roman"/>
          <w:sz w:val="24"/>
          <w:szCs w:val="24"/>
        </w:rPr>
        <w:t xml:space="preserve"> </w:t>
      </w:r>
      <w:r w:rsidRPr="00F37478">
        <w:rPr>
          <w:rFonts w:ascii="Times New Roman" w:hAnsi="Times New Roman" w:cs="Times New Roman"/>
          <w:sz w:val="24"/>
          <w:szCs w:val="24"/>
        </w:rPr>
        <w:t>a relationship between an external LoC</w:t>
      </w:r>
      <w:r w:rsidR="00F60F7C">
        <w:rPr>
          <w:rFonts w:ascii="Times New Roman" w:hAnsi="Times New Roman" w:cs="Times New Roman"/>
          <w:sz w:val="24"/>
          <w:szCs w:val="24"/>
        </w:rPr>
        <w:t xml:space="preserve"> and poorer well-being. For those that identified as White</w:t>
      </w:r>
      <w:r w:rsidRPr="00F37478">
        <w:rPr>
          <w:rFonts w:ascii="Times New Roman" w:hAnsi="Times New Roman" w:cs="Times New Roman"/>
          <w:sz w:val="24"/>
          <w:szCs w:val="24"/>
        </w:rPr>
        <w:t>, there was no significant relationship between LoC and well-being. While there is much research to suggest that an internal locus of control orientation tends to be associated with more beneficial outcomes, at</w:t>
      </w:r>
      <w:r>
        <w:rPr>
          <w:rFonts w:ascii="Times New Roman" w:hAnsi="Times New Roman" w:cs="Times New Roman"/>
          <w:sz w:val="24"/>
          <w:szCs w:val="24"/>
        </w:rPr>
        <w:t xml:space="preserve"> least for Whites (e.g.</w:t>
      </w:r>
      <w:r w:rsidR="0046210F">
        <w:rPr>
          <w:rFonts w:ascii="Times New Roman" w:hAnsi="Times New Roman" w:cs="Times New Roman"/>
          <w:sz w:val="24"/>
          <w:szCs w:val="24"/>
        </w:rPr>
        <w:t>,</w:t>
      </w:r>
      <w:r>
        <w:rPr>
          <w:rFonts w:ascii="Times New Roman" w:hAnsi="Times New Roman" w:cs="Times New Roman"/>
          <w:sz w:val="24"/>
          <w:szCs w:val="24"/>
        </w:rPr>
        <w:t xml:space="preserve"> Ng et al.</w:t>
      </w:r>
      <w:r w:rsidRPr="00F37478">
        <w:rPr>
          <w:rFonts w:ascii="Times New Roman" w:hAnsi="Times New Roman" w:cs="Times New Roman"/>
          <w:sz w:val="24"/>
          <w:szCs w:val="24"/>
        </w:rPr>
        <w:t xml:space="preserve">, 2006), the current study found no such association for </w:t>
      </w:r>
      <w:r>
        <w:rPr>
          <w:rFonts w:ascii="Times New Roman" w:hAnsi="Times New Roman" w:cs="Times New Roman"/>
          <w:sz w:val="24"/>
          <w:szCs w:val="24"/>
        </w:rPr>
        <w:t>Whites</w:t>
      </w:r>
      <w:r w:rsidRPr="00F37478">
        <w:rPr>
          <w:rFonts w:ascii="Times New Roman" w:hAnsi="Times New Roman" w:cs="Times New Roman"/>
          <w:sz w:val="24"/>
          <w:szCs w:val="24"/>
        </w:rPr>
        <w:t>. Additionally, some research suggests that individuals from non-Western cultures hold a more external orientation, and that an external orientation can be beneficial for these individuals (e.g.</w:t>
      </w:r>
      <w:r w:rsidR="0046210F">
        <w:rPr>
          <w:rFonts w:ascii="Times New Roman" w:hAnsi="Times New Roman" w:cs="Times New Roman"/>
          <w:sz w:val="24"/>
          <w:szCs w:val="24"/>
        </w:rPr>
        <w:t>,</w:t>
      </w:r>
      <w:r w:rsidRPr="00F37478">
        <w:rPr>
          <w:rFonts w:ascii="Times New Roman" w:hAnsi="Times New Roman" w:cs="Times New Roman"/>
          <w:sz w:val="24"/>
          <w:szCs w:val="24"/>
        </w:rPr>
        <w:t xml:space="preserve"> Marks, 1998; Wenzel, 1993). This </w:t>
      </w:r>
      <w:r w:rsidRPr="00F37478">
        <w:rPr>
          <w:rFonts w:ascii="Times New Roman" w:hAnsi="Times New Roman" w:cs="Times New Roman"/>
          <w:sz w:val="24"/>
          <w:szCs w:val="24"/>
        </w:rPr>
        <w:lastRenderedPageBreak/>
        <w:t xml:space="preserve">finding for minorities was not replicated. Instead, the results from the current study suggest that an external LoC is connected to poorer psychological well-being for minorities. </w:t>
      </w:r>
    </w:p>
    <w:p w14:paraId="31564834" w14:textId="6F447FE8" w:rsidR="003D7259" w:rsidRPr="00F37478" w:rsidRDefault="00DF4727" w:rsidP="00614A6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We do not have data to speak to why the relationship between locus of control and well-being is different by ethnicity. However, t</w:t>
      </w:r>
      <w:r w:rsidR="003D7259" w:rsidRPr="00F37478">
        <w:rPr>
          <w:rFonts w:ascii="Times New Roman" w:hAnsi="Times New Roman" w:cs="Times New Roman"/>
          <w:sz w:val="24"/>
          <w:szCs w:val="24"/>
        </w:rPr>
        <w:t xml:space="preserve">he association between an external locus of control and well-being for minorities may be due to a mismatch between the minority culture and the culture within which they live (Fulmer et al., 2010). Individuals who live within a culture that supports their LoC orientation may have an easier time justifying the actions around them and making sense of their experiences. Both the individual and his/her community would have similar </w:t>
      </w:r>
      <w:r w:rsidR="002B374F">
        <w:rPr>
          <w:rFonts w:ascii="Times New Roman" w:hAnsi="Times New Roman" w:cs="Times New Roman"/>
          <w:sz w:val="24"/>
          <w:szCs w:val="24"/>
        </w:rPr>
        <w:t>orientation</w:t>
      </w:r>
      <w:r w:rsidR="003D7259" w:rsidRPr="00F37478">
        <w:rPr>
          <w:rFonts w:ascii="Times New Roman" w:hAnsi="Times New Roman" w:cs="Times New Roman"/>
          <w:sz w:val="24"/>
          <w:szCs w:val="24"/>
        </w:rPr>
        <w:t xml:space="preserve"> styles, and there would not be any disconnect between the ways these two parties make sense of their environment. </w:t>
      </w:r>
      <w:r w:rsidR="00E77171">
        <w:rPr>
          <w:rFonts w:ascii="Times New Roman" w:hAnsi="Times New Roman" w:cs="Times New Roman"/>
          <w:sz w:val="24"/>
          <w:szCs w:val="24"/>
        </w:rPr>
        <w:t>On the other hand</w:t>
      </w:r>
      <w:r w:rsidR="003D7259" w:rsidRPr="00F37478">
        <w:rPr>
          <w:rFonts w:ascii="Times New Roman" w:hAnsi="Times New Roman" w:cs="Times New Roman"/>
          <w:sz w:val="24"/>
          <w:szCs w:val="24"/>
        </w:rPr>
        <w:t>, individuals who maintain allegiance with ideals and values that do not align with their current culture may face greater struggles as they attribute life circumstances to causes that are different than their current culture’s views. In other words, an external orientation may be beneficial within a culture that values this orientation. However, when an individual is more external but in a culture that values a more internal orientation, this may have a detrimental impact on their well-being.</w:t>
      </w:r>
    </w:p>
    <w:p w14:paraId="561CCB3B" w14:textId="16FA3171" w:rsidR="003D7259" w:rsidRPr="00F37478"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The social cognitive theory of psychosis (Garety et al., 2007) would suggest that the relationship between increased psychotic symptoms and decreased psychological well-being would be stronger for individuals with a more external locus of control. However, the current study did not support this hypothesis. Sub-clinical psychotic symptoms had the same relationship with well-being regardless of participants’ locus of control orientation.</w:t>
      </w:r>
      <w:r>
        <w:rPr>
          <w:rFonts w:ascii="Times New Roman" w:hAnsi="Times New Roman" w:cs="Times New Roman"/>
          <w:sz w:val="24"/>
          <w:szCs w:val="24"/>
        </w:rPr>
        <w:t xml:space="preserve"> Greater sub-clinical psychotic symptoms were strongly associated with an external LoC. One explanation for not seeing the expected interaction may be that, statistically, the</w:t>
      </w:r>
      <w:r w:rsidRPr="00F37478">
        <w:rPr>
          <w:rFonts w:ascii="Times New Roman" w:hAnsi="Times New Roman" w:cs="Times New Roman"/>
          <w:sz w:val="24"/>
          <w:szCs w:val="24"/>
        </w:rPr>
        <w:t xml:space="preserve"> power </w:t>
      </w:r>
      <w:r>
        <w:rPr>
          <w:rFonts w:ascii="Times New Roman" w:hAnsi="Times New Roman" w:cs="Times New Roman"/>
          <w:sz w:val="24"/>
          <w:szCs w:val="24"/>
        </w:rPr>
        <w:t xml:space="preserve">of </w:t>
      </w:r>
      <w:r w:rsidRPr="00F37478">
        <w:rPr>
          <w:rFonts w:ascii="Times New Roman" w:hAnsi="Times New Roman" w:cs="Times New Roman"/>
          <w:sz w:val="24"/>
          <w:szCs w:val="24"/>
        </w:rPr>
        <w:t>the moderation</w:t>
      </w:r>
      <w:r>
        <w:rPr>
          <w:rFonts w:ascii="Times New Roman" w:hAnsi="Times New Roman" w:cs="Times New Roman"/>
          <w:sz w:val="24"/>
          <w:szCs w:val="24"/>
        </w:rPr>
        <w:t xml:space="preserve"> analysis</w:t>
      </w:r>
      <w:r w:rsidRPr="00F37478">
        <w:rPr>
          <w:rFonts w:ascii="Times New Roman" w:hAnsi="Times New Roman" w:cs="Times New Roman"/>
          <w:sz w:val="24"/>
          <w:szCs w:val="24"/>
        </w:rPr>
        <w:t xml:space="preserve"> was greatly hindered by the strength of the association between psychotic symptoms and LoC.</w:t>
      </w:r>
      <w:r>
        <w:rPr>
          <w:rFonts w:ascii="Times New Roman" w:hAnsi="Times New Roman" w:cs="Times New Roman"/>
          <w:sz w:val="24"/>
          <w:szCs w:val="24"/>
        </w:rPr>
        <w:t xml:space="preserve"> The current study cannot speak to why these variables were so collinear; however, this trend does match the pattern seen in schizophrenia—greater psychotic symptoms are generally associated with an external LoC (</w:t>
      </w:r>
      <w:r w:rsidRPr="00F37478">
        <w:rPr>
          <w:rFonts w:ascii="Times New Roman" w:hAnsi="Times New Roman" w:cs="Times New Roman"/>
          <w:sz w:val="24"/>
          <w:szCs w:val="24"/>
        </w:rPr>
        <w:t xml:space="preserve">Bentall </w:t>
      </w:r>
      <w:r w:rsidR="0046210F">
        <w:rPr>
          <w:rFonts w:ascii="Times New Roman" w:hAnsi="Times New Roman" w:cs="Times New Roman"/>
          <w:sz w:val="24"/>
          <w:szCs w:val="24"/>
        </w:rPr>
        <w:t>&amp;</w:t>
      </w:r>
      <w:r w:rsidRPr="00F37478">
        <w:rPr>
          <w:rFonts w:ascii="Times New Roman" w:hAnsi="Times New Roman" w:cs="Times New Roman"/>
          <w:sz w:val="24"/>
          <w:szCs w:val="24"/>
        </w:rPr>
        <w:t xml:space="preserve"> Kaney, 2005</w:t>
      </w:r>
      <w:r>
        <w:rPr>
          <w:rFonts w:ascii="Times New Roman" w:hAnsi="Times New Roman" w:cs="Times New Roman"/>
          <w:sz w:val="24"/>
          <w:szCs w:val="24"/>
        </w:rPr>
        <w:t xml:space="preserve">). </w:t>
      </w:r>
    </w:p>
    <w:p w14:paraId="29AD7632" w14:textId="4AFB7296" w:rsidR="003D7259" w:rsidRPr="00F37478" w:rsidRDefault="003D7259" w:rsidP="00614A6B">
      <w:pPr>
        <w:spacing w:after="0" w:line="240" w:lineRule="auto"/>
        <w:rPr>
          <w:rFonts w:ascii="Times New Roman" w:hAnsi="Times New Roman" w:cs="Times New Roman"/>
          <w:i/>
          <w:sz w:val="24"/>
          <w:szCs w:val="24"/>
        </w:rPr>
      </w:pPr>
      <w:r w:rsidRPr="00F37478">
        <w:rPr>
          <w:rFonts w:ascii="Times New Roman" w:hAnsi="Times New Roman" w:cs="Times New Roman"/>
          <w:i/>
          <w:sz w:val="24"/>
          <w:szCs w:val="24"/>
        </w:rPr>
        <w:t>Limitations</w:t>
      </w:r>
    </w:p>
    <w:p w14:paraId="7E9C14E2" w14:textId="24FE00EE" w:rsidR="003D7259" w:rsidRDefault="003D7259" w:rsidP="00614A6B">
      <w:pPr>
        <w:spacing w:after="0"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 xml:space="preserve">First the study measured all variables cross-sectionally, which limits the ability to make any causal inferences. Measuring sub-clinical psychosis, well-being, and </w:t>
      </w:r>
      <w:r>
        <w:rPr>
          <w:rFonts w:ascii="Times New Roman" w:hAnsi="Times New Roman" w:cs="Times New Roman"/>
          <w:sz w:val="24"/>
          <w:szCs w:val="24"/>
        </w:rPr>
        <w:t>locus of control</w:t>
      </w:r>
      <w:r w:rsidRPr="00F37478">
        <w:rPr>
          <w:rFonts w:ascii="Times New Roman" w:hAnsi="Times New Roman" w:cs="Times New Roman"/>
          <w:sz w:val="24"/>
          <w:szCs w:val="24"/>
        </w:rPr>
        <w:t xml:space="preserve"> over time could provide greater insight into the trajectory of individuals’ well-being as a function of sub-clinical symptoms of psychosis. Measuring the study variables using self-report measures is another limitation. Conducting clinical interviews to determine participants’ levels of psychotic symptoms and psychological well-being would provide a more objective method of measuring study variables. </w:t>
      </w:r>
      <w:r w:rsidR="00CA69CB">
        <w:rPr>
          <w:rFonts w:ascii="Times New Roman" w:hAnsi="Times New Roman" w:cs="Times New Roman"/>
          <w:sz w:val="24"/>
          <w:szCs w:val="24"/>
        </w:rPr>
        <w:t>P</w:t>
      </w:r>
      <w:r w:rsidR="00721F82">
        <w:rPr>
          <w:rFonts w:ascii="Times New Roman" w:hAnsi="Times New Roman" w:cs="Times New Roman"/>
          <w:sz w:val="24"/>
          <w:szCs w:val="24"/>
        </w:rPr>
        <w:t>articipants</w:t>
      </w:r>
      <w:r w:rsidR="00CA69CB">
        <w:rPr>
          <w:rFonts w:ascii="Times New Roman" w:hAnsi="Times New Roman" w:cs="Times New Roman"/>
          <w:sz w:val="24"/>
          <w:szCs w:val="24"/>
        </w:rPr>
        <w:t xml:space="preserve"> also</w:t>
      </w:r>
      <w:r w:rsidR="00721F82">
        <w:rPr>
          <w:rFonts w:ascii="Times New Roman" w:hAnsi="Times New Roman" w:cs="Times New Roman"/>
          <w:sz w:val="24"/>
          <w:szCs w:val="24"/>
        </w:rPr>
        <w:t xml:space="preserve"> selected from pre-defin</w:t>
      </w:r>
      <w:r w:rsidR="00CA69CB">
        <w:rPr>
          <w:rFonts w:ascii="Times New Roman" w:hAnsi="Times New Roman" w:cs="Times New Roman"/>
          <w:sz w:val="24"/>
          <w:szCs w:val="24"/>
        </w:rPr>
        <w:t>ed ethnic categories, which is a</w:t>
      </w:r>
      <w:r w:rsidR="00721F82">
        <w:rPr>
          <w:rFonts w:ascii="Times New Roman" w:hAnsi="Times New Roman" w:cs="Times New Roman"/>
          <w:sz w:val="24"/>
          <w:szCs w:val="24"/>
        </w:rPr>
        <w:t xml:space="preserve"> limitation of this study. Performing assessments with participants or allowing them to write in their ethnicity may allow for more accurate/</w:t>
      </w:r>
      <w:r w:rsidR="00CA69CB">
        <w:rPr>
          <w:rFonts w:ascii="Times New Roman" w:hAnsi="Times New Roman" w:cs="Times New Roman"/>
          <w:sz w:val="24"/>
          <w:szCs w:val="24"/>
        </w:rPr>
        <w:t>flexible</w:t>
      </w:r>
      <w:r w:rsidR="00721F82">
        <w:rPr>
          <w:rFonts w:ascii="Times New Roman" w:hAnsi="Times New Roman" w:cs="Times New Roman"/>
          <w:sz w:val="24"/>
          <w:szCs w:val="24"/>
        </w:rPr>
        <w:t xml:space="preserve"> ethnic categories</w:t>
      </w:r>
      <w:r w:rsidR="00CA69CB">
        <w:rPr>
          <w:rFonts w:ascii="Times New Roman" w:hAnsi="Times New Roman" w:cs="Times New Roman"/>
          <w:sz w:val="24"/>
          <w:szCs w:val="24"/>
        </w:rPr>
        <w:t xml:space="preserve"> that better capture the participants’ ethnic affiliation</w:t>
      </w:r>
      <w:r w:rsidR="00721F82">
        <w:rPr>
          <w:rFonts w:ascii="Times New Roman" w:hAnsi="Times New Roman" w:cs="Times New Roman"/>
          <w:sz w:val="24"/>
          <w:szCs w:val="24"/>
        </w:rPr>
        <w:t>.</w:t>
      </w:r>
      <w:r w:rsidR="006D7075">
        <w:rPr>
          <w:rFonts w:ascii="Times New Roman" w:hAnsi="Times New Roman" w:cs="Times New Roman"/>
          <w:sz w:val="24"/>
          <w:szCs w:val="24"/>
        </w:rPr>
        <w:t xml:space="preserve"> </w:t>
      </w:r>
      <w:r>
        <w:rPr>
          <w:rFonts w:ascii="Times New Roman" w:hAnsi="Times New Roman" w:cs="Times New Roman"/>
          <w:sz w:val="24"/>
          <w:szCs w:val="24"/>
        </w:rPr>
        <w:t>Further, the sample was collected from a pool of undergraduate students. The generalizability of college students may be somewhat limited, as these individuals tend to be higher functioni</w:t>
      </w:r>
      <w:r w:rsidR="00E92568">
        <w:rPr>
          <w:rFonts w:ascii="Times New Roman" w:hAnsi="Times New Roman" w:cs="Times New Roman"/>
          <w:sz w:val="24"/>
          <w:szCs w:val="24"/>
        </w:rPr>
        <w:t xml:space="preserve">ng than the general population. </w:t>
      </w:r>
      <w:r w:rsidR="000C7ADB">
        <w:rPr>
          <w:rFonts w:ascii="Times New Roman" w:hAnsi="Times New Roman" w:cs="Times New Roman"/>
          <w:sz w:val="24"/>
          <w:szCs w:val="24"/>
        </w:rPr>
        <w:t xml:space="preserve">Further, assuming the Caucasian population as individualistic and the minority population as collectivistic is an assumption based on the literature. However, levels of individualism and collectivism were not directly assessed in this study. </w:t>
      </w:r>
      <w:r>
        <w:rPr>
          <w:rFonts w:ascii="Times New Roman" w:hAnsi="Times New Roman" w:cs="Times New Roman"/>
          <w:sz w:val="24"/>
          <w:szCs w:val="24"/>
        </w:rPr>
        <w:t>Finally, the moderation analysis to test the social cognitive theory of psychosis was greatly limited by the collinearity between LoC and sub-clinical psychotic symptoms. It is unclear whether these two variables are commonly collinear in sub-clinical populations, but collecting a sample in which these two variables are orthogonal will provide more conclusive evidence either for or against the social cognitive theory of psychosis.</w:t>
      </w:r>
    </w:p>
    <w:p w14:paraId="44DA0F32" w14:textId="422A8EB3" w:rsidR="003D7259" w:rsidRPr="00D6477F" w:rsidRDefault="003D7259" w:rsidP="00614A6B">
      <w:pPr>
        <w:spacing w:after="0" w:line="240" w:lineRule="auto"/>
        <w:rPr>
          <w:rFonts w:ascii="Times New Roman" w:hAnsi="Times New Roman" w:cs="Times New Roman"/>
          <w:i/>
          <w:sz w:val="24"/>
          <w:szCs w:val="24"/>
        </w:rPr>
      </w:pPr>
      <w:r w:rsidRPr="00F37478">
        <w:rPr>
          <w:rFonts w:ascii="Times New Roman" w:hAnsi="Times New Roman" w:cs="Times New Roman"/>
          <w:i/>
          <w:sz w:val="24"/>
          <w:szCs w:val="24"/>
        </w:rPr>
        <w:lastRenderedPageBreak/>
        <w:t xml:space="preserve">Future </w:t>
      </w:r>
      <w:r w:rsidR="00B902E2">
        <w:rPr>
          <w:rFonts w:ascii="Times New Roman" w:hAnsi="Times New Roman" w:cs="Times New Roman"/>
          <w:i/>
          <w:sz w:val="24"/>
          <w:szCs w:val="24"/>
        </w:rPr>
        <w:t>d</w:t>
      </w:r>
      <w:r w:rsidRPr="00F37478">
        <w:rPr>
          <w:rFonts w:ascii="Times New Roman" w:hAnsi="Times New Roman" w:cs="Times New Roman"/>
          <w:i/>
          <w:sz w:val="24"/>
          <w:szCs w:val="24"/>
        </w:rPr>
        <w:t>irections</w:t>
      </w:r>
    </w:p>
    <w:p w14:paraId="7C85DCFC" w14:textId="77777777" w:rsidR="003D7259" w:rsidRPr="003E60A9" w:rsidRDefault="003D7259" w:rsidP="00614A6B">
      <w:pPr>
        <w:spacing w:line="240" w:lineRule="auto"/>
        <w:ind w:firstLine="720"/>
        <w:rPr>
          <w:rFonts w:ascii="Times New Roman" w:hAnsi="Times New Roman" w:cs="Times New Roman"/>
          <w:sz w:val="24"/>
          <w:szCs w:val="24"/>
        </w:rPr>
      </w:pPr>
      <w:r w:rsidRPr="00F37478">
        <w:rPr>
          <w:rFonts w:ascii="Times New Roman" w:hAnsi="Times New Roman" w:cs="Times New Roman"/>
          <w:sz w:val="24"/>
          <w:szCs w:val="24"/>
        </w:rPr>
        <w:t>The reasons why the relationships between sub-clinical psychosis, locus of control, and psychological well-being are stronger for ethnic minorities is beyond the scope of this study. However, on a speculative basis, this finding could be related to the stigma related to unusual thoughts and/or behaviors for minority cultures, differing cultural values, or less access to care that make unusual thought and/or behaviors more distressing for minori</w:t>
      </w:r>
      <w:r>
        <w:rPr>
          <w:rFonts w:ascii="Times New Roman" w:hAnsi="Times New Roman" w:cs="Times New Roman"/>
          <w:sz w:val="24"/>
          <w:szCs w:val="24"/>
        </w:rPr>
        <w:t>ties (e.g. Veling et al., 2007</w:t>
      </w:r>
      <w:r w:rsidRPr="00F37478">
        <w:rPr>
          <w:rFonts w:ascii="Times New Roman" w:hAnsi="Times New Roman" w:cs="Times New Roman"/>
          <w:sz w:val="24"/>
          <w:szCs w:val="24"/>
        </w:rPr>
        <w:t>). Examining why the patterns found in this study differ based on ethnicity is an important step for basic science and treatment research. Since cultural factors often play an important role in individual’s experience, it is important to elucidate both similarities and differences across ethnicities/cultures and determine why individuals experience similar situa</w:t>
      </w:r>
      <w:r>
        <w:rPr>
          <w:rFonts w:ascii="Times New Roman" w:hAnsi="Times New Roman" w:cs="Times New Roman"/>
          <w:sz w:val="24"/>
          <w:szCs w:val="24"/>
        </w:rPr>
        <w:t xml:space="preserve">tions with different outcomes. Additionally, future research should attempt to test the social cognitive theory of psychosis in another sub-clinical sample to investigate whether LoC and sub-clinical psychotic symptoms can be measured as independent, unrelated variables, or whether the association between LoC and symptoms are consistently strongly associated.  </w:t>
      </w:r>
    </w:p>
    <w:p w14:paraId="367B97FF" w14:textId="261B00F7" w:rsidR="003D7259" w:rsidRPr="00F37478" w:rsidRDefault="003D7259" w:rsidP="00614A6B">
      <w:pPr>
        <w:spacing w:after="0" w:line="240" w:lineRule="auto"/>
        <w:jc w:val="center"/>
        <w:rPr>
          <w:rFonts w:ascii="Times New Roman" w:hAnsi="Times New Roman" w:cs="Times New Roman"/>
          <w:sz w:val="24"/>
          <w:szCs w:val="24"/>
        </w:rPr>
      </w:pPr>
      <w:r w:rsidRPr="00F37478">
        <w:rPr>
          <w:rFonts w:ascii="Times New Roman" w:hAnsi="Times New Roman" w:cs="Times New Roman"/>
          <w:sz w:val="24"/>
          <w:szCs w:val="24"/>
        </w:rPr>
        <w:t>Conclusion</w:t>
      </w:r>
    </w:p>
    <w:p w14:paraId="3E82F392" w14:textId="77777777" w:rsidR="003D7259" w:rsidRDefault="003D7259" w:rsidP="00614A6B">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examined the relationships between locus of control, sub-clinical psychotic symptoms, and psychological well-being. Results indicated that a more external locus of control is associated with poorer psychological well-being for minority populations, but there was no significant relationship between locus of control and well-being for Whites. Further, sub-clinical psychotic symptoms were associated with decreased psychological well-being; however, contrary to expectations, locus of control did not moderate this relationship. Therefore, this study did not find evidence for the social cognitive theory of psychosis in sub-clinical populations. Future research should attempt to elucidate the factors that differentially impact ethnicities’ relationship between locus of control and psychological well-being.  </w:t>
      </w:r>
    </w:p>
    <w:p w14:paraId="40C6EB06" w14:textId="77777777" w:rsidR="003D7259" w:rsidRDefault="003D7259" w:rsidP="00614A6B">
      <w:pPr>
        <w:spacing w:line="240" w:lineRule="auto"/>
        <w:rPr>
          <w:rFonts w:ascii="Times New Roman" w:hAnsi="Times New Roman" w:cs="Times New Roman"/>
          <w:sz w:val="24"/>
          <w:szCs w:val="24"/>
        </w:rPr>
      </w:pPr>
    </w:p>
    <w:p w14:paraId="2A332DDB" w14:textId="77777777" w:rsidR="003D7259" w:rsidRDefault="003D7259" w:rsidP="00614A6B">
      <w:pPr>
        <w:spacing w:line="240" w:lineRule="auto"/>
        <w:jc w:val="center"/>
        <w:rPr>
          <w:rFonts w:ascii="Times New Roman" w:hAnsi="Times New Roman" w:cs="Times New Roman"/>
          <w:sz w:val="24"/>
          <w:szCs w:val="24"/>
        </w:rPr>
      </w:pPr>
      <w:r>
        <w:rPr>
          <w:rFonts w:ascii="Times New Roman" w:hAnsi="Times New Roman" w:cs="Times New Roman"/>
          <w:sz w:val="24"/>
          <w:szCs w:val="24"/>
        </w:rPr>
        <w:t>Conflicts of Interest</w:t>
      </w:r>
    </w:p>
    <w:p w14:paraId="0872FAE3" w14:textId="77777777" w:rsidR="003D7259" w:rsidRDefault="003D7259" w:rsidP="00614A6B">
      <w:pPr>
        <w:spacing w:line="240" w:lineRule="auto"/>
        <w:rPr>
          <w:rFonts w:ascii="Times New Roman" w:hAnsi="Times New Roman" w:cs="Times New Roman"/>
          <w:sz w:val="24"/>
          <w:szCs w:val="24"/>
        </w:rPr>
      </w:pPr>
      <w:r>
        <w:rPr>
          <w:rFonts w:ascii="Times New Roman" w:hAnsi="Times New Roman" w:cs="Times New Roman"/>
          <w:sz w:val="24"/>
          <w:szCs w:val="24"/>
        </w:rPr>
        <w:t xml:space="preserve">Authors declare no conflict of interest. </w:t>
      </w:r>
      <w:r>
        <w:rPr>
          <w:rFonts w:ascii="Times New Roman" w:hAnsi="Times New Roman" w:cs="Times New Roman"/>
          <w:sz w:val="24"/>
          <w:szCs w:val="24"/>
        </w:rPr>
        <w:br w:type="page"/>
      </w:r>
    </w:p>
    <w:p w14:paraId="3E0F7F27" w14:textId="77777777" w:rsidR="003D7259" w:rsidRPr="003E60A9" w:rsidRDefault="003D7259" w:rsidP="00614A6B">
      <w:pPr>
        <w:spacing w:line="240" w:lineRule="auto"/>
        <w:jc w:val="center"/>
        <w:rPr>
          <w:rFonts w:ascii="Times New Roman" w:hAnsi="Times New Roman" w:cs="Times New Roman"/>
          <w:sz w:val="24"/>
          <w:szCs w:val="24"/>
        </w:rPr>
      </w:pPr>
      <w:r w:rsidRPr="003E60A9">
        <w:rPr>
          <w:rFonts w:ascii="Times New Roman" w:hAnsi="Times New Roman" w:cs="Times New Roman"/>
          <w:sz w:val="24"/>
          <w:szCs w:val="24"/>
        </w:rPr>
        <w:lastRenderedPageBreak/>
        <w:t>References</w:t>
      </w:r>
    </w:p>
    <w:p w14:paraId="738DC6D8" w14:textId="7F906912"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31F20"/>
          <w:sz w:val="24"/>
          <w:szCs w:val="24"/>
        </w:rPr>
        <w:t>Bann</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C</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Parker</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C</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Bradwejn</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J</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Davidson</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J</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Vitiello</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B</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 xml:space="preserve">&amp; </w:t>
      </w:r>
      <w:r w:rsidRPr="005149B7">
        <w:rPr>
          <w:rFonts w:ascii="Times New Roman" w:hAnsi="Times New Roman" w:cs="Times New Roman"/>
          <w:color w:val="231F20"/>
          <w:sz w:val="24"/>
          <w:szCs w:val="24"/>
        </w:rPr>
        <w:t>Gadde</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K</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w:t>
      </w:r>
      <w:r w:rsidRPr="005149B7">
        <w:rPr>
          <w:rFonts w:ascii="Times New Roman" w:hAnsi="Times New Roman" w:cs="Times New Roman"/>
          <w:color w:val="231F20"/>
          <w:sz w:val="24"/>
          <w:szCs w:val="24"/>
        </w:rPr>
        <w:t>2004</w:t>
      </w:r>
      <w:r w:rsidR="005A145F">
        <w:rPr>
          <w:rFonts w:ascii="Times New Roman" w:hAnsi="Times New Roman" w:cs="Times New Roman"/>
          <w:color w:val="231F20"/>
          <w:sz w:val="24"/>
          <w:szCs w:val="24"/>
        </w:rPr>
        <w:t>)</w:t>
      </w:r>
      <w:r w:rsidR="00046BC4">
        <w:rPr>
          <w:rFonts w:ascii="Times New Roman" w:hAnsi="Times New Roman" w:cs="Times New Roman"/>
          <w:color w:val="231F20"/>
          <w:sz w:val="24"/>
          <w:szCs w:val="24"/>
        </w:rPr>
        <w:t xml:space="preserve">. Assessing patient </w:t>
      </w:r>
      <w:r w:rsidR="00046BC4">
        <w:rPr>
          <w:rFonts w:ascii="Times New Roman" w:hAnsi="Times New Roman" w:cs="Times New Roman"/>
          <w:color w:val="231F20"/>
          <w:sz w:val="24"/>
          <w:szCs w:val="24"/>
        </w:rPr>
        <w:tab/>
        <w:t>beliefs</w:t>
      </w:r>
      <w:r w:rsidR="00046BC4">
        <w:rPr>
          <w:rFonts w:ascii="Times New Roman" w:hAnsi="Times New Roman" w:cs="Times New Roman"/>
          <w:color w:val="231F20"/>
          <w:sz w:val="24"/>
          <w:szCs w:val="24"/>
        </w:rPr>
        <w:tab/>
        <w:t>i</w:t>
      </w:r>
      <w:r w:rsidRPr="005149B7">
        <w:rPr>
          <w:rFonts w:ascii="Times New Roman" w:hAnsi="Times New Roman" w:cs="Times New Roman"/>
          <w:color w:val="231F20"/>
          <w:sz w:val="24"/>
          <w:szCs w:val="24"/>
        </w:rPr>
        <w:t>n a clinical trial of</w:t>
      </w:r>
      <w:r w:rsidR="00046BC4">
        <w:rPr>
          <w:rFonts w:ascii="Times New Roman" w:hAnsi="Times New Roman" w:cs="Times New Roman"/>
          <w:color w:val="231F20"/>
          <w:sz w:val="24"/>
          <w:szCs w:val="24"/>
        </w:rPr>
        <w:t xml:space="preserve"> hypericum perforatum in major </w:t>
      </w:r>
      <w:r w:rsidRPr="005149B7">
        <w:rPr>
          <w:rFonts w:ascii="Times New Roman" w:hAnsi="Times New Roman" w:cs="Times New Roman"/>
          <w:color w:val="231F20"/>
          <w:sz w:val="24"/>
          <w:szCs w:val="24"/>
        </w:rPr>
        <w:t xml:space="preserve">depression. </w:t>
      </w:r>
      <w:r w:rsidRPr="00A27ED2">
        <w:rPr>
          <w:rFonts w:ascii="Times New Roman" w:hAnsi="Times New Roman" w:cs="Times New Roman"/>
          <w:i/>
          <w:color w:val="231F20"/>
          <w:sz w:val="24"/>
          <w:szCs w:val="24"/>
        </w:rPr>
        <w:t>Depress</w:t>
      </w:r>
      <w:r w:rsidR="00412E68" w:rsidRPr="00A27ED2">
        <w:rPr>
          <w:rFonts w:ascii="Times New Roman" w:hAnsi="Times New Roman" w:cs="Times New Roman"/>
          <w:i/>
          <w:color w:val="231F20"/>
          <w:sz w:val="24"/>
          <w:szCs w:val="24"/>
        </w:rPr>
        <w:t>ion and</w:t>
      </w:r>
      <w:r w:rsidR="00046BC4" w:rsidRPr="00A27ED2">
        <w:rPr>
          <w:rFonts w:ascii="Times New Roman" w:hAnsi="Times New Roman" w:cs="Times New Roman"/>
          <w:i/>
          <w:color w:val="231F20"/>
          <w:sz w:val="24"/>
          <w:szCs w:val="24"/>
        </w:rPr>
        <w:tab/>
      </w:r>
      <w:r w:rsidR="00046BC4" w:rsidRPr="00A27ED2">
        <w:rPr>
          <w:rFonts w:ascii="Times New Roman" w:hAnsi="Times New Roman" w:cs="Times New Roman"/>
          <w:i/>
          <w:color w:val="231F20"/>
          <w:sz w:val="24"/>
          <w:szCs w:val="24"/>
        </w:rPr>
        <w:tab/>
      </w:r>
      <w:r w:rsidRPr="00A27ED2">
        <w:rPr>
          <w:rFonts w:ascii="Times New Roman" w:hAnsi="Times New Roman" w:cs="Times New Roman"/>
          <w:i/>
          <w:color w:val="231F20"/>
          <w:sz w:val="24"/>
          <w:szCs w:val="24"/>
        </w:rPr>
        <w:t>Anxiety</w:t>
      </w:r>
      <w:r w:rsidR="00A27ED2">
        <w:rPr>
          <w:rFonts w:ascii="Times New Roman" w:hAnsi="Times New Roman" w:cs="Times New Roman"/>
          <w:i/>
          <w:color w:val="231F20"/>
          <w:sz w:val="24"/>
          <w:szCs w:val="24"/>
        </w:rPr>
        <w:t>,</w:t>
      </w:r>
      <w:r w:rsidR="00046BC4" w:rsidRPr="00A27ED2">
        <w:rPr>
          <w:rFonts w:ascii="Times New Roman" w:hAnsi="Times New Roman" w:cs="Times New Roman"/>
          <w:i/>
          <w:color w:val="231F20"/>
          <w:sz w:val="24"/>
          <w:szCs w:val="24"/>
        </w:rPr>
        <w:t xml:space="preserve"> </w:t>
      </w:r>
      <w:r w:rsidRPr="00A27ED2">
        <w:rPr>
          <w:rFonts w:ascii="Times New Roman" w:hAnsi="Times New Roman" w:cs="Times New Roman"/>
          <w:i/>
          <w:color w:val="231F20"/>
          <w:sz w:val="24"/>
          <w:szCs w:val="24"/>
        </w:rPr>
        <w:t>20</w:t>
      </w:r>
      <w:r w:rsidR="00412E68" w:rsidRPr="005149B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114–122.</w:t>
      </w:r>
    </w:p>
    <w:p w14:paraId="211237D8" w14:textId="621BCA67" w:rsidR="003D7259" w:rsidRPr="005149B7" w:rsidRDefault="003D7259" w:rsidP="00614A6B">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Bechdolf</w:t>
      </w:r>
      <w:r w:rsidR="00046BC4">
        <w:rPr>
          <w:rFonts w:ascii="Times New Roman" w:hAnsi="Times New Roman" w:cs="Times New Roman"/>
          <w:color w:val="222222"/>
          <w:sz w:val="24"/>
          <w:szCs w:val="24"/>
          <w:shd w:val="clear" w:color="auto" w:fill="FFFFFF"/>
        </w:rPr>
        <w:t xml:space="preserve">, </w:t>
      </w:r>
      <w:r w:rsidRPr="005149B7">
        <w:rPr>
          <w:rFonts w:ascii="Times New Roman" w:hAnsi="Times New Roman" w:cs="Times New Roman"/>
          <w:color w:val="222222"/>
          <w:sz w:val="24"/>
          <w:szCs w:val="24"/>
          <w:shd w:val="clear" w:color="auto" w:fill="FFFFFF"/>
        </w:rPr>
        <w:t xml:space="preserve"> A</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Klosterkötter</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J</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Hambrecht</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M</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Knost</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B</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Kuntermann</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Schiller</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S</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 xml:space="preserve">&amp; </w:t>
      </w:r>
      <w:r w:rsidR="005A145F">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Pukrop</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R</w:t>
      </w:r>
      <w:r w:rsidR="00046BC4">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2003</w:t>
      </w:r>
      <w:r w:rsidR="005A145F">
        <w:rPr>
          <w:rFonts w:ascii="Times New Roman" w:hAnsi="Times New Roman" w:cs="Times New Roman"/>
          <w:color w:val="222222"/>
          <w:sz w:val="24"/>
          <w:szCs w:val="24"/>
          <w:shd w:val="clear" w:color="auto" w:fill="FFFFFF"/>
        </w:rPr>
        <w:t>)</w:t>
      </w:r>
      <w:r w:rsidR="00046BC4">
        <w:rPr>
          <w:rFonts w:ascii="Times New Roman" w:hAnsi="Times New Roman" w:cs="Times New Roman"/>
          <w:color w:val="222222"/>
          <w:sz w:val="24"/>
          <w:szCs w:val="24"/>
          <w:shd w:val="clear" w:color="auto" w:fill="FFFFFF"/>
        </w:rPr>
        <w:t xml:space="preserve">. </w:t>
      </w:r>
      <w:r w:rsidRPr="005149B7">
        <w:rPr>
          <w:rFonts w:ascii="Times New Roman" w:hAnsi="Times New Roman" w:cs="Times New Roman"/>
          <w:color w:val="222222"/>
          <w:sz w:val="24"/>
          <w:szCs w:val="24"/>
          <w:shd w:val="clear" w:color="auto" w:fill="FFFFFF"/>
        </w:rPr>
        <w:t xml:space="preserve">Determinants of subjective quality of life in post acute patients with </w:t>
      </w:r>
      <w:r w:rsidRPr="005149B7">
        <w:rPr>
          <w:rFonts w:ascii="Times New Roman" w:hAnsi="Times New Roman" w:cs="Times New Roman"/>
          <w:color w:val="222222"/>
          <w:sz w:val="24"/>
          <w:szCs w:val="24"/>
          <w:shd w:val="clear" w:color="auto" w:fill="FFFFFF"/>
        </w:rPr>
        <w:tab/>
        <w:t>schizophrenia.</w:t>
      </w:r>
      <w:r w:rsidRPr="005149B7">
        <w:rPr>
          <w:rStyle w:val="apple-converted-space"/>
          <w:rFonts w:ascii="Times New Roman" w:hAnsi="Times New Roman" w:cs="Times New Roman"/>
          <w:color w:val="222222"/>
          <w:sz w:val="24"/>
          <w:szCs w:val="24"/>
          <w:shd w:val="clear" w:color="auto" w:fill="FFFFFF"/>
        </w:rPr>
        <w:t> </w:t>
      </w:r>
      <w:r w:rsidRPr="00A27ED2">
        <w:rPr>
          <w:rFonts w:ascii="Times New Roman" w:hAnsi="Times New Roman" w:cs="Times New Roman"/>
          <w:i/>
          <w:iCs/>
          <w:color w:val="222222"/>
          <w:sz w:val="24"/>
          <w:szCs w:val="24"/>
          <w:shd w:val="clear" w:color="auto" w:fill="FFFFFF"/>
        </w:rPr>
        <w:t>Eur</w:t>
      </w:r>
      <w:r w:rsidR="00412E68" w:rsidRPr="00A27ED2">
        <w:rPr>
          <w:rFonts w:ascii="Times New Roman" w:hAnsi="Times New Roman" w:cs="Times New Roman"/>
          <w:i/>
          <w:iCs/>
          <w:color w:val="222222"/>
          <w:sz w:val="24"/>
          <w:szCs w:val="24"/>
          <w:shd w:val="clear" w:color="auto" w:fill="FFFFFF"/>
        </w:rPr>
        <w:t>opean</w:t>
      </w:r>
      <w:r w:rsidRPr="00A27ED2">
        <w:rPr>
          <w:rFonts w:ascii="Times New Roman" w:hAnsi="Times New Roman" w:cs="Times New Roman"/>
          <w:i/>
          <w:iCs/>
          <w:color w:val="222222"/>
          <w:sz w:val="24"/>
          <w:szCs w:val="24"/>
          <w:shd w:val="clear" w:color="auto" w:fill="FFFFFF"/>
        </w:rPr>
        <w:t xml:space="preserve"> Arch</w:t>
      </w:r>
      <w:r w:rsidR="00412E68" w:rsidRPr="00A27ED2">
        <w:rPr>
          <w:rFonts w:ascii="Times New Roman" w:hAnsi="Times New Roman" w:cs="Times New Roman"/>
          <w:i/>
          <w:iCs/>
          <w:color w:val="222222"/>
          <w:sz w:val="24"/>
          <w:szCs w:val="24"/>
          <w:shd w:val="clear" w:color="auto" w:fill="FFFFFF"/>
        </w:rPr>
        <w:t>ives of</w:t>
      </w:r>
      <w:r w:rsidRPr="00A27ED2">
        <w:rPr>
          <w:rFonts w:ascii="Times New Roman" w:hAnsi="Times New Roman" w:cs="Times New Roman"/>
          <w:i/>
          <w:iCs/>
          <w:color w:val="222222"/>
          <w:sz w:val="24"/>
          <w:szCs w:val="24"/>
          <w:shd w:val="clear" w:color="auto" w:fill="FFFFFF"/>
        </w:rPr>
        <w:t xml:space="preserve"> Psy</w:t>
      </w:r>
      <w:r w:rsidR="00412E68" w:rsidRPr="00A27ED2">
        <w:rPr>
          <w:rFonts w:ascii="Times New Roman" w:hAnsi="Times New Roman" w:cs="Times New Roman"/>
          <w:i/>
          <w:iCs/>
          <w:color w:val="222222"/>
          <w:sz w:val="24"/>
          <w:szCs w:val="24"/>
          <w:shd w:val="clear" w:color="auto" w:fill="FFFFFF"/>
        </w:rPr>
        <w:t>chiatry and</w:t>
      </w:r>
      <w:r w:rsidRPr="00A27ED2">
        <w:rPr>
          <w:rFonts w:ascii="Times New Roman" w:hAnsi="Times New Roman" w:cs="Times New Roman"/>
          <w:i/>
          <w:iCs/>
          <w:color w:val="222222"/>
          <w:sz w:val="24"/>
          <w:szCs w:val="24"/>
          <w:shd w:val="clear" w:color="auto" w:fill="FFFFFF"/>
        </w:rPr>
        <w:t xml:space="preserve"> Clin</w:t>
      </w:r>
      <w:r w:rsidR="00412E68" w:rsidRPr="00A27ED2">
        <w:rPr>
          <w:rFonts w:ascii="Times New Roman" w:hAnsi="Times New Roman" w:cs="Times New Roman"/>
          <w:i/>
          <w:iCs/>
          <w:color w:val="222222"/>
          <w:sz w:val="24"/>
          <w:szCs w:val="24"/>
          <w:shd w:val="clear" w:color="auto" w:fill="FFFFFF"/>
        </w:rPr>
        <w:t>ical</w:t>
      </w:r>
      <w:r w:rsidRPr="00A27ED2">
        <w:rPr>
          <w:rFonts w:ascii="Times New Roman" w:hAnsi="Times New Roman" w:cs="Times New Roman"/>
          <w:i/>
          <w:iCs/>
          <w:color w:val="222222"/>
          <w:sz w:val="24"/>
          <w:szCs w:val="24"/>
          <w:shd w:val="clear" w:color="auto" w:fill="FFFFFF"/>
        </w:rPr>
        <w:t xml:space="preserve"> N</w:t>
      </w:r>
      <w:r w:rsidR="00412E68" w:rsidRPr="00A27ED2">
        <w:rPr>
          <w:rFonts w:ascii="Times New Roman" w:hAnsi="Times New Roman" w:cs="Times New Roman"/>
          <w:i/>
          <w:iCs/>
          <w:color w:val="222222"/>
          <w:sz w:val="24"/>
          <w:szCs w:val="24"/>
          <w:shd w:val="clear" w:color="auto" w:fill="FFFFFF"/>
        </w:rPr>
        <w:t>euroscience</w:t>
      </w:r>
      <w:r w:rsidR="00A27ED2">
        <w:rPr>
          <w:rFonts w:ascii="Times New Roman" w:hAnsi="Times New Roman" w:cs="Times New Roman"/>
          <w:i/>
          <w:iCs/>
          <w:color w:val="222222"/>
          <w:sz w:val="24"/>
          <w:szCs w:val="24"/>
          <w:shd w:val="clear" w:color="auto" w:fill="FFFFFF"/>
        </w:rPr>
        <w:t>,</w:t>
      </w:r>
      <w:r w:rsidRPr="00A27ED2">
        <w:rPr>
          <w:rFonts w:ascii="Times New Roman" w:hAnsi="Times New Roman" w:cs="Times New Roman"/>
          <w:i/>
          <w:iCs/>
          <w:color w:val="222222"/>
          <w:sz w:val="24"/>
          <w:szCs w:val="24"/>
          <w:shd w:val="clear" w:color="auto" w:fill="FFFFFF"/>
        </w:rPr>
        <w:t xml:space="preserve"> 253</w:t>
      </w:r>
      <w:r w:rsidRPr="005149B7">
        <w:rPr>
          <w:rFonts w:ascii="Times New Roman" w:hAnsi="Times New Roman" w:cs="Times New Roman"/>
          <w:color w:val="222222"/>
          <w:sz w:val="24"/>
          <w:szCs w:val="24"/>
          <w:shd w:val="clear" w:color="auto" w:fill="FFFFFF"/>
        </w:rPr>
        <w:t>(5)</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228-</w:t>
      </w:r>
      <w:r w:rsidR="00412E68" w:rsidRPr="005149B7">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235.</w:t>
      </w:r>
    </w:p>
    <w:p w14:paraId="52F5182F" w14:textId="5F30BCCA"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31F20"/>
          <w:sz w:val="24"/>
          <w:szCs w:val="24"/>
        </w:rPr>
        <w:t>Bentall</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R</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 xml:space="preserve">&amp; </w:t>
      </w:r>
      <w:r w:rsidRPr="005149B7">
        <w:rPr>
          <w:rFonts w:ascii="Times New Roman" w:hAnsi="Times New Roman" w:cs="Times New Roman"/>
          <w:color w:val="231F20"/>
          <w:sz w:val="24"/>
          <w:szCs w:val="24"/>
        </w:rPr>
        <w:t>Kaney</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S</w:t>
      </w:r>
      <w:r w:rsidR="00046BC4">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w:t>
      </w:r>
      <w:r w:rsidRPr="005149B7">
        <w:rPr>
          <w:rFonts w:ascii="Times New Roman" w:hAnsi="Times New Roman" w:cs="Times New Roman"/>
          <w:color w:val="231F20"/>
          <w:sz w:val="24"/>
          <w:szCs w:val="24"/>
        </w:rPr>
        <w:t>2005</w:t>
      </w:r>
      <w:r w:rsidR="005A145F">
        <w:rPr>
          <w:rFonts w:ascii="Times New Roman" w:hAnsi="Times New Roman" w:cs="Times New Roman"/>
          <w:color w:val="231F20"/>
          <w:sz w:val="24"/>
          <w:szCs w:val="24"/>
        </w:rPr>
        <w:t>)</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Attributional lability in depression and paranoia. </w:t>
      </w:r>
      <w:r w:rsidRPr="00A27ED2">
        <w:rPr>
          <w:rFonts w:ascii="Times New Roman" w:hAnsi="Times New Roman" w:cs="Times New Roman"/>
          <w:i/>
          <w:color w:val="231F20"/>
          <w:sz w:val="24"/>
          <w:szCs w:val="24"/>
        </w:rPr>
        <w:t>Brit</w:t>
      </w:r>
      <w:r w:rsidR="00412E68" w:rsidRPr="00A27ED2">
        <w:rPr>
          <w:rFonts w:ascii="Times New Roman" w:hAnsi="Times New Roman" w:cs="Times New Roman"/>
          <w:i/>
          <w:color w:val="231F20"/>
          <w:sz w:val="24"/>
          <w:szCs w:val="24"/>
        </w:rPr>
        <w:t>ish</w:t>
      </w:r>
      <w:r w:rsidRPr="00A27ED2">
        <w:rPr>
          <w:rFonts w:ascii="Times New Roman" w:hAnsi="Times New Roman" w:cs="Times New Roman"/>
          <w:i/>
          <w:color w:val="231F20"/>
          <w:sz w:val="24"/>
          <w:szCs w:val="24"/>
        </w:rPr>
        <w:t xml:space="preserve"> J</w:t>
      </w:r>
      <w:r w:rsidR="005A145F" w:rsidRPr="00A27ED2">
        <w:rPr>
          <w:rFonts w:ascii="Times New Roman" w:hAnsi="Times New Roman" w:cs="Times New Roman"/>
          <w:i/>
          <w:color w:val="231F20"/>
          <w:sz w:val="24"/>
          <w:szCs w:val="24"/>
        </w:rPr>
        <w:t>ournal</w:t>
      </w:r>
      <w:r w:rsidR="005A145F" w:rsidRPr="00A27ED2">
        <w:rPr>
          <w:rFonts w:ascii="Times New Roman" w:hAnsi="Times New Roman" w:cs="Times New Roman"/>
          <w:i/>
          <w:color w:val="231F20"/>
          <w:sz w:val="24"/>
          <w:szCs w:val="24"/>
        </w:rPr>
        <w:tab/>
      </w:r>
      <w:r w:rsidR="005A145F" w:rsidRPr="00A27ED2">
        <w:rPr>
          <w:rFonts w:ascii="Times New Roman" w:hAnsi="Times New Roman" w:cs="Times New Roman"/>
          <w:i/>
          <w:color w:val="231F20"/>
          <w:sz w:val="24"/>
          <w:szCs w:val="24"/>
        </w:rPr>
        <w:tab/>
        <w:t xml:space="preserve"> of </w:t>
      </w:r>
      <w:r w:rsidRPr="00A27ED2">
        <w:rPr>
          <w:rFonts w:ascii="Times New Roman" w:hAnsi="Times New Roman" w:cs="Times New Roman"/>
          <w:i/>
          <w:color w:val="231F20"/>
          <w:sz w:val="24"/>
          <w:szCs w:val="24"/>
        </w:rPr>
        <w:t>Clin</w:t>
      </w:r>
      <w:r w:rsidR="00412E68" w:rsidRPr="00A27ED2">
        <w:rPr>
          <w:rFonts w:ascii="Times New Roman" w:hAnsi="Times New Roman" w:cs="Times New Roman"/>
          <w:i/>
          <w:color w:val="231F20"/>
          <w:sz w:val="24"/>
          <w:szCs w:val="24"/>
        </w:rPr>
        <w:t>ical</w:t>
      </w:r>
      <w:r w:rsidRPr="00A27ED2">
        <w:rPr>
          <w:rFonts w:ascii="Times New Roman" w:hAnsi="Times New Roman" w:cs="Times New Roman"/>
          <w:i/>
          <w:color w:val="231F20"/>
          <w:sz w:val="24"/>
          <w:szCs w:val="24"/>
        </w:rPr>
        <w:t xml:space="preserve"> Psychol</w:t>
      </w:r>
      <w:r w:rsidR="00412E68" w:rsidRPr="00A27ED2">
        <w:rPr>
          <w:rFonts w:ascii="Times New Roman" w:hAnsi="Times New Roman" w:cs="Times New Roman"/>
          <w:i/>
          <w:color w:val="231F20"/>
          <w:sz w:val="24"/>
          <w:szCs w:val="24"/>
        </w:rPr>
        <w:t>ogy</w:t>
      </w:r>
      <w:r w:rsidR="00A27ED2">
        <w:rPr>
          <w:rFonts w:ascii="Times New Roman" w:hAnsi="Times New Roman" w:cs="Times New Roman"/>
          <w:i/>
          <w:color w:val="231F20"/>
          <w:sz w:val="24"/>
          <w:szCs w:val="24"/>
        </w:rPr>
        <w:t>,</w:t>
      </w:r>
      <w:r w:rsidR="005A145F" w:rsidRPr="00A27ED2">
        <w:rPr>
          <w:rFonts w:ascii="Times New Roman" w:hAnsi="Times New Roman" w:cs="Times New Roman"/>
          <w:i/>
          <w:color w:val="231F20"/>
          <w:sz w:val="24"/>
          <w:szCs w:val="24"/>
        </w:rPr>
        <w:t xml:space="preserve"> </w:t>
      </w:r>
      <w:r w:rsidRPr="00A27ED2">
        <w:rPr>
          <w:rFonts w:ascii="Times New Roman" w:hAnsi="Times New Roman" w:cs="Times New Roman"/>
          <w:i/>
          <w:color w:val="231F20"/>
          <w:sz w:val="24"/>
          <w:szCs w:val="24"/>
        </w:rPr>
        <w:t>44</w:t>
      </w:r>
      <w:r w:rsidR="00412E68" w:rsidRPr="005149B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475–488.</w:t>
      </w:r>
    </w:p>
    <w:p w14:paraId="1FAD9E30" w14:textId="5E15881C" w:rsidR="003D7259" w:rsidRPr="005149B7" w:rsidRDefault="003D7259" w:rsidP="00614A6B">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Cheng</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Cheung</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S</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F</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Chio, J</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H</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M</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Chan</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M</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P</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S</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2013</w:t>
      </w:r>
      <w:r w:rsidR="005A145F">
        <w:rPr>
          <w:rFonts w:ascii="Times New Roman" w:hAnsi="Times New Roman" w:cs="Times New Roman"/>
          <w:color w:val="222222"/>
          <w:sz w:val="24"/>
          <w:szCs w:val="24"/>
          <w:shd w:val="clear" w:color="auto" w:fill="FFFFFF"/>
        </w:rPr>
        <w:t>)</w:t>
      </w:r>
      <w:r w:rsidR="00046BC4">
        <w:rPr>
          <w:rFonts w:ascii="Times New Roman" w:hAnsi="Times New Roman" w:cs="Times New Roman"/>
          <w:color w:val="222222"/>
          <w:sz w:val="24"/>
          <w:szCs w:val="24"/>
          <w:shd w:val="clear" w:color="auto" w:fill="FFFFFF"/>
        </w:rPr>
        <w:t xml:space="preserve">. Cultural meaning of </w:t>
      </w:r>
      <w:r w:rsidRPr="005149B7">
        <w:rPr>
          <w:rFonts w:ascii="Times New Roman" w:hAnsi="Times New Roman" w:cs="Times New Roman"/>
          <w:color w:val="222222"/>
          <w:sz w:val="24"/>
          <w:szCs w:val="24"/>
          <w:shd w:val="clear" w:color="auto" w:fill="FFFFFF"/>
        </w:rPr>
        <w:t>perceived</w:t>
      </w:r>
      <w:r w:rsidR="00046BC4">
        <w:rPr>
          <w:rFonts w:ascii="Times New Roman" w:hAnsi="Times New Roman" w:cs="Times New Roman"/>
          <w:color w:val="222222"/>
          <w:sz w:val="24"/>
          <w:szCs w:val="24"/>
          <w:shd w:val="clear" w:color="auto" w:fill="FFFFFF"/>
        </w:rPr>
        <w:tab/>
      </w:r>
      <w:r w:rsidR="00046BC4">
        <w:rPr>
          <w:rFonts w:ascii="Times New Roman" w:hAnsi="Times New Roman" w:cs="Times New Roman"/>
          <w:color w:val="222222"/>
          <w:sz w:val="24"/>
          <w:szCs w:val="24"/>
          <w:shd w:val="clear" w:color="auto" w:fill="FFFFFF"/>
        </w:rPr>
        <w:tab/>
        <w:t xml:space="preserve"> control: a </w:t>
      </w:r>
      <w:r w:rsidRPr="005149B7">
        <w:rPr>
          <w:rFonts w:ascii="Times New Roman" w:hAnsi="Times New Roman" w:cs="Times New Roman"/>
          <w:color w:val="222222"/>
          <w:sz w:val="24"/>
          <w:szCs w:val="24"/>
          <w:shd w:val="clear" w:color="auto" w:fill="FFFFFF"/>
        </w:rPr>
        <w:t xml:space="preserve">meta-analysis of locus of control and psychological symptoms across 18 </w:t>
      </w:r>
      <w:r w:rsidR="00046BC4">
        <w:rPr>
          <w:rFonts w:ascii="Times New Roman" w:hAnsi="Times New Roman" w:cs="Times New Roman"/>
          <w:color w:val="222222"/>
          <w:sz w:val="24"/>
          <w:szCs w:val="24"/>
          <w:shd w:val="clear" w:color="auto" w:fill="FFFFFF"/>
        </w:rPr>
        <w:tab/>
        <w:t xml:space="preserve">cultural </w:t>
      </w:r>
      <w:r w:rsidRPr="005149B7">
        <w:rPr>
          <w:rFonts w:ascii="Times New Roman" w:hAnsi="Times New Roman" w:cs="Times New Roman"/>
          <w:color w:val="222222"/>
          <w:sz w:val="24"/>
          <w:szCs w:val="24"/>
          <w:shd w:val="clear" w:color="auto" w:fill="FFFFFF"/>
        </w:rPr>
        <w:t>regions</w:t>
      </w:r>
      <w:r w:rsidR="00A27ED2">
        <w:rPr>
          <w:rFonts w:ascii="Times New Roman" w:hAnsi="Times New Roman" w:cs="Times New Roman"/>
          <w:color w:val="222222"/>
          <w:sz w:val="24"/>
          <w:szCs w:val="24"/>
          <w:shd w:val="clear" w:color="auto" w:fill="FFFFFF"/>
        </w:rPr>
        <w:t>.</w:t>
      </w:r>
      <w:r w:rsidRPr="005149B7">
        <w:rPr>
          <w:rStyle w:val="apple-converted-space"/>
          <w:rFonts w:ascii="Times New Roman" w:hAnsi="Times New Roman" w:cs="Times New Roman"/>
          <w:color w:val="222222"/>
          <w:sz w:val="24"/>
          <w:szCs w:val="24"/>
          <w:shd w:val="clear" w:color="auto" w:fill="FFFFFF"/>
        </w:rPr>
        <w:t> </w:t>
      </w:r>
      <w:r w:rsidRPr="00A27ED2">
        <w:rPr>
          <w:rFonts w:ascii="Times New Roman" w:hAnsi="Times New Roman" w:cs="Times New Roman"/>
          <w:i/>
          <w:iCs/>
          <w:color w:val="222222"/>
          <w:sz w:val="24"/>
          <w:szCs w:val="24"/>
          <w:shd w:val="clear" w:color="auto" w:fill="FFFFFF"/>
        </w:rPr>
        <w:t>Psychol</w:t>
      </w:r>
      <w:r w:rsidR="00412E68" w:rsidRPr="00A27ED2">
        <w:rPr>
          <w:rFonts w:ascii="Times New Roman" w:hAnsi="Times New Roman" w:cs="Times New Roman"/>
          <w:i/>
          <w:iCs/>
          <w:color w:val="222222"/>
          <w:sz w:val="24"/>
          <w:szCs w:val="24"/>
          <w:shd w:val="clear" w:color="auto" w:fill="FFFFFF"/>
        </w:rPr>
        <w:t>ogical</w:t>
      </w:r>
      <w:r w:rsidRPr="00A27ED2">
        <w:rPr>
          <w:rFonts w:ascii="Times New Roman" w:hAnsi="Times New Roman" w:cs="Times New Roman"/>
          <w:i/>
          <w:iCs/>
          <w:color w:val="222222"/>
          <w:sz w:val="24"/>
          <w:szCs w:val="24"/>
          <w:shd w:val="clear" w:color="auto" w:fill="FFFFFF"/>
        </w:rPr>
        <w:t xml:space="preserve"> Bull</w:t>
      </w:r>
      <w:r w:rsidR="00412E68" w:rsidRPr="00A27ED2">
        <w:rPr>
          <w:rFonts w:ascii="Times New Roman" w:hAnsi="Times New Roman" w:cs="Times New Roman"/>
          <w:i/>
          <w:iCs/>
          <w:color w:val="222222"/>
          <w:sz w:val="24"/>
          <w:szCs w:val="24"/>
          <w:shd w:val="clear" w:color="auto" w:fill="FFFFFF"/>
        </w:rPr>
        <w:t>etin</w:t>
      </w:r>
      <w:r w:rsidR="00A27ED2">
        <w:rPr>
          <w:rFonts w:ascii="Times New Roman" w:hAnsi="Times New Roman" w:cs="Times New Roman"/>
          <w:i/>
          <w:iCs/>
          <w:color w:val="222222"/>
          <w:sz w:val="24"/>
          <w:szCs w:val="24"/>
          <w:shd w:val="clear" w:color="auto" w:fill="FFFFFF"/>
        </w:rPr>
        <w:t>,</w:t>
      </w:r>
      <w:r w:rsidRPr="00A27ED2">
        <w:rPr>
          <w:rFonts w:ascii="Times New Roman" w:hAnsi="Times New Roman" w:cs="Times New Roman"/>
          <w:i/>
          <w:color w:val="222222"/>
          <w:sz w:val="24"/>
          <w:szCs w:val="24"/>
          <w:shd w:val="clear" w:color="auto" w:fill="FFFFFF"/>
        </w:rPr>
        <w:t xml:space="preserve"> </w:t>
      </w:r>
      <w:r w:rsidRPr="00A27ED2">
        <w:rPr>
          <w:rFonts w:ascii="Times New Roman" w:hAnsi="Times New Roman" w:cs="Times New Roman"/>
          <w:i/>
          <w:iCs/>
          <w:color w:val="222222"/>
          <w:sz w:val="24"/>
          <w:szCs w:val="24"/>
          <w:shd w:val="clear" w:color="auto" w:fill="FFFFFF"/>
        </w:rPr>
        <w:t>139</w:t>
      </w:r>
      <w:r w:rsidRPr="005149B7">
        <w:rPr>
          <w:rFonts w:ascii="Times New Roman" w:hAnsi="Times New Roman" w:cs="Times New Roman"/>
          <w:color w:val="222222"/>
          <w:sz w:val="24"/>
          <w:szCs w:val="24"/>
          <w:shd w:val="clear" w:color="auto" w:fill="FFFFFF"/>
        </w:rPr>
        <w:t>(1)</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152.</w:t>
      </w:r>
    </w:p>
    <w:p w14:paraId="629A6C7B" w14:textId="7B137368"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31F20"/>
          <w:sz w:val="24"/>
          <w:szCs w:val="24"/>
        </w:rPr>
        <w:t>De Brander</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B</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Gerits</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P</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 xml:space="preserve">&amp; </w:t>
      </w:r>
      <w:r w:rsidRPr="005149B7">
        <w:rPr>
          <w:rFonts w:ascii="Times New Roman" w:hAnsi="Times New Roman" w:cs="Times New Roman"/>
          <w:color w:val="231F20"/>
          <w:sz w:val="24"/>
          <w:szCs w:val="24"/>
        </w:rPr>
        <w:t>Hellemans</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J</w:t>
      </w:r>
      <w:r w:rsidR="00046BC4">
        <w:rPr>
          <w:rFonts w:ascii="Times New Roman" w:hAnsi="Times New Roman" w:cs="Times New Roman"/>
          <w:color w:val="231F20"/>
          <w:sz w:val="24"/>
          <w:szCs w:val="24"/>
        </w:rPr>
        <w:t xml:space="preserve">. </w:t>
      </w:r>
      <w:r w:rsidR="005A145F">
        <w:rPr>
          <w:rFonts w:ascii="Times New Roman" w:hAnsi="Times New Roman" w:cs="Times New Roman"/>
          <w:color w:val="231F20"/>
          <w:sz w:val="24"/>
          <w:szCs w:val="24"/>
        </w:rPr>
        <w:t>(</w:t>
      </w:r>
      <w:r w:rsidRPr="005149B7">
        <w:rPr>
          <w:rFonts w:ascii="Times New Roman" w:hAnsi="Times New Roman" w:cs="Times New Roman"/>
          <w:color w:val="231F20"/>
          <w:sz w:val="24"/>
          <w:szCs w:val="24"/>
        </w:rPr>
        <w:t>1997</w:t>
      </w:r>
      <w:r w:rsidR="005A145F">
        <w:rPr>
          <w:rFonts w:ascii="Times New Roman" w:hAnsi="Times New Roman" w:cs="Times New Roman"/>
          <w:color w:val="231F20"/>
          <w:sz w:val="24"/>
          <w:szCs w:val="24"/>
        </w:rPr>
        <w:t>)</w:t>
      </w:r>
      <w:r w:rsidR="00046BC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Self-reported locus of control is based on</w:t>
      </w:r>
      <w:r w:rsidR="005A145F">
        <w:rPr>
          <w:rFonts w:ascii="Times New Roman" w:hAnsi="Times New Roman" w:cs="Times New Roman"/>
          <w:color w:val="231F20"/>
          <w:sz w:val="24"/>
          <w:szCs w:val="24"/>
        </w:rPr>
        <w:tab/>
      </w:r>
      <w:r w:rsidR="005A145F">
        <w:rPr>
          <w:rFonts w:ascii="Times New Roman" w:hAnsi="Times New Roman" w:cs="Times New Roman"/>
          <w:color w:val="231F20"/>
          <w:sz w:val="24"/>
          <w:szCs w:val="24"/>
        </w:rPr>
        <w:tab/>
      </w:r>
      <w:r w:rsidRPr="005149B7">
        <w:rPr>
          <w:rFonts w:ascii="Times New Roman" w:hAnsi="Times New Roman" w:cs="Times New Roman"/>
          <w:color w:val="231F20"/>
          <w:sz w:val="24"/>
          <w:szCs w:val="24"/>
        </w:rPr>
        <w:t xml:space="preserve">feelings of depression as well as on asymmetry in activation of cerebral hemispheres. </w:t>
      </w:r>
      <w:r w:rsidRPr="005149B7">
        <w:rPr>
          <w:rFonts w:ascii="Times New Roman" w:hAnsi="Times New Roman" w:cs="Times New Roman"/>
          <w:color w:val="231F20"/>
          <w:sz w:val="24"/>
          <w:szCs w:val="24"/>
        </w:rPr>
        <w:tab/>
      </w:r>
      <w:r w:rsidRPr="00A27ED2">
        <w:rPr>
          <w:rFonts w:ascii="Times New Roman" w:hAnsi="Times New Roman" w:cs="Times New Roman"/>
          <w:i/>
          <w:color w:val="231F20"/>
          <w:sz w:val="24"/>
          <w:szCs w:val="24"/>
        </w:rPr>
        <w:t>Psychol</w:t>
      </w:r>
      <w:r w:rsidR="00412E68" w:rsidRPr="00A27ED2">
        <w:rPr>
          <w:rFonts w:ascii="Times New Roman" w:hAnsi="Times New Roman" w:cs="Times New Roman"/>
          <w:i/>
          <w:color w:val="231F20"/>
          <w:sz w:val="24"/>
          <w:szCs w:val="24"/>
        </w:rPr>
        <w:t>ogy</w:t>
      </w:r>
      <w:r w:rsidRPr="00A27ED2">
        <w:rPr>
          <w:rFonts w:ascii="Times New Roman" w:hAnsi="Times New Roman" w:cs="Times New Roman"/>
          <w:i/>
          <w:color w:val="231F20"/>
          <w:sz w:val="24"/>
          <w:szCs w:val="24"/>
        </w:rPr>
        <w:t xml:space="preserve"> Rep</w:t>
      </w:r>
      <w:r w:rsidR="00412E68" w:rsidRPr="00A27ED2">
        <w:rPr>
          <w:rFonts w:ascii="Times New Roman" w:hAnsi="Times New Roman" w:cs="Times New Roman"/>
          <w:i/>
          <w:color w:val="231F20"/>
          <w:sz w:val="24"/>
          <w:szCs w:val="24"/>
        </w:rPr>
        <w:t>ository</w:t>
      </w:r>
      <w:r w:rsidR="00A27ED2">
        <w:rPr>
          <w:rFonts w:ascii="Times New Roman" w:hAnsi="Times New Roman" w:cs="Times New Roman"/>
          <w:i/>
          <w:color w:val="231F20"/>
          <w:sz w:val="24"/>
          <w:szCs w:val="24"/>
        </w:rPr>
        <w:t>,</w:t>
      </w:r>
      <w:r w:rsidRPr="00A27ED2">
        <w:rPr>
          <w:rFonts w:ascii="Times New Roman" w:hAnsi="Times New Roman" w:cs="Times New Roman"/>
          <w:i/>
          <w:color w:val="231F20"/>
          <w:sz w:val="24"/>
          <w:szCs w:val="24"/>
        </w:rPr>
        <w:t xml:space="preserve"> 80</w:t>
      </w:r>
      <w:r w:rsidR="00412E68" w:rsidRPr="005149B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1227–1232.</w:t>
      </w:r>
    </w:p>
    <w:p w14:paraId="59408ABE" w14:textId="343F69CC" w:rsidR="003D7259" w:rsidRPr="005149B7" w:rsidRDefault="003D7259" w:rsidP="00614A6B">
      <w:pPr>
        <w:spacing w:after="0" w:line="240" w:lineRule="auto"/>
        <w:contextualSpacing/>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Dyal</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J</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A</w:t>
      </w:r>
      <w:r w:rsidR="00046BC4">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1984</w:t>
      </w:r>
      <w:r w:rsidR="005A145F">
        <w:rPr>
          <w:rFonts w:ascii="Times New Roman" w:hAnsi="Times New Roman" w:cs="Times New Roman"/>
          <w:color w:val="222222"/>
          <w:sz w:val="24"/>
          <w:szCs w:val="24"/>
          <w:shd w:val="clear" w:color="auto" w:fill="FFFFFF"/>
        </w:rPr>
        <w:t>)</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Cross-cultural research with the locus of control construct. </w:t>
      </w:r>
      <w:r w:rsidRPr="00A27ED2">
        <w:rPr>
          <w:rFonts w:ascii="Times New Roman" w:hAnsi="Times New Roman" w:cs="Times New Roman"/>
          <w:i/>
          <w:iCs/>
          <w:color w:val="222222"/>
          <w:sz w:val="24"/>
          <w:szCs w:val="24"/>
          <w:shd w:val="clear" w:color="auto" w:fill="FFFFFF"/>
        </w:rPr>
        <w:t>Res</w:t>
      </w:r>
      <w:r w:rsidR="00412E68" w:rsidRPr="00A27ED2">
        <w:rPr>
          <w:rFonts w:ascii="Times New Roman" w:hAnsi="Times New Roman" w:cs="Times New Roman"/>
          <w:i/>
          <w:iCs/>
          <w:color w:val="222222"/>
          <w:sz w:val="24"/>
          <w:szCs w:val="24"/>
          <w:shd w:val="clear" w:color="auto" w:fill="FFFFFF"/>
        </w:rPr>
        <w:t>earch with the</w:t>
      </w:r>
      <w:r w:rsidRPr="00A27ED2">
        <w:rPr>
          <w:rFonts w:ascii="Times New Roman" w:hAnsi="Times New Roman" w:cs="Times New Roman"/>
          <w:i/>
          <w:iCs/>
          <w:color w:val="222222"/>
          <w:sz w:val="24"/>
          <w:szCs w:val="24"/>
          <w:shd w:val="clear" w:color="auto" w:fill="FFFFFF"/>
        </w:rPr>
        <w:t xml:space="preserve"> </w:t>
      </w:r>
      <w:r w:rsidR="00412E68" w:rsidRPr="00A27ED2">
        <w:rPr>
          <w:rFonts w:ascii="Times New Roman" w:hAnsi="Times New Roman" w:cs="Times New Roman"/>
          <w:i/>
          <w:iCs/>
          <w:color w:val="222222"/>
          <w:sz w:val="24"/>
          <w:szCs w:val="24"/>
          <w:shd w:val="clear" w:color="auto" w:fill="FFFFFF"/>
        </w:rPr>
        <w:tab/>
      </w:r>
      <w:r w:rsidRPr="00A27ED2">
        <w:rPr>
          <w:rFonts w:ascii="Times New Roman" w:hAnsi="Times New Roman" w:cs="Times New Roman"/>
          <w:i/>
          <w:iCs/>
          <w:color w:val="222222"/>
          <w:sz w:val="24"/>
          <w:szCs w:val="24"/>
          <w:shd w:val="clear" w:color="auto" w:fill="FFFFFF"/>
        </w:rPr>
        <w:t>Loc</w:t>
      </w:r>
      <w:r w:rsidR="00412E68" w:rsidRPr="00A27ED2">
        <w:rPr>
          <w:rFonts w:ascii="Times New Roman" w:hAnsi="Times New Roman" w:cs="Times New Roman"/>
          <w:i/>
          <w:iCs/>
          <w:color w:val="222222"/>
          <w:sz w:val="24"/>
          <w:szCs w:val="24"/>
          <w:shd w:val="clear" w:color="auto" w:fill="FFFFFF"/>
        </w:rPr>
        <w:t xml:space="preserve">us of Control </w:t>
      </w:r>
      <w:r w:rsidRPr="00A27ED2">
        <w:rPr>
          <w:rFonts w:ascii="Times New Roman" w:hAnsi="Times New Roman" w:cs="Times New Roman"/>
          <w:i/>
          <w:iCs/>
          <w:color w:val="222222"/>
          <w:sz w:val="24"/>
          <w:szCs w:val="24"/>
          <w:shd w:val="clear" w:color="auto" w:fill="FFFFFF"/>
        </w:rPr>
        <w:t>Con</w:t>
      </w:r>
      <w:r w:rsidR="00412E68" w:rsidRPr="00A27ED2">
        <w:rPr>
          <w:rFonts w:ascii="Times New Roman" w:hAnsi="Times New Roman" w:cs="Times New Roman"/>
          <w:i/>
          <w:iCs/>
          <w:color w:val="222222"/>
          <w:sz w:val="24"/>
          <w:szCs w:val="24"/>
          <w:shd w:val="clear" w:color="auto" w:fill="FFFFFF"/>
        </w:rPr>
        <w:t>struct</w:t>
      </w:r>
      <w:r w:rsidR="00A27ED2">
        <w:rPr>
          <w:rFonts w:ascii="Times New Roman" w:hAnsi="Times New Roman" w:cs="Times New Roman"/>
          <w:i/>
          <w:iCs/>
          <w:color w:val="222222"/>
          <w:sz w:val="24"/>
          <w:szCs w:val="24"/>
          <w:shd w:val="clear" w:color="auto" w:fill="FFFFFF"/>
        </w:rPr>
        <w:t>,</w:t>
      </w:r>
      <w:r w:rsidRPr="00A27ED2">
        <w:rPr>
          <w:rStyle w:val="apple-converted-space"/>
          <w:rFonts w:ascii="Times New Roman" w:hAnsi="Times New Roman" w:cs="Times New Roman"/>
          <w:i/>
          <w:color w:val="222222"/>
          <w:sz w:val="24"/>
          <w:szCs w:val="24"/>
          <w:shd w:val="clear" w:color="auto" w:fill="FFFFFF"/>
        </w:rPr>
        <w:t> </w:t>
      </w:r>
      <w:r w:rsidRPr="00A27ED2">
        <w:rPr>
          <w:rFonts w:ascii="Times New Roman" w:hAnsi="Times New Roman" w:cs="Times New Roman"/>
          <w:i/>
          <w:iCs/>
          <w:color w:val="222222"/>
          <w:sz w:val="24"/>
          <w:szCs w:val="24"/>
          <w:shd w:val="clear" w:color="auto" w:fill="FFFFFF"/>
        </w:rPr>
        <w:t>3</w:t>
      </w:r>
      <w:r w:rsidR="00412E68" w:rsidRPr="005149B7">
        <w:rPr>
          <w:rFonts w:ascii="Times New Roman" w:hAnsi="Times New Roman" w:cs="Times New Roman"/>
          <w:iCs/>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209-306.</w:t>
      </w:r>
    </w:p>
    <w:p w14:paraId="1C176F9F" w14:textId="7751C2F6" w:rsidR="00AB6C55" w:rsidRPr="005149B7" w:rsidRDefault="00046BC4" w:rsidP="00614A6B">
      <w:pPr>
        <w:spacing w:after="0" w:line="240" w:lineRule="auto"/>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Eckblad, M., &amp; Chapman, L. J. </w:t>
      </w:r>
      <w:r w:rsidR="005A145F">
        <w:rPr>
          <w:rFonts w:ascii="Times New Roman" w:hAnsi="Times New Roman" w:cs="Times New Roman"/>
          <w:color w:val="222222"/>
          <w:sz w:val="24"/>
          <w:szCs w:val="24"/>
          <w:shd w:val="clear" w:color="auto" w:fill="FFFFFF"/>
        </w:rPr>
        <w:t>(</w:t>
      </w:r>
      <w:r w:rsidR="00AB6C55" w:rsidRPr="005149B7">
        <w:rPr>
          <w:rFonts w:ascii="Times New Roman" w:hAnsi="Times New Roman" w:cs="Times New Roman"/>
          <w:color w:val="222222"/>
          <w:sz w:val="24"/>
          <w:szCs w:val="24"/>
          <w:shd w:val="clear" w:color="auto" w:fill="FFFFFF"/>
        </w:rPr>
        <w:t>1983</w:t>
      </w:r>
      <w:r w:rsidR="005A145F">
        <w:rPr>
          <w:rFonts w:ascii="Times New Roman" w:hAnsi="Times New Roman" w:cs="Times New Roman"/>
          <w:color w:val="222222"/>
          <w:sz w:val="24"/>
          <w:szCs w:val="24"/>
          <w:shd w:val="clear" w:color="auto" w:fill="FFFFFF"/>
        </w:rPr>
        <w:t>)</w:t>
      </w:r>
      <w:r w:rsidR="00AB6C55" w:rsidRPr="005149B7">
        <w:rPr>
          <w:rFonts w:ascii="Times New Roman" w:hAnsi="Times New Roman" w:cs="Times New Roman"/>
          <w:color w:val="222222"/>
          <w:sz w:val="24"/>
          <w:szCs w:val="24"/>
          <w:shd w:val="clear" w:color="auto" w:fill="FFFFFF"/>
        </w:rPr>
        <w:t>. Magical ideation as an indicator of schizotypy.</w:t>
      </w:r>
      <w:r w:rsidR="00AB6C55" w:rsidRPr="005149B7">
        <w:rPr>
          <w:rStyle w:val="apple-converted-space"/>
          <w:rFonts w:ascii="Times New Roman" w:hAnsi="Times New Roman" w:cs="Times New Roman"/>
          <w:color w:val="222222"/>
          <w:sz w:val="24"/>
          <w:szCs w:val="24"/>
          <w:shd w:val="clear" w:color="auto" w:fill="FFFFFF"/>
        </w:rPr>
        <w:t> </w:t>
      </w:r>
      <w:r w:rsidR="00AB6C55" w:rsidRPr="00A27ED2">
        <w:rPr>
          <w:rFonts w:ascii="Times New Roman" w:hAnsi="Times New Roman" w:cs="Times New Roman"/>
          <w:i/>
          <w:iCs/>
          <w:color w:val="222222"/>
          <w:sz w:val="24"/>
          <w:szCs w:val="24"/>
          <w:shd w:val="clear" w:color="auto" w:fill="FFFFFF"/>
        </w:rPr>
        <w:t xml:space="preserve">Journal </w:t>
      </w:r>
      <w:r w:rsidR="00AB6C55" w:rsidRPr="00A27ED2">
        <w:rPr>
          <w:rFonts w:ascii="Times New Roman" w:hAnsi="Times New Roman" w:cs="Times New Roman"/>
          <w:i/>
          <w:iCs/>
          <w:color w:val="222222"/>
          <w:sz w:val="24"/>
          <w:szCs w:val="24"/>
          <w:shd w:val="clear" w:color="auto" w:fill="FFFFFF"/>
        </w:rPr>
        <w:tab/>
        <w:t>of Consulting and Clinical Psychology</w:t>
      </w:r>
      <w:r w:rsidR="00AB6C55" w:rsidRPr="00A27ED2">
        <w:rPr>
          <w:rFonts w:ascii="Times New Roman" w:hAnsi="Times New Roman" w:cs="Times New Roman"/>
          <w:i/>
          <w:color w:val="222222"/>
          <w:sz w:val="24"/>
          <w:szCs w:val="24"/>
          <w:shd w:val="clear" w:color="auto" w:fill="FFFFFF"/>
        </w:rPr>
        <w:t>,</w:t>
      </w:r>
      <w:r w:rsidR="00AB6C55" w:rsidRPr="00A27ED2">
        <w:rPr>
          <w:rStyle w:val="apple-converted-space"/>
          <w:rFonts w:ascii="Times New Roman" w:hAnsi="Times New Roman" w:cs="Times New Roman"/>
          <w:i/>
          <w:color w:val="222222"/>
          <w:sz w:val="24"/>
          <w:szCs w:val="24"/>
          <w:shd w:val="clear" w:color="auto" w:fill="FFFFFF"/>
        </w:rPr>
        <w:t> </w:t>
      </w:r>
      <w:r w:rsidR="00AB6C55" w:rsidRPr="00A27ED2">
        <w:rPr>
          <w:rFonts w:ascii="Times New Roman" w:hAnsi="Times New Roman" w:cs="Times New Roman"/>
          <w:i/>
          <w:iCs/>
          <w:color w:val="222222"/>
          <w:sz w:val="24"/>
          <w:szCs w:val="24"/>
          <w:shd w:val="clear" w:color="auto" w:fill="FFFFFF"/>
        </w:rPr>
        <w:t>51</w:t>
      </w:r>
      <w:r w:rsidR="00AB6C55" w:rsidRPr="005149B7">
        <w:rPr>
          <w:rFonts w:ascii="Times New Roman" w:hAnsi="Times New Roman" w:cs="Times New Roman"/>
          <w:color w:val="222222"/>
          <w:sz w:val="24"/>
          <w:szCs w:val="24"/>
          <w:shd w:val="clear" w:color="auto" w:fill="FFFFFF"/>
        </w:rPr>
        <w:t>(2), 215.</w:t>
      </w:r>
    </w:p>
    <w:p w14:paraId="4A21DD02" w14:textId="55BC3307" w:rsidR="003D7259" w:rsidRPr="005149B7" w:rsidRDefault="003D7259" w:rsidP="00614A6B">
      <w:pPr>
        <w:spacing w:after="0" w:line="240" w:lineRule="auto"/>
        <w:contextualSpacing/>
        <w:rPr>
          <w:rFonts w:ascii="Times New Roman" w:hAnsi="Times New Roman" w:cs="Times New Roman"/>
          <w:sz w:val="24"/>
          <w:szCs w:val="24"/>
        </w:rPr>
      </w:pPr>
      <w:r w:rsidRPr="005149B7">
        <w:rPr>
          <w:rFonts w:ascii="Times New Roman" w:hAnsi="Times New Roman" w:cs="Times New Roman"/>
          <w:sz w:val="24"/>
          <w:szCs w:val="24"/>
        </w:rPr>
        <w:t>Ekinci</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O</w:t>
      </w:r>
      <w:r w:rsidR="00046BC4">
        <w:rPr>
          <w:rFonts w:ascii="Times New Roman" w:hAnsi="Times New Roman" w:cs="Times New Roman"/>
          <w:sz w:val="24"/>
          <w:szCs w:val="24"/>
        </w:rPr>
        <w:t>.</w:t>
      </w:r>
      <w:r w:rsidRPr="005149B7">
        <w:rPr>
          <w:rFonts w:ascii="Times New Roman" w:hAnsi="Times New Roman" w:cs="Times New Roman"/>
          <w:sz w:val="24"/>
          <w:szCs w:val="24"/>
        </w:rPr>
        <w:t>, Ugurlu</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G</w:t>
      </w:r>
      <w:r w:rsidR="00046BC4">
        <w:rPr>
          <w:rFonts w:ascii="Times New Roman" w:hAnsi="Times New Roman" w:cs="Times New Roman"/>
          <w:sz w:val="24"/>
          <w:szCs w:val="24"/>
        </w:rPr>
        <w:t>.</w:t>
      </w:r>
      <w:r w:rsidRPr="005149B7">
        <w:rPr>
          <w:rFonts w:ascii="Times New Roman" w:hAnsi="Times New Roman" w:cs="Times New Roman"/>
          <w:sz w:val="24"/>
          <w:szCs w:val="24"/>
        </w:rPr>
        <w:t>K</w:t>
      </w:r>
      <w:r w:rsidR="00046BC4">
        <w:rPr>
          <w:rFonts w:ascii="Times New Roman" w:hAnsi="Times New Roman" w:cs="Times New Roman"/>
          <w:sz w:val="24"/>
          <w:szCs w:val="24"/>
        </w:rPr>
        <w:t>.</w:t>
      </w:r>
      <w:r w:rsidRPr="005149B7">
        <w:rPr>
          <w:rFonts w:ascii="Times New Roman" w:hAnsi="Times New Roman" w:cs="Times New Roman"/>
          <w:sz w:val="24"/>
          <w:szCs w:val="24"/>
        </w:rPr>
        <w:t>, Albayrak</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Y</w:t>
      </w:r>
      <w:r w:rsidR="00046BC4">
        <w:rPr>
          <w:rFonts w:ascii="Times New Roman" w:hAnsi="Times New Roman" w:cs="Times New Roman"/>
          <w:sz w:val="24"/>
          <w:szCs w:val="24"/>
        </w:rPr>
        <w:t>.</w:t>
      </w:r>
      <w:r w:rsidRPr="005149B7">
        <w:rPr>
          <w:rFonts w:ascii="Times New Roman" w:hAnsi="Times New Roman" w:cs="Times New Roman"/>
          <w:sz w:val="24"/>
          <w:szCs w:val="24"/>
        </w:rPr>
        <w:t>, Arslan</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M</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w:t>
      </w:r>
      <w:r w:rsidR="005A145F">
        <w:rPr>
          <w:rFonts w:ascii="Times New Roman" w:hAnsi="Times New Roman" w:cs="Times New Roman"/>
          <w:sz w:val="24"/>
          <w:szCs w:val="24"/>
        </w:rPr>
        <w:t xml:space="preserve">&amp; </w:t>
      </w:r>
      <w:r w:rsidRPr="005149B7">
        <w:rPr>
          <w:rFonts w:ascii="Times New Roman" w:hAnsi="Times New Roman" w:cs="Times New Roman"/>
          <w:sz w:val="24"/>
          <w:szCs w:val="24"/>
        </w:rPr>
        <w:t>Caykoylu</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A</w:t>
      </w:r>
      <w:r w:rsidR="00046BC4">
        <w:rPr>
          <w:rFonts w:ascii="Times New Roman" w:hAnsi="Times New Roman" w:cs="Times New Roman"/>
          <w:sz w:val="24"/>
          <w:szCs w:val="24"/>
        </w:rPr>
        <w:t xml:space="preserve">. </w:t>
      </w:r>
      <w:r w:rsidR="005A145F">
        <w:rPr>
          <w:rFonts w:ascii="Times New Roman" w:hAnsi="Times New Roman" w:cs="Times New Roman"/>
          <w:sz w:val="24"/>
          <w:szCs w:val="24"/>
        </w:rPr>
        <w:t>(</w:t>
      </w:r>
      <w:r w:rsidRPr="005149B7">
        <w:rPr>
          <w:rFonts w:ascii="Times New Roman" w:hAnsi="Times New Roman" w:cs="Times New Roman"/>
          <w:sz w:val="24"/>
          <w:szCs w:val="24"/>
        </w:rPr>
        <w:t>2012</w:t>
      </w:r>
      <w:r w:rsidR="005A145F">
        <w:rPr>
          <w:rFonts w:ascii="Times New Roman" w:hAnsi="Times New Roman" w:cs="Times New Roman"/>
          <w:sz w:val="24"/>
          <w:szCs w:val="24"/>
        </w:rPr>
        <w:t>)</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The relationship</w:t>
      </w:r>
      <w:r w:rsidRPr="005149B7">
        <w:rPr>
          <w:rFonts w:ascii="Times New Roman" w:hAnsi="Times New Roman" w:cs="Times New Roman"/>
          <w:sz w:val="24"/>
          <w:szCs w:val="24"/>
        </w:rPr>
        <w:tab/>
      </w:r>
      <w:r w:rsidRPr="005149B7">
        <w:rPr>
          <w:rFonts w:ascii="Times New Roman" w:hAnsi="Times New Roman" w:cs="Times New Roman"/>
          <w:sz w:val="24"/>
          <w:szCs w:val="24"/>
        </w:rPr>
        <w:tab/>
        <w:t xml:space="preserve">between cognitive insight, clinical insight, and depression in patients with schizophrenia. </w:t>
      </w:r>
      <w:r w:rsidRPr="005149B7">
        <w:rPr>
          <w:rFonts w:ascii="Times New Roman" w:hAnsi="Times New Roman" w:cs="Times New Roman"/>
          <w:sz w:val="24"/>
          <w:szCs w:val="24"/>
        </w:rPr>
        <w:tab/>
      </w:r>
      <w:r w:rsidRPr="00A27ED2">
        <w:rPr>
          <w:rFonts w:ascii="Times New Roman" w:hAnsi="Times New Roman" w:cs="Times New Roman"/>
          <w:i/>
          <w:iCs/>
          <w:sz w:val="24"/>
          <w:szCs w:val="24"/>
        </w:rPr>
        <w:t>Compr</w:t>
      </w:r>
      <w:r w:rsidR="00412E68" w:rsidRPr="00A27ED2">
        <w:rPr>
          <w:rFonts w:ascii="Times New Roman" w:hAnsi="Times New Roman" w:cs="Times New Roman"/>
          <w:i/>
          <w:iCs/>
          <w:sz w:val="24"/>
          <w:szCs w:val="24"/>
        </w:rPr>
        <w:t>ehensive</w:t>
      </w:r>
      <w:r w:rsidRPr="00A27ED2">
        <w:rPr>
          <w:rFonts w:ascii="Times New Roman" w:hAnsi="Times New Roman" w:cs="Times New Roman"/>
          <w:i/>
          <w:iCs/>
          <w:sz w:val="24"/>
          <w:szCs w:val="24"/>
        </w:rPr>
        <w:t xml:space="preserve"> Psychiat</w:t>
      </w:r>
      <w:r w:rsidR="00412E68" w:rsidRPr="00A27ED2">
        <w:rPr>
          <w:rFonts w:ascii="Times New Roman" w:hAnsi="Times New Roman" w:cs="Times New Roman"/>
          <w:i/>
          <w:iCs/>
          <w:sz w:val="24"/>
          <w:szCs w:val="24"/>
        </w:rPr>
        <w:t>ry</w:t>
      </w:r>
      <w:r w:rsidRPr="00A27ED2">
        <w:rPr>
          <w:rFonts w:ascii="Times New Roman" w:hAnsi="Times New Roman" w:cs="Times New Roman"/>
          <w:i/>
          <w:iCs/>
          <w:sz w:val="24"/>
          <w:szCs w:val="24"/>
        </w:rPr>
        <w:t xml:space="preserve"> 53</w:t>
      </w:r>
      <w:r w:rsidRPr="005149B7">
        <w:rPr>
          <w:rFonts w:ascii="Times New Roman" w:hAnsi="Times New Roman" w:cs="Times New Roman"/>
          <w:sz w:val="24"/>
          <w:szCs w:val="24"/>
        </w:rPr>
        <w:t>(2)</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195-200</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doi: 101016/jcomppsych201102010</w:t>
      </w:r>
    </w:p>
    <w:p w14:paraId="1028830D" w14:textId="7FCA8B40" w:rsidR="003D7259" w:rsidRPr="005149B7" w:rsidRDefault="003D7259" w:rsidP="00614A6B">
      <w:pPr>
        <w:spacing w:line="240" w:lineRule="auto"/>
        <w:ind w:left="720" w:hanging="720"/>
        <w:rPr>
          <w:rFonts w:ascii="Times New Roman" w:hAnsi="Times New Roman" w:cs="Times New Roman"/>
          <w:noProof/>
          <w:sz w:val="24"/>
          <w:szCs w:val="24"/>
        </w:rPr>
      </w:pPr>
      <w:r w:rsidRPr="005149B7">
        <w:rPr>
          <w:rFonts w:ascii="Times New Roman" w:hAnsi="Times New Roman" w:cs="Times New Roman"/>
          <w:noProof/>
          <w:sz w:val="24"/>
          <w:szCs w:val="24"/>
        </w:rPr>
        <w:t>Eklund</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M</w:t>
      </w:r>
      <w:r w:rsidR="00046BC4">
        <w:rPr>
          <w:rFonts w:ascii="Times New Roman" w:hAnsi="Times New Roman" w:cs="Times New Roman"/>
          <w:noProof/>
          <w:sz w:val="24"/>
          <w:szCs w:val="24"/>
        </w:rPr>
        <w:t xml:space="preserve">. </w:t>
      </w:r>
      <w:r w:rsidR="005A145F">
        <w:rPr>
          <w:rFonts w:ascii="Times New Roman" w:hAnsi="Times New Roman" w:cs="Times New Roman"/>
          <w:noProof/>
          <w:sz w:val="24"/>
          <w:szCs w:val="24"/>
        </w:rPr>
        <w:t>(</w:t>
      </w:r>
      <w:r w:rsidRPr="005149B7">
        <w:rPr>
          <w:rFonts w:ascii="Times New Roman" w:hAnsi="Times New Roman" w:cs="Times New Roman"/>
          <w:noProof/>
          <w:sz w:val="24"/>
          <w:szCs w:val="24"/>
        </w:rPr>
        <w:t>2007</w:t>
      </w:r>
      <w:r w:rsidR="005A145F">
        <w:rPr>
          <w:rFonts w:ascii="Times New Roman" w:hAnsi="Times New Roman" w:cs="Times New Roman"/>
          <w:noProof/>
          <w:sz w:val="24"/>
          <w:szCs w:val="24"/>
        </w:rPr>
        <w:t>)</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Perceived control: How is it related to daily occupation in patients with mental illness living in the community? </w:t>
      </w:r>
      <w:r w:rsidRPr="00A27ED2">
        <w:rPr>
          <w:rFonts w:ascii="Times New Roman" w:hAnsi="Times New Roman" w:cs="Times New Roman"/>
          <w:i/>
          <w:noProof/>
          <w:sz w:val="24"/>
          <w:szCs w:val="24"/>
        </w:rPr>
        <w:t>Am</w:t>
      </w:r>
      <w:r w:rsidR="00412E68" w:rsidRPr="00A27ED2">
        <w:rPr>
          <w:rFonts w:ascii="Times New Roman" w:hAnsi="Times New Roman" w:cs="Times New Roman"/>
          <w:i/>
          <w:noProof/>
          <w:sz w:val="24"/>
          <w:szCs w:val="24"/>
        </w:rPr>
        <w:t>erican</w:t>
      </w:r>
      <w:r w:rsidRPr="00A27ED2">
        <w:rPr>
          <w:rFonts w:ascii="Times New Roman" w:hAnsi="Times New Roman" w:cs="Times New Roman"/>
          <w:i/>
          <w:noProof/>
          <w:sz w:val="24"/>
          <w:szCs w:val="24"/>
        </w:rPr>
        <w:t xml:space="preserve"> J</w:t>
      </w:r>
      <w:r w:rsidR="00412E68" w:rsidRPr="00A27ED2">
        <w:rPr>
          <w:rFonts w:ascii="Times New Roman" w:hAnsi="Times New Roman" w:cs="Times New Roman"/>
          <w:i/>
          <w:noProof/>
          <w:sz w:val="24"/>
          <w:szCs w:val="24"/>
        </w:rPr>
        <w:t>ournal of</w:t>
      </w:r>
      <w:r w:rsidRPr="00A27ED2">
        <w:rPr>
          <w:rFonts w:ascii="Times New Roman" w:hAnsi="Times New Roman" w:cs="Times New Roman"/>
          <w:i/>
          <w:noProof/>
          <w:sz w:val="24"/>
          <w:szCs w:val="24"/>
        </w:rPr>
        <w:t xml:space="preserve"> Occup</w:t>
      </w:r>
      <w:r w:rsidR="00412E68" w:rsidRPr="00A27ED2">
        <w:rPr>
          <w:rFonts w:ascii="Times New Roman" w:hAnsi="Times New Roman" w:cs="Times New Roman"/>
          <w:i/>
          <w:noProof/>
          <w:sz w:val="24"/>
          <w:szCs w:val="24"/>
        </w:rPr>
        <w:t>ational</w:t>
      </w:r>
      <w:r w:rsidRPr="00A27ED2">
        <w:rPr>
          <w:rFonts w:ascii="Times New Roman" w:hAnsi="Times New Roman" w:cs="Times New Roman"/>
          <w:i/>
          <w:noProof/>
          <w:sz w:val="24"/>
          <w:szCs w:val="24"/>
        </w:rPr>
        <w:t xml:space="preserve"> Ther</w:t>
      </w:r>
      <w:r w:rsidR="00412E68" w:rsidRPr="00A27ED2">
        <w:rPr>
          <w:rFonts w:ascii="Times New Roman" w:hAnsi="Times New Roman" w:cs="Times New Roman"/>
          <w:i/>
          <w:noProof/>
          <w:sz w:val="24"/>
          <w:szCs w:val="24"/>
        </w:rPr>
        <w:t>apy</w:t>
      </w:r>
      <w:r w:rsidR="00A27ED2">
        <w:rPr>
          <w:rFonts w:ascii="Times New Roman" w:hAnsi="Times New Roman" w:cs="Times New Roman"/>
          <w:i/>
          <w:noProof/>
          <w:sz w:val="24"/>
          <w:szCs w:val="24"/>
        </w:rPr>
        <w:t>,</w:t>
      </w:r>
      <w:r w:rsidRPr="00A27ED2">
        <w:rPr>
          <w:rFonts w:ascii="Times New Roman" w:hAnsi="Times New Roman" w:cs="Times New Roman"/>
          <w:i/>
          <w:noProof/>
          <w:sz w:val="24"/>
          <w:szCs w:val="24"/>
        </w:rPr>
        <w:t xml:space="preserve"> 61</w:t>
      </w:r>
      <w:r w:rsidRPr="005149B7">
        <w:rPr>
          <w:rFonts w:ascii="Times New Roman" w:hAnsi="Times New Roman" w:cs="Times New Roman"/>
          <w:noProof/>
          <w:sz w:val="24"/>
          <w:szCs w:val="24"/>
        </w:rPr>
        <w:t>(5)</w:t>
      </w:r>
      <w:r w:rsidR="00412E68" w:rsidRPr="005149B7">
        <w:rPr>
          <w:rFonts w:ascii="Times New Roman" w:hAnsi="Times New Roman" w:cs="Times New Roman"/>
          <w:noProof/>
          <w:sz w:val="24"/>
          <w:szCs w:val="24"/>
        </w:rPr>
        <w:t>,</w:t>
      </w:r>
      <w:r w:rsidRPr="005149B7">
        <w:rPr>
          <w:rFonts w:ascii="Times New Roman" w:hAnsi="Times New Roman" w:cs="Times New Roman"/>
          <w:noProof/>
          <w:sz w:val="24"/>
          <w:szCs w:val="24"/>
        </w:rPr>
        <w:t xml:space="preserve"> 524-542.</w:t>
      </w:r>
    </w:p>
    <w:p w14:paraId="7D383DB8" w14:textId="7806D8AD" w:rsidR="003D7259" w:rsidRPr="005149B7" w:rsidRDefault="003D7259" w:rsidP="00614A6B">
      <w:pPr>
        <w:autoSpaceDE w:val="0"/>
        <w:autoSpaceDN w:val="0"/>
        <w:adjustRightInd w:val="0"/>
        <w:spacing w:after="0" w:line="240" w:lineRule="auto"/>
        <w:rPr>
          <w:rFonts w:ascii="Times New Roman" w:hAnsi="Times New Roman" w:cs="Times New Roman"/>
          <w:spacing w:val="-6"/>
          <w:sz w:val="24"/>
          <w:szCs w:val="24"/>
        </w:rPr>
      </w:pPr>
      <w:r w:rsidRPr="005149B7">
        <w:rPr>
          <w:rFonts w:ascii="Times New Roman" w:hAnsi="Times New Roman" w:cs="Times New Roman"/>
          <w:spacing w:val="-6"/>
          <w:sz w:val="24"/>
          <w:szCs w:val="24"/>
        </w:rPr>
        <w:t>Frisch</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M</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B</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Cornwell</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J</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Villanueva</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M</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w:t>
      </w:r>
      <w:r w:rsidR="005A145F">
        <w:rPr>
          <w:rFonts w:ascii="Times New Roman" w:hAnsi="Times New Roman" w:cs="Times New Roman"/>
          <w:spacing w:val="-6"/>
          <w:sz w:val="24"/>
          <w:szCs w:val="24"/>
        </w:rPr>
        <w:t xml:space="preserve">&amp; </w:t>
      </w:r>
      <w:r w:rsidRPr="005149B7">
        <w:rPr>
          <w:rFonts w:ascii="Times New Roman" w:hAnsi="Times New Roman" w:cs="Times New Roman"/>
          <w:spacing w:val="-6"/>
          <w:sz w:val="24"/>
          <w:szCs w:val="24"/>
        </w:rPr>
        <w:t>Retzlaff</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P</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J</w:t>
      </w:r>
      <w:r w:rsidR="00046BC4">
        <w:rPr>
          <w:rFonts w:ascii="Times New Roman" w:hAnsi="Times New Roman" w:cs="Times New Roman"/>
          <w:spacing w:val="-6"/>
          <w:sz w:val="24"/>
          <w:szCs w:val="24"/>
        </w:rPr>
        <w:t xml:space="preserve">. </w:t>
      </w:r>
      <w:r w:rsidR="005A145F">
        <w:rPr>
          <w:rFonts w:ascii="Times New Roman" w:hAnsi="Times New Roman" w:cs="Times New Roman"/>
          <w:spacing w:val="-6"/>
          <w:sz w:val="24"/>
          <w:szCs w:val="24"/>
        </w:rPr>
        <w:t>(</w:t>
      </w:r>
      <w:r w:rsidRPr="005149B7">
        <w:rPr>
          <w:rFonts w:ascii="Times New Roman" w:hAnsi="Times New Roman" w:cs="Times New Roman"/>
          <w:spacing w:val="-6"/>
          <w:sz w:val="24"/>
          <w:szCs w:val="24"/>
        </w:rPr>
        <w:t>1991</w:t>
      </w:r>
      <w:r w:rsidR="005A145F">
        <w:rPr>
          <w:rFonts w:ascii="Times New Roman" w:hAnsi="Times New Roman" w:cs="Times New Roman"/>
          <w:spacing w:val="-6"/>
          <w:sz w:val="24"/>
          <w:szCs w:val="24"/>
        </w:rPr>
        <w:t>)</w:t>
      </w:r>
      <w:r w:rsidR="00046BC4">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Clinical Evaluation of the Quality</w:t>
      </w:r>
      <w:r w:rsidRPr="005149B7">
        <w:rPr>
          <w:rFonts w:ascii="Times New Roman" w:hAnsi="Times New Roman" w:cs="Times New Roman"/>
          <w:spacing w:val="-6"/>
          <w:sz w:val="24"/>
          <w:szCs w:val="24"/>
        </w:rPr>
        <w:tab/>
      </w:r>
      <w:r w:rsidRPr="005149B7">
        <w:rPr>
          <w:rFonts w:ascii="Times New Roman" w:hAnsi="Times New Roman" w:cs="Times New Roman"/>
          <w:spacing w:val="-6"/>
          <w:sz w:val="24"/>
          <w:szCs w:val="24"/>
        </w:rPr>
        <w:tab/>
        <w:t xml:space="preserve">of Life Inventory:  A measure of life satisfaction of use in treatment planning and outcome </w:t>
      </w:r>
      <w:r w:rsidRPr="005149B7">
        <w:rPr>
          <w:rFonts w:ascii="Times New Roman" w:hAnsi="Times New Roman" w:cs="Times New Roman"/>
          <w:spacing w:val="-6"/>
          <w:sz w:val="24"/>
          <w:szCs w:val="24"/>
        </w:rPr>
        <w:tab/>
        <w:t xml:space="preserve">assessment. </w:t>
      </w:r>
      <w:r w:rsidRPr="00A27ED2">
        <w:rPr>
          <w:rFonts w:ascii="Times New Roman" w:hAnsi="Times New Roman" w:cs="Times New Roman"/>
          <w:i/>
          <w:spacing w:val="-6"/>
          <w:sz w:val="24"/>
          <w:szCs w:val="24"/>
        </w:rPr>
        <w:t>Psychol</w:t>
      </w:r>
      <w:r w:rsidR="00412E68" w:rsidRPr="00A27ED2">
        <w:rPr>
          <w:rFonts w:ascii="Times New Roman" w:hAnsi="Times New Roman" w:cs="Times New Roman"/>
          <w:i/>
          <w:spacing w:val="-6"/>
          <w:sz w:val="24"/>
          <w:szCs w:val="24"/>
        </w:rPr>
        <w:t>ogical</w:t>
      </w:r>
      <w:r w:rsidRPr="00A27ED2">
        <w:rPr>
          <w:rFonts w:ascii="Times New Roman" w:hAnsi="Times New Roman" w:cs="Times New Roman"/>
          <w:i/>
          <w:spacing w:val="-6"/>
          <w:sz w:val="24"/>
          <w:szCs w:val="24"/>
        </w:rPr>
        <w:t xml:space="preserve"> Assessment</w:t>
      </w:r>
      <w:r w:rsidR="00A27ED2">
        <w:rPr>
          <w:rFonts w:ascii="Times New Roman" w:hAnsi="Times New Roman" w:cs="Times New Roman"/>
          <w:i/>
          <w:spacing w:val="-6"/>
          <w:sz w:val="24"/>
          <w:szCs w:val="24"/>
        </w:rPr>
        <w:t>,</w:t>
      </w:r>
      <w:r w:rsidRPr="00A27ED2">
        <w:rPr>
          <w:rFonts w:ascii="Times New Roman" w:hAnsi="Times New Roman" w:cs="Times New Roman"/>
          <w:i/>
          <w:spacing w:val="-6"/>
          <w:sz w:val="24"/>
          <w:szCs w:val="24"/>
        </w:rPr>
        <w:t xml:space="preserve">  4</w:t>
      </w:r>
      <w:r w:rsidR="00A27ED2">
        <w:rPr>
          <w:rFonts w:ascii="Times New Roman" w:hAnsi="Times New Roman" w:cs="Times New Roman"/>
          <w:spacing w:val="-6"/>
          <w:sz w:val="24"/>
          <w:szCs w:val="24"/>
        </w:rPr>
        <w:t>,</w:t>
      </w:r>
      <w:r w:rsidRPr="005149B7">
        <w:rPr>
          <w:rFonts w:ascii="Times New Roman" w:hAnsi="Times New Roman" w:cs="Times New Roman"/>
          <w:spacing w:val="-6"/>
          <w:sz w:val="24"/>
          <w:szCs w:val="24"/>
        </w:rPr>
        <w:t xml:space="preserve"> 92-101.</w:t>
      </w:r>
    </w:p>
    <w:p w14:paraId="71A4BE4B" w14:textId="15A66E4B" w:rsidR="003D7259" w:rsidRPr="005149B7" w:rsidRDefault="003D7259" w:rsidP="00614A6B">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5149B7">
        <w:rPr>
          <w:rFonts w:ascii="Times New Roman" w:hAnsi="Times New Roman" w:cs="Times New Roman"/>
          <w:sz w:val="24"/>
          <w:szCs w:val="24"/>
          <w:shd w:val="clear" w:color="auto" w:fill="FFFFFF"/>
        </w:rPr>
        <w:t>Freeman</w:t>
      </w:r>
      <w:r w:rsidR="00046BC4">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D</w:t>
      </w:r>
      <w:r w:rsidR="00046BC4">
        <w:rPr>
          <w:rFonts w:ascii="Times New Roman" w:hAnsi="Times New Roman" w:cs="Times New Roman"/>
          <w:sz w:val="24"/>
          <w:szCs w:val="24"/>
          <w:shd w:val="clear" w:color="auto" w:fill="FFFFFF"/>
        </w:rPr>
        <w:t xml:space="preserve">. </w:t>
      </w:r>
      <w:r w:rsidR="005A145F">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2007</w:t>
      </w:r>
      <w:r w:rsidR="005A145F">
        <w:rPr>
          <w:rFonts w:ascii="Times New Roman" w:hAnsi="Times New Roman" w:cs="Times New Roman"/>
          <w:sz w:val="24"/>
          <w:szCs w:val="24"/>
          <w:shd w:val="clear" w:color="auto" w:fill="FFFFFF"/>
        </w:rPr>
        <w:t>)</w:t>
      </w:r>
      <w:r w:rsidR="00046BC4">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Suspicious minds: the psychology of persecutory delusions.</w:t>
      </w:r>
      <w:r w:rsidRPr="005149B7">
        <w:rPr>
          <w:rStyle w:val="apple-converted-space"/>
          <w:rFonts w:ascii="Times New Roman" w:hAnsi="Times New Roman" w:cs="Times New Roman"/>
          <w:sz w:val="24"/>
          <w:szCs w:val="24"/>
          <w:shd w:val="clear" w:color="auto" w:fill="FFFFFF"/>
        </w:rPr>
        <w:t> </w:t>
      </w:r>
      <w:r w:rsidRPr="00A27ED2">
        <w:rPr>
          <w:rFonts w:ascii="Times New Roman" w:hAnsi="Times New Roman" w:cs="Times New Roman"/>
          <w:i/>
          <w:iCs/>
          <w:sz w:val="24"/>
          <w:szCs w:val="24"/>
          <w:shd w:val="clear" w:color="auto" w:fill="FFFFFF"/>
        </w:rPr>
        <w:t>Clin</w:t>
      </w:r>
      <w:r w:rsidR="00412E68" w:rsidRPr="00A27ED2">
        <w:rPr>
          <w:rFonts w:ascii="Times New Roman" w:hAnsi="Times New Roman" w:cs="Times New Roman"/>
          <w:i/>
          <w:iCs/>
          <w:sz w:val="24"/>
          <w:szCs w:val="24"/>
          <w:shd w:val="clear" w:color="auto" w:fill="FFFFFF"/>
        </w:rPr>
        <w:t>ical</w:t>
      </w:r>
      <w:r w:rsidRPr="00A27ED2">
        <w:rPr>
          <w:rFonts w:ascii="Times New Roman" w:hAnsi="Times New Roman" w:cs="Times New Roman"/>
          <w:i/>
          <w:iCs/>
          <w:sz w:val="24"/>
          <w:szCs w:val="24"/>
          <w:shd w:val="clear" w:color="auto" w:fill="FFFFFF"/>
        </w:rPr>
        <w:t xml:space="preserve"> </w:t>
      </w:r>
      <w:r w:rsidR="00412E68" w:rsidRPr="00A27ED2">
        <w:rPr>
          <w:rFonts w:ascii="Times New Roman" w:hAnsi="Times New Roman" w:cs="Times New Roman"/>
          <w:i/>
          <w:iCs/>
          <w:sz w:val="24"/>
          <w:szCs w:val="24"/>
          <w:shd w:val="clear" w:color="auto" w:fill="FFFFFF"/>
        </w:rPr>
        <w:tab/>
      </w:r>
      <w:r w:rsidRPr="00A27ED2">
        <w:rPr>
          <w:rFonts w:ascii="Times New Roman" w:hAnsi="Times New Roman" w:cs="Times New Roman"/>
          <w:i/>
          <w:iCs/>
          <w:sz w:val="24"/>
          <w:szCs w:val="24"/>
          <w:shd w:val="clear" w:color="auto" w:fill="FFFFFF"/>
        </w:rPr>
        <w:t>Psychol</w:t>
      </w:r>
      <w:r w:rsidR="00412E68" w:rsidRPr="00A27ED2">
        <w:rPr>
          <w:rFonts w:ascii="Times New Roman" w:hAnsi="Times New Roman" w:cs="Times New Roman"/>
          <w:i/>
          <w:iCs/>
          <w:sz w:val="24"/>
          <w:szCs w:val="24"/>
          <w:shd w:val="clear" w:color="auto" w:fill="FFFFFF"/>
        </w:rPr>
        <w:t xml:space="preserve">ogy </w:t>
      </w:r>
      <w:r w:rsidRPr="00A27ED2">
        <w:rPr>
          <w:rFonts w:ascii="Times New Roman" w:hAnsi="Times New Roman" w:cs="Times New Roman"/>
          <w:i/>
          <w:iCs/>
          <w:sz w:val="24"/>
          <w:szCs w:val="24"/>
          <w:shd w:val="clear" w:color="auto" w:fill="FFFFFF"/>
        </w:rPr>
        <w:t>Rev</w:t>
      </w:r>
      <w:r w:rsidR="00412E68" w:rsidRPr="00A27ED2">
        <w:rPr>
          <w:rFonts w:ascii="Times New Roman" w:hAnsi="Times New Roman" w:cs="Times New Roman"/>
          <w:i/>
          <w:iCs/>
          <w:sz w:val="24"/>
          <w:szCs w:val="24"/>
          <w:shd w:val="clear" w:color="auto" w:fill="FFFFFF"/>
        </w:rPr>
        <w:t>iew</w:t>
      </w:r>
      <w:r w:rsidRPr="00A27ED2">
        <w:rPr>
          <w:rStyle w:val="apple-converted-space"/>
          <w:rFonts w:ascii="Times New Roman" w:hAnsi="Times New Roman" w:cs="Times New Roman"/>
          <w:i/>
          <w:sz w:val="24"/>
          <w:szCs w:val="24"/>
          <w:shd w:val="clear" w:color="auto" w:fill="FFFFFF"/>
        </w:rPr>
        <w:t> </w:t>
      </w:r>
      <w:r w:rsidRPr="00A27ED2">
        <w:rPr>
          <w:rFonts w:ascii="Times New Roman" w:hAnsi="Times New Roman" w:cs="Times New Roman"/>
          <w:i/>
          <w:iCs/>
          <w:sz w:val="24"/>
          <w:szCs w:val="24"/>
          <w:shd w:val="clear" w:color="auto" w:fill="FFFFFF"/>
        </w:rPr>
        <w:t>27</w:t>
      </w:r>
      <w:r w:rsidRPr="005149B7">
        <w:rPr>
          <w:rFonts w:ascii="Times New Roman" w:hAnsi="Times New Roman" w:cs="Times New Roman"/>
          <w:sz w:val="24"/>
          <w:szCs w:val="24"/>
          <w:shd w:val="clear" w:color="auto" w:fill="FFFFFF"/>
        </w:rPr>
        <w:t>(4)</w:t>
      </w:r>
      <w:r w:rsidR="00412E68" w:rsidRPr="005149B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425-457</w:t>
      </w:r>
      <w:r w:rsidRPr="005149B7">
        <w:rPr>
          <w:rFonts w:ascii="Times New Roman" w:hAnsi="Times New Roman" w:cs="Times New Roman"/>
          <w:color w:val="222222"/>
          <w:sz w:val="24"/>
          <w:szCs w:val="24"/>
          <w:shd w:val="clear" w:color="auto" w:fill="FFFFFF"/>
        </w:rPr>
        <w:t>.</w:t>
      </w:r>
    </w:p>
    <w:p w14:paraId="5825263A" w14:textId="7F9FA04E" w:rsidR="003D7259" w:rsidRPr="005149B7" w:rsidRDefault="003D7259" w:rsidP="00614A6B">
      <w:pPr>
        <w:autoSpaceDE w:val="0"/>
        <w:autoSpaceDN w:val="0"/>
        <w:adjustRightInd w:val="0"/>
        <w:spacing w:after="0" w:line="240" w:lineRule="auto"/>
        <w:rPr>
          <w:rFonts w:ascii="Times New Roman" w:hAnsi="Times New Roman" w:cs="Times New Roman"/>
          <w:spacing w:val="-6"/>
          <w:sz w:val="24"/>
          <w:szCs w:val="24"/>
        </w:rPr>
      </w:pPr>
      <w:r w:rsidRPr="005149B7">
        <w:rPr>
          <w:rFonts w:ascii="Times New Roman" w:hAnsi="Times New Roman" w:cs="Times New Roman"/>
          <w:color w:val="222222"/>
          <w:sz w:val="24"/>
          <w:szCs w:val="24"/>
          <w:shd w:val="clear" w:color="auto" w:fill="FFFFFF"/>
        </w:rPr>
        <w:t>Fulmer</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A</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Gelfand</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M</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J</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Kruglanski</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A</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W</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Kim-Prieto</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Diener</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E</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Pierro</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A</w:t>
      </w:r>
      <w:r w:rsidR="00046BC4">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 xml:space="preserve">&amp; </w:t>
      </w:r>
      <w:r w:rsidR="005A145F">
        <w:rPr>
          <w:rFonts w:ascii="Times New Roman" w:hAnsi="Times New Roman" w:cs="Times New Roman"/>
          <w:color w:val="222222"/>
          <w:sz w:val="24"/>
          <w:szCs w:val="24"/>
          <w:shd w:val="clear" w:color="auto" w:fill="FFFFFF"/>
        </w:rPr>
        <w:tab/>
        <w:t xml:space="preserve">Higgins, </w:t>
      </w:r>
      <w:r w:rsidRPr="005149B7">
        <w:rPr>
          <w:rFonts w:ascii="Times New Roman" w:hAnsi="Times New Roman" w:cs="Times New Roman"/>
          <w:color w:val="222222"/>
          <w:sz w:val="24"/>
          <w:szCs w:val="24"/>
          <w:shd w:val="clear" w:color="auto" w:fill="FFFFFF"/>
        </w:rPr>
        <w:t>E</w:t>
      </w:r>
      <w:r w:rsidR="00046BC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T</w:t>
      </w:r>
      <w:r w:rsidR="00046BC4">
        <w:rPr>
          <w:rFonts w:ascii="Times New Roman" w:hAnsi="Times New Roman" w:cs="Times New Roman"/>
          <w:color w:val="222222"/>
          <w:sz w:val="24"/>
          <w:szCs w:val="24"/>
          <w:shd w:val="clear" w:color="auto" w:fill="FFFFFF"/>
        </w:rPr>
        <w:t xml:space="preserve">. </w:t>
      </w:r>
      <w:r w:rsidR="005A145F">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2010</w:t>
      </w:r>
      <w:r w:rsidR="005A145F">
        <w:rPr>
          <w:rFonts w:ascii="Times New Roman" w:hAnsi="Times New Roman" w:cs="Times New Roman"/>
          <w:color w:val="222222"/>
          <w:sz w:val="24"/>
          <w:szCs w:val="24"/>
          <w:shd w:val="clear" w:color="auto" w:fill="FFFFFF"/>
        </w:rPr>
        <w:t>)</w:t>
      </w:r>
      <w:r w:rsidR="00046BC4">
        <w:rPr>
          <w:rFonts w:ascii="Times New Roman" w:hAnsi="Times New Roman" w:cs="Times New Roman"/>
          <w:color w:val="222222"/>
          <w:sz w:val="24"/>
          <w:szCs w:val="24"/>
          <w:shd w:val="clear" w:color="auto" w:fill="FFFFFF"/>
        </w:rPr>
        <w:t xml:space="preserve">. </w:t>
      </w:r>
      <w:r w:rsidRPr="005149B7">
        <w:rPr>
          <w:rFonts w:ascii="Times New Roman" w:hAnsi="Times New Roman" w:cs="Times New Roman"/>
          <w:color w:val="222222"/>
          <w:sz w:val="24"/>
          <w:szCs w:val="24"/>
          <w:shd w:val="clear" w:color="auto" w:fill="FFFFFF"/>
        </w:rPr>
        <w:t>On “feeling right” in cultural contexts how person-culture match</w:t>
      </w:r>
      <w:r w:rsidR="005A145F">
        <w:rPr>
          <w:rFonts w:ascii="Times New Roman" w:hAnsi="Times New Roman" w:cs="Times New Roman"/>
          <w:color w:val="222222"/>
          <w:sz w:val="24"/>
          <w:szCs w:val="24"/>
          <w:shd w:val="clear" w:color="auto" w:fill="FFFFFF"/>
        </w:rPr>
        <w:tab/>
      </w:r>
      <w:r w:rsidR="005A145F">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 xml:space="preserve"> affects self-</w:t>
      </w:r>
      <w:r w:rsidR="00046BC4">
        <w:rPr>
          <w:rFonts w:ascii="Times New Roman" w:hAnsi="Times New Roman" w:cs="Times New Roman"/>
          <w:color w:val="222222"/>
          <w:sz w:val="24"/>
          <w:szCs w:val="24"/>
          <w:shd w:val="clear" w:color="auto" w:fill="FFFFFF"/>
        </w:rPr>
        <w:t xml:space="preserve">esteem and </w:t>
      </w:r>
      <w:r w:rsidRPr="005149B7">
        <w:rPr>
          <w:rFonts w:ascii="Times New Roman" w:hAnsi="Times New Roman" w:cs="Times New Roman"/>
          <w:color w:val="222222"/>
          <w:sz w:val="24"/>
          <w:szCs w:val="24"/>
          <w:shd w:val="clear" w:color="auto" w:fill="FFFFFF"/>
        </w:rPr>
        <w:t xml:space="preserve">subjective well-being. </w:t>
      </w:r>
      <w:r w:rsidRPr="00A27ED2">
        <w:rPr>
          <w:rFonts w:ascii="Times New Roman" w:hAnsi="Times New Roman" w:cs="Times New Roman"/>
          <w:i/>
          <w:iCs/>
          <w:color w:val="222222"/>
          <w:sz w:val="24"/>
          <w:szCs w:val="24"/>
          <w:shd w:val="clear" w:color="auto" w:fill="FFFFFF"/>
        </w:rPr>
        <w:t>Psychol</w:t>
      </w:r>
      <w:r w:rsidR="00412E68" w:rsidRPr="00A27ED2">
        <w:rPr>
          <w:rFonts w:ascii="Times New Roman" w:hAnsi="Times New Roman" w:cs="Times New Roman"/>
          <w:i/>
          <w:iCs/>
          <w:color w:val="222222"/>
          <w:sz w:val="24"/>
          <w:szCs w:val="24"/>
          <w:shd w:val="clear" w:color="auto" w:fill="FFFFFF"/>
        </w:rPr>
        <w:t>ogical</w:t>
      </w:r>
      <w:r w:rsidRPr="00A27ED2">
        <w:rPr>
          <w:rFonts w:ascii="Times New Roman" w:hAnsi="Times New Roman" w:cs="Times New Roman"/>
          <w:i/>
          <w:iCs/>
          <w:color w:val="222222"/>
          <w:sz w:val="24"/>
          <w:szCs w:val="24"/>
          <w:shd w:val="clear" w:color="auto" w:fill="FFFFFF"/>
        </w:rPr>
        <w:t xml:space="preserve"> Sci</w:t>
      </w:r>
      <w:r w:rsidR="00412E68" w:rsidRPr="00A27ED2">
        <w:rPr>
          <w:rFonts w:ascii="Times New Roman" w:hAnsi="Times New Roman" w:cs="Times New Roman"/>
          <w:i/>
          <w:iCs/>
          <w:color w:val="222222"/>
          <w:sz w:val="24"/>
          <w:szCs w:val="24"/>
          <w:shd w:val="clear" w:color="auto" w:fill="FFFFFF"/>
        </w:rPr>
        <w:t>ence</w:t>
      </w:r>
      <w:r w:rsidRPr="005149B7">
        <w:rPr>
          <w:rFonts w:ascii="Times New Roman" w:hAnsi="Times New Roman" w:cs="Times New Roman"/>
          <w:color w:val="222222"/>
          <w:sz w:val="24"/>
          <w:szCs w:val="24"/>
          <w:shd w:val="clear" w:color="auto" w:fill="FFFFFF"/>
        </w:rPr>
        <w:t>.</w:t>
      </w:r>
    </w:p>
    <w:p w14:paraId="243856F7" w14:textId="2EBD5D90" w:rsidR="003D7259" w:rsidRPr="005149B7" w:rsidRDefault="003D7259" w:rsidP="00614A6B">
      <w:pPr>
        <w:pStyle w:val="Default"/>
      </w:pPr>
      <w:r w:rsidRPr="005149B7">
        <w:t>Garety</w:t>
      </w:r>
      <w:r w:rsidR="00046BC4">
        <w:t>,</w:t>
      </w:r>
      <w:r w:rsidRPr="005149B7">
        <w:t xml:space="preserve"> P</w:t>
      </w:r>
      <w:r w:rsidR="00046BC4">
        <w:t>.</w:t>
      </w:r>
      <w:r w:rsidRPr="005149B7">
        <w:t>A</w:t>
      </w:r>
      <w:r w:rsidR="00046BC4">
        <w:t>.</w:t>
      </w:r>
      <w:r w:rsidRPr="005149B7">
        <w:t>, Bebbington</w:t>
      </w:r>
      <w:r w:rsidR="00046BC4">
        <w:t>,</w:t>
      </w:r>
      <w:r w:rsidRPr="005149B7">
        <w:t xml:space="preserve"> P</w:t>
      </w:r>
      <w:r w:rsidR="00046BC4">
        <w:t>.</w:t>
      </w:r>
      <w:r w:rsidRPr="005149B7">
        <w:t>, Fowler</w:t>
      </w:r>
      <w:r w:rsidR="00046BC4">
        <w:t>,</w:t>
      </w:r>
      <w:r w:rsidRPr="005149B7">
        <w:t xml:space="preserve"> D</w:t>
      </w:r>
      <w:r w:rsidR="00046BC4">
        <w:t>.</w:t>
      </w:r>
      <w:r w:rsidRPr="005149B7">
        <w:t>, Freeman</w:t>
      </w:r>
      <w:r w:rsidR="00046BC4">
        <w:t>,</w:t>
      </w:r>
      <w:r w:rsidRPr="005149B7">
        <w:t xml:space="preserve"> D</w:t>
      </w:r>
      <w:r w:rsidR="00046BC4">
        <w:t>.</w:t>
      </w:r>
      <w:r w:rsidRPr="005149B7">
        <w:t xml:space="preserve">, </w:t>
      </w:r>
      <w:r w:rsidR="005A145F">
        <w:t xml:space="preserve">&amp; </w:t>
      </w:r>
      <w:r w:rsidRPr="005149B7">
        <w:t>Kiupers</w:t>
      </w:r>
      <w:r w:rsidR="00046BC4">
        <w:t>,</w:t>
      </w:r>
      <w:r w:rsidRPr="005149B7">
        <w:t xml:space="preserve"> E</w:t>
      </w:r>
      <w:r w:rsidR="00046BC4">
        <w:t xml:space="preserve">. </w:t>
      </w:r>
      <w:r w:rsidR="005A145F">
        <w:t>(</w:t>
      </w:r>
      <w:r w:rsidRPr="005149B7">
        <w:t>2007</w:t>
      </w:r>
      <w:r w:rsidR="005A145F">
        <w:t>). Implications for</w:t>
      </w:r>
      <w:r w:rsidR="005A145F">
        <w:tab/>
      </w:r>
      <w:r w:rsidR="005A145F">
        <w:tab/>
      </w:r>
      <w:r w:rsidRPr="005149B7">
        <w:t>neurobiological research of cognitive models of psychosis: A theoretical paper</w:t>
      </w:r>
      <w:r w:rsidR="00A27ED2">
        <w:t>.</w:t>
      </w:r>
      <w:r w:rsidRPr="005149B7">
        <w:t xml:space="preserve"> </w:t>
      </w:r>
      <w:r w:rsidRPr="005149B7">
        <w:tab/>
      </w:r>
      <w:r w:rsidRPr="00A27ED2">
        <w:rPr>
          <w:i/>
          <w:iCs/>
        </w:rPr>
        <w:t>Psychol</w:t>
      </w:r>
      <w:r w:rsidR="00412E68" w:rsidRPr="00A27ED2">
        <w:rPr>
          <w:i/>
          <w:iCs/>
        </w:rPr>
        <w:t>ogical</w:t>
      </w:r>
      <w:r w:rsidRPr="00A27ED2">
        <w:rPr>
          <w:i/>
          <w:iCs/>
        </w:rPr>
        <w:t xml:space="preserve"> Med</w:t>
      </w:r>
      <w:r w:rsidR="00412E68" w:rsidRPr="00A27ED2">
        <w:rPr>
          <w:i/>
          <w:iCs/>
        </w:rPr>
        <w:t>icine</w:t>
      </w:r>
      <w:r w:rsidR="00A27ED2">
        <w:rPr>
          <w:i/>
          <w:iCs/>
        </w:rPr>
        <w:t>,</w:t>
      </w:r>
      <w:r w:rsidRPr="00A27ED2">
        <w:rPr>
          <w:i/>
        </w:rPr>
        <w:t xml:space="preserve"> 37</w:t>
      </w:r>
      <w:r w:rsidR="00412E68" w:rsidRPr="005149B7">
        <w:t>,</w:t>
      </w:r>
      <w:r w:rsidRPr="005149B7">
        <w:t xml:space="preserve"> 1377-1391.</w:t>
      </w:r>
    </w:p>
    <w:p w14:paraId="206CF7AE" w14:textId="31BB22D9" w:rsidR="003D7259" w:rsidRPr="005149B7"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t>Garety</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P</w:t>
      </w:r>
      <w:r w:rsidR="00046BC4">
        <w:rPr>
          <w:rFonts w:ascii="Times New Roman" w:hAnsi="Times New Roman" w:cs="Times New Roman"/>
          <w:sz w:val="24"/>
          <w:szCs w:val="24"/>
        </w:rPr>
        <w:t>.</w:t>
      </w:r>
      <w:r w:rsidRPr="005149B7">
        <w:rPr>
          <w:rFonts w:ascii="Times New Roman" w:hAnsi="Times New Roman" w:cs="Times New Roman"/>
          <w:sz w:val="24"/>
          <w:szCs w:val="24"/>
        </w:rPr>
        <w:t>A</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w:t>
      </w:r>
      <w:r w:rsidR="005A145F">
        <w:rPr>
          <w:rFonts w:ascii="Times New Roman" w:hAnsi="Times New Roman" w:cs="Times New Roman"/>
          <w:sz w:val="24"/>
          <w:szCs w:val="24"/>
        </w:rPr>
        <w:t xml:space="preserve">&amp; </w:t>
      </w:r>
      <w:r w:rsidRPr="005149B7">
        <w:rPr>
          <w:rFonts w:ascii="Times New Roman" w:hAnsi="Times New Roman" w:cs="Times New Roman"/>
          <w:sz w:val="24"/>
          <w:szCs w:val="24"/>
        </w:rPr>
        <w:t>Freeman</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D</w:t>
      </w:r>
      <w:r w:rsidR="00046BC4">
        <w:rPr>
          <w:rFonts w:ascii="Times New Roman" w:hAnsi="Times New Roman" w:cs="Times New Roman"/>
          <w:sz w:val="24"/>
          <w:szCs w:val="24"/>
        </w:rPr>
        <w:t xml:space="preserve">. </w:t>
      </w:r>
      <w:r w:rsidR="005A145F">
        <w:rPr>
          <w:rFonts w:ascii="Times New Roman" w:hAnsi="Times New Roman" w:cs="Times New Roman"/>
          <w:sz w:val="24"/>
          <w:szCs w:val="24"/>
        </w:rPr>
        <w:t>(</w:t>
      </w:r>
      <w:r w:rsidRPr="005149B7">
        <w:rPr>
          <w:rFonts w:ascii="Times New Roman" w:hAnsi="Times New Roman" w:cs="Times New Roman"/>
          <w:sz w:val="24"/>
          <w:szCs w:val="24"/>
        </w:rPr>
        <w:t>1999</w:t>
      </w:r>
      <w:r w:rsidR="005A145F">
        <w:rPr>
          <w:rFonts w:ascii="Times New Roman" w:hAnsi="Times New Roman" w:cs="Times New Roman"/>
          <w:sz w:val="24"/>
          <w:szCs w:val="24"/>
        </w:rPr>
        <w:t>)</w:t>
      </w:r>
      <w:r w:rsidR="00046BC4">
        <w:rPr>
          <w:rFonts w:ascii="Times New Roman" w:hAnsi="Times New Roman" w:cs="Times New Roman"/>
          <w:sz w:val="24"/>
          <w:szCs w:val="24"/>
        </w:rPr>
        <w:t>.</w:t>
      </w:r>
      <w:r w:rsidRPr="005149B7">
        <w:rPr>
          <w:rFonts w:ascii="Times New Roman" w:hAnsi="Times New Roman" w:cs="Times New Roman"/>
          <w:sz w:val="24"/>
          <w:szCs w:val="24"/>
        </w:rPr>
        <w:t xml:space="preserve"> Cognitive approaches to delusions: A critical review of </w:t>
      </w:r>
      <w:r w:rsidRPr="005149B7">
        <w:rPr>
          <w:rFonts w:ascii="Times New Roman" w:hAnsi="Times New Roman" w:cs="Times New Roman"/>
          <w:sz w:val="24"/>
          <w:szCs w:val="24"/>
        </w:rPr>
        <w:tab/>
        <w:t xml:space="preserve">theories and evidence. </w:t>
      </w:r>
      <w:r w:rsidRPr="00A27ED2">
        <w:rPr>
          <w:rFonts w:ascii="Times New Roman" w:hAnsi="Times New Roman" w:cs="Times New Roman"/>
          <w:i/>
          <w:sz w:val="24"/>
          <w:szCs w:val="24"/>
        </w:rPr>
        <w:t>Bri</w:t>
      </w:r>
      <w:r w:rsidR="00412E68" w:rsidRPr="00A27ED2">
        <w:rPr>
          <w:rFonts w:ascii="Times New Roman" w:hAnsi="Times New Roman" w:cs="Times New Roman"/>
          <w:i/>
          <w:sz w:val="24"/>
          <w:szCs w:val="24"/>
        </w:rPr>
        <w:t>tish</w:t>
      </w:r>
      <w:r w:rsidRPr="00A27ED2">
        <w:rPr>
          <w:rFonts w:ascii="Times New Roman" w:hAnsi="Times New Roman" w:cs="Times New Roman"/>
          <w:i/>
          <w:sz w:val="24"/>
          <w:szCs w:val="24"/>
        </w:rPr>
        <w:t xml:space="preserve"> J</w:t>
      </w:r>
      <w:r w:rsidR="00412E68" w:rsidRPr="00A27ED2">
        <w:rPr>
          <w:rFonts w:ascii="Times New Roman" w:hAnsi="Times New Roman" w:cs="Times New Roman"/>
          <w:i/>
          <w:sz w:val="24"/>
          <w:szCs w:val="24"/>
        </w:rPr>
        <w:t>ournal of</w:t>
      </w:r>
      <w:r w:rsidRPr="00A27ED2">
        <w:rPr>
          <w:rFonts w:ascii="Times New Roman" w:hAnsi="Times New Roman" w:cs="Times New Roman"/>
          <w:i/>
          <w:sz w:val="24"/>
          <w:szCs w:val="24"/>
        </w:rPr>
        <w:t xml:space="preserve"> Clin</w:t>
      </w:r>
      <w:r w:rsidR="00412E68" w:rsidRPr="00A27ED2">
        <w:rPr>
          <w:rFonts w:ascii="Times New Roman" w:hAnsi="Times New Roman" w:cs="Times New Roman"/>
          <w:i/>
          <w:sz w:val="24"/>
          <w:szCs w:val="24"/>
        </w:rPr>
        <w:t>ical</w:t>
      </w:r>
      <w:r w:rsidRPr="00A27ED2">
        <w:rPr>
          <w:rFonts w:ascii="Times New Roman" w:hAnsi="Times New Roman" w:cs="Times New Roman"/>
          <w:i/>
          <w:sz w:val="24"/>
          <w:szCs w:val="24"/>
        </w:rPr>
        <w:t xml:space="preserve"> Psychol</w:t>
      </w:r>
      <w:r w:rsidR="00412E68" w:rsidRPr="00A27ED2">
        <w:rPr>
          <w:rFonts w:ascii="Times New Roman" w:hAnsi="Times New Roman" w:cs="Times New Roman"/>
          <w:i/>
          <w:sz w:val="24"/>
          <w:szCs w:val="24"/>
        </w:rPr>
        <w:t>ogy</w:t>
      </w:r>
      <w:r w:rsidR="00A27ED2">
        <w:rPr>
          <w:rFonts w:ascii="Times New Roman" w:hAnsi="Times New Roman" w:cs="Times New Roman"/>
          <w:i/>
          <w:sz w:val="24"/>
          <w:szCs w:val="24"/>
        </w:rPr>
        <w:t>,</w:t>
      </w:r>
      <w:r w:rsidRPr="00A27ED2">
        <w:rPr>
          <w:rFonts w:ascii="Times New Roman" w:hAnsi="Times New Roman" w:cs="Times New Roman"/>
          <w:i/>
          <w:sz w:val="24"/>
          <w:szCs w:val="24"/>
        </w:rPr>
        <w:t xml:space="preserve"> 38</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113–154.</w:t>
      </w:r>
    </w:p>
    <w:p w14:paraId="0F669FA9" w14:textId="7334A7E2" w:rsidR="003D7259" w:rsidRPr="005149B7" w:rsidRDefault="003D7259" w:rsidP="00614A6B">
      <w:pPr>
        <w:spacing w:after="0" w:line="240" w:lineRule="auto"/>
        <w:ind w:left="720" w:hanging="720"/>
        <w:rPr>
          <w:rFonts w:ascii="Times New Roman" w:hAnsi="Times New Roman" w:cs="Times New Roman"/>
          <w:noProof/>
          <w:sz w:val="24"/>
          <w:szCs w:val="24"/>
        </w:rPr>
      </w:pPr>
      <w:r w:rsidRPr="005149B7">
        <w:rPr>
          <w:rFonts w:ascii="Times New Roman" w:hAnsi="Times New Roman" w:cs="Times New Roman"/>
          <w:noProof/>
          <w:sz w:val="24"/>
          <w:szCs w:val="24"/>
        </w:rPr>
        <w:t>Harrow</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M</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Hansford</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B</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G</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w:t>
      </w:r>
      <w:r w:rsidR="00551830">
        <w:rPr>
          <w:rFonts w:ascii="Times New Roman" w:hAnsi="Times New Roman" w:cs="Times New Roman"/>
          <w:noProof/>
          <w:sz w:val="24"/>
          <w:szCs w:val="24"/>
        </w:rPr>
        <w:t xml:space="preserve">&amp; </w:t>
      </w:r>
      <w:r w:rsidRPr="005149B7">
        <w:rPr>
          <w:rFonts w:ascii="Times New Roman" w:hAnsi="Times New Roman" w:cs="Times New Roman"/>
          <w:noProof/>
          <w:sz w:val="24"/>
          <w:szCs w:val="24"/>
        </w:rPr>
        <w:t>Astrachan-Fletcher</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E</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B</w:t>
      </w:r>
      <w:r w:rsidR="00046BC4">
        <w:rPr>
          <w:rFonts w:ascii="Times New Roman" w:hAnsi="Times New Roman" w:cs="Times New Roman"/>
          <w:noProof/>
          <w:sz w:val="24"/>
          <w:szCs w:val="24"/>
        </w:rPr>
        <w:t xml:space="preserve">. </w:t>
      </w:r>
      <w:r w:rsidR="00551830">
        <w:rPr>
          <w:rFonts w:ascii="Times New Roman" w:hAnsi="Times New Roman" w:cs="Times New Roman"/>
          <w:noProof/>
          <w:sz w:val="24"/>
          <w:szCs w:val="24"/>
        </w:rPr>
        <w:t>(</w:t>
      </w:r>
      <w:r w:rsidRPr="005149B7">
        <w:rPr>
          <w:rFonts w:ascii="Times New Roman" w:hAnsi="Times New Roman" w:cs="Times New Roman"/>
          <w:noProof/>
          <w:sz w:val="24"/>
          <w:szCs w:val="24"/>
        </w:rPr>
        <w:t>2009</w:t>
      </w:r>
      <w:r w:rsidR="00551830">
        <w:rPr>
          <w:rFonts w:ascii="Times New Roman" w:hAnsi="Times New Roman" w:cs="Times New Roman"/>
          <w:noProof/>
          <w:sz w:val="24"/>
          <w:szCs w:val="24"/>
        </w:rPr>
        <w:t>)</w:t>
      </w:r>
      <w:r w:rsidR="00046BC4">
        <w:rPr>
          <w:rFonts w:ascii="Times New Roman" w:hAnsi="Times New Roman" w:cs="Times New Roman"/>
          <w:noProof/>
          <w:sz w:val="24"/>
          <w:szCs w:val="24"/>
        </w:rPr>
        <w:t>.</w:t>
      </w:r>
      <w:r w:rsidRPr="005149B7">
        <w:rPr>
          <w:rFonts w:ascii="Times New Roman" w:hAnsi="Times New Roman" w:cs="Times New Roman"/>
          <w:noProof/>
          <w:sz w:val="24"/>
          <w:szCs w:val="24"/>
        </w:rPr>
        <w:t xml:space="preserve"> Locus of control: Relation to schizophrenia, to recovery, and to depression and psychosis -- A 15-year longitudinal study. [Research Support, NIH, Extramural] </w:t>
      </w:r>
      <w:r w:rsidRPr="00A27ED2">
        <w:rPr>
          <w:rFonts w:ascii="Times New Roman" w:hAnsi="Times New Roman" w:cs="Times New Roman"/>
          <w:i/>
          <w:noProof/>
          <w:sz w:val="24"/>
          <w:szCs w:val="24"/>
        </w:rPr>
        <w:t>Psychiat</w:t>
      </w:r>
      <w:r w:rsidR="00412E68" w:rsidRPr="00A27ED2">
        <w:rPr>
          <w:rFonts w:ascii="Times New Roman" w:hAnsi="Times New Roman" w:cs="Times New Roman"/>
          <w:i/>
          <w:noProof/>
          <w:sz w:val="24"/>
          <w:szCs w:val="24"/>
        </w:rPr>
        <w:t>ry</w:t>
      </w:r>
      <w:r w:rsidRPr="00A27ED2">
        <w:rPr>
          <w:rFonts w:ascii="Times New Roman" w:hAnsi="Times New Roman" w:cs="Times New Roman"/>
          <w:i/>
          <w:noProof/>
          <w:sz w:val="24"/>
          <w:szCs w:val="24"/>
        </w:rPr>
        <w:t xml:space="preserve"> Res</w:t>
      </w:r>
      <w:r w:rsidR="00412E68" w:rsidRPr="00A27ED2">
        <w:rPr>
          <w:rFonts w:ascii="Times New Roman" w:hAnsi="Times New Roman" w:cs="Times New Roman"/>
          <w:i/>
          <w:noProof/>
          <w:sz w:val="24"/>
          <w:szCs w:val="24"/>
        </w:rPr>
        <w:t>earch</w:t>
      </w:r>
      <w:r w:rsidR="00A27ED2">
        <w:rPr>
          <w:rFonts w:ascii="Times New Roman" w:hAnsi="Times New Roman" w:cs="Times New Roman"/>
          <w:i/>
          <w:noProof/>
          <w:sz w:val="24"/>
          <w:szCs w:val="24"/>
        </w:rPr>
        <w:t>,</w:t>
      </w:r>
      <w:r w:rsidRPr="00A27ED2">
        <w:rPr>
          <w:rFonts w:ascii="Times New Roman" w:hAnsi="Times New Roman" w:cs="Times New Roman"/>
          <w:i/>
          <w:noProof/>
          <w:sz w:val="24"/>
          <w:szCs w:val="24"/>
        </w:rPr>
        <w:t xml:space="preserve"> 168</w:t>
      </w:r>
      <w:r w:rsidRPr="005149B7">
        <w:rPr>
          <w:rFonts w:ascii="Times New Roman" w:hAnsi="Times New Roman" w:cs="Times New Roman"/>
          <w:noProof/>
          <w:sz w:val="24"/>
          <w:szCs w:val="24"/>
        </w:rPr>
        <w:t>(3)</w:t>
      </w:r>
      <w:r w:rsidR="00412E68" w:rsidRPr="005149B7">
        <w:rPr>
          <w:rFonts w:ascii="Times New Roman" w:hAnsi="Times New Roman" w:cs="Times New Roman"/>
          <w:noProof/>
          <w:sz w:val="24"/>
          <w:szCs w:val="24"/>
        </w:rPr>
        <w:t>,</w:t>
      </w:r>
      <w:r w:rsidRPr="005149B7">
        <w:rPr>
          <w:rFonts w:ascii="Times New Roman" w:hAnsi="Times New Roman" w:cs="Times New Roman"/>
          <w:noProof/>
          <w:sz w:val="24"/>
          <w:szCs w:val="24"/>
        </w:rPr>
        <w:t xml:space="preserve"> 186-192 doi: 101016/jpsychres200806002.</w:t>
      </w:r>
    </w:p>
    <w:p w14:paraId="6F07DAE0" w14:textId="46198D20"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31F20"/>
          <w:sz w:val="24"/>
          <w:szCs w:val="24"/>
        </w:rPr>
        <w:t>Hoffman</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H</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w:t>
      </w:r>
      <w:r w:rsidR="00551830">
        <w:rPr>
          <w:rFonts w:ascii="Times New Roman" w:hAnsi="Times New Roman" w:cs="Times New Roman"/>
          <w:color w:val="231F20"/>
          <w:sz w:val="24"/>
          <w:szCs w:val="24"/>
        </w:rPr>
        <w:t xml:space="preserve">&amp; </w:t>
      </w:r>
      <w:r w:rsidRPr="005149B7">
        <w:rPr>
          <w:rFonts w:ascii="Times New Roman" w:hAnsi="Times New Roman" w:cs="Times New Roman"/>
          <w:color w:val="231F20"/>
          <w:sz w:val="24"/>
          <w:szCs w:val="24"/>
        </w:rPr>
        <w:t>Kupper</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Z</w:t>
      </w:r>
      <w:r w:rsidR="00667C84">
        <w:rPr>
          <w:rFonts w:ascii="Times New Roman" w:hAnsi="Times New Roman" w:cs="Times New Roman"/>
          <w:color w:val="231F20"/>
          <w:sz w:val="24"/>
          <w:szCs w:val="24"/>
        </w:rPr>
        <w:t xml:space="preserve">. </w:t>
      </w:r>
      <w:r w:rsidR="00551830">
        <w:rPr>
          <w:rFonts w:ascii="Times New Roman" w:hAnsi="Times New Roman" w:cs="Times New Roman"/>
          <w:color w:val="231F20"/>
          <w:sz w:val="24"/>
          <w:szCs w:val="24"/>
        </w:rPr>
        <w:t>(</w:t>
      </w:r>
      <w:r w:rsidRPr="005149B7">
        <w:rPr>
          <w:rFonts w:ascii="Times New Roman" w:hAnsi="Times New Roman" w:cs="Times New Roman"/>
          <w:color w:val="231F20"/>
          <w:sz w:val="24"/>
          <w:szCs w:val="24"/>
        </w:rPr>
        <w:t>2002</w:t>
      </w:r>
      <w:r w:rsidR="00551830">
        <w:rPr>
          <w:rFonts w:ascii="Times New Roman" w:hAnsi="Times New Roman" w:cs="Times New Roman"/>
          <w:color w:val="231F20"/>
          <w:sz w:val="24"/>
          <w:szCs w:val="24"/>
        </w:rPr>
        <w:t>)</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Facilitators of psychosocial recovery from schizophrenia. </w:t>
      </w:r>
      <w:r w:rsidR="00412E68" w:rsidRPr="005149B7">
        <w:rPr>
          <w:rFonts w:ascii="Times New Roman" w:hAnsi="Times New Roman" w:cs="Times New Roman"/>
          <w:color w:val="231F20"/>
          <w:sz w:val="24"/>
          <w:szCs w:val="24"/>
        </w:rPr>
        <w:tab/>
      </w:r>
      <w:r w:rsidRPr="00A27ED2">
        <w:rPr>
          <w:rFonts w:ascii="Times New Roman" w:hAnsi="Times New Roman" w:cs="Times New Roman"/>
          <w:i/>
          <w:color w:val="231F20"/>
          <w:sz w:val="24"/>
          <w:szCs w:val="24"/>
        </w:rPr>
        <w:t>Int</w:t>
      </w:r>
      <w:r w:rsidR="00412E68" w:rsidRPr="00A27ED2">
        <w:rPr>
          <w:rFonts w:ascii="Times New Roman" w:hAnsi="Times New Roman" w:cs="Times New Roman"/>
          <w:i/>
          <w:color w:val="231F20"/>
          <w:sz w:val="24"/>
          <w:szCs w:val="24"/>
        </w:rPr>
        <w:t>ernational</w:t>
      </w:r>
      <w:r w:rsidRPr="00A27ED2">
        <w:rPr>
          <w:rFonts w:ascii="Times New Roman" w:hAnsi="Times New Roman" w:cs="Times New Roman"/>
          <w:i/>
          <w:color w:val="231F20"/>
          <w:sz w:val="24"/>
          <w:szCs w:val="24"/>
        </w:rPr>
        <w:t xml:space="preserve"> Rev</w:t>
      </w:r>
      <w:r w:rsidR="00412E68" w:rsidRPr="00A27ED2">
        <w:rPr>
          <w:rFonts w:ascii="Times New Roman" w:hAnsi="Times New Roman" w:cs="Times New Roman"/>
          <w:i/>
          <w:color w:val="231F20"/>
          <w:sz w:val="24"/>
          <w:szCs w:val="24"/>
        </w:rPr>
        <w:t xml:space="preserve">iew of </w:t>
      </w:r>
      <w:r w:rsidRPr="00A27ED2">
        <w:rPr>
          <w:rFonts w:ascii="Times New Roman" w:hAnsi="Times New Roman" w:cs="Times New Roman"/>
          <w:i/>
          <w:color w:val="231F20"/>
          <w:sz w:val="24"/>
          <w:szCs w:val="24"/>
        </w:rPr>
        <w:t>Psychiatr</w:t>
      </w:r>
      <w:r w:rsidR="00412E68" w:rsidRPr="00A27ED2">
        <w:rPr>
          <w:rFonts w:ascii="Times New Roman" w:hAnsi="Times New Roman" w:cs="Times New Roman"/>
          <w:i/>
          <w:color w:val="231F20"/>
          <w:sz w:val="24"/>
          <w:szCs w:val="24"/>
        </w:rPr>
        <w:t>y</w:t>
      </w:r>
      <w:r w:rsidR="00A27ED2">
        <w:rPr>
          <w:rFonts w:ascii="Times New Roman" w:hAnsi="Times New Roman" w:cs="Times New Roman"/>
          <w:i/>
          <w:color w:val="231F20"/>
          <w:sz w:val="24"/>
          <w:szCs w:val="24"/>
        </w:rPr>
        <w:t>,</w:t>
      </w:r>
      <w:r w:rsidRPr="00A27ED2">
        <w:rPr>
          <w:rFonts w:ascii="Times New Roman" w:hAnsi="Times New Roman" w:cs="Times New Roman"/>
          <w:i/>
          <w:color w:val="231F20"/>
          <w:sz w:val="24"/>
          <w:szCs w:val="24"/>
        </w:rPr>
        <w:t xml:space="preserve"> 14</w:t>
      </w:r>
      <w:r w:rsidR="00412E68" w:rsidRPr="005149B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293–302.</w:t>
      </w:r>
    </w:p>
    <w:p w14:paraId="1B64C454" w14:textId="77777777" w:rsidR="00FD11B6" w:rsidRPr="005149B7" w:rsidRDefault="00FD11B6" w:rsidP="00614A6B">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lastRenderedPageBreak/>
        <w:t xml:space="preserve">Kinderman, P., &amp; Bentall, R. P. (2000). Self-discrepancies and causal attributions: Studies of </w:t>
      </w:r>
      <w:r w:rsidRPr="005149B7">
        <w:rPr>
          <w:rFonts w:ascii="Times New Roman" w:hAnsi="Times New Roman" w:cs="Times New Roman"/>
          <w:color w:val="222222"/>
          <w:sz w:val="24"/>
          <w:szCs w:val="24"/>
          <w:shd w:val="clear" w:color="auto" w:fill="FFFFFF"/>
        </w:rPr>
        <w:tab/>
        <w:t xml:space="preserve">hypothesized relationships. </w:t>
      </w:r>
      <w:r w:rsidRPr="00073455">
        <w:rPr>
          <w:rFonts w:ascii="Times New Roman" w:hAnsi="Times New Roman" w:cs="Times New Roman"/>
          <w:i/>
          <w:color w:val="222222"/>
          <w:sz w:val="24"/>
          <w:szCs w:val="24"/>
          <w:shd w:val="clear" w:color="auto" w:fill="FFFFFF"/>
        </w:rPr>
        <w:t>British Journal of Clinical Psychology</w:t>
      </w:r>
      <w:r w:rsidRPr="005149B7">
        <w:rPr>
          <w:rFonts w:ascii="Times New Roman" w:hAnsi="Times New Roman" w:cs="Times New Roman"/>
          <w:color w:val="222222"/>
          <w:sz w:val="24"/>
          <w:szCs w:val="24"/>
          <w:shd w:val="clear" w:color="auto" w:fill="FFFFFF"/>
        </w:rPr>
        <w:t xml:space="preserve">, </w:t>
      </w:r>
      <w:r w:rsidRPr="00E818CA">
        <w:rPr>
          <w:rFonts w:ascii="Times New Roman" w:hAnsi="Times New Roman" w:cs="Times New Roman"/>
          <w:i/>
          <w:color w:val="222222"/>
          <w:sz w:val="24"/>
          <w:szCs w:val="24"/>
          <w:shd w:val="clear" w:color="auto" w:fill="FFFFFF"/>
        </w:rPr>
        <w:t>39</w:t>
      </w:r>
      <w:r w:rsidRPr="005149B7">
        <w:rPr>
          <w:rFonts w:ascii="Times New Roman" w:hAnsi="Times New Roman" w:cs="Times New Roman"/>
          <w:color w:val="222222"/>
          <w:sz w:val="24"/>
          <w:szCs w:val="24"/>
          <w:shd w:val="clear" w:color="auto" w:fill="FFFFFF"/>
        </w:rPr>
        <w:t>, 255–273.</w:t>
      </w:r>
    </w:p>
    <w:p w14:paraId="03CC9539" w14:textId="77777777" w:rsidR="007D4917" w:rsidRPr="005149B7" w:rsidRDefault="007D4917"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color w:val="222222"/>
          <w:sz w:val="24"/>
          <w:szCs w:val="24"/>
          <w:shd w:val="clear" w:color="auto" w:fill="FFFFFF"/>
        </w:rPr>
        <w:t>Kinderman, P., Dunbar, R., &amp; Bentall, R. P. (1998). Theory</w:t>
      </w:r>
      <w:r w:rsidRPr="005149B7">
        <w:rPr>
          <w:rFonts w:ascii="Cambria Math" w:hAnsi="Cambria Math" w:cs="Cambria Math"/>
          <w:color w:val="222222"/>
          <w:sz w:val="24"/>
          <w:szCs w:val="24"/>
          <w:shd w:val="clear" w:color="auto" w:fill="FFFFFF"/>
        </w:rPr>
        <w:t>‐</w:t>
      </w:r>
      <w:r w:rsidRPr="005149B7">
        <w:rPr>
          <w:rFonts w:ascii="Times New Roman" w:hAnsi="Times New Roman" w:cs="Times New Roman"/>
          <w:color w:val="222222"/>
          <w:sz w:val="24"/>
          <w:szCs w:val="24"/>
          <w:shd w:val="clear" w:color="auto" w:fill="FFFFFF"/>
        </w:rPr>
        <w:t>of</w:t>
      </w:r>
      <w:r w:rsidRPr="005149B7">
        <w:rPr>
          <w:rFonts w:ascii="Cambria Math" w:hAnsi="Cambria Math" w:cs="Cambria Math"/>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mind deficits and causal </w:t>
      </w:r>
      <w:r w:rsidRPr="005149B7">
        <w:rPr>
          <w:rFonts w:ascii="Times New Roman" w:hAnsi="Times New Roman" w:cs="Times New Roman"/>
          <w:color w:val="222222"/>
          <w:sz w:val="24"/>
          <w:szCs w:val="24"/>
          <w:shd w:val="clear" w:color="auto" w:fill="FFFFFF"/>
        </w:rPr>
        <w:tab/>
        <w:t>attributions.</w:t>
      </w:r>
      <w:r w:rsidRPr="005149B7">
        <w:rPr>
          <w:rStyle w:val="apple-converted-space"/>
          <w:rFonts w:ascii="Times New Roman" w:hAnsi="Times New Roman" w:cs="Times New Roman"/>
          <w:color w:val="222222"/>
          <w:sz w:val="24"/>
          <w:szCs w:val="24"/>
          <w:shd w:val="clear" w:color="auto" w:fill="FFFFFF"/>
        </w:rPr>
        <w:t> </w:t>
      </w:r>
      <w:r w:rsidRPr="00073455">
        <w:rPr>
          <w:rFonts w:ascii="Times New Roman" w:hAnsi="Times New Roman" w:cs="Times New Roman"/>
          <w:i/>
          <w:iCs/>
          <w:color w:val="222222"/>
          <w:sz w:val="24"/>
          <w:szCs w:val="24"/>
          <w:shd w:val="clear" w:color="auto" w:fill="FFFFFF"/>
        </w:rPr>
        <w:t>British Journal of Psychology</w:t>
      </w:r>
      <w:r w:rsidRPr="00E818CA">
        <w:rPr>
          <w:rFonts w:ascii="Times New Roman" w:hAnsi="Times New Roman" w:cs="Times New Roman"/>
          <w:i/>
          <w:color w:val="222222"/>
          <w:sz w:val="24"/>
          <w:szCs w:val="24"/>
          <w:shd w:val="clear" w:color="auto" w:fill="FFFFFF"/>
        </w:rPr>
        <w:t>,</w:t>
      </w:r>
      <w:r w:rsidRPr="00E818CA">
        <w:rPr>
          <w:rStyle w:val="apple-converted-space"/>
          <w:rFonts w:ascii="Times New Roman" w:hAnsi="Times New Roman" w:cs="Times New Roman"/>
          <w:i/>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89</w:t>
      </w:r>
      <w:r w:rsidRPr="005149B7">
        <w:rPr>
          <w:rFonts w:ascii="Times New Roman" w:hAnsi="Times New Roman" w:cs="Times New Roman"/>
          <w:color w:val="222222"/>
          <w:sz w:val="24"/>
          <w:szCs w:val="24"/>
          <w:shd w:val="clear" w:color="auto" w:fill="FFFFFF"/>
        </w:rPr>
        <w:t>(2), 191-204.</w:t>
      </w:r>
    </w:p>
    <w:p w14:paraId="5A8562DA" w14:textId="574D8E98" w:rsidR="003D7259" w:rsidRPr="005149B7"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t>Kline</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R</w:t>
      </w:r>
      <w:r w:rsidR="00667C84">
        <w:rPr>
          <w:rFonts w:ascii="Times New Roman" w:hAnsi="Times New Roman" w:cs="Times New Roman"/>
          <w:sz w:val="24"/>
          <w:szCs w:val="24"/>
        </w:rPr>
        <w:t>.</w:t>
      </w:r>
      <w:r w:rsidRPr="005149B7">
        <w:rPr>
          <w:rFonts w:ascii="Times New Roman" w:hAnsi="Times New Roman" w:cs="Times New Roman"/>
          <w:sz w:val="24"/>
          <w:szCs w:val="24"/>
        </w:rPr>
        <w:t>B</w:t>
      </w:r>
      <w:r w:rsidR="00667C84">
        <w:rPr>
          <w:rFonts w:ascii="Times New Roman" w:hAnsi="Times New Roman" w:cs="Times New Roman"/>
          <w:sz w:val="24"/>
          <w:szCs w:val="24"/>
        </w:rPr>
        <w:t xml:space="preserve">. </w:t>
      </w:r>
      <w:r w:rsidR="00551830">
        <w:rPr>
          <w:rFonts w:ascii="Times New Roman" w:hAnsi="Times New Roman" w:cs="Times New Roman"/>
          <w:sz w:val="24"/>
          <w:szCs w:val="24"/>
        </w:rPr>
        <w:t>(</w:t>
      </w:r>
      <w:r w:rsidRPr="005149B7">
        <w:rPr>
          <w:rFonts w:ascii="Times New Roman" w:hAnsi="Times New Roman" w:cs="Times New Roman"/>
          <w:sz w:val="24"/>
          <w:szCs w:val="24"/>
        </w:rPr>
        <w:t>2011</w:t>
      </w:r>
      <w:r w:rsidR="00551830">
        <w:rPr>
          <w:rFonts w:ascii="Times New Roman" w:hAnsi="Times New Roman" w:cs="Times New Roman"/>
          <w:sz w:val="24"/>
          <w:szCs w:val="24"/>
        </w:rPr>
        <w:t>)</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w:t>
      </w:r>
      <w:r w:rsidRPr="00B02EB2">
        <w:rPr>
          <w:rFonts w:ascii="Times New Roman" w:hAnsi="Times New Roman" w:cs="Times New Roman"/>
          <w:i/>
          <w:sz w:val="24"/>
          <w:szCs w:val="24"/>
        </w:rPr>
        <w:t>Principles and practice of structural equation modeling</w:t>
      </w:r>
      <w:r w:rsidRPr="005149B7">
        <w:rPr>
          <w:rFonts w:ascii="Times New Roman" w:hAnsi="Times New Roman" w:cs="Times New Roman"/>
          <w:sz w:val="24"/>
          <w:szCs w:val="24"/>
        </w:rPr>
        <w:t xml:space="preserve">. (3rd Ed) New York: </w:t>
      </w:r>
      <w:r w:rsidRPr="005149B7">
        <w:rPr>
          <w:rFonts w:ascii="Times New Roman" w:hAnsi="Times New Roman" w:cs="Times New Roman"/>
          <w:sz w:val="24"/>
          <w:szCs w:val="24"/>
        </w:rPr>
        <w:tab/>
        <w:t>Guilford Press.</w:t>
      </w:r>
    </w:p>
    <w:p w14:paraId="4A2E3969" w14:textId="6327F2FF" w:rsidR="003D7259" w:rsidRPr="005149B7"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color w:val="231F20"/>
          <w:sz w:val="24"/>
          <w:szCs w:val="24"/>
        </w:rPr>
        <w:t>Lester</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D</w:t>
      </w:r>
      <w:r w:rsidR="00667C84">
        <w:rPr>
          <w:rFonts w:ascii="Times New Roman" w:hAnsi="Times New Roman" w:cs="Times New Roman"/>
          <w:color w:val="231F20"/>
          <w:sz w:val="24"/>
          <w:szCs w:val="24"/>
        </w:rPr>
        <w:t xml:space="preserve">. </w:t>
      </w:r>
      <w:r w:rsidR="00551830">
        <w:rPr>
          <w:rFonts w:ascii="Times New Roman" w:hAnsi="Times New Roman" w:cs="Times New Roman"/>
          <w:color w:val="231F20"/>
          <w:sz w:val="24"/>
          <w:szCs w:val="24"/>
        </w:rPr>
        <w:t>(</w:t>
      </w:r>
      <w:r w:rsidRPr="005149B7">
        <w:rPr>
          <w:rFonts w:ascii="Times New Roman" w:hAnsi="Times New Roman" w:cs="Times New Roman"/>
          <w:color w:val="231F20"/>
          <w:sz w:val="24"/>
          <w:szCs w:val="24"/>
        </w:rPr>
        <w:t>1999</w:t>
      </w:r>
      <w:r w:rsidR="00551830">
        <w:rPr>
          <w:rFonts w:ascii="Times New Roman" w:hAnsi="Times New Roman" w:cs="Times New Roman"/>
          <w:color w:val="231F20"/>
          <w:sz w:val="24"/>
          <w:szCs w:val="24"/>
        </w:rPr>
        <w:t>)</w:t>
      </w:r>
      <w:r w:rsidR="00667C8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Locus of control and suicidality. </w:t>
      </w:r>
      <w:r w:rsidRPr="00073455">
        <w:rPr>
          <w:rFonts w:ascii="Times New Roman" w:hAnsi="Times New Roman" w:cs="Times New Roman"/>
          <w:i/>
          <w:color w:val="231F20"/>
          <w:sz w:val="24"/>
          <w:szCs w:val="24"/>
        </w:rPr>
        <w:t>Percept</w:t>
      </w:r>
      <w:r w:rsidR="00412E68" w:rsidRPr="00073455">
        <w:rPr>
          <w:rFonts w:ascii="Times New Roman" w:hAnsi="Times New Roman" w:cs="Times New Roman"/>
          <w:i/>
          <w:color w:val="231F20"/>
          <w:sz w:val="24"/>
          <w:szCs w:val="24"/>
        </w:rPr>
        <w:t>ual</w:t>
      </w:r>
      <w:r w:rsidRPr="00073455">
        <w:rPr>
          <w:rFonts w:ascii="Times New Roman" w:hAnsi="Times New Roman" w:cs="Times New Roman"/>
          <w:i/>
          <w:color w:val="231F20"/>
          <w:sz w:val="24"/>
          <w:szCs w:val="24"/>
        </w:rPr>
        <w:t xml:space="preserve"> Motor Skil</w:t>
      </w:r>
      <w:r w:rsidR="00412E68" w:rsidRPr="00073455">
        <w:rPr>
          <w:rFonts w:ascii="Times New Roman" w:hAnsi="Times New Roman" w:cs="Times New Roman"/>
          <w:i/>
          <w:color w:val="231F20"/>
          <w:sz w:val="24"/>
          <w:szCs w:val="24"/>
        </w:rPr>
        <w:t>ls</w:t>
      </w:r>
      <w:r w:rsidR="00073455">
        <w:rPr>
          <w:rFonts w:ascii="Times New Roman" w:hAnsi="Times New Roman" w:cs="Times New Roman"/>
          <w:i/>
          <w:color w:val="231F20"/>
          <w:sz w:val="24"/>
          <w:szCs w:val="24"/>
        </w:rPr>
        <w:t>,</w:t>
      </w:r>
      <w:r w:rsidRPr="005149B7">
        <w:rPr>
          <w:rFonts w:ascii="Times New Roman" w:hAnsi="Times New Roman" w:cs="Times New Roman"/>
          <w:color w:val="231F20"/>
          <w:sz w:val="24"/>
          <w:szCs w:val="24"/>
        </w:rPr>
        <w:t xml:space="preserve"> </w:t>
      </w:r>
      <w:r w:rsidRPr="00FB1ACF">
        <w:rPr>
          <w:rFonts w:ascii="Times New Roman" w:hAnsi="Times New Roman" w:cs="Times New Roman"/>
          <w:i/>
          <w:color w:val="231F20"/>
          <w:sz w:val="24"/>
          <w:szCs w:val="24"/>
        </w:rPr>
        <w:t>89</w:t>
      </w:r>
      <w:r w:rsidR="00412E68" w:rsidRPr="00FB1ACF">
        <w:rPr>
          <w:rFonts w:ascii="Times New Roman" w:hAnsi="Times New Roman" w:cs="Times New Roman"/>
          <w:i/>
          <w:color w:val="231F20"/>
          <w:sz w:val="24"/>
          <w:szCs w:val="24"/>
        </w:rPr>
        <w:t>,</w:t>
      </w:r>
      <w:r w:rsidRPr="005149B7">
        <w:rPr>
          <w:rFonts w:ascii="Times New Roman" w:hAnsi="Times New Roman" w:cs="Times New Roman"/>
          <w:color w:val="231F20"/>
          <w:sz w:val="24"/>
          <w:szCs w:val="24"/>
        </w:rPr>
        <w:t xml:space="preserve"> 1042.</w:t>
      </w:r>
    </w:p>
    <w:p w14:paraId="6A5D406B" w14:textId="2F50F2F5" w:rsidR="003D7259" w:rsidRPr="005149B7" w:rsidRDefault="003D7259" w:rsidP="00614A6B">
      <w:pPr>
        <w:widowControl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t>Lovibond</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S</w:t>
      </w:r>
      <w:r w:rsidR="00667C84">
        <w:rPr>
          <w:rFonts w:ascii="Times New Roman" w:hAnsi="Times New Roman" w:cs="Times New Roman"/>
          <w:sz w:val="24"/>
          <w:szCs w:val="24"/>
        </w:rPr>
        <w:t>.</w:t>
      </w:r>
      <w:r w:rsidRPr="005149B7">
        <w:rPr>
          <w:rFonts w:ascii="Times New Roman" w:hAnsi="Times New Roman" w:cs="Times New Roman"/>
          <w:sz w:val="24"/>
          <w:szCs w:val="24"/>
        </w:rPr>
        <w:t>H</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w:t>
      </w:r>
      <w:r w:rsidR="00551830">
        <w:rPr>
          <w:rFonts w:ascii="Times New Roman" w:hAnsi="Times New Roman" w:cs="Times New Roman"/>
          <w:sz w:val="24"/>
          <w:szCs w:val="24"/>
        </w:rPr>
        <w:t xml:space="preserve">&amp; </w:t>
      </w:r>
      <w:r w:rsidRPr="005149B7">
        <w:rPr>
          <w:rFonts w:ascii="Times New Roman" w:hAnsi="Times New Roman" w:cs="Times New Roman"/>
          <w:sz w:val="24"/>
          <w:szCs w:val="24"/>
        </w:rPr>
        <w:t>Lovibond</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P</w:t>
      </w:r>
      <w:r w:rsidR="00667C84">
        <w:rPr>
          <w:rFonts w:ascii="Times New Roman" w:hAnsi="Times New Roman" w:cs="Times New Roman"/>
          <w:sz w:val="24"/>
          <w:szCs w:val="24"/>
        </w:rPr>
        <w:t>.</w:t>
      </w:r>
      <w:r w:rsidRPr="005149B7">
        <w:rPr>
          <w:rFonts w:ascii="Times New Roman" w:hAnsi="Times New Roman" w:cs="Times New Roman"/>
          <w:sz w:val="24"/>
          <w:szCs w:val="24"/>
        </w:rPr>
        <w:t>F</w:t>
      </w:r>
      <w:r w:rsidR="00667C84">
        <w:rPr>
          <w:rFonts w:ascii="Times New Roman" w:hAnsi="Times New Roman" w:cs="Times New Roman"/>
          <w:sz w:val="24"/>
          <w:szCs w:val="24"/>
        </w:rPr>
        <w:t xml:space="preserve">. </w:t>
      </w:r>
      <w:r w:rsidR="00551830">
        <w:rPr>
          <w:rFonts w:ascii="Times New Roman" w:hAnsi="Times New Roman" w:cs="Times New Roman"/>
          <w:sz w:val="24"/>
          <w:szCs w:val="24"/>
        </w:rPr>
        <w:t>(</w:t>
      </w:r>
      <w:r w:rsidRPr="005149B7">
        <w:rPr>
          <w:rFonts w:ascii="Times New Roman" w:hAnsi="Times New Roman" w:cs="Times New Roman"/>
          <w:sz w:val="24"/>
          <w:szCs w:val="24"/>
        </w:rPr>
        <w:t>1995</w:t>
      </w:r>
      <w:r w:rsidR="00551830">
        <w:rPr>
          <w:rFonts w:ascii="Times New Roman" w:hAnsi="Times New Roman" w:cs="Times New Roman"/>
          <w:sz w:val="24"/>
          <w:szCs w:val="24"/>
        </w:rPr>
        <w:t>)</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w:t>
      </w:r>
      <w:r w:rsidRPr="00B02EB2">
        <w:rPr>
          <w:rFonts w:ascii="Times New Roman" w:hAnsi="Times New Roman" w:cs="Times New Roman"/>
          <w:i/>
          <w:sz w:val="24"/>
          <w:szCs w:val="24"/>
        </w:rPr>
        <w:t>Manual for the depression anxiety stress scales</w:t>
      </w:r>
      <w:r w:rsidRPr="005149B7">
        <w:rPr>
          <w:rFonts w:ascii="Times New Roman" w:hAnsi="Times New Roman" w:cs="Times New Roman"/>
          <w:sz w:val="24"/>
          <w:szCs w:val="24"/>
        </w:rPr>
        <w:t>. (2</w:t>
      </w:r>
      <w:r w:rsidRPr="005149B7">
        <w:rPr>
          <w:rFonts w:ascii="Times New Roman" w:hAnsi="Times New Roman" w:cs="Times New Roman"/>
          <w:sz w:val="24"/>
          <w:szCs w:val="24"/>
          <w:vertAlign w:val="superscript"/>
        </w:rPr>
        <w:t>nd</w:t>
      </w:r>
      <w:r w:rsidR="00551830">
        <w:rPr>
          <w:rFonts w:ascii="Times New Roman" w:hAnsi="Times New Roman" w:cs="Times New Roman"/>
          <w:sz w:val="24"/>
          <w:szCs w:val="24"/>
        </w:rPr>
        <w:t xml:space="preserve"> </w:t>
      </w:r>
      <w:r w:rsidR="00551830">
        <w:rPr>
          <w:rFonts w:ascii="Times New Roman" w:hAnsi="Times New Roman" w:cs="Times New Roman"/>
          <w:sz w:val="24"/>
          <w:szCs w:val="24"/>
        </w:rPr>
        <w:tab/>
        <w:t xml:space="preserve">Ed) </w:t>
      </w:r>
      <w:r w:rsidRPr="005149B7">
        <w:rPr>
          <w:rFonts w:ascii="Times New Roman" w:hAnsi="Times New Roman" w:cs="Times New Roman"/>
          <w:sz w:val="24"/>
          <w:szCs w:val="24"/>
        </w:rPr>
        <w:t>Sydney: Psychology Foundation.</w:t>
      </w:r>
    </w:p>
    <w:p w14:paraId="167D2975" w14:textId="76BC4F78" w:rsidR="003D7259" w:rsidRPr="005149B7" w:rsidRDefault="003D7259" w:rsidP="00614A6B">
      <w:pPr>
        <w:spacing w:after="0" w:line="240" w:lineRule="auto"/>
        <w:contextualSpacing/>
        <w:rPr>
          <w:rFonts w:ascii="Times New Roman" w:hAnsi="Times New Roman" w:cs="Times New Roman"/>
          <w:sz w:val="24"/>
          <w:szCs w:val="24"/>
        </w:rPr>
      </w:pPr>
      <w:r w:rsidRPr="005149B7">
        <w:rPr>
          <w:rFonts w:ascii="Times New Roman" w:hAnsi="Times New Roman" w:cs="Times New Roman"/>
          <w:color w:val="222222"/>
          <w:sz w:val="24"/>
          <w:szCs w:val="24"/>
          <w:shd w:val="clear" w:color="auto" w:fill="FFFFFF"/>
        </w:rPr>
        <w:t>Marks</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L</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I</w:t>
      </w:r>
      <w:r w:rsidR="00667C84">
        <w:rPr>
          <w:rFonts w:ascii="Times New Roman" w:hAnsi="Times New Roman" w:cs="Times New Roman"/>
          <w:color w:val="222222"/>
          <w:sz w:val="24"/>
          <w:szCs w:val="24"/>
          <w:shd w:val="clear" w:color="auto" w:fill="FFFFFF"/>
        </w:rPr>
        <w:t xml:space="preserve">. </w:t>
      </w:r>
      <w:r w:rsidR="00D05C87">
        <w:rPr>
          <w:rFonts w:ascii="Times New Roman" w:hAnsi="Times New Roman" w:cs="Times New Roman"/>
          <w:color w:val="222222"/>
          <w:sz w:val="24"/>
          <w:szCs w:val="24"/>
          <w:shd w:val="clear" w:color="auto" w:fill="FFFFFF"/>
        </w:rPr>
        <w:t>(</w:t>
      </w:r>
      <w:r w:rsidR="00667C84">
        <w:rPr>
          <w:rFonts w:ascii="Times New Roman" w:hAnsi="Times New Roman" w:cs="Times New Roman"/>
          <w:color w:val="222222"/>
          <w:sz w:val="24"/>
          <w:szCs w:val="24"/>
          <w:shd w:val="clear" w:color="auto" w:fill="FFFFFF"/>
        </w:rPr>
        <w:t>1998</w:t>
      </w:r>
      <w:r w:rsidR="00D05C87">
        <w:rPr>
          <w:rFonts w:ascii="Times New Roman" w:hAnsi="Times New Roman" w:cs="Times New Roman"/>
          <w:color w:val="222222"/>
          <w:sz w:val="24"/>
          <w:szCs w:val="24"/>
          <w:shd w:val="clear" w:color="auto" w:fill="FFFFFF"/>
        </w:rPr>
        <w:t>)</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Deconstructing locus of control: Implications for practitioners.</w:t>
      </w:r>
      <w:r w:rsidRPr="005149B7">
        <w:rPr>
          <w:rStyle w:val="apple-converted-space"/>
          <w:rFonts w:ascii="Times New Roman" w:hAnsi="Times New Roman" w:cs="Times New Roman"/>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J</w:t>
      </w:r>
      <w:r w:rsidR="00412E68" w:rsidRPr="00E818CA">
        <w:rPr>
          <w:rFonts w:ascii="Times New Roman" w:hAnsi="Times New Roman" w:cs="Times New Roman"/>
          <w:i/>
          <w:iCs/>
          <w:color w:val="222222"/>
          <w:sz w:val="24"/>
          <w:szCs w:val="24"/>
          <w:shd w:val="clear" w:color="auto" w:fill="FFFFFF"/>
        </w:rPr>
        <w:t>ournal of</w:t>
      </w:r>
      <w:r w:rsidRPr="00E818CA">
        <w:rPr>
          <w:rFonts w:ascii="Times New Roman" w:hAnsi="Times New Roman" w:cs="Times New Roman"/>
          <w:i/>
          <w:iCs/>
          <w:color w:val="222222"/>
          <w:sz w:val="24"/>
          <w:szCs w:val="24"/>
          <w:shd w:val="clear" w:color="auto" w:fill="FFFFFF"/>
        </w:rPr>
        <w:t xml:space="preserve"> </w:t>
      </w:r>
      <w:r w:rsidRPr="00E818CA">
        <w:rPr>
          <w:rFonts w:ascii="Times New Roman" w:hAnsi="Times New Roman" w:cs="Times New Roman"/>
          <w:i/>
          <w:iCs/>
          <w:color w:val="222222"/>
          <w:sz w:val="24"/>
          <w:szCs w:val="24"/>
          <w:shd w:val="clear" w:color="auto" w:fill="FFFFFF"/>
        </w:rPr>
        <w:tab/>
        <w:t>Couns</w:t>
      </w:r>
      <w:r w:rsidR="00412E68" w:rsidRPr="00E818CA">
        <w:rPr>
          <w:rFonts w:ascii="Times New Roman" w:hAnsi="Times New Roman" w:cs="Times New Roman"/>
          <w:i/>
          <w:iCs/>
          <w:color w:val="222222"/>
          <w:sz w:val="24"/>
          <w:szCs w:val="24"/>
          <w:shd w:val="clear" w:color="auto" w:fill="FFFFFF"/>
        </w:rPr>
        <w:t xml:space="preserve">eling and </w:t>
      </w:r>
      <w:r w:rsidRPr="00E818CA">
        <w:rPr>
          <w:rFonts w:ascii="Times New Roman" w:hAnsi="Times New Roman" w:cs="Times New Roman"/>
          <w:i/>
          <w:iCs/>
          <w:color w:val="222222"/>
          <w:sz w:val="24"/>
          <w:szCs w:val="24"/>
          <w:shd w:val="clear" w:color="auto" w:fill="FFFFFF"/>
        </w:rPr>
        <w:t>Dev</w:t>
      </w:r>
      <w:r w:rsidR="00412E68" w:rsidRPr="00E818CA">
        <w:rPr>
          <w:rFonts w:ascii="Times New Roman" w:hAnsi="Times New Roman" w:cs="Times New Roman"/>
          <w:i/>
          <w:iCs/>
          <w:color w:val="222222"/>
          <w:sz w:val="24"/>
          <w:szCs w:val="24"/>
          <w:shd w:val="clear" w:color="auto" w:fill="FFFFFF"/>
        </w:rPr>
        <w:t>elopment</w:t>
      </w:r>
      <w:r w:rsidRPr="00E818CA">
        <w:rPr>
          <w:rStyle w:val="apple-converted-space"/>
          <w:rFonts w:ascii="Times New Roman" w:hAnsi="Times New Roman" w:cs="Times New Roman"/>
          <w:i/>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76</w:t>
      </w:r>
      <w:r w:rsidRPr="005149B7">
        <w:rPr>
          <w:rFonts w:ascii="Times New Roman" w:hAnsi="Times New Roman" w:cs="Times New Roman"/>
          <w:color w:val="222222"/>
          <w:sz w:val="24"/>
          <w:szCs w:val="24"/>
          <w:shd w:val="clear" w:color="auto" w:fill="FFFFFF"/>
        </w:rPr>
        <w:t>(3)</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251-260.</w:t>
      </w:r>
    </w:p>
    <w:p w14:paraId="5AAC2626" w14:textId="3A53B3AB" w:rsidR="003D7259" w:rsidRPr="005149B7" w:rsidRDefault="003D7259" w:rsidP="00614A6B">
      <w:pPr>
        <w:spacing w:after="0" w:line="240" w:lineRule="auto"/>
        <w:contextualSpacing/>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Markus</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H</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R</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D05C87">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Kitayama, S</w:t>
      </w:r>
      <w:r w:rsidR="00667C84">
        <w:rPr>
          <w:rFonts w:ascii="Times New Roman" w:hAnsi="Times New Roman" w:cs="Times New Roman"/>
          <w:color w:val="222222"/>
          <w:sz w:val="24"/>
          <w:szCs w:val="24"/>
          <w:shd w:val="clear" w:color="auto" w:fill="FFFFFF"/>
        </w:rPr>
        <w:t xml:space="preserve">. </w:t>
      </w:r>
      <w:r w:rsidR="00073455">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1991</w:t>
      </w:r>
      <w:r w:rsidR="00073455">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Culture and the self: Implications for cognition,</w:t>
      </w:r>
      <w:r w:rsidR="00073455">
        <w:rPr>
          <w:rFonts w:ascii="Times New Roman" w:hAnsi="Times New Roman" w:cs="Times New Roman"/>
          <w:color w:val="222222"/>
          <w:sz w:val="24"/>
          <w:szCs w:val="24"/>
          <w:shd w:val="clear" w:color="auto" w:fill="FFFFFF"/>
        </w:rPr>
        <w:tab/>
      </w:r>
      <w:r w:rsidR="00073455">
        <w:rPr>
          <w:rFonts w:ascii="Times New Roman" w:hAnsi="Times New Roman" w:cs="Times New Roman"/>
          <w:color w:val="222222"/>
          <w:sz w:val="24"/>
          <w:szCs w:val="24"/>
          <w:shd w:val="clear" w:color="auto" w:fill="FFFFFF"/>
        </w:rPr>
        <w:tab/>
      </w:r>
      <w:r w:rsidR="00073455">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emotion, and motivation.</w:t>
      </w:r>
      <w:r w:rsidRPr="005149B7">
        <w:rPr>
          <w:rStyle w:val="apple-converted-space"/>
          <w:rFonts w:ascii="Times New Roman" w:hAnsi="Times New Roman" w:cs="Times New Roman"/>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Psychol</w:t>
      </w:r>
      <w:r w:rsidR="00412E68" w:rsidRPr="00E818CA">
        <w:rPr>
          <w:rFonts w:ascii="Times New Roman" w:hAnsi="Times New Roman" w:cs="Times New Roman"/>
          <w:i/>
          <w:iCs/>
          <w:color w:val="222222"/>
          <w:sz w:val="24"/>
          <w:szCs w:val="24"/>
          <w:shd w:val="clear" w:color="auto" w:fill="FFFFFF"/>
        </w:rPr>
        <w:t>ogy</w:t>
      </w:r>
      <w:r w:rsidRPr="00E818CA">
        <w:rPr>
          <w:rFonts w:ascii="Times New Roman" w:hAnsi="Times New Roman" w:cs="Times New Roman"/>
          <w:i/>
          <w:iCs/>
          <w:color w:val="222222"/>
          <w:sz w:val="24"/>
          <w:szCs w:val="24"/>
          <w:shd w:val="clear" w:color="auto" w:fill="FFFFFF"/>
        </w:rPr>
        <w:t xml:space="preserve"> Rev</w:t>
      </w:r>
      <w:r w:rsidR="00412E68" w:rsidRPr="00E818CA">
        <w:rPr>
          <w:rFonts w:ascii="Times New Roman" w:hAnsi="Times New Roman" w:cs="Times New Roman"/>
          <w:i/>
          <w:iCs/>
          <w:color w:val="222222"/>
          <w:sz w:val="24"/>
          <w:szCs w:val="24"/>
          <w:shd w:val="clear" w:color="auto" w:fill="FFFFFF"/>
        </w:rPr>
        <w:t>iew</w:t>
      </w:r>
      <w:r w:rsidR="00073455" w:rsidRPr="00E818CA">
        <w:rPr>
          <w:rFonts w:ascii="Times New Roman" w:hAnsi="Times New Roman" w:cs="Times New Roman"/>
          <w:i/>
          <w:iCs/>
          <w:color w:val="222222"/>
          <w:sz w:val="24"/>
          <w:szCs w:val="24"/>
          <w:shd w:val="clear" w:color="auto" w:fill="FFFFFF"/>
        </w:rPr>
        <w:t>,</w:t>
      </w:r>
      <w:r w:rsidRPr="00E818CA">
        <w:rPr>
          <w:rStyle w:val="apple-converted-space"/>
          <w:rFonts w:ascii="Times New Roman" w:hAnsi="Times New Roman" w:cs="Times New Roman"/>
          <w:i/>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98</w:t>
      </w:r>
      <w:r w:rsidRPr="005149B7">
        <w:rPr>
          <w:rFonts w:ascii="Times New Roman" w:hAnsi="Times New Roman" w:cs="Times New Roman"/>
          <w:color w:val="222222"/>
          <w:sz w:val="24"/>
          <w:szCs w:val="24"/>
          <w:shd w:val="clear" w:color="auto" w:fill="FFFFFF"/>
        </w:rPr>
        <w:t>(2)</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224.</w:t>
      </w:r>
    </w:p>
    <w:p w14:paraId="194065EF" w14:textId="2BCB8901" w:rsidR="003D7259" w:rsidRPr="005149B7" w:rsidRDefault="003D7259" w:rsidP="00614A6B">
      <w:pPr>
        <w:spacing w:after="0" w:line="240" w:lineRule="auto"/>
        <w:contextualSpacing/>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Markus</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H</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R</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073455">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Kitayama</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S</w:t>
      </w:r>
      <w:r w:rsidR="00667C84">
        <w:rPr>
          <w:rFonts w:ascii="Times New Roman" w:hAnsi="Times New Roman" w:cs="Times New Roman"/>
          <w:color w:val="222222"/>
          <w:sz w:val="24"/>
          <w:szCs w:val="24"/>
          <w:shd w:val="clear" w:color="auto" w:fill="FFFFFF"/>
        </w:rPr>
        <w:t xml:space="preserve">. </w:t>
      </w:r>
      <w:r w:rsidR="00073455">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2010</w:t>
      </w:r>
      <w:r w:rsidR="00073455">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Cultur</w:t>
      </w:r>
      <w:r w:rsidR="00073455">
        <w:rPr>
          <w:rFonts w:ascii="Times New Roman" w:hAnsi="Times New Roman" w:cs="Times New Roman"/>
          <w:color w:val="222222"/>
          <w:sz w:val="24"/>
          <w:szCs w:val="24"/>
          <w:shd w:val="clear" w:color="auto" w:fill="FFFFFF"/>
        </w:rPr>
        <w:t xml:space="preserve">es and Selves A Cycle of Mutual </w:t>
      </w:r>
      <w:r w:rsidR="00073455">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Constitution.</w:t>
      </w:r>
      <w:r w:rsidRPr="005149B7">
        <w:rPr>
          <w:rStyle w:val="apple-converted-space"/>
          <w:rFonts w:ascii="Times New Roman" w:hAnsi="Times New Roman" w:cs="Times New Roman"/>
          <w:color w:val="222222"/>
          <w:sz w:val="24"/>
          <w:szCs w:val="24"/>
          <w:shd w:val="clear" w:color="auto" w:fill="FFFFFF"/>
        </w:rPr>
        <w:t> </w:t>
      </w:r>
      <w:r w:rsidR="00073455" w:rsidRPr="00073455">
        <w:rPr>
          <w:rFonts w:ascii="Times New Roman" w:hAnsi="Times New Roman" w:cs="Times New Roman"/>
          <w:i/>
          <w:iCs/>
          <w:color w:val="222222"/>
          <w:sz w:val="24"/>
          <w:szCs w:val="24"/>
          <w:shd w:val="clear" w:color="auto" w:fill="FFFFFF"/>
        </w:rPr>
        <w:t xml:space="preserve">Perspectives in </w:t>
      </w:r>
      <w:r w:rsidR="00412E68" w:rsidRPr="00073455">
        <w:rPr>
          <w:rFonts w:ascii="Times New Roman" w:hAnsi="Times New Roman" w:cs="Times New Roman"/>
          <w:i/>
          <w:iCs/>
          <w:color w:val="222222"/>
          <w:sz w:val="24"/>
          <w:szCs w:val="24"/>
          <w:shd w:val="clear" w:color="auto" w:fill="FFFFFF"/>
        </w:rPr>
        <w:t>Psychological</w:t>
      </w:r>
      <w:r w:rsidRPr="00073455">
        <w:rPr>
          <w:rFonts w:ascii="Times New Roman" w:hAnsi="Times New Roman" w:cs="Times New Roman"/>
          <w:i/>
          <w:iCs/>
          <w:color w:val="222222"/>
          <w:sz w:val="24"/>
          <w:szCs w:val="24"/>
          <w:shd w:val="clear" w:color="auto" w:fill="FFFFFF"/>
        </w:rPr>
        <w:t xml:space="preserve"> Sci</w:t>
      </w:r>
      <w:r w:rsidR="00412E68" w:rsidRPr="00073455">
        <w:rPr>
          <w:rFonts w:ascii="Times New Roman" w:hAnsi="Times New Roman" w:cs="Times New Roman"/>
          <w:i/>
          <w:iCs/>
          <w:color w:val="222222"/>
          <w:sz w:val="24"/>
          <w:szCs w:val="24"/>
          <w:shd w:val="clear" w:color="auto" w:fill="FFFFFF"/>
        </w:rPr>
        <w:t>ence</w:t>
      </w:r>
      <w:r w:rsidR="00073455" w:rsidRPr="00E818CA">
        <w:rPr>
          <w:rFonts w:ascii="Times New Roman" w:hAnsi="Times New Roman" w:cs="Times New Roman"/>
          <w:i/>
          <w:iCs/>
          <w:color w:val="222222"/>
          <w:sz w:val="24"/>
          <w:szCs w:val="24"/>
          <w:shd w:val="clear" w:color="auto" w:fill="FFFFFF"/>
        </w:rPr>
        <w:t>,</w:t>
      </w:r>
      <w:r w:rsidRPr="00E818CA">
        <w:rPr>
          <w:rStyle w:val="apple-converted-space"/>
          <w:rFonts w:ascii="Times New Roman" w:hAnsi="Times New Roman" w:cs="Times New Roman"/>
          <w:i/>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5</w:t>
      </w:r>
      <w:r w:rsidRPr="005149B7">
        <w:rPr>
          <w:rFonts w:ascii="Times New Roman" w:hAnsi="Times New Roman" w:cs="Times New Roman"/>
          <w:color w:val="222222"/>
          <w:sz w:val="24"/>
          <w:szCs w:val="24"/>
          <w:shd w:val="clear" w:color="auto" w:fill="FFFFFF"/>
        </w:rPr>
        <w:t>(4)</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420-430.</w:t>
      </w:r>
    </w:p>
    <w:p w14:paraId="56934B67" w14:textId="3E6C7DEE" w:rsidR="003D7259" w:rsidRPr="005149B7" w:rsidRDefault="003D7259" w:rsidP="00614A6B">
      <w:pPr>
        <w:spacing w:after="0" w:line="240" w:lineRule="auto"/>
        <w:contextualSpacing/>
        <w:rPr>
          <w:rFonts w:ascii="Times New Roman" w:hAnsi="Times New Roman" w:cs="Times New Roman"/>
          <w:color w:val="222222"/>
          <w:sz w:val="20"/>
          <w:szCs w:val="20"/>
          <w:shd w:val="clear" w:color="auto" w:fill="FFFFFF"/>
        </w:rPr>
      </w:pPr>
      <w:r w:rsidRPr="005149B7">
        <w:rPr>
          <w:rFonts w:ascii="Times New Roman" w:hAnsi="Times New Roman" w:cs="Times New Roman"/>
          <w:color w:val="222222"/>
          <w:sz w:val="24"/>
          <w:szCs w:val="24"/>
          <w:shd w:val="clear" w:color="auto" w:fill="FFFFFF"/>
        </w:rPr>
        <w:t>Mason</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O</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073455">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Claridge, G</w:t>
      </w:r>
      <w:r w:rsidR="00667C84">
        <w:rPr>
          <w:rFonts w:ascii="Times New Roman" w:hAnsi="Times New Roman" w:cs="Times New Roman"/>
          <w:color w:val="222222"/>
          <w:sz w:val="24"/>
          <w:szCs w:val="24"/>
          <w:shd w:val="clear" w:color="auto" w:fill="FFFFFF"/>
        </w:rPr>
        <w:t xml:space="preserve">. </w:t>
      </w:r>
      <w:r w:rsidR="00073455">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2006</w:t>
      </w:r>
      <w:r w:rsidR="00073455">
        <w:rPr>
          <w:rFonts w:ascii="Times New Roman" w:hAnsi="Times New Roman" w:cs="Times New Roman"/>
          <w:color w:val="222222"/>
          <w:sz w:val="24"/>
          <w:szCs w:val="24"/>
          <w:shd w:val="clear" w:color="auto" w:fill="FFFFFF"/>
        </w:rPr>
        <w:t>)</w:t>
      </w:r>
      <w:r w:rsidR="00667C8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The Oxford-Liverpool Inventory </w:t>
      </w:r>
      <w:r w:rsidR="00073455">
        <w:rPr>
          <w:rFonts w:ascii="Times New Roman" w:hAnsi="Times New Roman" w:cs="Times New Roman"/>
          <w:color w:val="222222"/>
          <w:sz w:val="24"/>
          <w:szCs w:val="24"/>
          <w:shd w:val="clear" w:color="auto" w:fill="FFFFFF"/>
        </w:rPr>
        <w:t xml:space="preserve">of Feelings and Experiences </w:t>
      </w:r>
      <w:r w:rsidR="00073455">
        <w:rPr>
          <w:rFonts w:ascii="Times New Roman" w:hAnsi="Times New Roman" w:cs="Times New Roman"/>
          <w:color w:val="222222"/>
          <w:sz w:val="24"/>
          <w:szCs w:val="24"/>
          <w:shd w:val="clear" w:color="auto" w:fill="FFFFFF"/>
        </w:rPr>
        <w:tab/>
        <w:t>(O-</w:t>
      </w:r>
      <w:r w:rsidRPr="005149B7">
        <w:rPr>
          <w:rFonts w:ascii="Times New Roman" w:hAnsi="Times New Roman" w:cs="Times New Roman"/>
          <w:color w:val="222222"/>
          <w:sz w:val="24"/>
          <w:szCs w:val="24"/>
          <w:shd w:val="clear" w:color="auto" w:fill="FFFFFF"/>
        </w:rPr>
        <w:t xml:space="preserve">LIFE): Further description and extended norms. </w:t>
      </w:r>
      <w:r w:rsidRPr="00073455">
        <w:rPr>
          <w:rFonts w:ascii="Times New Roman" w:hAnsi="Times New Roman" w:cs="Times New Roman"/>
          <w:i/>
          <w:iCs/>
          <w:color w:val="222222"/>
          <w:sz w:val="24"/>
          <w:szCs w:val="24"/>
          <w:shd w:val="clear" w:color="auto" w:fill="FFFFFF"/>
        </w:rPr>
        <w:t>Schizophr</w:t>
      </w:r>
      <w:r w:rsidR="00412E68" w:rsidRPr="00073455">
        <w:rPr>
          <w:rFonts w:ascii="Times New Roman" w:hAnsi="Times New Roman" w:cs="Times New Roman"/>
          <w:i/>
          <w:iCs/>
          <w:color w:val="222222"/>
          <w:sz w:val="24"/>
          <w:szCs w:val="24"/>
          <w:shd w:val="clear" w:color="auto" w:fill="FFFFFF"/>
        </w:rPr>
        <w:t>enia</w:t>
      </w:r>
      <w:r w:rsidRPr="00073455">
        <w:rPr>
          <w:rFonts w:ascii="Times New Roman" w:hAnsi="Times New Roman" w:cs="Times New Roman"/>
          <w:i/>
          <w:iCs/>
          <w:color w:val="222222"/>
          <w:sz w:val="24"/>
          <w:szCs w:val="24"/>
          <w:shd w:val="clear" w:color="auto" w:fill="FFFFFF"/>
        </w:rPr>
        <w:t xml:space="preserve"> Res</w:t>
      </w:r>
      <w:r w:rsidR="00412E68" w:rsidRPr="00073455">
        <w:rPr>
          <w:rFonts w:ascii="Times New Roman" w:hAnsi="Times New Roman" w:cs="Times New Roman"/>
          <w:i/>
          <w:iCs/>
          <w:color w:val="222222"/>
          <w:sz w:val="24"/>
          <w:szCs w:val="24"/>
          <w:shd w:val="clear" w:color="auto" w:fill="FFFFFF"/>
        </w:rPr>
        <w:t>earch</w:t>
      </w:r>
      <w:r w:rsidR="00073455">
        <w:rPr>
          <w:rFonts w:ascii="Times New Roman" w:hAnsi="Times New Roman" w:cs="Times New Roman"/>
          <w:i/>
          <w:iCs/>
          <w:color w:val="222222"/>
          <w:sz w:val="24"/>
          <w:szCs w:val="24"/>
          <w:shd w:val="clear" w:color="auto" w:fill="FFFFFF"/>
        </w:rPr>
        <w:t>,</w:t>
      </w:r>
      <w:r w:rsidRPr="005149B7">
        <w:rPr>
          <w:rStyle w:val="apple-converted-space"/>
          <w:rFonts w:ascii="Times New Roman" w:hAnsi="Times New Roman" w:cs="Times New Roman"/>
          <w:color w:val="222222"/>
          <w:sz w:val="24"/>
          <w:szCs w:val="24"/>
          <w:shd w:val="clear" w:color="auto" w:fill="FFFFFF"/>
        </w:rPr>
        <w:t> </w:t>
      </w:r>
      <w:r w:rsidRPr="00E818CA">
        <w:rPr>
          <w:rFonts w:ascii="Times New Roman" w:hAnsi="Times New Roman" w:cs="Times New Roman"/>
          <w:i/>
          <w:iCs/>
          <w:color w:val="222222"/>
          <w:sz w:val="24"/>
          <w:szCs w:val="24"/>
          <w:shd w:val="clear" w:color="auto" w:fill="FFFFFF"/>
        </w:rPr>
        <w:t>82</w:t>
      </w:r>
      <w:r w:rsidRPr="005149B7">
        <w:rPr>
          <w:rFonts w:ascii="Times New Roman" w:hAnsi="Times New Roman" w:cs="Times New Roman"/>
          <w:color w:val="222222"/>
          <w:sz w:val="24"/>
          <w:szCs w:val="24"/>
          <w:shd w:val="clear" w:color="auto" w:fill="FFFFFF"/>
        </w:rPr>
        <w:t>(2)</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203-</w:t>
      </w:r>
      <w:r w:rsidR="00073455">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211.</w:t>
      </w:r>
    </w:p>
    <w:p w14:paraId="6BC0967E" w14:textId="3B9A76AC" w:rsidR="003D7259" w:rsidRPr="005149B7" w:rsidRDefault="003D7259" w:rsidP="00614A6B">
      <w:pPr>
        <w:spacing w:after="0" w:line="240" w:lineRule="auto"/>
        <w:contextualSpacing/>
        <w:rPr>
          <w:rFonts w:ascii="Times New Roman" w:hAnsi="Times New Roman" w:cs="Times New Roman"/>
          <w:sz w:val="24"/>
          <w:szCs w:val="24"/>
        </w:rPr>
      </w:pPr>
      <w:r w:rsidRPr="005149B7">
        <w:rPr>
          <w:rFonts w:ascii="Times New Roman" w:hAnsi="Times New Roman" w:cs="Times New Roman"/>
          <w:sz w:val="24"/>
          <w:szCs w:val="24"/>
        </w:rPr>
        <w:t>Morrison</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A</w:t>
      </w:r>
      <w:r w:rsidR="00667C84">
        <w:rPr>
          <w:rFonts w:ascii="Times New Roman" w:hAnsi="Times New Roman" w:cs="Times New Roman"/>
          <w:sz w:val="24"/>
          <w:szCs w:val="24"/>
        </w:rPr>
        <w:t>.</w:t>
      </w:r>
      <w:r w:rsidRPr="005149B7">
        <w:rPr>
          <w:rFonts w:ascii="Times New Roman" w:hAnsi="Times New Roman" w:cs="Times New Roman"/>
          <w:sz w:val="24"/>
          <w:szCs w:val="24"/>
        </w:rPr>
        <w:t>P</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(2001)</w:t>
      </w:r>
      <w:r w:rsidR="00E818CA">
        <w:rPr>
          <w:rFonts w:ascii="Times New Roman" w:hAnsi="Times New Roman" w:cs="Times New Roman"/>
          <w:sz w:val="24"/>
          <w:szCs w:val="24"/>
        </w:rPr>
        <w:t>.</w:t>
      </w:r>
      <w:r w:rsidRPr="005149B7">
        <w:rPr>
          <w:rFonts w:ascii="Times New Roman" w:hAnsi="Times New Roman" w:cs="Times New Roman"/>
          <w:sz w:val="24"/>
          <w:szCs w:val="24"/>
        </w:rPr>
        <w:t xml:space="preserve"> The interpretation of intrusions in psychosis: An integrative cognitive </w:t>
      </w:r>
      <w:r w:rsidRPr="005149B7">
        <w:rPr>
          <w:rFonts w:ascii="Times New Roman" w:hAnsi="Times New Roman" w:cs="Times New Roman"/>
          <w:sz w:val="24"/>
          <w:szCs w:val="24"/>
        </w:rPr>
        <w:tab/>
        <w:t xml:space="preserve">approach to hallucinations and delusions. </w:t>
      </w:r>
      <w:r w:rsidR="00073455" w:rsidRPr="00E818CA">
        <w:rPr>
          <w:rFonts w:ascii="Times New Roman" w:hAnsi="Times New Roman" w:cs="Times New Roman"/>
          <w:i/>
          <w:sz w:val="24"/>
          <w:szCs w:val="24"/>
        </w:rPr>
        <w:t xml:space="preserve">Behavioural and </w:t>
      </w:r>
      <w:r w:rsidR="00412E68" w:rsidRPr="00E818CA">
        <w:rPr>
          <w:rFonts w:ascii="Times New Roman" w:hAnsi="Times New Roman" w:cs="Times New Roman"/>
          <w:i/>
          <w:sz w:val="24"/>
          <w:szCs w:val="24"/>
        </w:rPr>
        <w:t>Cognitive</w:t>
      </w:r>
      <w:r w:rsidRPr="00E818CA">
        <w:rPr>
          <w:rFonts w:ascii="Times New Roman" w:hAnsi="Times New Roman" w:cs="Times New Roman"/>
          <w:i/>
          <w:sz w:val="24"/>
          <w:szCs w:val="24"/>
        </w:rPr>
        <w:t xml:space="preserve"> Psychoth</w:t>
      </w:r>
      <w:r w:rsidR="00412E68" w:rsidRPr="00E818CA">
        <w:rPr>
          <w:rFonts w:ascii="Times New Roman" w:hAnsi="Times New Roman" w:cs="Times New Roman"/>
          <w:i/>
          <w:sz w:val="24"/>
          <w:szCs w:val="24"/>
        </w:rPr>
        <w:t>erapy</w:t>
      </w:r>
      <w:r w:rsidR="00E818CA">
        <w:rPr>
          <w:rFonts w:ascii="Times New Roman" w:hAnsi="Times New Roman" w:cs="Times New Roman"/>
          <w:i/>
          <w:sz w:val="24"/>
          <w:szCs w:val="24"/>
        </w:rPr>
        <w:t>,</w:t>
      </w:r>
      <w:r w:rsidRPr="005149B7">
        <w:rPr>
          <w:rFonts w:ascii="Times New Roman" w:hAnsi="Times New Roman" w:cs="Times New Roman"/>
          <w:sz w:val="24"/>
          <w:szCs w:val="24"/>
        </w:rPr>
        <w:t xml:space="preserve"> </w:t>
      </w:r>
      <w:r w:rsidRPr="00E818CA">
        <w:rPr>
          <w:rFonts w:ascii="Times New Roman" w:hAnsi="Times New Roman" w:cs="Times New Roman"/>
          <w:i/>
          <w:sz w:val="24"/>
          <w:szCs w:val="24"/>
        </w:rPr>
        <w:t>29</w:t>
      </w:r>
      <w:r w:rsidR="00412E68" w:rsidRPr="005149B7">
        <w:rPr>
          <w:rFonts w:ascii="Times New Roman" w:hAnsi="Times New Roman" w:cs="Times New Roman"/>
          <w:sz w:val="24"/>
          <w:szCs w:val="24"/>
        </w:rPr>
        <w:t>,</w:t>
      </w:r>
      <w:r w:rsidR="00412E68" w:rsidRPr="005149B7">
        <w:rPr>
          <w:rFonts w:ascii="Times New Roman" w:hAnsi="Times New Roman" w:cs="Times New Roman"/>
          <w:sz w:val="24"/>
          <w:szCs w:val="24"/>
        </w:rPr>
        <w:tab/>
      </w:r>
      <w:r w:rsidR="00412E68" w:rsidRPr="005149B7">
        <w:rPr>
          <w:rFonts w:ascii="Times New Roman" w:hAnsi="Times New Roman" w:cs="Times New Roman"/>
          <w:sz w:val="24"/>
          <w:szCs w:val="24"/>
        </w:rPr>
        <w:tab/>
      </w:r>
      <w:r w:rsidRPr="005149B7">
        <w:rPr>
          <w:rFonts w:ascii="Times New Roman" w:hAnsi="Times New Roman" w:cs="Times New Roman"/>
          <w:sz w:val="24"/>
          <w:szCs w:val="24"/>
        </w:rPr>
        <w:t xml:space="preserve"> 257-276.</w:t>
      </w:r>
    </w:p>
    <w:p w14:paraId="565A4513" w14:textId="13266940" w:rsidR="003D7259" w:rsidRPr="005149B7" w:rsidRDefault="003D7259" w:rsidP="00614A6B">
      <w:pPr>
        <w:spacing w:line="240" w:lineRule="auto"/>
        <w:rPr>
          <w:lang w:val="es-AR"/>
        </w:rPr>
      </w:pPr>
      <w:r w:rsidRPr="005149B7">
        <w:rPr>
          <w:rFonts w:ascii="Times New Roman" w:hAnsi="Times New Roman" w:cs="Times New Roman"/>
          <w:sz w:val="24"/>
          <w:szCs w:val="24"/>
        </w:rPr>
        <w:t>Muthén</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L</w:t>
      </w:r>
      <w:r w:rsidR="00667C84">
        <w:rPr>
          <w:rFonts w:ascii="Times New Roman" w:hAnsi="Times New Roman" w:cs="Times New Roman"/>
          <w:sz w:val="24"/>
          <w:szCs w:val="24"/>
        </w:rPr>
        <w:t>.</w:t>
      </w:r>
      <w:r w:rsidRPr="005149B7">
        <w:rPr>
          <w:rFonts w:ascii="Times New Roman" w:hAnsi="Times New Roman" w:cs="Times New Roman"/>
          <w:sz w:val="24"/>
          <w:szCs w:val="24"/>
        </w:rPr>
        <w:t>K</w:t>
      </w:r>
      <w:r w:rsidR="00667C84">
        <w:rPr>
          <w:rFonts w:ascii="Times New Roman" w:hAnsi="Times New Roman" w:cs="Times New Roman"/>
          <w:sz w:val="24"/>
          <w:szCs w:val="24"/>
        </w:rPr>
        <w:t>.</w:t>
      </w:r>
      <w:r w:rsidRPr="005149B7">
        <w:rPr>
          <w:rFonts w:ascii="Times New Roman" w:hAnsi="Times New Roman" w:cs="Times New Roman"/>
          <w:sz w:val="24"/>
          <w:szCs w:val="24"/>
        </w:rPr>
        <w:t>, Muthén</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B</w:t>
      </w:r>
      <w:r w:rsidR="00667C84">
        <w:rPr>
          <w:rFonts w:ascii="Times New Roman" w:hAnsi="Times New Roman" w:cs="Times New Roman"/>
          <w:sz w:val="24"/>
          <w:szCs w:val="24"/>
        </w:rPr>
        <w:t>.</w:t>
      </w:r>
      <w:r w:rsidRPr="005149B7">
        <w:rPr>
          <w:rFonts w:ascii="Times New Roman" w:hAnsi="Times New Roman" w:cs="Times New Roman"/>
          <w:sz w:val="24"/>
          <w:szCs w:val="24"/>
        </w:rPr>
        <w:t>O</w:t>
      </w:r>
      <w:r w:rsidR="00667C84">
        <w:rPr>
          <w:rFonts w:ascii="Times New Roman" w:hAnsi="Times New Roman" w:cs="Times New Roman"/>
          <w:sz w:val="24"/>
          <w:szCs w:val="24"/>
        </w:rPr>
        <w:t xml:space="preserve">. </w:t>
      </w:r>
      <w:r w:rsidR="00E818CA">
        <w:rPr>
          <w:rFonts w:ascii="Times New Roman" w:hAnsi="Times New Roman" w:cs="Times New Roman"/>
          <w:sz w:val="24"/>
          <w:szCs w:val="24"/>
        </w:rPr>
        <w:t>(</w:t>
      </w:r>
      <w:r w:rsidRPr="005149B7">
        <w:rPr>
          <w:rFonts w:ascii="Times New Roman" w:hAnsi="Times New Roman" w:cs="Times New Roman"/>
          <w:sz w:val="24"/>
          <w:szCs w:val="24"/>
        </w:rPr>
        <w:t>1998-2010</w:t>
      </w:r>
      <w:r w:rsidR="00E818CA">
        <w:rPr>
          <w:rFonts w:ascii="Times New Roman" w:hAnsi="Times New Roman" w:cs="Times New Roman"/>
          <w:sz w:val="24"/>
          <w:szCs w:val="24"/>
        </w:rPr>
        <w:t>)</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w:t>
      </w:r>
      <w:r w:rsidRPr="00B02EB2">
        <w:rPr>
          <w:rFonts w:ascii="Times New Roman" w:hAnsi="Times New Roman" w:cs="Times New Roman"/>
          <w:i/>
          <w:sz w:val="24"/>
          <w:szCs w:val="24"/>
        </w:rPr>
        <w:t>Mplus User’s Guide</w:t>
      </w:r>
      <w:r w:rsidRPr="005149B7">
        <w:rPr>
          <w:rFonts w:ascii="Times New Roman" w:hAnsi="Times New Roman" w:cs="Times New Roman"/>
          <w:sz w:val="24"/>
          <w:szCs w:val="24"/>
        </w:rPr>
        <w:t xml:space="preserve">. </w:t>
      </w:r>
      <w:r w:rsidRPr="005149B7">
        <w:rPr>
          <w:rFonts w:ascii="Times New Roman" w:hAnsi="Times New Roman" w:cs="Times New Roman"/>
          <w:sz w:val="24"/>
          <w:szCs w:val="24"/>
          <w:lang w:val="es-SV"/>
        </w:rPr>
        <w:t xml:space="preserve">Sixth Edition Los Angeles, CA: </w:t>
      </w:r>
      <w:r w:rsidRPr="005149B7">
        <w:rPr>
          <w:rFonts w:ascii="Times New Roman" w:hAnsi="Times New Roman" w:cs="Times New Roman"/>
          <w:sz w:val="24"/>
          <w:szCs w:val="24"/>
          <w:lang w:val="es-SV"/>
        </w:rPr>
        <w:tab/>
        <w:t>Muthén &amp; Muthén.</w:t>
      </w:r>
    </w:p>
    <w:p w14:paraId="6018D9EB" w14:textId="682C8CA6" w:rsidR="003D7259" w:rsidRPr="005149B7" w:rsidRDefault="003D7259" w:rsidP="00614A6B">
      <w:pPr>
        <w:spacing w:after="0" w:line="240" w:lineRule="auto"/>
        <w:contextualSpacing/>
        <w:rPr>
          <w:rFonts w:ascii="Times New Roman" w:hAnsi="Times New Roman" w:cs="Times New Roman"/>
          <w:sz w:val="24"/>
          <w:szCs w:val="24"/>
        </w:rPr>
      </w:pPr>
      <w:r w:rsidRPr="005149B7">
        <w:rPr>
          <w:rFonts w:ascii="Times New Roman" w:hAnsi="Times New Roman" w:cs="Times New Roman"/>
          <w:sz w:val="24"/>
          <w:szCs w:val="24"/>
        </w:rPr>
        <w:t>Ng</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T</w:t>
      </w:r>
      <w:r w:rsidR="00667C84">
        <w:rPr>
          <w:rFonts w:ascii="Times New Roman" w:hAnsi="Times New Roman" w:cs="Times New Roman"/>
          <w:sz w:val="24"/>
          <w:szCs w:val="24"/>
        </w:rPr>
        <w:t>.</w:t>
      </w:r>
      <w:r w:rsidRPr="005149B7">
        <w:rPr>
          <w:rFonts w:ascii="Times New Roman" w:hAnsi="Times New Roman" w:cs="Times New Roman"/>
          <w:sz w:val="24"/>
          <w:szCs w:val="24"/>
        </w:rPr>
        <w:t>W</w:t>
      </w:r>
      <w:r w:rsidR="00667C84">
        <w:rPr>
          <w:rFonts w:ascii="Times New Roman" w:hAnsi="Times New Roman" w:cs="Times New Roman"/>
          <w:sz w:val="24"/>
          <w:szCs w:val="24"/>
        </w:rPr>
        <w:t>.</w:t>
      </w:r>
      <w:r w:rsidRPr="005149B7">
        <w:rPr>
          <w:rFonts w:ascii="Times New Roman" w:hAnsi="Times New Roman" w:cs="Times New Roman"/>
          <w:sz w:val="24"/>
          <w:szCs w:val="24"/>
        </w:rPr>
        <w:t>H</w:t>
      </w:r>
      <w:r w:rsidR="00667C84">
        <w:rPr>
          <w:rFonts w:ascii="Times New Roman" w:hAnsi="Times New Roman" w:cs="Times New Roman"/>
          <w:sz w:val="24"/>
          <w:szCs w:val="24"/>
        </w:rPr>
        <w:t>.</w:t>
      </w:r>
      <w:r w:rsidRPr="005149B7">
        <w:rPr>
          <w:rFonts w:ascii="Times New Roman" w:hAnsi="Times New Roman" w:cs="Times New Roman"/>
          <w:sz w:val="24"/>
          <w:szCs w:val="24"/>
        </w:rPr>
        <w:t>, Sorensen</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K</w:t>
      </w:r>
      <w:r w:rsidR="00667C84">
        <w:rPr>
          <w:rFonts w:ascii="Times New Roman" w:hAnsi="Times New Roman" w:cs="Times New Roman"/>
          <w:sz w:val="24"/>
          <w:szCs w:val="24"/>
        </w:rPr>
        <w:t>.</w:t>
      </w:r>
      <w:r w:rsidRPr="005149B7">
        <w:rPr>
          <w:rFonts w:ascii="Times New Roman" w:hAnsi="Times New Roman" w:cs="Times New Roman"/>
          <w:sz w:val="24"/>
          <w:szCs w:val="24"/>
        </w:rPr>
        <w:t>L</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w:t>
      </w:r>
      <w:r w:rsidR="00E818CA">
        <w:rPr>
          <w:rFonts w:ascii="Times New Roman" w:hAnsi="Times New Roman" w:cs="Times New Roman"/>
          <w:sz w:val="24"/>
          <w:szCs w:val="24"/>
        </w:rPr>
        <w:t xml:space="preserve">&amp; </w:t>
      </w:r>
      <w:r w:rsidRPr="005149B7">
        <w:rPr>
          <w:rFonts w:ascii="Times New Roman" w:hAnsi="Times New Roman" w:cs="Times New Roman"/>
          <w:sz w:val="24"/>
          <w:szCs w:val="24"/>
        </w:rPr>
        <w:t>Eby</w:t>
      </w:r>
      <w:r w:rsidR="00667C84">
        <w:rPr>
          <w:rFonts w:ascii="Times New Roman" w:hAnsi="Times New Roman" w:cs="Times New Roman"/>
          <w:sz w:val="24"/>
          <w:szCs w:val="24"/>
        </w:rPr>
        <w:t>,</w:t>
      </w:r>
      <w:r w:rsidRPr="005149B7">
        <w:rPr>
          <w:rFonts w:ascii="Times New Roman" w:hAnsi="Times New Roman" w:cs="Times New Roman"/>
          <w:sz w:val="24"/>
          <w:szCs w:val="24"/>
        </w:rPr>
        <w:t xml:space="preserve"> L</w:t>
      </w:r>
      <w:r w:rsidR="00667C84">
        <w:rPr>
          <w:rFonts w:ascii="Times New Roman" w:hAnsi="Times New Roman" w:cs="Times New Roman"/>
          <w:sz w:val="24"/>
          <w:szCs w:val="24"/>
        </w:rPr>
        <w:t>.</w:t>
      </w:r>
      <w:r w:rsidRPr="005149B7">
        <w:rPr>
          <w:rFonts w:ascii="Times New Roman" w:hAnsi="Times New Roman" w:cs="Times New Roman"/>
          <w:sz w:val="24"/>
          <w:szCs w:val="24"/>
        </w:rPr>
        <w:t>T</w:t>
      </w:r>
      <w:r w:rsidR="00667C84">
        <w:rPr>
          <w:rFonts w:ascii="Times New Roman" w:hAnsi="Times New Roman" w:cs="Times New Roman"/>
          <w:sz w:val="24"/>
          <w:szCs w:val="24"/>
        </w:rPr>
        <w:t xml:space="preserve">. </w:t>
      </w:r>
      <w:r w:rsidR="00E818CA">
        <w:rPr>
          <w:rFonts w:ascii="Times New Roman" w:hAnsi="Times New Roman" w:cs="Times New Roman"/>
          <w:sz w:val="24"/>
          <w:szCs w:val="24"/>
        </w:rPr>
        <w:t>(</w:t>
      </w:r>
      <w:r w:rsidRPr="005149B7">
        <w:rPr>
          <w:rFonts w:ascii="Times New Roman" w:hAnsi="Times New Roman" w:cs="Times New Roman"/>
          <w:sz w:val="24"/>
          <w:szCs w:val="24"/>
        </w:rPr>
        <w:t>2006</w:t>
      </w:r>
      <w:r w:rsidR="00E818CA">
        <w:rPr>
          <w:rFonts w:ascii="Times New Roman" w:hAnsi="Times New Roman" w:cs="Times New Roman"/>
          <w:sz w:val="24"/>
          <w:szCs w:val="24"/>
        </w:rPr>
        <w:t>).</w:t>
      </w:r>
      <w:r w:rsidRPr="005149B7">
        <w:rPr>
          <w:rFonts w:ascii="Times New Roman" w:hAnsi="Times New Roman" w:cs="Times New Roman"/>
          <w:sz w:val="24"/>
          <w:szCs w:val="24"/>
        </w:rPr>
        <w:t xml:space="preserve"> Locus of control at work: A meta-analysis. </w:t>
      </w:r>
      <w:r w:rsidR="00E818CA">
        <w:rPr>
          <w:rFonts w:ascii="Times New Roman" w:hAnsi="Times New Roman" w:cs="Times New Roman"/>
          <w:sz w:val="24"/>
          <w:szCs w:val="24"/>
        </w:rPr>
        <w:tab/>
      </w:r>
      <w:r w:rsidRPr="00E818CA">
        <w:rPr>
          <w:rFonts w:ascii="Times New Roman" w:hAnsi="Times New Roman" w:cs="Times New Roman"/>
          <w:i/>
          <w:iCs/>
          <w:sz w:val="24"/>
          <w:szCs w:val="24"/>
        </w:rPr>
        <w:t>J</w:t>
      </w:r>
      <w:r w:rsidR="00412E68" w:rsidRPr="00E818CA">
        <w:rPr>
          <w:rFonts w:ascii="Times New Roman" w:hAnsi="Times New Roman" w:cs="Times New Roman"/>
          <w:i/>
          <w:iCs/>
          <w:sz w:val="24"/>
          <w:szCs w:val="24"/>
        </w:rPr>
        <w:t xml:space="preserve">ournal </w:t>
      </w:r>
      <w:r w:rsidR="00667C84" w:rsidRPr="00E818CA">
        <w:rPr>
          <w:rFonts w:ascii="Times New Roman" w:hAnsi="Times New Roman" w:cs="Times New Roman"/>
          <w:i/>
          <w:iCs/>
          <w:sz w:val="24"/>
          <w:szCs w:val="24"/>
        </w:rPr>
        <w:t>of</w:t>
      </w:r>
      <w:r w:rsidRPr="00E818CA">
        <w:rPr>
          <w:rFonts w:ascii="Times New Roman" w:hAnsi="Times New Roman" w:cs="Times New Roman"/>
          <w:i/>
          <w:iCs/>
          <w:sz w:val="24"/>
          <w:szCs w:val="24"/>
        </w:rPr>
        <w:t xml:space="preserve"> Organ</w:t>
      </w:r>
      <w:r w:rsidR="00412E68" w:rsidRPr="00E818CA">
        <w:rPr>
          <w:rFonts w:ascii="Times New Roman" w:hAnsi="Times New Roman" w:cs="Times New Roman"/>
          <w:i/>
          <w:iCs/>
          <w:sz w:val="24"/>
          <w:szCs w:val="24"/>
        </w:rPr>
        <w:t xml:space="preserve">izational </w:t>
      </w:r>
      <w:r w:rsidRPr="00E818CA">
        <w:rPr>
          <w:rFonts w:ascii="Times New Roman" w:hAnsi="Times New Roman" w:cs="Times New Roman"/>
          <w:i/>
          <w:iCs/>
          <w:sz w:val="24"/>
          <w:szCs w:val="24"/>
        </w:rPr>
        <w:t>Behav</w:t>
      </w:r>
      <w:r w:rsidR="00412E68" w:rsidRPr="00E818CA">
        <w:rPr>
          <w:rFonts w:ascii="Times New Roman" w:hAnsi="Times New Roman" w:cs="Times New Roman"/>
          <w:i/>
          <w:iCs/>
          <w:sz w:val="24"/>
          <w:szCs w:val="24"/>
        </w:rPr>
        <w:t>iour</w:t>
      </w:r>
      <w:r w:rsidRPr="005149B7">
        <w:rPr>
          <w:rFonts w:ascii="Times New Roman" w:hAnsi="Times New Roman" w:cs="Times New Roman"/>
          <w:iCs/>
          <w:sz w:val="24"/>
          <w:szCs w:val="24"/>
        </w:rPr>
        <w:t xml:space="preserve">, </w:t>
      </w:r>
      <w:r w:rsidRPr="00E818CA">
        <w:rPr>
          <w:rFonts w:ascii="Times New Roman" w:hAnsi="Times New Roman" w:cs="Times New Roman"/>
          <w:i/>
          <w:iCs/>
          <w:sz w:val="24"/>
          <w:szCs w:val="24"/>
        </w:rPr>
        <w:t>27</w:t>
      </w:r>
      <w:r w:rsidRPr="005149B7">
        <w:rPr>
          <w:rFonts w:ascii="Times New Roman" w:hAnsi="Times New Roman" w:cs="Times New Roman"/>
          <w:sz w:val="24"/>
          <w:szCs w:val="24"/>
        </w:rPr>
        <w:t>(8)</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1057-1087 doi: 101002/job416.</w:t>
      </w:r>
    </w:p>
    <w:p w14:paraId="346CFB6A" w14:textId="5F8E811F" w:rsidR="003D7259" w:rsidRPr="005149B7" w:rsidRDefault="003D7259" w:rsidP="00614A6B">
      <w:pPr>
        <w:spacing w:after="0" w:line="240" w:lineRule="auto"/>
        <w:contextualSpacing/>
        <w:rPr>
          <w:rFonts w:ascii="Times New Roman" w:hAnsi="Times New Roman" w:cs="Times New Roman"/>
          <w:sz w:val="24"/>
          <w:szCs w:val="24"/>
        </w:rPr>
      </w:pPr>
      <w:r w:rsidRPr="005149B7">
        <w:rPr>
          <w:rFonts w:ascii="Times New Roman" w:hAnsi="Times New Roman" w:cs="Times New Roman"/>
          <w:sz w:val="24"/>
          <w:szCs w:val="24"/>
        </w:rPr>
        <w:t>Raine</w:t>
      </w:r>
      <w:r w:rsidR="00CE55F6">
        <w:rPr>
          <w:rFonts w:ascii="Times New Roman" w:hAnsi="Times New Roman" w:cs="Times New Roman"/>
          <w:sz w:val="24"/>
          <w:szCs w:val="24"/>
        </w:rPr>
        <w:t>,</w:t>
      </w:r>
      <w:r w:rsidRPr="005149B7">
        <w:rPr>
          <w:rFonts w:ascii="Times New Roman" w:hAnsi="Times New Roman" w:cs="Times New Roman"/>
          <w:sz w:val="24"/>
          <w:szCs w:val="24"/>
        </w:rPr>
        <w:t xml:space="preserve"> A</w:t>
      </w:r>
      <w:r w:rsidR="00CE55F6">
        <w:rPr>
          <w:rFonts w:ascii="Times New Roman" w:hAnsi="Times New Roman" w:cs="Times New Roman"/>
          <w:sz w:val="24"/>
          <w:szCs w:val="24"/>
        </w:rPr>
        <w:t>.</w:t>
      </w:r>
      <w:r w:rsidRPr="005149B7">
        <w:rPr>
          <w:rFonts w:ascii="Times New Roman" w:hAnsi="Times New Roman" w:cs="Times New Roman"/>
          <w:sz w:val="24"/>
          <w:szCs w:val="24"/>
        </w:rPr>
        <w:t xml:space="preserve">, </w:t>
      </w:r>
      <w:r w:rsidR="001F087F">
        <w:rPr>
          <w:rFonts w:ascii="Times New Roman" w:hAnsi="Times New Roman" w:cs="Times New Roman"/>
          <w:sz w:val="24"/>
          <w:szCs w:val="24"/>
        </w:rPr>
        <w:t xml:space="preserve">&amp; </w:t>
      </w:r>
      <w:r w:rsidRPr="005149B7">
        <w:rPr>
          <w:rFonts w:ascii="Times New Roman" w:hAnsi="Times New Roman" w:cs="Times New Roman"/>
          <w:sz w:val="24"/>
          <w:szCs w:val="24"/>
        </w:rPr>
        <w:t>Banishay</w:t>
      </w:r>
      <w:r w:rsidR="00CE55F6">
        <w:rPr>
          <w:rFonts w:ascii="Times New Roman" w:hAnsi="Times New Roman" w:cs="Times New Roman"/>
          <w:sz w:val="24"/>
          <w:szCs w:val="24"/>
        </w:rPr>
        <w:t>,</w:t>
      </w:r>
      <w:r w:rsidRPr="005149B7">
        <w:rPr>
          <w:rFonts w:ascii="Times New Roman" w:hAnsi="Times New Roman" w:cs="Times New Roman"/>
          <w:sz w:val="24"/>
          <w:szCs w:val="24"/>
        </w:rPr>
        <w:t xml:space="preserve"> D</w:t>
      </w:r>
      <w:r w:rsidR="00CE55F6">
        <w:rPr>
          <w:rFonts w:ascii="Times New Roman" w:hAnsi="Times New Roman" w:cs="Times New Roman"/>
          <w:sz w:val="24"/>
          <w:szCs w:val="24"/>
        </w:rPr>
        <w:t xml:space="preserve">. </w:t>
      </w:r>
      <w:r w:rsidR="001F087F">
        <w:rPr>
          <w:rFonts w:ascii="Times New Roman" w:hAnsi="Times New Roman" w:cs="Times New Roman"/>
          <w:sz w:val="24"/>
          <w:szCs w:val="24"/>
        </w:rPr>
        <w:t>(</w:t>
      </w:r>
      <w:r w:rsidRPr="005149B7">
        <w:rPr>
          <w:rFonts w:ascii="Times New Roman" w:hAnsi="Times New Roman" w:cs="Times New Roman"/>
          <w:sz w:val="24"/>
          <w:szCs w:val="24"/>
        </w:rPr>
        <w:t>1995</w:t>
      </w:r>
      <w:r w:rsidR="001F087F">
        <w:rPr>
          <w:rFonts w:ascii="Times New Roman" w:hAnsi="Times New Roman" w:cs="Times New Roman"/>
          <w:sz w:val="24"/>
          <w:szCs w:val="24"/>
        </w:rPr>
        <w:t>)</w:t>
      </w:r>
      <w:r w:rsidR="00CE55F6">
        <w:rPr>
          <w:rFonts w:ascii="Times New Roman" w:hAnsi="Times New Roman" w:cs="Times New Roman"/>
          <w:sz w:val="24"/>
          <w:szCs w:val="24"/>
        </w:rPr>
        <w:t>.</w:t>
      </w:r>
      <w:r w:rsidRPr="005149B7">
        <w:rPr>
          <w:rFonts w:ascii="Times New Roman" w:hAnsi="Times New Roman" w:cs="Times New Roman"/>
          <w:sz w:val="24"/>
          <w:szCs w:val="24"/>
        </w:rPr>
        <w:t xml:space="preserve"> The SPQ-B: A brief screening instrument for schizotypal </w:t>
      </w:r>
      <w:r w:rsidRPr="005149B7">
        <w:rPr>
          <w:rFonts w:ascii="Times New Roman" w:hAnsi="Times New Roman" w:cs="Times New Roman"/>
          <w:sz w:val="24"/>
          <w:szCs w:val="24"/>
        </w:rPr>
        <w:tab/>
        <w:t xml:space="preserve">personality disorder. </w:t>
      </w:r>
      <w:r w:rsidRPr="001F087F">
        <w:rPr>
          <w:rFonts w:ascii="Times New Roman" w:hAnsi="Times New Roman" w:cs="Times New Roman"/>
          <w:i/>
          <w:sz w:val="24"/>
          <w:szCs w:val="24"/>
        </w:rPr>
        <w:t>J</w:t>
      </w:r>
      <w:r w:rsidR="00412E68" w:rsidRPr="001F087F">
        <w:rPr>
          <w:rFonts w:ascii="Times New Roman" w:hAnsi="Times New Roman" w:cs="Times New Roman"/>
          <w:i/>
          <w:sz w:val="24"/>
          <w:szCs w:val="24"/>
        </w:rPr>
        <w:t>ournal of</w:t>
      </w:r>
      <w:r w:rsidRPr="001F087F">
        <w:rPr>
          <w:rFonts w:ascii="Times New Roman" w:hAnsi="Times New Roman" w:cs="Times New Roman"/>
          <w:i/>
          <w:sz w:val="24"/>
          <w:szCs w:val="24"/>
        </w:rPr>
        <w:t xml:space="preserve"> Pers</w:t>
      </w:r>
      <w:r w:rsidR="00412E68" w:rsidRPr="001F087F">
        <w:rPr>
          <w:rFonts w:ascii="Times New Roman" w:hAnsi="Times New Roman" w:cs="Times New Roman"/>
          <w:i/>
          <w:sz w:val="24"/>
          <w:szCs w:val="24"/>
        </w:rPr>
        <w:t>onality</w:t>
      </w:r>
      <w:r w:rsidRPr="001F087F">
        <w:rPr>
          <w:rFonts w:ascii="Times New Roman" w:hAnsi="Times New Roman" w:cs="Times New Roman"/>
          <w:i/>
          <w:sz w:val="24"/>
          <w:szCs w:val="24"/>
        </w:rPr>
        <w:t xml:space="preserve"> Dis</w:t>
      </w:r>
      <w:r w:rsidR="00412E68" w:rsidRPr="001F087F">
        <w:rPr>
          <w:rFonts w:ascii="Times New Roman" w:hAnsi="Times New Roman" w:cs="Times New Roman"/>
          <w:i/>
          <w:sz w:val="24"/>
          <w:szCs w:val="24"/>
        </w:rPr>
        <w:t>orders</w:t>
      </w:r>
      <w:r w:rsidRPr="001F087F">
        <w:rPr>
          <w:rFonts w:ascii="Times New Roman" w:hAnsi="Times New Roman" w:cs="Times New Roman"/>
          <w:i/>
          <w:sz w:val="24"/>
          <w:szCs w:val="24"/>
        </w:rPr>
        <w:t xml:space="preserve"> 9</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346-355.</w:t>
      </w:r>
    </w:p>
    <w:p w14:paraId="53F5F2B0" w14:textId="15549B4D" w:rsidR="003D7259" w:rsidRPr="005149B7"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t>Rotter, J</w:t>
      </w:r>
      <w:r w:rsidR="00F80AF7">
        <w:rPr>
          <w:rFonts w:ascii="Times New Roman" w:hAnsi="Times New Roman" w:cs="Times New Roman"/>
          <w:sz w:val="24"/>
          <w:szCs w:val="24"/>
        </w:rPr>
        <w:t>.</w:t>
      </w:r>
      <w:r w:rsidRPr="005149B7">
        <w:rPr>
          <w:rFonts w:ascii="Times New Roman" w:hAnsi="Times New Roman" w:cs="Times New Roman"/>
          <w:sz w:val="24"/>
          <w:szCs w:val="24"/>
        </w:rPr>
        <w:t>B</w:t>
      </w:r>
      <w:r w:rsidR="00F80AF7">
        <w:rPr>
          <w:rFonts w:ascii="Times New Roman" w:hAnsi="Times New Roman" w:cs="Times New Roman"/>
          <w:sz w:val="24"/>
          <w:szCs w:val="24"/>
        </w:rPr>
        <w:t xml:space="preserve">. </w:t>
      </w:r>
      <w:r w:rsidR="001F087F">
        <w:rPr>
          <w:rFonts w:ascii="Times New Roman" w:hAnsi="Times New Roman" w:cs="Times New Roman"/>
          <w:sz w:val="24"/>
          <w:szCs w:val="24"/>
        </w:rPr>
        <w:t>(</w:t>
      </w:r>
      <w:r w:rsidRPr="005149B7">
        <w:rPr>
          <w:rFonts w:ascii="Times New Roman" w:hAnsi="Times New Roman" w:cs="Times New Roman"/>
          <w:sz w:val="24"/>
          <w:szCs w:val="24"/>
        </w:rPr>
        <w:t>1954</w:t>
      </w:r>
      <w:r w:rsidR="001F087F">
        <w:rPr>
          <w:rFonts w:ascii="Times New Roman" w:hAnsi="Times New Roman" w:cs="Times New Roman"/>
          <w:sz w:val="24"/>
          <w:szCs w:val="24"/>
        </w:rPr>
        <w:t>)</w:t>
      </w:r>
      <w:r w:rsidR="00F80AF7">
        <w:rPr>
          <w:rFonts w:ascii="Times New Roman" w:hAnsi="Times New Roman" w:cs="Times New Roman"/>
          <w:sz w:val="24"/>
          <w:szCs w:val="24"/>
        </w:rPr>
        <w:t>.</w:t>
      </w:r>
      <w:r w:rsidRPr="005149B7">
        <w:rPr>
          <w:rFonts w:ascii="Times New Roman" w:hAnsi="Times New Roman" w:cs="Times New Roman"/>
          <w:sz w:val="24"/>
          <w:szCs w:val="24"/>
        </w:rPr>
        <w:t xml:space="preserve"> </w:t>
      </w:r>
      <w:r w:rsidRPr="008D1373">
        <w:rPr>
          <w:rFonts w:ascii="Times New Roman" w:hAnsi="Times New Roman" w:cs="Times New Roman"/>
          <w:i/>
          <w:iCs/>
          <w:sz w:val="24"/>
          <w:szCs w:val="24"/>
        </w:rPr>
        <w:t>Social learning theory and clinical psychology</w:t>
      </w:r>
      <w:r w:rsidRPr="005149B7">
        <w:rPr>
          <w:rFonts w:ascii="Times New Roman" w:hAnsi="Times New Roman" w:cs="Times New Roman"/>
          <w:iCs/>
          <w:sz w:val="24"/>
          <w:szCs w:val="24"/>
        </w:rPr>
        <w:t xml:space="preserve">. </w:t>
      </w:r>
      <w:r w:rsidRPr="005149B7">
        <w:rPr>
          <w:rFonts w:ascii="Times New Roman" w:hAnsi="Times New Roman" w:cs="Times New Roman"/>
          <w:sz w:val="24"/>
          <w:szCs w:val="24"/>
        </w:rPr>
        <w:t xml:space="preserve">Englewood Cliffs, NJ: </w:t>
      </w:r>
      <w:r w:rsidRPr="005149B7">
        <w:rPr>
          <w:rFonts w:ascii="Times New Roman" w:hAnsi="Times New Roman" w:cs="Times New Roman"/>
          <w:sz w:val="24"/>
          <w:szCs w:val="24"/>
        </w:rPr>
        <w:tab/>
        <w:t>Prentice-Hall.</w:t>
      </w:r>
    </w:p>
    <w:p w14:paraId="1D6C3A55" w14:textId="5F57D748" w:rsidR="003D7259" w:rsidRPr="005149B7"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t>Rotter, J</w:t>
      </w:r>
      <w:r w:rsidR="00F80AF7">
        <w:rPr>
          <w:rFonts w:ascii="Times New Roman" w:hAnsi="Times New Roman" w:cs="Times New Roman"/>
          <w:sz w:val="24"/>
          <w:szCs w:val="24"/>
        </w:rPr>
        <w:t>.</w:t>
      </w:r>
      <w:r w:rsidRPr="005149B7">
        <w:rPr>
          <w:rFonts w:ascii="Times New Roman" w:hAnsi="Times New Roman" w:cs="Times New Roman"/>
          <w:sz w:val="24"/>
          <w:szCs w:val="24"/>
        </w:rPr>
        <w:t>B</w:t>
      </w:r>
      <w:r w:rsidR="00F80AF7">
        <w:rPr>
          <w:rFonts w:ascii="Times New Roman" w:hAnsi="Times New Roman" w:cs="Times New Roman"/>
          <w:sz w:val="24"/>
          <w:szCs w:val="24"/>
        </w:rPr>
        <w:t xml:space="preserve">. </w:t>
      </w:r>
      <w:r w:rsidR="001F087F">
        <w:rPr>
          <w:rFonts w:ascii="Times New Roman" w:hAnsi="Times New Roman" w:cs="Times New Roman"/>
          <w:sz w:val="24"/>
          <w:szCs w:val="24"/>
        </w:rPr>
        <w:t>(</w:t>
      </w:r>
      <w:r w:rsidRPr="005149B7">
        <w:rPr>
          <w:rFonts w:ascii="Times New Roman" w:hAnsi="Times New Roman" w:cs="Times New Roman"/>
          <w:sz w:val="24"/>
          <w:szCs w:val="24"/>
        </w:rPr>
        <w:t>196</w:t>
      </w:r>
      <w:r w:rsidR="00F80AF7">
        <w:rPr>
          <w:rFonts w:ascii="Times New Roman" w:hAnsi="Times New Roman" w:cs="Times New Roman"/>
          <w:sz w:val="24"/>
          <w:szCs w:val="24"/>
        </w:rPr>
        <w:t>6</w:t>
      </w:r>
      <w:r w:rsidR="001F087F">
        <w:rPr>
          <w:rFonts w:ascii="Times New Roman" w:hAnsi="Times New Roman" w:cs="Times New Roman"/>
          <w:sz w:val="24"/>
          <w:szCs w:val="24"/>
        </w:rPr>
        <w:t>).</w:t>
      </w:r>
      <w:r w:rsidRPr="005149B7">
        <w:rPr>
          <w:rFonts w:ascii="Times New Roman" w:hAnsi="Times New Roman" w:cs="Times New Roman"/>
          <w:sz w:val="24"/>
          <w:szCs w:val="24"/>
        </w:rPr>
        <w:t xml:space="preserve"> Generalized expectancies for internal versus exter</w:t>
      </w:r>
      <w:r w:rsidR="001F087F">
        <w:rPr>
          <w:rFonts w:ascii="Times New Roman" w:hAnsi="Times New Roman" w:cs="Times New Roman"/>
          <w:sz w:val="24"/>
          <w:szCs w:val="24"/>
        </w:rPr>
        <w:t xml:space="preserve">nal control of </w:t>
      </w:r>
      <w:r w:rsidR="001F087F">
        <w:rPr>
          <w:rFonts w:ascii="Times New Roman" w:hAnsi="Times New Roman" w:cs="Times New Roman"/>
          <w:sz w:val="24"/>
          <w:szCs w:val="24"/>
        </w:rPr>
        <w:tab/>
        <w:t>reinforcement.</w:t>
      </w:r>
      <w:r w:rsidR="001F087F" w:rsidRPr="001F087F">
        <w:rPr>
          <w:rFonts w:ascii="Times New Roman" w:hAnsi="Times New Roman" w:cs="Times New Roman"/>
          <w:i/>
          <w:sz w:val="24"/>
          <w:szCs w:val="24"/>
        </w:rPr>
        <w:tab/>
      </w:r>
      <w:r w:rsidRPr="001F087F">
        <w:rPr>
          <w:rFonts w:ascii="Times New Roman" w:hAnsi="Times New Roman" w:cs="Times New Roman"/>
          <w:i/>
          <w:iCs/>
          <w:sz w:val="24"/>
          <w:szCs w:val="24"/>
        </w:rPr>
        <w:t>Psychol</w:t>
      </w:r>
      <w:r w:rsidR="00412E68" w:rsidRPr="001F087F">
        <w:rPr>
          <w:rFonts w:ascii="Times New Roman" w:hAnsi="Times New Roman" w:cs="Times New Roman"/>
          <w:i/>
          <w:iCs/>
          <w:sz w:val="24"/>
          <w:szCs w:val="24"/>
        </w:rPr>
        <w:t>ogy</w:t>
      </w:r>
      <w:r w:rsidRPr="001F087F">
        <w:rPr>
          <w:rFonts w:ascii="Times New Roman" w:hAnsi="Times New Roman" w:cs="Times New Roman"/>
          <w:i/>
          <w:iCs/>
          <w:sz w:val="24"/>
          <w:szCs w:val="24"/>
        </w:rPr>
        <w:t xml:space="preserve"> Monogr</w:t>
      </w:r>
      <w:r w:rsidR="00412E68" w:rsidRPr="001F087F">
        <w:rPr>
          <w:rFonts w:ascii="Times New Roman" w:hAnsi="Times New Roman" w:cs="Times New Roman"/>
          <w:i/>
          <w:iCs/>
          <w:sz w:val="24"/>
          <w:szCs w:val="24"/>
        </w:rPr>
        <w:t>aphs</w:t>
      </w:r>
      <w:r w:rsidRPr="001F087F">
        <w:rPr>
          <w:rFonts w:ascii="Times New Roman" w:hAnsi="Times New Roman" w:cs="Times New Roman"/>
          <w:i/>
          <w:iCs/>
          <w:sz w:val="24"/>
          <w:szCs w:val="24"/>
        </w:rPr>
        <w:t xml:space="preserve"> 80</w:t>
      </w:r>
      <w:r w:rsidRPr="005149B7">
        <w:rPr>
          <w:rFonts w:ascii="Times New Roman" w:hAnsi="Times New Roman" w:cs="Times New Roman"/>
          <w:iCs/>
          <w:sz w:val="24"/>
          <w:szCs w:val="24"/>
        </w:rPr>
        <w:t xml:space="preserve">(1, </w:t>
      </w:r>
      <w:r w:rsidRPr="005149B7">
        <w:rPr>
          <w:rFonts w:ascii="Times New Roman" w:hAnsi="Times New Roman" w:cs="Times New Roman"/>
          <w:sz w:val="24"/>
          <w:szCs w:val="24"/>
        </w:rPr>
        <w:t>Whole No 609).</w:t>
      </w:r>
    </w:p>
    <w:p w14:paraId="5C069409" w14:textId="3F9CA90D" w:rsidR="003D7259" w:rsidRPr="005149B7" w:rsidRDefault="003D7259" w:rsidP="00614A6B">
      <w:pPr>
        <w:spacing w:line="240" w:lineRule="auto"/>
        <w:ind w:left="720" w:hanging="720"/>
        <w:contextualSpacing/>
        <w:rPr>
          <w:rFonts w:ascii="Times New Roman" w:hAnsi="Times New Roman" w:cs="Times New Roman"/>
          <w:sz w:val="24"/>
          <w:szCs w:val="24"/>
        </w:rPr>
      </w:pPr>
      <w:r w:rsidRPr="005149B7">
        <w:rPr>
          <w:rFonts w:ascii="Times New Roman" w:hAnsi="Times New Roman" w:cs="Times New Roman"/>
          <w:sz w:val="24"/>
          <w:szCs w:val="24"/>
        </w:rPr>
        <w:t>Ryff, C</w:t>
      </w:r>
      <w:r w:rsidR="00F80AF7">
        <w:rPr>
          <w:rFonts w:ascii="Times New Roman" w:hAnsi="Times New Roman" w:cs="Times New Roman"/>
          <w:sz w:val="24"/>
          <w:szCs w:val="24"/>
        </w:rPr>
        <w:t>.</w:t>
      </w:r>
      <w:r w:rsidRPr="005149B7">
        <w:rPr>
          <w:rFonts w:ascii="Times New Roman" w:hAnsi="Times New Roman" w:cs="Times New Roman"/>
          <w:sz w:val="24"/>
          <w:szCs w:val="24"/>
        </w:rPr>
        <w:t>D</w:t>
      </w:r>
      <w:r w:rsidR="00F80AF7">
        <w:rPr>
          <w:rFonts w:ascii="Times New Roman" w:hAnsi="Times New Roman" w:cs="Times New Roman"/>
          <w:sz w:val="24"/>
          <w:szCs w:val="24"/>
        </w:rPr>
        <w:t xml:space="preserve">. </w:t>
      </w:r>
      <w:r w:rsidR="00391D34">
        <w:rPr>
          <w:rFonts w:ascii="Times New Roman" w:hAnsi="Times New Roman" w:cs="Times New Roman"/>
          <w:sz w:val="24"/>
          <w:szCs w:val="24"/>
        </w:rPr>
        <w:t>(</w:t>
      </w:r>
      <w:r w:rsidRPr="005149B7">
        <w:rPr>
          <w:rFonts w:ascii="Times New Roman" w:hAnsi="Times New Roman" w:cs="Times New Roman"/>
          <w:sz w:val="24"/>
          <w:szCs w:val="24"/>
        </w:rPr>
        <w:t>198</w:t>
      </w:r>
      <w:r w:rsidR="00F80AF7">
        <w:rPr>
          <w:rFonts w:ascii="Times New Roman" w:hAnsi="Times New Roman" w:cs="Times New Roman"/>
          <w:sz w:val="24"/>
          <w:szCs w:val="24"/>
        </w:rPr>
        <w:t>9</w:t>
      </w:r>
      <w:r w:rsidR="00391D34">
        <w:rPr>
          <w:rFonts w:ascii="Times New Roman" w:hAnsi="Times New Roman" w:cs="Times New Roman"/>
          <w:sz w:val="24"/>
          <w:szCs w:val="24"/>
        </w:rPr>
        <w:t>)</w:t>
      </w:r>
      <w:r w:rsidR="00F80AF7">
        <w:rPr>
          <w:rFonts w:ascii="Times New Roman" w:hAnsi="Times New Roman" w:cs="Times New Roman"/>
          <w:sz w:val="24"/>
          <w:szCs w:val="24"/>
        </w:rPr>
        <w:t>.</w:t>
      </w:r>
      <w:r w:rsidRPr="005149B7">
        <w:rPr>
          <w:rFonts w:ascii="Times New Roman" w:hAnsi="Times New Roman" w:cs="Times New Roman"/>
          <w:sz w:val="24"/>
          <w:szCs w:val="24"/>
        </w:rPr>
        <w:t xml:space="preserve"> Happiness is everything, or is it? Explorations on the meaning of psychological well-being. </w:t>
      </w:r>
      <w:r w:rsidRPr="00391D34">
        <w:rPr>
          <w:rFonts w:ascii="Times New Roman" w:hAnsi="Times New Roman" w:cs="Times New Roman"/>
          <w:i/>
          <w:sz w:val="24"/>
          <w:szCs w:val="24"/>
        </w:rPr>
        <w:t>J</w:t>
      </w:r>
      <w:r w:rsidR="00412E68" w:rsidRPr="00391D34">
        <w:rPr>
          <w:rFonts w:ascii="Times New Roman" w:hAnsi="Times New Roman" w:cs="Times New Roman"/>
          <w:i/>
          <w:sz w:val="24"/>
          <w:szCs w:val="24"/>
        </w:rPr>
        <w:t>ournal of</w:t>
      </w:r>
      <w:r w:rsidRPr="00391D34">
        <w:rPr>
          <w:rFonts w:ascii="Times New Roman" w:hAnsi="Times New Roman" w:cs="Times New Roman"/>
          <w:i/>
          <w:sz w:val="24"/>
          <w:szCs w:val="24"/>
        </w:rPr>
        <w:t xml:space="preserve"> Pers</w:t>
      </w:r>
      <w:r w:rsidR="00412E68" w:rsidRPr="00391D34">
        <w:rPr>
          <w:rFonts w:ascii="Times New Roman" w:hAnsi="Times New Roman" w:cs="Times New Roman"/>
          <w:i/>
          <w:sz w:val="24"/>
          <w:szCs w:val="24"/>
        </w:rPr>
        <w:t>onality and</w:t>
      </w:r>
      <w:r w:rsidRPr="00391D34">
        <w:rPr>
          <w:rFonts w:ascii="Times New Roman" w:hAnsi="Times New Roman" w:cs="Times New Roman"/>
          <w:i/>
          <w:sz w:val="24"/>
          <w:szCs w:val="24"/>
        </w:rPr>
        <w:t xml:space="preserve"> Soc</w:t>
      </w:r>
      <w:r w:rsidR="00412E68" w:rsidRPr="00391D34">
        <w:rPr>
          <w:rFonts w:ascii="Times New Roman" w:hAnsi="Times New Roman" w:cs="Times New Roman"/>
          <w:i/>
          <w:sz w:val="24"/>
          <w:szCs w:val="24"/>
        </w:rPr>
        <w:t>ial</w:t>
      </w:r>
      <w:r w:rsidRPr="00391D34">
        <w:rPr>
          <w:rFonts w:ascii="Times New Roman" w:hAnsi="Times New Roman" w:cs="Times New Roman"/>
          <w:i/>
          <w:sz w:val="24"/>
          <w:szCs w:val="24"/>
        </w:rPr>
        <w:t xml:space="preserve"> Psychol</w:t>
      </w:r>
      <w:r w:rsidR="00412E68" w:rsidRPr="00391D34">
        <w:rPr>
          <w:rFonts w:ascii="Times New Roman" w:hAnsi="Times New Roman" w:cs="Times New Roman"/>
          <w:i/>
          <w:sz w:val="24"/>
          <w:szCs w:val="24"/>
        </w:rPr>
        <w:t>ogy</w:t>
      </w:r>
      <w:r w:rsidRPr="00391D34">
        <w:rPr>
          <w:rFonts w:ascii="Times New Roman" w:hAnsi="Times New Roman" w:cs="Times New Roman"/>
          <w:i/>
          <w:sz w:val="24"/>
          <w:szCs w:val="24"/>
        </w:rPr>
        <w:t xml:space="preserve"> 57</w:t>
      </w:r>
      <w:r w:rsidR="00412E68" w:rsidRPr="005149B7">
        <w:rPr>
          <w:rFonts w:ascii="Times New Roman" w:hAnsi="Times New Roman" w:cs="Times New Roman"/>
          <w:sz w:val="24"/>
          <w:szCs w:val="24"/>
        </w:rPr>
        <w:t>,</w:t>
      </w:r>
      <w:r w:rsidRPr="005149B7">
        <w:rPr>
          <w:rFonts w:ascii="Times New Roman" w:hAnsi="Times New Roman" w:cs="Times New Roman"/>
          <w:sz w:val="24"/>
          <w:szCs w:val="24"/>
        </w:rPr>
        <w:t xml:space="preserve"> 1069-1081.</w:t>
      </w:r>
    </w:p>
    <w:p w14:paraId="036A1037" w14:textId="642088D6" w:rsidR="003D7259" w:rsidRPr="005149B7" w:rsidRDefault="003D7259" w:rsidP="00614A6B">
      <w:pPr>
        <w:spacing w:line="240" w:lineRule="auto"/>
        <w:ind w:left="720" w:hanging="720"/>
        <w:contextualSpacing/>
        <w:rPr>
          <w:rFonts w:ascii="Times New Roman" w:hAnsi="Times New Roman" w:cs="Times New Roman"/>
          <w:color w:val="222222"/>
          <w:sz w:val="24"/>
          <w:szCs w:val="24"/>
          <w:shd w:val="clear" w:color="auto" w:fill="FFFFFF"/>
        </w:rPr>
      </w:pPr>
      <w:r w:rsidRPr="005149B7">
        <w:rPr>
          <w:rFonts w:ascii="Times New Roman" w:hAnsi="Times New Roman" w:cs="Times New Roman"/>
          <w:color w:val="222222"/>
          <w:sz w:val="24"/>
          <w:szCs w:val="24"/>
          <w:shd w:val="clear" w:color="auto" w:fill="FFFFFF"/>
        </w:rPr>
        <w:t>Stocks</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A</w:t>
      </w:r>
      <w:r w:rsidR="00F80AF7">
        <w:rPr>
          <w:rFonts w:ascii="Times New Roman" w:hAnsi="Times New Roman" w:cs="Times New Roman"/>
          <w:color w:val="222222"/>
          <w:sz w:val="24"/>
          <w:szCs w:val="24"/>
          <w:shd w:val="clear" w:color="auto" w:fill="FFFFFF"/>
        </w:rPr>
        <w:t xml:space="preserve">., April, </w:t>
      </w:r>
      <w:r w:rsidRPr="005149B7">
        <w:rPr>
          <w:rFonts w:ascii="Times New Roman" w:hAnsi="Times New Roman" w:cs="Times New Roman"/>
          <w:color w:val="222222"/>
          <w:sz w:val="24"/>
          <w:szCs w:val="24"/>
          <w:shd w:val="clear" w:color="auto" w:fill="FFFFFF"/>
        </w:rPr>
        <w:t>K</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A</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391D34">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Lynton</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N</w:t>
      </w:r>
      <w:r w:rsidR="00F80AF7">
        <w:rPr>
          <w:rFonts w:ascii="Times New Roman" w:hAnsi="Times New Roman" w:cs="Times New Roman"/>
          <w:color w:val="222222"/>
          <w:sz w:val="24"/>
          <w:szCs w:val="24"/>
          <w:shd w:val="clear" w:color="auto" w:fill="FFFFFF"/>
        </w:rPr>
        <w:t xml:space="preserve">. </w:t>
      </w:r>
      <w:r w:rsidR="00391D3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2012</w:t>
      </w:r>
      <w:r w:rsidR="00391D34">
        <w:rPr>
          <w:rFonts w:ascii="Times New Roman" w:hAnsi="Times New Roman" w:cs="Times New Roman"/>
          <w:color w:val="222222"/>
          <w:sz w:val="24"/>
          <w:szCs w:val="24"/>
          <w:shd w:val="clear" w:color="auto" w:fill="FFFFFF"/>
        </w:rPr>
        <w:t>)</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Locus of control and subjective well-being–a cross-cultural study.</w:t>
      </w:r>
      <w:r w:rsidRPr="005149B7">
        <w:rPr>
          <w:rStyle w:val="apple-converted-space"/>
          <w:rFonts w:ascii="Times New Roman" w:hAnsi="Times New Roman" w:cs="Times New Roman"/>
          <w:color w:val="222222"/>
          <w:sz w:val="24"/>
          <w:szCs w:val="24"/>
          <w:shd w:val="clear" w:color="auto" w:fill="FFFFFF"/>
        </w:rPr>
        <w:t> </w:t>
      </w:r>
      <w:r w:rsidRPr="00391D34">
        <w:rPr>
          <w:rFonts w:ascii="Times New Roman" w:hAnsi="Times New Roman" w:cs="Times New Roman"/>
          <w:i/>
          <w:iCs/>
          <w:color w:val="222222"/>
          <w:sz w:val="24"/>
          <w:szCs w:val="24"/>
          <w:shd w:val="clear" w:color="auto" w:fill="FFFFFF"/>
        </w:rPr>
        <w:t>Problems Perspectives Management</w:t>
      </w:r>
      <w:r w:rsidR="00391D34">
        <w:rPr>
          <w:rFonts w:ascii="Times New Roman" w:hAnsi="Times New Roman" w:cs="Times New Roman"/>
          <w:i/>
          <w:iCs/>
          <w:color w:val="222222"/>
          <w:sz w:val="24"/>
          <w:szCs w:val="24"/>
          <w:shd w:val="clear" w:color="auto" w:fill="FFFFFF"/>
        </w:rPr>
        <w:t>,</w:t>
      </w:r>
      <w:r w:rsidRPr="00391D34">
        <w:rPr>
          <w:rFonts w:ascii="Times New Roman" w:hAnsi="Times New Roman" w:cs="Times New Roman"/>
          <w:i/>
          <w:color w:val="222222"/>
          <w:sz w:val="24"/>
          <w:szCs w:val="24"/>
          <w:shd w:val="clear" w:color="auto" w:fill="FFFFFF"/>
        </w:rPr>
        <w:t xml:space="preserve"> </w:t>
      </w:r>
      <w:r w:rsidRPr="00391D34">
        <w:rPr>
          <w:rFonts w:ascii="Times New Roman" w:hAnsi="Times New Roman" w:cs="Times New Roman"/>
          <w:i/>
          <w:iCs/>
          <w:color w:val="222222"/>
          <w:sz w:val="24"/>
          <w:szCs w:val="24"/>
          <w:shd w:val="clear" w:color="auto" w:fill="FFFFFF"/>
        </w:rPr>
        <w:t>10</w:t>
      </w:r>
      <w:r w:rsidRPr="005149B7">
        <w:rPr>
          <w:rFonts w:ascii="Times New Roman" w:hAnsi="Times New Roman" w:cs="Times New Roman"/>
          <w:color w:val="222222"/>
          <w:sz w:val="24"/>
          <w:szCs w:val="24"/>
          <w:shd w:val="clear" w:color="auto" w:fill="FFFFFF"/>
        </w:rPr>
        <w:t>(1)</w:t>
      </w:r>
      <w:r w:rsidR="00391D3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17-25.</w:t>
      </w:r>
    </w:p>
    <w:p w14:paraId="16FCB386" w14:textId="2C59CF8F" w:rsidR="003D7259" w:rsidRPr="005149B7" w:rsidRDefault="003D7259" w:rsidP="00614A6B">
      <w:pPr>
        <w:spacing w:after="0" w:line="240" w:lineRule="auto"/>
        <w:contextualSpacing/>
        <w:rPr>
          <w:rFonts w:ascii="Times New Roman" w:hAnsi="Times New Roman" w:cs="Times New Roman"/>
          <w:sz w:val="24"/>
          <w:szCs w:val="24"/>
          <w:shd w:val="clear" w:color="auto" w:fill="FFFFFF"/>
        </w:rPr>
      </w:pPr>
      <w:r w:rsidRPr="005149B7">
        <w:rPr>
          <w:rFonts w:ascii="Times New Roman" w:hAnsi="Times New Roman" w:cs="Times New Roman"/>
          <w:sz w:val="24"/>
          <w:szCs w:val="24"/>
          <w:shd w:val="clear" w:color="auto" w:fill="FFFFFF"/>
        </w:rPr>
        <w:t>Tabak</w:t>
      </w:r>
      <w:r w:rsidR="00F80AF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N</w:t>
      </w:r>
      <w:r w:rsidR="00F80AF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T</w:t>
      </w:r>
      <w:r w:rsidR="00F80AF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w:t>
      </w:r>
      <w:r w:rsidR="00391D34">
        <w:rPr>
          <w:rFonts w:ascii="Times New Roman" w:hAnsi="Times New Roman" w:cs="Times New Roman"/>
          <w:sz w:val="24"/>
          <w:szCs w:val="24"/>
          <w:shd w:val="clear" w:color="auto" w:fill="FFFFFF"/>
        </w:rPr>
        <w:t xml:space="preserve">&amp; </w:t>
      </w:r>
      <w:r w:rsidRPr="005149B7">
        <w:rPr>
          <w:rFonts w:ascii="Times New Roman" w:hAnsi="Times New Roman" w:cs="Times New Roman"/>
          <w:sz w:val="24"/>
          <w:szCs w:val="24"/>
          <w:shd w:val="clear" w:color="auto" w:fill="FFFFFF"/>
        </w:rPr>
        <w:t>Weisman de Mamani, A</w:t>
      </w:r>
      <w:r w:rsidR="00F80AF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G</w:t>
      </w:r>
      <w:r w:rsidR="00F80AF7">
        <w:rPr>
          <w:rFonts w:ascii="Times New Roman" w:hAnsi="Times New Roman" w:cs="Times New Roman"/>
          <w:sz w:val="24"/>
          <w:szCs w:val="24"/>
          <w:shd w:val="clear" w:color="auto" w:fill="FFFFFF"/>
        </w:rPr>
        <w:t xml:space="preserve">. </w:t>
      </w:r>
      <w:r w:rsidR="00391D34">
        <w:rPr>
          <w:rFonts w:ascii="Times New Roman" w:hAnsi="Times New Roman" w:cs="Times New Roman"/>
          <w:sz w:val="24"/>
          <w:szCs w:val="24"/>
          <w:shd w:val="clear" w:color="auto" w:fill="FFFFFF"/>
        </w:rPr>
        <w:t>(</w:t>
      </w:r>
      <w:r w:rsidR="00F80AF7">
        <w:rPr>
          <w:rFonts w:ascii="Times New Roman" w:hAnsi="Times New Roman" w:cs="Times New Roman"/>
          <w:sz w:val="24"/>
          <w:szCs w:val="24"/>
          <w:shd w:val="clear" w:color="auto" w:fill="FFFFFF"/>
        </w:rPr>
        <w:t>2</w:t>
      </w:r>
      <w:r w:rsidRPr="005149B7">
        <w:rPr>
          <w:rFonts w:ascii="Times New Roman" w:hAnsi="Times New Roman" w:cs="Times New Roman"/>
          <w:sz w:val="24"/>
          <w:szCs w:val="24"/>
          <w:shd w:val="clear" w:color="auto" w:fill="FFFFFF"/>
        </w:rPr>
        <w:t>014</w:t>
      </w:r>
      <w:r w:rsidR="00391D34">
        <w:rPr>
          <w:rFonts w:ascii="Times New Roman" w:hAnsi="Times New Roman" w:cs="Times New Roman"/>
          <w:sz w:val="24"/>
          <w:szCs w:val="24"/>
          <w:shd w:val="clear" w:color="auto" w:fill="FFFFFF"/>
        </w:rPr>
        <w:t>)</w:t>
      </w:r>
      <w:r w:rsidR="00F80AF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Latent profile analysis of healthy schizotypy</w:t>
      </w:r>
      <w:r w:rsidR="00056391">
        <w:rPr>
          <w:rFonts w:ascii="Times New Roman" w:hAnsi="Times New Roman" w:cs="Times New Roman"/>
          <w:sz w:val="24"/>
          <w:szCs w:val="24"/>
          <w:shd w:val="clear" w:color="auto" w:fill="FFFFFF"/>
        </w:rPr>
        <w:tab/>
      </w:r>
      <w:r w:rsidR="00056391">
        <w:rPr>
          <w:rFonts w:ascii="Times New Roman" w:hAnsi="Times New Roman" w:cs="Times New Roman"/>
          <w:sz w:val="24"/>
          <w:szCs w:val="24"/>
          <w:shd w:val="clear" w:color="auto" w:fill="FFFFFF"/>
        </w:rPr>
        <w:tab/>
        <w:t xml:space="preserve"> within </w:t>
      </w:r>
      <w:r w:rsidRPr="005149B7">
        <w:rPr>
          <w:rFonts w:ascii="Times New Roman" w:hAnsi="Times New Roman" w:cs="Times New Roman"/>
          <w:sz w:val="24"/>
          <w:szCs w:val="24"/>
          <w:shd w:val="clear" w:color="auto" w:fill="FFFFFF"/>
        </w:rPr>
        <w:t>the extended psychosis phenotype</w:t>
      </w:r>
      <w:r w:rsidR="00391D34">
        <w:rPr>
          <w:rFonts w:ascii="Times New Roman" w:hAnsi="Times New Roman" w:cs="Times New Roman"/>
          <w:sz w:val="24"/>
          <w:szCs w:val="24"/>
          <w:shd w:val="clear" w:color="auto" w:fill="FFFFFF"/>
        </w:rPr>
        <w:t>.</w:t>
      </w:r>
      <w:r w:rsidRPr="005149B7">
        <w:rPr>
          <w:rStyle w:val="apple-converted-space"/>
          <w:rFonts w:ascii="Times New Roman" w:hAnsi="Times New Roman" w:cs="Times New Roman"/>
          <w:sz w:val="24"/>
          <w:szCs w:val="24"/>
          <w:shd w:val="clear" w:color="auto" w:fill="FFFFFF"/>
        </w:rPr>
        <w:t> </w:t>
      </w:r>
      <w:r w:rsidRPr="00391D34">
        <w:rPr>
          <w:rFonts w:ascii="Times New Roman" w:hAnsi="Times New Roman" w:cs="Times New Roman"/>
          <w:i/>
          <w:iCs/>
          <w:sz w:val="24"/>
          <w:szCs w:val="24"/>
          <w:shd w:val="clear" w:color="auto" w:fill="FFFFFF"/>
        </w:rPr>
        <w:t>Psychiat</w:t>
      </w:r>
      <w:r w:rsidR="00412E68" w:rsidRPr="00391D34">
        <w:rPr>
          <w:rFonts w:ascii="Times New Roman" w:hAnsi="Times New Roman" w:cs="Times New Roman"/>
          <w:i/>
          <w:iCs/>
          <w:sz w:val="24"/>
          <w:szCs w:val="24"/>
          <w:shd w:val="clear" w:color="auto" w:fill="FFFFFF"/>
        </w:rPr>
        <w:t>ry</w:t>
      </w:r>
      <w:r w:rsidRPr="00391D34">
        <w:rPr>
          <w:rFonts w:ascii="Times New Roman" w:hAnsi="Times New Roman" w:cs="Times New Roman"/>
          <w:i/>
          <w:iCs/>
          <w:sz w:val="24"/>
          <w:szCs w:val="24"/>
          <w:shd w:val="clear" w:color="auto" w:fill="FFFFFF"/>
        </w:rPr>
        <w:t xml:space="preserve"> Re</w:t>
      </w:r>
      <w:r w:rsidRPr="00391D34">
        <w:rPr>
          <w:rFonts w:ascii="Times New Roman" w:hAnsi="Times New Roman" w:cs="Times New Roman"/>
          <w:i/>
          <w:sz w:val="24"/>
          <w:szCs w:val="24"/>
          <w:shd w:val="clear" w:color="auto" w:fill="FFFFFF"/>
        </w:rPr>
        <w:t>s</w:t>
      </w:r>
      <w:r w:rsidR="00412E68" w:rsidRPr="00391D34">
        <w:rPr>
          <w:rFonts w:ascii="Times New Roman" w:hAnsi="Times New Roman" w:cs="Times New Roman"/>
          <w:i/>
          <w:sz w:val="24"/>
          <w:szCs w:val="24"/>
          <w:shd w:val="clear" w:color="auto" w:fill="FFFFFF"/>
        </w:rPr>
        <w:t>earch</w:t>
      </w:r>
      <w:r w:rsidR="00391D34">
        <w:rPr>
          <w:rFonts w:ascii="Times New Roman" w:hAnsi="Times New Roman" w:cs="Times New Roman"/>
          <w:i/>
          <w:sz w:val="24"/>
          <w:szCs w:val="24"/>
          <w:shd w:val="clear" w:color="auto" w:fill="FFFFFF"/>
        </w:rPr>
        <w:t>,</w:t>
      </w:r>
      <w:r w:rsidRPr="00391D34">
        <w:rPr>
          <w:rStyle w:val="apple-converted-space"/>
          <w:rFonts w:ascii="Times New Roman" w:hAnsi="Times New Roman" w:cs="Times New Roman"/>
          <w:i/>
          <w:sz w:val="24"/>
          <w:szCs w:val="24"/>
          <w:shd w:val="clear" w:color="auto" w:fill="FFFFFF"/>
        </w:rPr>
        <w:t> </w:t>
      </w:r>
      <w:r w:rsidRPr="00391D34">
        <w:rPr>
          <w:rFonts w:ascii="Times New Roman" w:hAnsi="Times New Roman" w:cs="Times New Roman"/>
          <w:i/>
          <w:iCs/>
          <w:sz w:val="24"/>
          <w:szCs w:val="24"/>
          <w:shd w:val="clear" w:color="auto" w:fill="FFFFFF"/>
        </w:rPr>
        <w:t>210</w:t>
      </w:r>
      <w:r w:rsidRPr="005149B7">
        <w:rPr>
          <w:rFonts w:ascii="Times New Roman" w:hAnsi="Times New Roman" w:cs="Times New Roman"/>
          <w:sz w:val="24"/>
          <w:szCs w:val="24"/>
          <w:shd w:val="clear" w:color="auto" w:fill="FFFFFF"/>
        </w:rPr>
        <w:t>(3)</w:t>
      </w:r>
      <w:r w:rsidR="00412E68" w:rsidRPr="005149B7">
        <w:rPr>
          <w:rFonts w:ascii="Times New Roman" w:hAnsi="Times New Roman" w:cs="Times New Roman"/>
          <w:sz w:val="24"/>
          <w:szCs w:val="24"/>
          <w:shd w:val="clear" w:color="auto" w:fill="FFFFFF"/>
        </w:rPr>
        <w:t>,</w:t>
      </w:r>
      <w:r w:rsidRPr="005149B7">
        <w:rPr>
          <w:rFonts w:ascii="Times New Roman" w:hAnsi="Times New Roman" w:cs="Times New Roman"/>
          <w:sz w:val="24"/>
          <w:szCs w:val="24"/>
          <w:shd w:val="clear" w:color="auto" w:fill="FFFFFF"/>
        </w:rPr>
        <w:t xml:space="preserve"> 1008-1013.</w:t>
      </w:r>
    </w:p>
    <w:p w14:paraId="777FCF3A" w14:textId="6605F969" w:rsidR="003D7259" w:rsidRPr="005149B7" w:rsidRDefault="003D7259" w:rsidP="00614A6B">
      <w:pPr>
        <w:spacing w:after="0" w:line="240" w:lineRule="auto"/>
        <w:contextualSpacing/>
        <w:rPr>
          <w:rFonts w:ascii="Times New Roman" w:hAnsi="Times New Roman" w:cs="Times New Roman"/>
          <w:sz w:val="24"/>
          <w:szCs w:val="24"/>
          <w:shd w:val="clear" w:color="auto" w:fill="FFFFFF"/>
        </w:rPr>
      </w:pPr>
      <w:r w:rsidRPr="005149B7">
        <w:rPr>
          <w:rFonts w:ascii="Times New Roman" w:hAnsi="Times New Roman" w:cs="Times New Roman"/>
          <w:color w:val="222222"/>
          <w:sz w:val="24"/>
          <w:szCs w:val="24"/>
          <w:shd w:val="clear" w:color="auto" w:fill="FFFFFF"/>
        </w:rPr>
        <w:t>Tas</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C</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Danaci</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A</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E</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Cubukcuoglu</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Z</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391D34">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Brüne</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M</w:t>
      </w:r>
      <w:r w:rsidR="00F80AF7">
        <w:rPr>
          <w:rFonts w:ascii="Times New Roman" w:hAnsi="Times New Roman" w:cs="Times New Roman"/>
          <w:color w:val="222222"/>
          <w:sz w:val="24"/>
          <w:szCs w:val="24"/>
          <w:shd w:val="clear" w:color="auto" w:fill="FFFFFF"/>
        </w:rPr>
        <w:t xml:space="preserve">. </w:t>
      </w:r>
      <w:r w:rsidR="00391D34">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2012</w:t>
      </w:r>
      <w:r w:rsidR="00391D34">
        <w:rPr>
          <w:rFonts w:ascii="Times New Roman" w:hAnsi="Times New Roman" w:cs="Times New Roman"/>
          <w:color w:val="222222"/>
          <w:sz w:val="24"/>
          <w:szCs w:val="24"/>
          <w:shd w:val="clear" w:color="auto" w:fill="FFFFFF"/>
        </w:rPr>
        <w:t>)</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Impact o</w:t>
      </w:r>
      <w:r w:rsidR="00391D34">
        <w:rPr>
          <w:rFonts w:ascii="Times New Roman" w:hAnsi="Times New Roman" w:cs="Times New Roman"/>
          <w:color w:val="222222"/>
          <w:sz w:val="24"/>
          <w:szCs w:val="24"/>
          <w:shd w:val="clear" w:color="auto" w:fill="FFFFFF"/>
        </w:rPr>
        <w:t>f family involvement on</w:t>
      </w:r>
      <w:r w:rsidR="00391D34">
        <w:rPr>
          <w:rFonts w:ascii="Times New Roman" w:hAnsi="Times New Roman" w:cs="Times New Roman"/>
          <w:color w:val="222222"/>
          <w:sz w:val="24"/>
          <w:szCs w:val="24"/>
          <w:shd w:val="clear" w:color="auto" w:fill="FFFFFF"/>
        </w:rPr>
        <w:tab/>
      </w:r>
      <w:r w:rsidR="00391D34">
        <w:rPr>
          <w:rFonts w:ascii="Times New Roman" w:hAnsi="Times New Roman" w:cs="Times New Roman"/>
          <w:color w:val="222222"/>
          <w:sz w:val="24"/>
          <w:szCs w:val="24"/>
          <w:shd w:val="clear" w:color="auto" w:fill="FFFFFF"/>
        </w:rPr>
        <w:tab/>
        <w:t xml:space="preserve">social </w:t>
      </w:r>
      <w:r w:rsidRPr="005149B7">
        <w:rPr>
          <w:rFonts w:ascii="Times New Roman" w:hAnsi="Times New Roman" w:cs="Times New Roman"/>
          <w:color w:val="222222"/>
          <w:sz w:val="24"/>
          <w:szCs w:val="24"/>
          <w:shd w:val="clear" w:color="auto" w:fill="FFFFFF"/>
        </w:rPr>
        <w:t xml:space="preserve">cognition training in clinically stable outpatients with schizophrenia—a </w:t>
      </w:r>
      <w:r w:rsidR="00391D34">
        <w:rPr>
          <w:rFonts w:ascii="Times New Roman" w:hAnsi="Times New Roman" w:cs="Times New Roman"/>
          <w:color w:val="222222"/>
          <w:sz w:val="24"/>
          <w:szCs w:val="24"/>
          <w:shd w:val="clear" w:color="auto" w:fill="FFFFFF"/>
        </w:rPr>
        <w:tab/>
        <w:t xml:space="preserve">randomized pilot </w:t>
      </w:r>
      <w:r w:rsidRPr="005149B7">
        <w:rPr>
          <w:rFonts w:ascii="Times New Roman" w:hAnsi="Times New Roman" w:cs="Times New Roman"/>
          <w:color w:val="222222"/>
          <w:sz w:val="24"/>
          <w:szCs w:val="24"/>
          <w:shd w:val="clear" w:color="auto" w:fill="FFFFFF"/>
        </w:rPr>
        <w:t>study.</w:t>
      </w:r>
      <w:r w:rsidRPr="005149B7">
        <w:rPr>
          <w:rStyle w:val="apple-converted-space"/>
          <w:rFonts w:ascii="Times New Roman" w:hAnsi="Times New Roman" w:cs="Times New Roman"/>
          <w:color w:val="222222"/>
          <w:sz w:val="24"/>
          <w:szCs w:val="24"/>
          <w:shd w:val="clear" w:color="auto" w:fill="FFFFFF"/>
        </w:rPr>
        <w:t> </w:t>
      </w:r>
      <w:r w:rsidRPr="00391D34">
        <w:rPr>
          <w:rFonts w:ascii="Times New Roman" w:hAnsi="Times New Roman" w:cs="Times New Roman"/>
          <w:i/>
          <w:iCs/>
          <w:color w:val="222222"/>
          <w:sz w:val="24"/>
          <w:szCs w:val="24"/>
          <w:shd w:val="clear" w:color="auto" w:fill="FFFFFF"/>
        </w:rPr>
        <w:t>Psychiat</w:t>
      </w:r>
      <w:r w:rsidR="00412E68" w:rsidRPr="00391D34">
        <w:rPr>
          <w:rFonts w:ascii="Times New Roman" w:hAnsi="Times New Roman" w:cs="Times New Roman"/>
          <w:i/>
          <w:iCs/>
          <w:color w:val="222222"/>
          <w:sz w:val="24"/>
          <w:szCs w:val="24"/>
          <w:shd w:val="clear" w:color="auto" w:fill="FFFFFF"/>
        </w:rPr>
        <w:t>ry</w:t>
      </w:r>
      <w:r w:rsidRPr="00391D34">
        <w:rPr>
          <w:rFonts w:ascii="Times New Roman" w:hAnsi="Times New Roman" w:cs="Times New Roman"/>
          <w:i/>
          <w:iCs/>
          <w:color w:val="222222"/>
          <w:sz w:val="24"/>
          <w:szCs w:val="24"/>
          <w:shd w:val="clear" w:color="auto" w:fill="FFFFFF"/>
        </w:rPr>
        <w:t xml:space="preserve"> Res</w:t>
      </w:r>
      <w:r w:rsidR="00412E68" w:rsidRPr="00391D34">
        <w:rPr>
          <w:rFonts w:ascii="Times New Roman" w:hAnsi="Times New Roman" w:cs="Times New Roman"/>
          <w:i/>
          <w:iCs/>
          <w:color w:val="222222"/>
          <w:sz w:val="24"/>
          <w:szCs w:val="24"/>
          <w:shd w:val="clear" w:color="auto" w:fill="FFFFFF"/>
        </w:rPr>
        <w:t>earch</w:t>
      </w:r>
      <w:r w:rsidR="00391D34">
        <w:rPr>
          <w:rFonts w:ascii="Times New Roman" w:hAnsi="Times New Roman" w:cs="Times New Roman"/>
          <w:i/>
          <w:iCs/>
          <w:color w:val="222222"/>
          <w:sz w:val="24"/>
          <w:szCs w:val="24"/>
          <w:shd w:val="clear" w:color="auto" w:fill="FFFFFF"/>
        </w:rPr>
        <w:t>,</w:t>
      </w:r>
      <w:r w:rsidRPr="00391D34">
        <w:rPr>
          <w:rStyle w:val="apple-converted-space"/>
          <w:rFonts w:ascii="Times New Roman" w:hAnsi="Times New Roman" w:cs="Times New Roman"/>
          <w:i/>
          <w:color w:val="222222"/>
          <w:sz w:val="24"/>
          <w:szCs w:val="24"/>
          <w:shd w:val="clear" w:color="auto" w:fill="FFFFFF"/>
        </w:rPr>
        <w:t> </w:t>
      </w:r>
      <w:r w:rsidRPr="00391D34">
        <w:rPr>
          <w:rFonts w:ascii="Times New Roman" w:hAnsi="Times New Roman" w:cs="Times New Roman"/>
          <w:i/>
          <w:iCs/>
          <w:color w:val="222222"/>
          <w:sz w:val="24"/>
          <w:szCs w:val="24"/>
          <w:shd w:val="clear" w:color="auto" w:fill="FFFFFF"/>
        </w:rPr>
        <w:t>195</w:t>
      </w:r>
      <w:r w:rsidRPr="005149B7">
        <w:rPr>
          <w:rFonts w:ascii="Times New Roman" w:hAnsi="Times New Roman" w:cs="Times New Roman"/>
          <w:color w:val="222222"/>
          <w:sz w:val="24"/>
          <w:szCs w:val="24"/>
          <w:shd w:val="clear" w:color="auto" w:fill="FFFFFF"/>
        </w:rPr>
        <w:t>(1)</w:t>
      </w:r>
      <w:r w:rsidR="00412E68" w:rsidRPr="005149B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32-38.</w:t>
      </w:r>
    </w:p>
    <w:p w14:paraId="7D3DE312" w14:textId="3E54D14F"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31F20"/>
          <w:sz w:val="24"/>
          <w:szCs w:val="24"/>
        </w:rPr>
        <w:t>Twenge</w:t>
      </w:r>
      <w:r w:rsidR="00F80AF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J</w:t>
      </w:r>
      <w:r w:rsidR="00F80AF7">
        <w:rPr>
          <w:rFonts w:ascii="Times New Roman" w:hAnsi="Times New Roman" w:cs="Times New Roman"/>
          <w:color w:val="231F20"/>
          <w:sz w:val="24"/>
          <w:szCs w:val="24"/>
        </w:rPr>
        <w:t>.</w:t>
      </w:r>
      <w:r w:rsidRPr="005149B7">
        <w:rPr>
          <w:rFonts w:ascii="Times New Roman" w:hAnsi="Times New Roman" w:cs="Times New Roman"/>
          <w:color w:val="231F20"/>
          <w:sz w:val="24"/>
          <w:szCs w:val="24"/>
        </w:rPr>
        <w:t>, Zhang</w:t>
      </w:r>
      <w:r w:rsidR="00F80AF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L</w:t>
      </w:r>
      <w:r w:rsidR="00F80AF7">
        <w:rPr>
          <w:rFonts w:ascii="Times New Roman" w:hAnsi="Times New Roman" w:cs="Times New Roman"/>
          <w:color w:val="231F20"/>
          <w:sz w:val="24"/>
          <w:szCs w:val="24"/>
        </w:rPr>
        <w:t>.</w:t>
      </w:r>
      <w:r w:rsidRPr="005149B7">
        <w:rPr>
          <w:rFonts w:ascii="Times New Roman" w:hAnsi="Times New Roman" w:cs="Times New Roman"/>
          <w:color w:val="231F20"/>
          <w:sz w:val="24"/>
          <w:szCs w:val="24"/>
        </w:rPr>
        <w:t>,</w:t>
      </w:r>
      <w:r w:rsidR="00391D34">
        <w:rPr>
          <w:rFonts w:ascii="Times New Roman" w:hAnsi="Times New Roman" w:cs="Times New Roman"/>
          <w:color w:val="231F20"/>
          <w:sz w:val="24"/>
          <w:szCs w:val="24"/>
        </w:rPr>
        <w:t xml:space="preserve"> &amp;</w:t>
      </w:r>
      <w:r w:rsidRPr="005149B7">
        <w:rPr>
          <w:rFonts w:ascii="Times New Roman" w:hAnsi="Times New Roman" w:cs="Times New Roman"/>
          <w:color w:val="231F20"/>
          <w:sz w:val="24"/>
          <w:szCs w:val="24"/>
        </w:rPr>
        <w:t xml:space="preserve"> Im</w:t>
      </w:r>
      <w:r w:rsidR="00F80AF7">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C</w:t>
      </w:r>
      <w:r w:rsidR="00F80AF7">
        <w:rPr>
          <w:rFonts w:ascii="Times New Roman" w:hAnsi="Times New Roman" w:cs="Times New Roman"/>
          <w:color w:val="231F20"/>
          <w:sz w:val="24"/>
          <w:szCs w:val="24"/>
        </w:rPr>
        <w:t xml:space="preserve">. </w:t>
      </w:r>
      <w:r w:rsidR="00391D34">
        <w:rPr>
          <w:rFonts w:ascii="Times New Roman" w:hAnsi="Times New Roman" w:cs="Times New Roman"/>
          <w:color w:val="231F20"/>
          <w:sz w:val="24"/>
          <w:szCs w:val="24"/>
        </w:rPr>
        <w:t>(</w:t>
      </w:r>
      <w:r w:rsidRPr="005149B7">
        <w:rPr>
          <w:rFonts w:ascii="Times New Roman" w:hAnsi="Times New Roman" w:cs="Times New Roman"/>
          <w:color w:val="231F20"/>
          <w:sz w:val="24"/>
          <w:szCs w:val="24"/>
        </w:rPr>
        <w:t>2004</w:t>
      </w:r>
      <w:r w:rsidR="00391D34">
        <w:rPr>
          <w:rFonts w:ascii="Times New Roman" w:hAnsi="Times New Roman" w:cs="Times New Roman"/>
          <w:color w:val="231F20"/>
          <w:sz w:val="24"/>
          <w:szCs w:val="24"/>
        </w:rPr>
        <w:t>).</w:t>
      </w:r>
      <w:r w:rsidRPr="005149B7">
        <w:rPr>
          <w:rFonts w:ascii="Times New Roman" w:hAnsi="Times New Roman" w:cs="Times New Roman"/>
          <w:color w:val="231F20"/>
          <w:sz w:val="24"/>
          <w:szCs w:val="24"/>
        </w:rPr>
        <w:t xml:space="preserve"> It's beyond my control: A </w:t>
      </w:r>
      <w:r w:rsidR="00391D34">
        <w:rPr>
          <w:rFonts w:ascii="Times New Roman" w:hAnsi="Times New Roman" w:cs="Times New Roman"/>
          <w:color w:val="231F20"/>
          <w:sz w:val="24"/>
          <w:szCs w:val="24"/>
        </w:rPr>
        <w:t>cross-temporal metaanalysis</w:t>
      </w:r>
      <w:r w:rsidR="00391D34">
        <w:rPr>
          <w:rFonts w:ascii="Times New Roman" w:hAnsi="Times New Roman" w:cs="Times New Roman"/>
          <w:color w:val="231F20"/>
          <w:sz w:val="24"/>
          <w:szCs w:val="24"/>
        </w:rPr>
        <w:tab/>
      </w:r>
      <w:r w:rsidR="00391D34">
        <w:rPr>
          <w:rFonts w:ascii="Times New Roman" w:hAnsi="Times New Roman" w:cs="Times New Roman"/>
          <w:color w:val="231F20"/>
          <w:sz w:val="24"/>
          <w:szCs w:val="24"/>
        </w:rPr>
        <w:tab/>
        <w:t xml:space="preserve"> of  </w:t>
      </w:r>
      <w:r w:rsidRPr="005149B7">
        <w:rPr>
          <w:rFonts w:ascii="Times New Roman" w:hAnsi="Times New Roman" w:cs="Times New Roman"/>
          <w:color w:val="231F20"/>
          <w:sz w:val="24"/>
          <w:szCs w:val="24"/>
        </w:rPr>
        <w:t xml:space="preserve">increasing externality in locus of control, 1960–2002. </w:t>
      </w:r>
      <w:r w:rsidRPr="00391D34">
        <w:rPr>
          <w:rFonts w:ascii="Times New Roman" w:hAnsi="Times New Roman" w:cs="Times New Roman"/>
          <w:i/>
          <w:color w:val="231F20"/>
          <w:sz w:val="24"/>
          <w:szCs w:val="24"/>
        </w:rPr>
        <w:t>Pers</w:t>
      </w:r>
      <w:r w:rsidR="00412E68" w:rsidRPr="00391D34">
        <w:rPr>
          <w:rFonts w:ascii="Times New Roman" w:hAnsi="Times New Roman" w:cs="Times New Roman"/>
          <w:i/>
          <w:color w:val="231F20"/>
          <w:sz w:val="24"/>
          <w:szCs w:val="24"/>
        </w:rPr>
        <w:t>onality and</w:t>
      </w:r>
      <w:r w:rsidRPr="00391D34">
        <w:rPr>
          <w:rFonts w:ascii="Times New Roman" w:hAnsi="Times New Roman" w:cs="Times New Roman"/>
          <w:i/>
          <w:color w:val="231F20"/>
          <w:sz w:val="24"/>
          <w:szCs w:val="24"/>
        </w:rPr>
        <w:t xml:space="preserve"> Soc</w:t>
      </w:r>
      <w:r w:rsidR="00412E68" w:rsidRPr="00391D34">
        <w:rPr>
          <w:rFonts w:ascii="Times New Roman" w:hAnsi="Times New Roman" w:cs="Times New Roman"/>
          <w:i/>
          <w:color w:val="231F20"/>
          <w:sz w:val="24"/>
          <w:szCs w:val="24"/>
        </w:rPr>
        <w:t>ial</w:t>
      </w:r>
      <w:r w:rsidR="00391D34">
        <w:rPr>
          <w:rFonts w:ascii="Times New Roman" w:hAnsi="Times New Roman" w:cs="Times New Roman"/>
          <w:i/>
          <w:color w:val="231F20"/>
          <w:sz w:val="24"/>
          <w:szCs w:val="24"/>
        </w:rPr>
        <w:tab/>
      </w:r>
      <w:r w:rsidR="00391D34">
        <w:rPr>
          <w:rFonts w:ascii="Times New Roman" w:hAnsi="Times New Roman" w:cs="Times New Roman"/>
          <w:i/>
          <w:color w:val="231F20"/>
          <w:sz w:val="24"/>
          <w:szCs w:val="24"/>
        </w:rPr>
        <w:tab/>
      </w:r>
      <w:r w:rsidR="00391D34">
        <w:rPr>
          <w:rFonts w:ascii="Times New Roman" w:hAnsi="Times New Roman" w:cs="Times New Roman"/>
          <w:i/>
          <w:color w:val="231F20"/>
          <w:sz w:val="24"/>
          <w:szCs w:val="24"/>
        </w:rPr>
        <w:tab/>
      </w:r>
      <w:r w:rsidRPr="00391D34">
        <w:rPr>
          <w:rFonts w:ascii="Times New Roman" w:hAnsi="Times New Roman" w:cs="Times New Roman"/>
          <w:i/>
          <w:color w:val="231F20"/>
          <w:sz w:val="24"/>
          <w:szCs w:val="24"/>
        </w:rPr>
        <w:t>Psychol</w:t>
      </w:r>
      <w:r w:rsidR="00391D34">
        <w:rPr>
          <w:rFonts w:ascii="Times New Roman" w:hAnsi="Times New Roman" w:cs="Times New Roman"/>
          <w:i/>
          <w:color w:val="231F20"/>
          <w:sz w:val="24"/>
          <w:szCs w:val="24"/>
        </w:rPr>
        <w:t>ogy</w:t>
      </w:r>
      <w:r w:rsidRPr="00391D34">
        <w:rPr>
          <w:rFonts w:ascii="Times New Roman" w:hAnsi="Times New Roman" w:cs="Times New Roman"/>
          <w:i/>
          <w:color w:val="231F20"/>
          <w:sz w:val="24"/>
          <w:szCs w:val="24"/>
        </w:rPr>
        <w:t xml:space="preserve"> Rev</w:t>
      </w:r>
      <w:r w:rsidR="00412E68" w:rsidRPr="00391D34">
        <w:rPr>
          <w:rFonts w:ascii="Times New Roman" w:hAnsi="Times New Roman" w:cs="Times New Roman"/>
          <w:i/>
          <w:color w:val="231F20"/>
          <w:sz w:val="24"/>
          <w:szCs w:val="24"/>
        </w:rPr>
        <w:t>iew</w:t>
      </w:r>
      <w:r w:rsidRPr="00391D34">
        <w:rPr>
          <w:rFonts w:ascii="Times New Roman" w:hAnsi="Times New Roman" w:cs="Times New Roman"/>
          <w:i/>
          <w:color w:val="231F20"/>
          <w:sz w:val="24"/>
          <w:szCs w:val="24"/>
        </w:rPr>
        <w:t xml:space="preserve"> 8</w:t>
      </w:r>
      <w:r w:rsidR="00412E68" w:rsidRPr="00391D34">
        <w:rPr>
          <w:rFonts w:ascii="Times New Roman" w:hAnsi="Times New Roman" w:cs="Times New Roman"/>
          <w:i/>
          <w:color w:val="231F20"/>
          <w:sz w:val="24"/>
          <w:szCs w:val="24"/>
        </w:rPr>
        <w:t>,</w:t>
      </w:r>
      <w:r w:rsidRPr="005149B7">
        <w:rPr>
          <w:rFonts w:ascii="Times New Roman" w:hAnsi="Times New Roman" w:cs="Times New Roman"/>
          <w:color w:val="231F20"/>
          <w:sz w:val="24"/>
          <w:szCs w:val="24"/>
        </w:rPr>
        <w:t xml:space="preserve"> 308–319.</w:t>
      </w:r>
    </w:p>
    <w:p w14:paraId="4A3D253F" w14:textId="717AE464" w:rsidR="003D7259" w:rsidRPr="005149B7" w:rsidRDefault="003D7259" w:rsidP="00614A6B">
      <w:pPr>
        <w:autoSpaceDE w:val="0"/>
        <w:autoSpaceDN w:val="0"/>
        <w:adjustRightInd w:val="0"/>
        <w:spacing w:after="0" w:line="240" w:lineRule="auto"/>
        <w:rPr>
          <w:rFonts w:ascii="Times New Roman" w:hAnsi="Times New Roman" w:cs="Times New Roman"/>
          <w:color w:val="231F20"/>
          <w:sz w:val="24"/>
          <w:szCs w:val="24"/>
        </w:rPr>
      </w:pPr>
      <w:r w:rsidRPr="005149B7">
        <w:rPr>
          <w:rFonts w:ascii="Times New Roman" w:hAnsi="Times New Roman" w:cs="Times New Roman"/>
          <w:color w:val="222222"/>
          <w:sz w:val="24"/>
          <w:szCs w:val="24"/>
          <w:shd w:val="clear" w:color="auto" w:fill="FFFFFF"/>
        </w:rPr>
        <w:t>Veling</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Selten</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J</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P</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Mackenbach</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J</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P</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w:t>
      </w:r>
      <w:r w:rsidR="001B21E8">
        <w:rPr>
          <w:rFonts w:ascii="Times New Roman" w:hAnsi="Times New Roman" w:cs="Times New Roman"/>
          <w:color w:val="222222"/>
          <w:sz w:val="24"/>
          <w:szCs w:val="24"/>
          <w:shd w:val="clear" w:color="auto" w:fill="FFFFFF"/>
        </w:rPr>
        <w:t xml:space="preserve">&amp; </w:t>
      </w:r>
      <w:r w:rsidRPr="005149B7">
        <w:rPr>
          <w:rFonts w:ascii="Times New Roman" w:hAnsi="Times New Roman" w:cs="Times New Roman"/>
          <w:color w:val="222222"/>
          <w:sz w:val="24"/>
          <w:szCs w:val="24"/>
          <w:shd w:val="clear" w:color="auto" w:fill="FFFFFF"/>
        </w:rPr>
        <w:t>Hoek</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H</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W</w:t>
      </w:r>
      <w:r w:rsidR="00F80AF7">
        <w:rPr>
          <w:rFonts w:ascii="Times New Roman" w:hAnsi="Times New Roman" w:cs="Times New Roman"/>
          <w:color w:val="222222"/>
          <w:sz w:val="24"/>
          <w:szCs w:val="24"/>
          <w:shd w:val="clear" w:color="auto" w:fill="FFFFFF"/>
        </w:rPr>
        <w:t xml:space="preserve">. </w:t>
      </w:r>
      <w:r w:rsidR="001B21E8">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2007</w:t>
      </w:r>
      <w:r w:rsidR="001B21E8">
        <w:rPr>
          <w:rFonts w:ascii="Times New Roman" w:hAnsi="Times New Roman" w:cs="Times New Roman"/>
          <w:color w:val="222222"/>
          <w:sz w:val="24"/>
          <w:szCs w:val="24"/>
          <w:shd w:val="clear" w:color="auto" w:fill="FFFFFF"/>
        </w:rPr>
        <w:t>)</w:t>
      </w:r>
      <w:r w:rsidR="00F80AF7">
        <w:rPr>
          <w:rFonts w:ascii="Times New Roman" w:hAnsi="Times New Roman" w:cs="Times New Roman"/>
          <w:color w:val="222222"/>
          <w:sz w:val="24"/>
          <w:szCs w:val="24"/>
          <w:shd w:val="clear" w:color="auto" w:fill="FFFFFF"/>
        </w:rPr>
        <w:t>.</w:t>
      </w:r>
      <w:r w:rsidRPr="005149B7">
        <w:rPr>
          <w:rFonts w:ascii="Times New Roman" w:hAnsi="Times New Roman" w:cs="Times New Roman"/>
          <w:color w:val="222222"/>
          <w:sz w:val="24"/>
          <w:szCs w:val="24"/>
          <w:shd w:val="clear" w:color="auto" w:fill="FFFFFF"/>
        </w:rPr>
        <w:t xml:space="preserve"> Symptoms </w:t>
      </w:r>
      <w:r w:rsidR="00F80AF7">
        <w:rPr>
          <w:rFonts w:ascii="Times New Roman" w:hAnsi="Times New Roman" w:cs="Times New Roman"/>
          <w:color w:val="222222"/>
          <w:sz w:val="24"/>
          <w:szCs w:val="24"/>
          <w:shd w:val="clear" w:color="auto" w:fill="FFFFFF"/>
        </w:rPr>
        <w:t xml:space="preserve">at first contact for </w:t>
      </w:r>
      <w:r w:rsidR="00F80AF7">
        <w:rPr>
          <w:rFonts w:ascii="Times New Roman" w:hAnsi="Times New Roman" w:cs="Times New Roman"/>
          <w:color w:val="222222"/>
          <w:sz w:val="24"/>
          <w:szCs w:val="24"/>
          <w:shd w:val="clear" w:color="auto" w:fill="FFFFFF"/>
        </w:rPr>
        <w:tab/>
        <w:t xml:space="preserve">psychotic </w:t>
      </w:r>
      <w:r w:rsidRPr="005149B7">
        <w:rPr>
          <w:rFonts w:ascii="Times New Roman" w:hAnsi="Times New Roman" w:cs="Times New Roman"/>
          <w:color w:val="222222"/>
          <w:sz w:val="24"/>
          <w:szCs w:val="24"/>
          <w:shd w:val="clear" w:color="auto" w:fill="FFFFFF"/>
        </w:rPr>
        <w:t xml:space="preserve">disorder: comparison between native Dutch and ethnic </w:t>
      </w:r>
      <w:r w:rsidR="00F80AF7">
        <w:rPr>
          <w:rFonts w:ascii="Times New Roman" w:hAnsi="Times New Roman" w:cs="Times New Roman"/>
          <w:color w:val="222222"/>
          <w:sz w:val="24"/>
          <w:szCs w:val="24"/>
          <w:shd w:val="clear" w:color="auto" w:fill="FFFFFF"/>
        </w:rPr>
        <w:tab/>
      </w:r>
      <w:r w:rsidRPr="005149B7">
        <w:rPr>
          <w:rFonts w:ascii="Times New Roman" w:hAnsi="Times New Roman" w:cs="Times New Roman"/>
          <w:color w:val="222222"/>
          <w:sz w:val="24"/>
          <w:szCs w:val="24"/>
          <w:shd w:val="clear" w:color="auto" w:fill="FFFFFF"/>
        </w:rPr>
        <w:t>minorities.</w:t>
      </w:r>
      <w:r w:rsidRPr="005149B7">
        <w:rPr>
          <w:rStyle w:val="apple-converted-space"/>
          <w:rFonts w:ascii="Times New Roman" w:hAnsi="Times New Roman" w:cs="Times New Roman"/>
          <w:color w:val="222222"/>
          <w:sz w:val="24"/>
          <w:szCs w:val="24"/>
          <w:shd w:val="clear" w:color="auto" w:fill="FFFFFF"/>
        </w:rPr>
        <w:t> </w:t>
      </w:r>
      <w:r w:rsidRPr="001B21E8">
        <w:rPr>
          <w:rFonts w:ascii="Times New Roman" w:hAnsi="Times New Roman" w:cs="Times New Roman"/>
          <w:i/>
          <w:iCs/>
          <w:color w:val="222222"/>
          <w:sz w:val="24"/>
          <w:szCs w:val="24"/>
          <w:shd w:val="clear" w:color="auto" w:fill="FFFFFF"/>
        </w:rPr>
        <w:t>Schizophr</w:t>
      </w:r>
      <w:r w:rsidR="00412E68" w:rsidRPr="001B21E8">
        <w:rPr>
          <w:rFonts w:ascii="Times New Roman" w:hAnsi="Times New Roman" w:cs="Times New Roman"/>
          <w:i/>
          <w:iCs/>
          <w:color w:val="222222"/>
          <w:sz w:val="24"/>
          <w:szCs w:val="24"/>
          <w:shd w:val="clear" w:color="auto" w:fill="FFFFFF"/>
        </w:rPr>
        <w:t>enia</w:t>
      </w:r>
      <w:r w:rsidRPr="001B21E8">
        <w:rPr>
          <w:rFonts w:ascii="Times New Roman" w:hAnsi="Times New Roman" w:cs="Times New Roman"/>
          <w:i/>
          <w:iCs/>
          <w:color w:val="222222"/>
          <w:sz w:val="24"/>
          <w:szCs w:val="24"/>
          <w:shd w:val="clear" w:color="auto" w:fill="FFFFFF"/>
        </w:rPr>
        <w:t xml:space="preserve"> Res</w:t>
      </w:r>
      <w:r w:rsidR="00412E68" w:rsidRPr="001B21E8">
        <w:rPr>
          <w:rFonts w:ascii="Times New Roman" w:hAnsi="Times New Roman" w:cs="Times New Roman"/>
          <w:i/>
          <w:iCs/>
          <w:color w:val="222222"/>
          <w:sz w:val="24"/>
          <w:szCs w:val="24"/>
          <w:shd w:val="clear" w:color="auto" w:fill="FFFFFF"/>
        </w:rPr>
        <w:t>earch</w:t>
      </w:r>
      <w:r w:rsidR="001B21E8">
        <w:rPr>
          <w:rFonts w:ascii="Times New Roman" w:hAnsi="Times New Roman" w:cs="Times New Roman"/>
          <w:i/>
          <w:iCs/>
          <w:color w:val="222222"/>
          <w:sz w:val="24"/>
          <w:szCs w:val="24"/>
          <w:shd w:val="clear" w:color="auto" w:fill="FFFFFF"/>
        </w:rPr>
        <w:t>,</w:t>
      </w:r>
      <w:r w:rsidRPr="001B21E8">
        <w:rPr>
          <w:rStyle w:val="apple-converted-space"/>
          <w:rFonts w:ascii="Times New Roman" w:hAnsi="Times New Roman" w:cs="Times New Roman"/>
          <w:i/>
          <w:color w:val="222222"/>
          <w:sz w:val="24"/>
          <w:szCs w:val="24"/>
          <w:shd w:val="clear" w:color="auto" w:fill="FFFFFF"/>
        </w:rPr>
        <w:t> </w:t>
      </w:r>
      <w:r w:rsidRPr="001B21E8">
        <w:rPr>
          <w:rFonts w:ascii="Times New Roman" w:hAnsi="Times New Roman" w:cs="Times New Roman"/>
          <w:i/>
          <w:iCs/>
          <w:color w:val="222222"/>
          <w:sz w:val="24"/>
          <w:szCs w:val="24"/>
          <w:shd w:val="clear" w:color="auto" w:fill="FFFFFF"/>
        </w:rPr>
        <w:t>95</w:t>
      </w:r>
      <w:r w:rsidRPr="005149B7">
        <w:rPr>
          <w:rFonts w:ascii="Times New Roman" w:hAnsi="Times New Roman" w:cs="Times New Roman"/>
          <w:color w:val="222222"/>
          <w:sz w:val="24"/>
          <w:szCs w:val="24"/>
          <w:shd w:val="clear" w:color="auto" w:fill="FFFFFF"/>
        </w:rPr>
        <w:t>(1)</w:t>
      </w:r>
      <w:r w:rsidR="00412E68" w:rsidRPr="005149B7">
        <w:rPr>
          <w:rFonts w:ascii="Times New Roman" w:hAnsi="Times New Roman" w:cs="Times New Roman"/>
          <w:color w:val="222222"/>
          <w:sz w:val="24"/>
          <w:szCs w:val="24"/>
          <w:shd w:val="clear" w:color="auto" w:fill="FFFFFF"/>
        </w:rPr>
        <w:t xml:space="preserve">, </w:t>
      </w:r>
      <w:r w:rsidRPr="005149B7">
        <w:rPr>
          <w:rFonts w:ascii="Times New Roman" w:hAnsi="Times New Roman" w:cs="Times New Roman"/>
          <w:color w:val="222222"/>
          <w:sz w:val="24"/>
          <w:szCs w:val="24"/>
          <w:shd w:val="clear" w:color="auto" w:fill="FFFFFF"/>
        </w:rPr>
        <w:t>30-38.</w:t>
      </w:r>
    </w:p>
    <w:p w14:paraId="26CAB788" w14:textId="132E717A" w:rsidR="003D7259" w:rsidRDefault="003D7259" w:rsidP="00614A6B">
      <w:pPr>
        <w:autoSpaceDE w:val="0"/>
        <w:autoSpaceDN w:val="0"/>
        <w:adjustRightInd w:val="0"/>
        <w:spacing w:after="0" w:line="240" w:lineRule="auto"/>
        <w:rPr>
          <w:rFonts w:ascii="Times New Roman" w:hAnsi="Times New Roman" w:cs="Times New Roman"/>
          <w:sz w:val="24"/>
          <w:szCs w:val="24"/>
        </w:rPr>
      </w:pPr>
      <w:r w:rsidRPr="005149B7">
        <w:rPr>
          <w:rFonts w:ascii="Times New Roman" w:hAnsi="Times New Roman" w:cs="Times New Roman"/>
          <w:sz w:val="24"/>
          <w:szCs w:val="24"/>
        </w:rPr>
        <w:lastRenderedPageBreak/>
        <w:t>Wenzel</w:t>
      </w:r>
      <w:r w:rsidR="00F80AF7">
        <w:rPr>
          <w:rFonts w:ascii="Times New Roman" w:hAnsi="Times New Roman" w:cs="Times New Roman"/>
          <w:sz w:val="24"/>
          <w:szCs w:val="24"/>
        </w:rPr>
        <w:t>,</w:t>
      </w:r>
      <w:r w:rsidRPr="005149B7">
        <w:rPr>
          <w:rFonts w:ascii="Times New Roman" w:hAnsi="Times New Roman" w:cs="Times New Roman"/>
          <w:sz w:val="24"/>
          <w:szCs w:val="24"/>
        </w:rPr>
        <w:t xml:space="preserve"> S</w:t>
      </w:r>
      <w:r w:rsidR="00F80AF7">
        <w:rPr>
          <w:rFonts w:ascii="Times New Roman" w:hAnsi="Times New Roman" w:cs="Times New Roman"/>
          <w:sz w:val="24"/>
          <w:szCs w:val="24"/>
        </w:rPr>
        <w:t>.</w:t>
      </w:r>
      <w:r w:rsidRPr="005149B7">
        <w:rPr>
          <w:rFonts w:ascii="Times New Roman" w:hAnsi="Times New Roman" w:cs="Times New Roman"/>
          <w:sz w:val="24"/>
          <w:szCs w:val="24"/>
        </w:rPr>
        <w:t>L</w:t>
      </w:r>
      <w:r w:rsidR="00F80AF7">
        <w:rPr>
          <w:rFonts w:ascii="Times New Roman" w:hAnsi="Times New Roman" w:cs="Times New Roman"/>
          <w:sz w:val="24"/>
          <w:szCs w:val="24"/>
        </w:rPr>
        <w:t xml:space="preserve">. </w:t>
      </w:r>
      <w:r w:rsidR="00E818CA">
        <w:rPr>
          <w:rFonts w:ascii="Times New Roman" w:hAnsi="Times New Roman" w:cs="Times New Roman"/>
          <w:sz w:val="24"/>
          <w:szCs w:val="24"/>
        </w:rPr>
        <w:t>(</w:t>
      </w:r>
      <w:r w:rsidRPr="005149B7">
        <w:rPr>
          <w:rFonts w:ascii="Times New Roman" w:hAnsi="Times New Roman" w:cs="Times New Roman"/>
          <w:sz w:val="24"/>
          <w:szCs w:val="24"/>
        </w:rPr>
        <w:t>1993</w:t>
      </w:r>
      <w:r w:rsidR="00E818CA">
        <w:rPr>
          <w:rFonts w:ascii="Times New Roman" w:hAnsi="Times New Roman" w:cs="Times New Roman"/>
          <w:sz w:val="24"/>
          <w:szCs w:val="24"/>
        </w:rPr>
        <w:t>)</w:t>
      </w:r>
      <w:r w:rsidR="00F80AF7">
        <w:rPr>
          <w:rFonts w:ascii="Times New Roman" w:hAnsi="Times New Roman" w:cs="Times New Roman"/>
          <w:sz w:val="24"/>
          <w:szCs w:val="24"/>
        </w:rPr>
        <w:t>.</w:t>
      </w:r>
      <w:r w:rsidRPr="005149B7">
        <w:rPr>
          <w:rFonts w:ascii="Times New Roman" w:hAnsi="Times New Roman" w:cs="Times New Roman"/>
          <w:sz w:val="24"/>
          <w:szCs w:val="24"/>
        </w:rPr>
        <w:t xml:space="preserve"> Gender, ethnic group, and homelessness as predictors of locus of control </w:t>
      </w:r>
      <w:r w:rsidRPr="005149B7">
        <w:rPr>
          <w:rFonts w:ascii="Times New Roman" w:hAnsi="Times New Roman" w:cs="Times New Roman"/>
          <w:sz w:val="24"/>
          <w:szCs w:val="24"/>
        </w:rPr>
        <w:tab/>
        <w:t xml:space="preserve">among job training participants. </w:t>
      </w:r>
      <w:r w:rsidRPr="00E818CA">
        <w:rPr>
          <w:rFonts w:ascii="Times New Roman" w:hAnsi="Times New Roman" w:cs="Times New Roman"/>
          <w:i/>
          <w:iCs/>
          <w:sz w:val="24"/>
          <w:szCs w:val="24"/>
        </w:rPr>
        <w:t>J</w:t>
      </w:r>
      <w:r w:rsidR="000F0E3A" w:rsidRPr="00E818CA">
        <w:rPr>
          <w:rFonts w:ascii="Times New Roman" w:hAnsi="Times New Roman" w:cs="Times New Roman"/>
          <w:i/>
          <w:iCs/>
          <w:sz w:val="24"/>
          <w:szCs w:val="24"/>
        </w:rPr>
        <w:t>ournal of</w:t>
      </w:r>
      <w:r w:rsidRPr="00E818CA">
        <w:rPr>
          <w:rFonts w:ascii="Times New Roman" w:hAnsi="Times New Roman" w:cs="Times New Roman"/>
          <w:i/>
          <w:sz w:val="24"/>
          <w:szCs w:val="24"/>
        </w:rPr>
        <w:t xml:space="preserve"> </w:t>
      </w:r>
      <w:r w:rsidRPr="00E818CA">
        <w:rPr>
          <w:rFonts w:ascii="Times New Roman" w:hAnsi="Times New Roman" w:cs="Times New Roman"/>
          <w:i/>
          <w:iCs/>
          <w:sz w:val="24"/>
          <w:szCs w:val="24"/>
        </w:rPr>
        <w:t>Soc</w:t>
      </w:r>
      <w:r w:rsidR="000F0E3A" w:rsidRPr="00E818CA">
        <w:rPr>
          <w:rFonts w:ascii="Times New Roman" w:hAnsi="Times New Roman" w:cs="Times New Roman"/>
          <w:i/>
          <w:iCs/>
          <w:sz w:val="24"/>
          <w:szCs w:val="24"/>
        </w:rPr>
        <w:t>ial</w:t>
      </w:r>
      <w:r w:rsidRPr="00E818CA">
        <w:rPr>
          <w:rFonts w:ascii="Times New Roman" w:hAnsi="Times New Roman" w:cs="Times New Roman"/>
          <w:i/>
          <w:iCs/>
          <w:sz w:val="24"/>
          <w:szCs w:val="24"/>
        </w:rPr>
        <w:t xml:space="preserve"> Psychol</w:t>
      </w:r>
      <w:r w:rsidR="000F0E3A" w:rsidRPr="00E818CA">
        <w:rPr>
          <w:rFonts w:ascii="Times New Roman" w:hAnsi="Times New Roman" w:cs="Times New Roman"/>
          <w:i/>
          <w:iCs/>
          <w:sz w:val="24"/>
          <w:szCs w:val="24"/>
        </w:rPr>
        <w:t>ogy</w:t>
      </w:r>
      <w:r w:rsidR="00E818CA">
        <w:rPr>
          <w:rFonts w:ascii="Times New Roman" w:hAnsi="Times New Roman" w:cs="Times New Roman"/>
          <w:i/>
          <w:iCs/>
          <w:sz w:val="24"/>
          <w:szCs w:val="24"/>
        </w:rPr>
        <w:t>,</w:t>
      </w:r>
      <w:r w:rsidRPr="00E818CA">
        <w:rPr>
          <w:rFonts w:ascii="Times New Roman" w:hAnsi="Times New Roman" w:cs="Times New Roman"/>
          <w:i/>
          <w:iCs/>
          <w:sz w:val="24"/>
          <w:szCs w:val="24"/>
        </w:rPr>
        <w:t xml:space="preserve"> 133</w:t>
      </w:r>
      <w:r w:rsidR="000F0E3A" w:rsidRPr="005149B7">
        <w:rPr>
          <w:rFonts w:ascii="Times New Roman" w:hAnsi="Times New Roman" w:cs="Times New Roman"/>
          <w:iCs/>
          <w:sz w:val="24"/>
          <w:szCs w:val="24"/>
        </w:rPr>
        <w:t>,</w:t>
      </w:r>
      <w:r w:rsidRPr="005149B7">
        <w:rPr>
          <w:rFonts w:ascii="Times New Roman" w:hAnsi="Times New Roman" w:cs="Times New Roman"/>
          <w:iCs/>
          <w:sz w:val="24"/>
          <w:szCs w:val="24"/>
        </w:rPr>
        <w:t xml:space="preserve"> </w:t>
      </w:r>
      <w:r w:rsidRPr="005149B7">
        <w:rPr>
          <w:rFonts w:ascii="Times New Roman" w:hAnsi="Times New Roman" w:cs="Times New Roman"/>
          <w:sz w:val="24"/>
          <w:szCs w:val="24"/>
        </w:rPr>
        <w:t>495–505.</w:t>
      </w:r>
    </w:p>
    <w:p w14:paraId="0EC37A09" w14:textId="7584258B" w:rsidR="00A00F5E" w:rsidRPr="00A00F5E" w:rsidRDefault="00152230" w:rsidP="00614A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Weintraub, M.J.,</w:t>
      </w:r>
      <w:r w:rsidR="00A00F5E">
        <w:rPr>
          <w:rFonts w:ascii="Times New Roman" w:hAnsi="Times New Roman" w:cs="Times New Roman"/>
          <w:sz w:val="24"/>
          <w:szCs w:val="24"/>
          <w:shd w:val="clear" w:color="auto" w:fill="FFFFFF"/>
        </w:rPr>
        <w:t xml:space="preserve"> </w:t>
      </w:r>
      <w:r w:rsidR="00E818CA">
        <w:rPr>
          <w:rFonts w:ascii="Times New Roman" w:hAnsi="Times New Roman" w:cs="Times New Roman"/>
          <w:sz w:val="24"/>
          <w:szCs w:val="24"/>
          <w:shd w:val="clear" w:color="auto" w:fill="FFFFFF"/>
        </w:rPr>
        <w:t>&amp; Weisman de Mamani, A.(</w:t>
      </w:r>
      <w:r w:rsidR="00A00F5E" w:rsidRPr="00A00F5E">
        <w:rPr>
          <w:rFonts w:ascii="Times New Roman" w:hAnsi="Times New Roman" w:cs="Times New Roman"/>
          <w:sz w:val="24"/>
          <w:szCs w:val="24"/>
          <w:shd w:val="clear" w:color="auto" w:fill="FFFFFF"/>
        </w:rPr>
        <w:t>2015</w:t>
      </w:r>
      <w:r w:rsidR="00E818CA">
        <w:rPr>
          <w:rFonts w:ascii="Times New Roman" w:hAnsi="Times New Roman" w:cs="Times New Roman"/>
          <w:sz w:val="24"/>
          <w:szCs w:val="24"/>
          <w:shd w:val="clear" w:color="auto" w:fill="FFFFFF"/>
        </w:rPr>
        <w:t>)</w:t>
      </w:r>
      <w:r w:rsidR="00A00F5E" w:rsidRPr="00A00F5E">
        <w:rPr>
          <w:rFonts w:ascii="Times New Roman" w:hAnsi="Times New Roman" w:cs="Times New Roman"/>
          <w:sz w:val="24"/>
          <w:szCs w:val="24"/>
          <w:shd w:val="clear" w:color="auto" w:fill="FFFFFF"/>
        </w:rPr>
        <w:t xml:space="preserve">. Effects of sub-clinical psychosis and </w:t>
      </w:r>
      <w:r w:rsidR="00E818CA">
        <w:rPr>
          <w:rFonts w:ascii="Times New Roman" w:hAnsi="Times New Roman" w:cs="Times New Roman"/>
          <w:sz w:val="24"/>
          <w:szCs w:val="24"/>
          <w:shd w:val="clear" w:color="auto" w:fill="FFFFFF"/>
        </w:rPr>
        <w:tab/>
      </w:r>
      <w:r w:rsidR="00A00F5E" w:rsidRPr="00A00F5E">
        <w:rPr>
          <w:rFonts w:ascii="Times New Roman" w:hAnsi="Times New Roman" w:cs="Times New Roman"/>
          <w:sz w:val="24"/>
          <w:szCs w:val="24"/>
          <w:shd w:val="clear" w:color="auto" w:fill="FFFFFF"/>
        </w:rPr>
        <w:t>cognitive insight</w:t>
      </w:r>
      <w:r w:rsidR="00E818CA">
        <w:rPr>
          <w:rFonts w:ascii="Times New Roman" w:hAnsi="Times New Roman" w:cs="Times New Roman"/>
          <w:sz w:val="24"/>
          <w:szCs w:val="24"/>
          <w:shd w:val="clear" w:color="auto" w:fill="FFFFFF"/>
        </w:rPr>
        <w:t xml:space="preserve"> </w:t>
      </w:r>
      <w:r w:rsidR="00A00F5E" w:rsidRPr="00A00F5E">
        <w:rPr>
          <w:rFonts w:ascii="Times New Roman" w:hAnsi="Times New Roman" w:cs="Times New Roman"/>
          <w:sz w:val="24"/>
          <w:szCs w:val="24"/>
          <w:shd w:val="clear" w:color="auto" w:fill="FFFFFF"/>
        </w:rPr>
        <w:t xml:space="preserve">on psychological well-being: A structural equation model. </w:t>
      </w:r>
      <w:r w:rsidR="00A00F5E" w:rsidRPr="00A00F5E">
        <w:rPr>
          <w:rFonts w:ascii="Times New Roman" w:hAnsi="Times New Roman" w:cs="Times New Roman"/>
          <w:i/>
          <w:iCs/>
          <w:sz w:val="24"/>
          <w:szCs w:val="24"/>
          <w:shd w:val="clear" w:color="auto" w:fill="FFFFFF"/>
        </w:rPr>
        <w:t xml:space="preserve">Psychiatry </w:t>
      </w:r>
      <w:r w:rsidR="00E818CA">
        <w:rPr>
          <w:rFonts w:ascii="Times New Roman" w:hAnsi="Times New Roman" w:cs="Times New Roman"/>
          <w:i/>
          <w:iCs/>
          <w:sz w:val="24"/>
          <w:szCs w:val="24"/>
          <w:shd w:val="clear" w:color="auto" w:fill="FFFFFF"/>
        </w:rPr>
        <w:tab/>
      </w:r>
      <w:r w:rsidR="00A00F5E" w:rsidRPr="00A00F5E">
        <w:rPr>
          <w:rFonts w:ascii="Times New Roman" w:hAnsi="Times New Roman" w:cs="Times New Roman"/>
          <w:i/>
          <w:iCs/>
          <w:sz w:val="24"/>
          <w:szCs w:val="24"/>
          <w:shd w:val="clear" w:color="auto" w:fill="FFFFFF"/>
        </w:rPr>
        <w:t>Research</w:t>
      </w:r>
      <w:r w:rsidR="00A00F5E" w:rsidRPr="00A00F5E">
        <w:rPr>
          <w:rFonts w:ascii="Times New Roman" w:hAnsi="Times New Roman" w:cs="Times New Roman"/>
          <w:sz w:val="24"/>
          <w:szCs w:val="24"/>
          <w:shd w:val="clear" w:color="auto" w:fill="FFFFFF"/>
        </w:rPr>
        <w:t>.</w:t>
      </w:r>
    </w:p>
    <w:p w14:paraId="49EFA77C" w14:textId="77777777" w:rsidR="00EB1292" w:rsidRPr="003D7259" w:rsidRDefault="00614A6B" w:rsidP="00614A6B">
      <w:pPr>
        <w:spacing w:line="240" w:lineRule="auto"/>
      </w:pPr>
    </w:p>
    <w:sectPr w:rsidR="00EB1292" w:rsidRPr="003D725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430E" w14:textId="77777777" w:rsidR="00220A69" w:rsidRDefault="00220A69" w:rsidP="00220A69">
      <w:pPr>
        <w:spacing w:after="0" w:line="240" w:lineRule="auto"/>
      </w:pPr>
      <w:r>
        <w:separator/>
      </w:r>
    </w:p>
  </w:endnote>
  <w:endnote w:type="continuationSeparator" w:id="0">
    <w:p w14:paraId="3C873269" w14:textId="77777777" w:rsidR="00220A69" w:rsidRDefault="00220A69" w:rsidP="0022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07353" w14:textId="77777777" w:rsidR="00220A69" w:rsidRDefault="00220A69" w:rsidP="00220A69">
      <w:pPr>
        <w:spacing w:after="0" w:line="240" w:lineRule="auto"/>
      </w:pPr>
      <w:r>
        <w:separator/>
      </w:r>
    </w:p>
  </w:footnote>
  <w:footnote w:type="continuationSeparator" w:id="0">
    <w:p w14:paraId="73233E20" w14:textId="77777777" w:rsidR="00220A69" w:rsidRDefault="00220A69" w:rsidP="00220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345299"/>
      <w:docPartObj>
        <w:docPartGallery w:val="Page Numbers (Top of Page)"/>
        <w:docPartUnique/>
      </w:docPartObj>
    </w:sdtPr>
    <w:sdtEndPr>
      <w:rPr>
        <w:rFonts w:ascii="Times New Roman" w:hAnsi="Times New Roman" w:cs="Times New Roman"/>
        <w:noProof/>
        <w:sz w:val="24"/>
        <w:szCs w:val="24"/>
      </w:rPr>
    </w:sdtEndPr>
    <w:sdtContent>
      <w:p w14:paraId="63B3BA3F" w14:textId="00A3D220" w:rsidR="00220A69" w:rsidRPr="00521E7F" w:rsidRDefault="00220A69">
        <w:pPr>
          <w:pStyle w:val="Header"/>
          <w:jc w:val="right"/>
          <w:rPr>
            <w:rFonts w:ascii="Times New Roman" w:hAnsi="Times New Roman" w:cs="Times New Roman"/>
            <w:sz w:val="24"/>
            <w:szCs w:val="24"/>
          </w:rPr>
        </w:pPr>
        <w:r w:rsidRPr="00521E7F">
          <w:rPr>
            <w:rFonts w:ascii="Times New Roman" w:hAnsi="Times New Roman" w:cs="Times New Roman"/>
            <w:sz w:val="24"/>
            <w:szCs w:val="24"/>
          </w:rPr>
          <w:fldChar w:fldCharType="begin"/>
        </w:r>
        <w:r w:rsidRPr="00521E7F">
          <w:rPr>
            <w:rFonts w:ascii="Times New Roman" w:hAnsi="Times New Roman" w:cs="Times New Roman"/>
            <w:sz w:val="24"/>
            <w:szCs w:val="24"/>
          </w:rPr>
          <w:instrText xml:space="preserve"> PAGE   \* MERGEFORMAT </w:instrText>
        </w:r>
        <w:r w:rsidRPr="00521E7F">
          <w:rPr>
            <w:rFonts w:ascii="Times New Roman" w:hAnsi="Times New Roman" w:cs="Times New Roman"/>
            <w:sz w:val="24"/>
            <w:szCs w:val="24"/>
          </w:rPr>
          <w:fldChar w:fldCharType="separate"/>
        </w:r>
        <w:r w:rsidR="00614A6B">
          <w:rPr>
            <w:rFonts w:ascii="Times New Roman" w:hAnsi="Times New Roman" w:cs="Times New Roman"/>
            <w:noProof/>
            <w:sz w:val="24"/>
            <w:szCs w:val="24"/>
          </w:rPr>
          <w:t>13</w:t>
        </w:r>
        <w:r w:rsidRPr="00521E7F">
          <w:rPr>
            <w:rFonts w:ascii="Times New Roman" w:hAnsi="Times New Roman" w:cs="Times New Roman"/>
            <w:noProof/>
            <w:sz w:val="24"/>
            <w:szCs w:val="24"/>
          </w:rPr>
          <w:fldChar w:fldCharType="end"/>
        </w:r>
      </w:p>
    </w:sdtContent>
  </w:sdt>
  <w:p w14:paraId="7D2148D8" w14:textId="77777777" w:rsidR="00220A69" w:rsidRDefault="00220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A2A5F"/>
    <w:multiLevelType w:val="hybridMultilevel"/>
    <w:tmpl w:val="620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C683E"/>
    <w:multiLevelType w:val="hybridMultilevel"/>
    <w:tmpl w:val="B13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97"/>
    <w:rsid w:val="00024E47"/>
    <w:rsid w:val="00033747"/>
    <w:rsid w:val="00036CE8"/>
    <w:rsid w:val="00046BC4"/>
    <w:rsid w:val="000531ED"/>
    <w:rsid w:val="00056391"/>
    <w:rsid w:val="0007252C"/>
    <w:rsid w:val="00073455"/>
    <w:rsid w:val="0007770D"/>
    <w:rsid w:val="00095E41"/>
    <w:rsid w:val="00097A95"/>
    <w:rsid w:val="000A5686"/>
    <w:rsid w:val="000C7ADB"/>
    <w:rsid w:val="000F0E3A"/>
    <w:rsid w:val="00116641"/>
    <w:rsid w:val="001357B2"/>
    <w:rsid w:val="00144A4F"/>
    <w:rsid w:val="00146D58"/>
    <w:rsid w:val="00152230"/>
    <w:rsid w:val="00187379"/>
    <w:rsid w:val="001B21E8"/>
    <w:rsid w:val="001C5E13"/>
    <w:rsid w:val="001F087F"/>
    <w:rsid w:val="001F2545"/>
    <w:rsid w:val="001F5FC0"/>
    <w:rsid w:val="002001E2"/>
    <w:rsid w:val="00220A69"/>
    <w:rsid w:val="002547BE"/>
    <w:rsid w:val="00263BD2"/>
    <w:rsid w:val="002821D5"/>
    <w:rsid w:val="002B374F"/>
    <w:rsid w:val="002B5C74"/>
    <w:rsid w:val="002C5F54"/>
    <w:rsid w:val="002D5AA1"/>
    <w:rsid w:val="00327146"/>
    <w:rsid w:val="003300B1"/>
    <w:rsid w:val="00341E06"/>
    <w:rsid w:val="003544A1"/>
    <w:rsid w:val="00365BF5"/>
    <w:rsid w:val="003841EB"/>
    <w:rsid w:val="00391D34"/>
    <w:rsid w:val="003A67FC"/>
    <w:rsid w:val="003B7F60"/>
    <w:rsid w:val="003D7259"/>
    <w:rsid w:val="00412E68"/>
    <w:rsid w:val="00436E4E"/>
    <w:rsid w:val="0046210F"/>
    <w:rsid w:val="004675E9"/>
    <w:rsid w:val="00484300"/>
    <w:rsid w:val="004A5F67"/>
    <w:rsid w:val="004E0258"/>
    <w:rsid w:val="004E1281"/>
    <w:rsid w:val="004E7116"/>
    <w:rsid w:val="005149B7"/>
    <w:rsid w:val="00521E7F"/>
    <w:rsid w:val="00551830"/>
    <w:rsid w:val="00582077"/>
    <w:rsid w:val="00586643"/>
    <w:rsid w:val="0058759A"/>
    <w:rsid w:val="005A145F"/>
    <w:rsid w:val="005C3D57"/>
    <w:rsid w:val="005F447B"/>
    <w:rsid w:val="006028BC"/>
    <w:rsid w:val="00614A6B"/>
    <w:rsid w:val="006255B3"/>
    <w:rsid w:val="00667C84"/>
    <w:rsid w:val="00676391"/>
    <w:rsid w:val="006A7837"/>
    <w:rsid w:val="006B2253"/>
    <w:rsid w:val="006D7075"/>
    <w:rsid w:val="006E60F2"/>
    <w:rsid w:val="00721F82"/>
    <w:rsid w:val="007D4917"/>
    <w:rsid w:val="007D644C"/>
    <w:rsid w:val="007E5A56"/>
    <w:rsid w:val="00823885"/>
    <w:rsid w:val="008637BD"/>
    <w:rsid w:val="0088085D"/>
    <w:rsid w:val="008D1373"/>
    <w:rsid w:val="008F6D67"/>
    <w:rsid w:val="00976C97"/>
    <w:rsid w:val="009949F9"/>
    <w:rsid w:val="009A5AA5"/>
    <w:rsid w:val="009E29BA"/>
    <w:rsid w:val="00A00F5E"/>
    <w:rsid w:val="00A155DD"/>
    <w:rsid w:val="00A27ED2"/>
    <w:rsid w:val="00A93B65"/>
    <w:rsid w:val="00AA6A35"/>
    <w:rsid w:val="00AA7491"/>
    <w:rsid w:val="00AB6C55"/>
    <w:rsid w:val="00AC0FC1"/>
    <w:rsid w:val="00AF6542"/>
    <w:rsid w:val="00B02EB2"/>
    <w:rsid w:val="00B25F41"/>
    <w:rsid w:val="00B5780A"/>
    <w:rsid w:val="00B83275"/>
    <w:rsid w:val="00B902E2"/>
    <w:rsid w:val="00BA3CF6"/>
    <w:rsid w:val="00BB51B2"/>
    <w:rsid w:val="00BE3114"/>
    <w:rsid w:val="00BE792F"/>
    <w:rsid w:val="00BF435D"/>
    <w:rsid w:val="00C127AE"/>
    <w:rsid w:val="00C56D38"/>
    <w:rsid w:val="00C77FA4"/>
    <w:rsid w:val="00C823AF"/>
    <w:rsid w:val="00CA69CB"/>
    <w:rsid w:val="00CC2F0D"/>
    <w:rsid w:val="00CE4606"/>
    <w:rsid w:val="00CE55F6"/>
    <w:rsid w:val="00CF710E"/>
    <w:rsid w:val="00D05258"/>
    <w:rsid w:val="00D05C87"/>
    <w:rsid w:val="00DF4727"/>
    <w:rsid w:val="00E151DE"/>
    <w:rsid w:val="00E218C4"/>
    <w:rsid w:val="00E55559"/>
    <w:rsid w:val="00E77171"/>
    <w:rsid w:val="00E818CA"/>
    <w:rsid w:val="00E92568"/>
    <w:rsid w:val="00EA456C"/>
    <w:rsid w:val="00EC5195"/>
    <w:rsid w:val="00EC702E"/>
    <w:rsid w:val="00F004C4"/>
    <w:rsid w:val="00F04E51"/>
    <w:rsid w:val="00F60F7C"/>
    <w:rsid w:val="00F80AF7"/>
    <w:rsid w:val="00FA50F4"/>
    <w:rsid w:val="00FB1ACF"/>
    <w:rsid w:val="00FD02DA"/>
    <w:rsid w:val="00FD11B6"/>
    <w:rsid w:val="00FD257C"/>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468AAE1"/>
  <w15:docId w15:val="{FC18E3CE-75E8-411F-AE6E-8ED70ED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76C97"/>
  </w:style>
  <w:style w:type="paragraph" w:customStyle="1" w:styleId="Default">
    <w:name w:val="Default"/>
    <w:rsid w:val="003D72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D7259"/>
  </w:style>
  <w:style w:type="paragraph" w:styleId="ListParagraph">
    <w:name w:val="List Paragraph"/>
    <w:basedOn w:val="Normal"/>
    <w:uiPriority w:val="34"/>
    <w:qFormat/>
    <w:rsid w:val="00033747"/>
    <w:pPr>
      <w:ind w:left="720"/>
      <w:contextualSpacing/>
    </w:pPr>
  </w:style>
  <w:style w:type="character" w:styleId="CommentReference">
    <w:name w:val="annotation reference"/>
    <w:basedOn w:val="DefaultParagraphFont"/>
    <w:uiPriority w:val="99"/>
    <w:semiHidden/>
    <w:unhideWhenUsed/>
    <w:rsid w:val="00D05258"/>
    <w:rPr>
      <w:sz w:val="16"/>
      <w:szCs w:val="16"/>
    </w:rPr>
  </w:style>
  <w:style w:type="paragraph" w:styleId="CommentText">
    <w:name w:val="annotation text"/>
    <w:basedOn w:val="Normal"/>
    <w:link w:val="CommentTextChar"/>
    <w:uiPriority w:val="99"/>
    <w:semiHidden/>
    <w:unhideWhenUsed/>
    <w:rsid w:val="00D05258"/>
    <w:pPr>
      <w:spacing w:line="240" w:lineRule="auto"/>
    </w:pPr>
    <w:rPr>
      <w:sz w:val="20"/>
      <w:szCs w:val="20"/>
    </w:rPr>
  </w:style>
  <w:style w:type="character" w:customStyle="1" w:styleId="CommentTextChar">
    <w:name w:val="Comment Text Char"/>
    <w:basedOn w:val="DefaultParagraphFont"/>
    <w:link w:val="CommentText"/>
    <w:uiPriority w:val="99"/>
    <w:semiHidden/>
    <w:rsid w:val="00D05258"/>
    <w:rPr>
      <w:sz w:val="20"/>
      <w:szCs w:val="20"/>
    </w:rPr>
  </w:style>
  <w:style w:type="paragraph" w:styleId="CommentSubject">
    <w:name w:val="annotation subject"/>
    <w:basedOn w:val="CommentText"/>
    <w:next w:val="CommentText"/>
    <w:link w:val="CommentSubjectChar"/>
    <w:uiPriority w:val="99"/>
    <w:semiHidden/>
    <w:unhideWhenUsed/>
    <w:rsid w:val="00D05258"/>
    <w:rPr>
      <w:b/>
      <w:bCs/>
    </w:rPr>
  </w:style>
  <w:style w:type="character" w:customStyle="1" w:styleId="CommentSubjectChar">
    <w:name w:val="Comment Subject Char"/>
    <w:basedOn w:val="CommentTextChar"/>
    <w:link w:val="CommentSubject"/>
    <w:uiPriority w:val="99"/>
    <w:semiHidden/>
    <w:rsid w:val="00D05258"/>
    <w:rPr>
      <w:b/>
      <w:bCs/>
      <w:sz w:val="20"/>
      <w:szCs w:val="20"/>
    </w:rPr>
  </w:style>
  <w:style w:type="paragraph" w:styleId="BalloonText">
    <w:name w:val="Balloon Text"/>
    <w:basedOn w:val="Normal"/>
    <w:link w:val="BalloonTextChar"/>
    <w:uiPriority w:val="99"/>
    <w:semiHidden/>
    <w:unhideWhenUsed/>
    <w:rsid w:val="00D05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58"/>
    <w:rPr>
      <w:rFonts w:ascii="Tahoma" w:hAnsi="Tahoma" w:cs="Tahoma"/>
      <w:sz w:val="16"/>
      <w:szCs w:val="16"/>
    </w:rPr>
  </w:style>
  <w:style w:type="paragraph" w:styleId="Header">
    <w:name w:val="header"/>
    <w:basedOn w:val="Normal"/>
    <w:link w:val="HeaderChar"/>
    <w:uiPriority w:val="99"/>
    <w:unhideWhenUsed/>
    <w:rsid w:val="0022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69"/>
  </w:style>
  <w:style w:type="paragraph" w:styleId="Footer">
    <w:name w:val="footer"/>
    <w:basedOn w:val="Normal"/>
    <w:link w:val="FooterChar"/>
    <w:uiPriority w:val="99"/>
    <w:unhideWhenUsed/>
    <w:rsid w:val="0022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69"/>
  </w:style>
  <w:style w:type="table" w:styleId="TableGrid">
    <w:name w:val="Table Grid"/>
    <w:basedOn w:val="TableNormal"/>
    <w:uiPriority w:val="59"/>
    <w:rsid w:val="0048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430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37457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Weintraub</dc:creator>
  <cp:lastModifiedBy>Marc Weintraub</cp:lastModifiedBy>
  <cp:revision>11</cp:revision>
  <dcterms:created xsi:type="dcterms:W3CDTF">2015-10-05T19:55:00Z</dcterms:created>
  <dcterms:modified xsi:type="dcterms:W3CDTF">2016-03-29T21:29:00Z</dcterms:modified>
</cp:coreProperties>
</file>