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1DDC5" w14:textId="15E43511" w:rsidR="0018480A" w:rsidRDefault="0018480A" w:rsidP="0029449E">
      <w:pPr>
        <w:spacing w:line="240" w:lineRule="auto"/>
        <w:jc w:val="center"/>
        <w:rPr>
          <w:rFonts w:ascii="Times New Roman" w:hAnsi="Times New Roman" w:cs="Times New Roman"/>
          <w:sz w:val="24"/>
          <w:szCs w:val="24"/>
        </w:rPr>
      </w:pPr>
    </w:p>
    <w:p w14:paraId="6ED480E0" w14:textId="6960F7F3" w:rsidR="00F424C2" w:rsidRDefault="00F424C2" w:rsidP="0029449E">
      <w:pPr>
        <w:spacing w:line="240" w:lineRule="auto"/>
        <w:jc w:val="center"/>
        <w:rPr>
          <w:rFonts w:ascii="Times New Roman" w:hAnsi="Times New Roman" w:cs="Times New Roman"/>
          <w:sz w:val="24"/>
          <w:szCs w:val="24"/>
        </w:rPr>
      </w:pPr>
    </w:p>
    <w:p w14:paraId="481518BE" w14:textId="6C630757" w:rsidR="00F424C2" w:rsidRDefault="00F424C2" w:rsidP="0029449E">
      <w:pPr>
        <w:spacing w:line="240" w:lineRule="auto"/>
        <w:jc w:val="center"/>
        <w:rPr>
          <w:rFonts w:ascii="Times New Roman" w:hAnsi="Times New Roman" w:cs="Times New Roman"/>
          <w:sz w:val="24"/>
          <w:szCs w:val="24"/>
        </w:rPr>
      </w:pPr>
    </w:p>
    <w:p w14:paraId="2E1D7809" w14:textId="3B92CC9C" w:rsidR="00F424C2" w:rsidRDefault="00F424C2" w:rsidP="0029449E">
      <w:pPr>
        <w:spacing w:line="240" w:lineRule="auto"/>
        <w:jc w:val="center"/>
        <w:rPr>
          <w:rFonts w:ascii="Times New Roman" w:hAnsi="Times New Roman" w:cs="Times New Roman"/>
          <w:sz w:val="24"/>
          <w:szCs w:val="24"/>
        </w:rPr>
      </w:pPr>
    </w:p>
    <w:p w14:paraId="09C04043" w14:textId="2F6DF7AC" w:rsidR="00F424C2" w:rsidRDefault="00F424C2" w:rsidP="0029449E">
      <w:pPr>
        <w:spacing w:line="240" w:lineRule="auto"/>
        <w:jc w:val="center"/>
        <w:rPr>
          <w:rFonts w:ascii="Times New Roman" w:hAnsi="Times New Roman" w:cs="Times New Roman"/>
          <w:sz w:val="24"/>
          <w:szCs w:val="24"/>
        </w:rPr>
      </w:pPr>
    </w:p>
    <w:p w14:paraId="28C35734" w14:textId="68F537EF" w:rsidR="00F424C2" w:rsidRDefault="00F424C2" w:rsidP="0029449E">
      <w:pPr>
        <w:spacing w:line="240" w:lineRule="auto"/>
        <w:jc w:val="center"/>
        <w:rPr>
          <w:rFonts w:ascii="Times New Roman" w:hAnsi="Times New Roman" w:cs="Times New Roman"/>
          <w:sz w:val="24"/>
          <w:szCs w:val="24"/>
        </w:rPr>
      </w:pPr>
    </w:p>
    <w:p w14:paraId="226FC80F" w14:textId="77777777" w:rsidR="00F424C2" w:rsidRDefault="00F424C2" w:rsidP="0029449E">
      <w:pPr>
        <w:spacing w:line="240" w:lineRule="auto"/>
        <w:jc w:val="center"/>
        <w:rPr>
          <w:rFonts w:ascii="Times New Roman" w:hAnsi="Times New Roman" w:cs="Times New Roman"/>
          <w:sz w:val="24"/>
          <w:szCs w:val="24"/>
        </w:rPr>
      </w:pPr>
    </w:p>
    <w:p w14:paraId="7A4950FD" w14:textId="5BB59021" w:rsidR="0018480A" w:rsidRDefault="0018480A" w:rsidP="0029449E">
      <w:pPr>
        <w:spacing w:line="240" w:lineRule="auto"/>
        <w:jc w:val="center"/>
        <w:rPr>
          <w:rFonts w:ascii="Times New Roman" w:hAnsi="Times New Roman" w:cs="Times New Roman"/>
          <w:sz w:val="24"/>
          <w:szCs w:val="24"/>
        </w:rPr>
      </w:pPr>
      <w:r>
        <w:rPr>
          <w:rFonts w:ascii="Times New Roman" w:hAnsi="Times New Roman" w:cs="Times New Roman"/>
          <w:sz w:val="24"/>
          <w:szCs w:val="24"/>
        </w:rPr>
        <w:t>EL PAPEL DE LA MOTIVACIÓN EN EL FENÓMENO ALIMENTARIO</w:t>
      </w:r>
    </w:p>
    <w:p w14:paraId="0FD6EA84" w14:textId="77777777" w:rsidR="0018480A" w:rsidRDefault="0018480A" w:rsidP="0029449E">
      <w:pPr>
        <w:spacing w:line="240" w:lineRule="auto"/>
        <w:jc w:val="center"/>
        <w:rPr>
          <w:rFonts w:ascii="Times New Roman" w:hAnsi="Times New Roman" w:cs="Times New Roman"/>
          <w:sz w:val="24"/>
          <w:szCs w:val="24"/>
        </w:rPr>
      </w:pPr>
    </w:p>
    <w:p w14:paraId="7693D6C1" w14:textId="114489F5" w:rsidR="0017333B" w:rsidRDefault="0017333B" w:rsidP="002944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Ana Laura Beltrán Cortés, Antonio López-Espinoza, </w:t>
      </w:r>
      <w:r w:rsidRPr="00A04F2E">
        <w:rPr>
          <w:rFonts w:ascii="Times New Roman" w:hAnsi="Times New Roman" w:cs="Times New Roman"/>
          <w:sz w:val="24"/>
          <w:szCs w:val="24"/>
        </w:rPr>
        <w:t>Alma Gabriela Martínez Moreno, Claudia Llanes Cañedo</w:t>
      </w:r>
      <w:r>
        <w:rPr>
          <w:rFonts w:ascii="Times New Roman" w:hAnsi="Times New Roman" w:cs="Times New Roman"/>
          <w:sz w:val="24"/>
          <w:szCs w:val="24"/>
        </w:rPr>
        <w:t xml:space="preserve">, </w:t>
      </w:r>
      <w:r w:rsidRPr="00BB47A0">
        <w:rPr>
          <w:rFonts w:ascii="Times New Roman" w:hAnsi="Times New Roman" w:cs="Times New Roman"/>
          <w:sz w:val="24"/>
          <w:szCs w:val="24"/>
        </w:rPr>
        <w:t>Virgi</w:t>
      </w:r>
      <w:r>
        <w:rPr>
          <w:rFonts w:ascii="Times New Roman" w:hAnsi="Times New Roman" w:cs="Times New Roman"/>
          <w:sz w:val="24"/>
          <w:szCs w:val="24"/>
        </w:rPr>
        <w:t>nia Gabriela Aguilera Cervantes, Luis Ángel López-Jiménez.</w:t>
      </w:r>
    </w:p>
    <w:p w14:paraId="0D6D43F0" w14:textId="77777777" w:rsidR="0018480A" w:rsidRDefault="0018480A" w:rsidP="0029449E">
      <w:pPr>
        <w:spacing w:after="0" w:line="240" w:lineRule="auto"/>
        <w:jc w:val="center"/>
        <w:rPr>
          <w:rFonts w:ascii="Times New Roman" w:hAnsi="Times New Roman" w:cs="Times New Roman"/>
          <w:sz w:val="24"/>
          <w:szCs w:val="24"/>
        </w:rPr>
      </w:pPr>
    </w:p>
    <w:p w14:paraId="1767A33A" w14:textId="77777777" w:rsidR="0017333B" w:rsidRPr="000B2315" w:rsidRDefault="0017333B" w:rsidP="0029449E">
      <w:pPr>
        <w:autoSpaceDE w:val="0"/>
        <w:autoSpaceDN w:val="0"/>
        <w:adjustRightInd w:val="0"/>
        <w:spacing w:after="0" w:line="240" w:lineRule="auto"/>
        <w:jc w:val="center"/>
        <w:rPr>
          <w:rFonts w:ascii="Times New Roman" w:hAnsi="Times New Roman" w:cs="Times New Roman"/>
          <w:iCs/>
          <w:sz w:val="24"/>
          <w:szCs w:val="24"/>
        </w:rPr>
      </w:pPr>
      <w:r w:rsidRPr="000B2315">
        <w:rPr>
          <w:rFonts w:ascii="Times New Roman" w:hAnsi="Times New Roman" w:cs="Times New Roman"/>
          <w:iCs/>
          <w:sz w:val="24"/>
          <w:szCs w:val="24"/>
        </w:rPr>
        <w:t>Centro de Investigaciones en Comport</w:t>
      </w:r>
      <w:r>
        <w:rPr>
          <w:rFonts w:ascii="Times New Roman" w:hAnsi="Times New Roman" w:cs="Times New Roman"/>
          <w:iCs/>
          <w:sz w:val="24"/>
          <w:szCs w:val="24"/>
        </w:rPr>
        <w:t xml:space="preserve">amiento Alimentario y Nutrición </w:t>
      </w:r>
      <w:r w:rsidRPr="00927C7A">
        <w:rPr>
          <w:rFonts w:ascii="Times New Roman" w:hAnsi="Times New Roman" w:cs="Times New Roman"/>
          <w:iCs/>
          <w:sz w:val="24"/>
          <w:szCs w:val="24"/>
        </w:rPr>
        <w:t>(CICAN)</w:t>
      </w:r>
    </w:p>
    <w:p w14:paraId="5B3CADE7" w14:textId="73E7DEA8" w:rsidR="0018480A" w:rsidRDefault="0017333B" w:rsidP="0029449E">
      <w:pPr>
        <w:spacing w:line="240" w:lineRule="auto"/>
        <w:jc w:val="center"/>
        <w:rPr>
          <w:rFonts w:ascii="Times New Roman" w:hAnsi="Times New Roman" w:cs="Times New Roman"/>
          <w:iCs/>
          <w:sz w:val="24"/>
          <w:szCs w:val="24"/>
        </w:rPr>
      </w:pPr>
      <w:r w:rsidRPr="000B2315">
        <w:rPr>
          <w:rFonts w:ascii="Times New Roman" w:hAnsi="Times New Roman" w:cs="Times New Roman"/>
          <w:iCs/>
          <w:sz w:val="24"/>
          <w:szCs w:val="24"/>
        </w:rPr>
        <w:t>Centro Universitario del Sur. Universidad de Guadalajara. México</w:t>
      </w:r>
      <w:r>
        <w:rPr>
          <w:rFonts w:ascii="Times New Roman" w:hAnsi="Times New Roman" w:cs="Times New Roman"/>
          <w:iCs/>
          <w:sz w:val="24"/>
          <w:szCs w:val="24"/>
        </w:rPr>
        <w:t>.</w:t>
      </w:r>
    </w:p>
    <w:p w14:paraId="6421917D" w14:textId="2A9CCB7F" w:rsidR="0017333B" w:rsidRDefault="0017333B" w:rsidP="0029449E">
      <w:pPr>
        <w:spacing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Correspondencia: Centro Universitario del Sur. Universidad de Guadalajara. Av. Enrique Arreola Silva No. 883, 49000, Zapotlán el Grande, Jalisco México. Dirección Electrónica: </w:t>
      </w:r>
      <w:hyperlink r:id="rId7" w:history="1">
        <w:r w:rsidRPr="0017333B">
          <w:rPr>
            <w:rStyle w:val="Hipervnculo"/>
            <w:rFonts w:ascii="Times New Roman" w:hAnsi="Times New Roman" w:cs="Times New Roman"/>
            <w:iCs/>
            <w:color w:val="000000" w:themeColor="text1"/>
            <w:sz w:val="24"/>
            <w:szCs w:val="24"/>
            <w:u w:val="none"/>
          </w:rPr>
          <w:t>lawuis2309@gmail.com</w:t>
        </w:r>
      </w:hyperlink>
      <w:r w:rsidRPr="0017333B">
        <w:rPr>
          <w:rFonts w:ascii="Times New Roman" w:hAnsi="Times New Roman" w:cs="Times New Roman"/>
          <w:iCs/>
          <w:color w:val="000000" w:themeColor="text1"/>
          <w:sz w:val="24"/>
          <w:szCs w:val="24"/>
        </w:rPr>
        <w:t xml:space="preserve"> </w:t>
      </w:r>
      <w:r>
        <w:rPr>
          <w:rFonts w:ascii="Times New Roman" w:hAnsi="Times New Roman" w:cs="Times New Roman"/>
          <w:iCs/>
          <w:sz w:val="24"/>
          <w:szCs w:val="24"/>
        </w:rPr>
        <w:t>Teléfono 01 (341) 575 22 22</w:t>
      </w:r>
      <w:r w:rsidR="0018480A">
        <w:rPr>
          <w:rFonts w:ascii="Times New Roman" w:hAnsi="Times New Roman" w:cs="Times New Roman"/>
          <w:iCs/>
          <w:sz w:val="24"/>
          <w:szCs w:val="24"/>
        </w:rPr>
        <w:t>.</w:t>
      </w:r>
    </w:p>
    <w:p w14:paraId="5C3790A4" w14:textId="77777777" w:rsidR="00CB2A8B" w:rsidRDefault="00CB2A8B" w:rsidP="0029449E">
      <w:pPr>
        <w:spacing w:line="240" w:lineRule="auto"/>
        <w:jc w:val="center"/>
        <w:rPr>
          <w:rFonts w:ascii="Times New Roman" w:hAnsi="Times New Roman" w:cs="Times New Roman"/>
          <w:iCs/>
          <w:sz w:val="24"/>
          <w:szCs w:val="24"/>
        </w:rPr>
      </w:pPr>
    </w:p>
    <w:p w14:paraId="725A9088" w14:textId="77777777" w:rsidR="0017333B" w:rsidRDefault="0017333B" w:rsidP="0029449E">
      <w:pPr>
        <w:spacing w:after="0" w:line="240" w:lineRule="auto"/>
        <w:jc w:val="center"/>
        <w:rPr>
          <w:rFonts w:ascii="Times New Roman" w:hAnsi="Times New Roman" w:cs="Times New Roman"/>
          <w:sz w:val="24"/>
          <w:szCs w:val="24"/>
        </w:rPr>
      </w:pPr>
    </w:p>
    <w:p w14:paraId="5205C459" w14:textId="77777777" w:rsidR="0017333B" w:rsidRDefault="0017333B" w:rsidP="0029449E">
      <w:pPr>
        <w:spacing w:after="0" w:line="240" w:lineRule="auto"/>
        <w:jc w:val="center"/>
        <w:rPr>
          <w:rFonts w:ascii="Times New Roman" w:hAnsi="Times New Roman" w:cs="Times New Roman"/>
          <w:sz w:val="24"/>
          <w:szCs w:val="24"/>
        </w:rPr>
      </w:pPr>
    </w:p>
    <w:p w14:paraId="43652A9B" w14:textId="77777777" w:rsidR="0017333B" w:rsidRDefault="0017333B" w:rsidP="0029449E">
      <w:pPr>
        <w:spacing w:line="240" w:lineRule="auto"/>
        <w:jc w:val="center"/>
        <w:rPr>
          <w:rFonts w:ascii="Times New Roman" w:hAnsi="Times New Roman" w:cs="Times New Roman"/>
          <w:sz w:val="24"/>
          <w:szCs w:val="24"/>
        </w:rPr>
      </w:pPr>
    </w:p>
    <w:p w14:paraId="1C833E3E" w14:textId="77777777" w:rsidR="0017333B" w:rsidRDefault="0017333B" w:rsidP="0029449E">
      <w:pPr>
        <w:spacing w:line="240" w:lineRule="auto"/>
        <w:jc w:val="center"/>
        <w:rPr>
          <w:rFonts w:ascii="Times New Roman" w:hAnsi="Times New Roman" w:cs="Times New Roman"/>
          <w:sz w:val="24"/>
          <w:szCs w:val="24"/>
        </w:rPr>
      </w:pPr>
    </w:p>
    <w:p w14:paraId="43587A17" w14:textId="77777777" w:rsidR="0017333B" w:rsidRDefault="0017333B" w:rsidP="0029449E">
      <w:pPr>
        <w:spacing w:line="240" w:lineRule="auto"/>
        <w:jc w:val="center"/>
        <w:rPr>
          <w:rFonts w:ascii="Times New Roman" w:hAnsi="Times New Roman" w:cs="Times New Roman"/>
          <w:sz w:val="24"/>
          <w:szCs w:val="24"/>
        </w:rPr>
      </w:pPr>
    </w:p>
    <w:p w14:paraId="129B43CE" w14:textId="77777777" w:rsidR="0017333B" w:rsidRDefault="0017333B" w:rsidP="0029449E">
      <w:pPr>
        <w:spacing w:line="240" w:lineRule="auto"/>
        <w:jc w:val="center"/>
        <w:rPr>
          <w:rFonts w:ascii="Times New Roman" w:hAnsi="Times New Roman" w:cs="Times New Roman"/>
          <w:sz w:val="24"/>
          <w:szCs w:val="24"/>
        </w:rPr>
      </w:pPr>
    </w:p>
    <w:p w14:paraId="2E5B8CAE" w14:textId="77777777" w:rsidR="0017333B" w:rsidRDefault="0017333B" w:rsidP="0029449E">
      <w:pPr>
        <w:spacing w:line="240" w:lineRule="auto"/>
        <w:jc w:val="center"/>
        <w:rPr>
          <w:rFonts w:ascii="Times New Roman" w:hAnsi="Times New Roman" w:cs="Times New Roman"/>
          <w:sz w:val="24"/>
          <w:szCs w:val="24"/>
        </w:rPr>
      </w:pPr>
    </w:p>
    <w:p w14:paraId="2D02E766" w14:textId="355AA112" w:rsidR="0017333B" w:rsidRDefault="0017333B" w:rsidP="0029449E">
      <w:pPr>
        <w:spacing w:line="240" w:lineRule="auto"/>
        <w:jc w:val="center"/>
        <w:rPr>
          <w:rFonts w:ascii="Times New Roman" w:hAnsi="Times New Roman" w:cs="Times New Roman"/>
          <w:sz w:val="24"/>
          <w:szCs w:val="24"/>
        </w:rPr>
      </w:pPr>
    </w:p>
    <w:p w14:paraId="70E1FD2A" w14:textId="28BA14FE" w:rsidR="00F424C2" w:rsidRDefault="00F424C2" w:rsidP="0029449E">
      <w:pPr>
        <w:spacing w:line="240" w:lineRule="auto"/>
        <w:jc w:val="center"/>
        <w:rPr>
          <w:rFonts w:ascii="Times New Roman" w:hAnsi="Times New Roman" w:cs="Times New Roman"/>
          <w:sz w:val="24"/>
          <w:szCs w:val="24"/>
        </w:rPr>
      </w:pPr>
    </w:p>
    <w:p w14:paraId="05C41AEF" w14:textId="77777777" w:rsidR="00F424C2" w:rsidRDefault="00F424C2" w:rsidP="0029449E">
      <w:pPr>
        <w:spacing w:line="240" w:lineRule="auto"/>
        <w:jc w:val="center"/>
        <w:rPr>
          <w:rFonts w:ascii="Times New Roman" w:hAnsi="Times New Roman" w:cs="Times New Roman"/>
          <w:sz w:val="24"/>
          <w:szCs w:val="24"/>
        </w:rPr>
      </w:pPr>
    </w:p>
    <w:p w14:paraId="75C1A1CF" w14:textId="77777777" w:rsidR="0017333B" w:rsidRDefault="0017333B" w:rsidP="0029449E">
      <w:pPr>
        <w:spacing w:line="240" w:lineRule="auto"/>
        <w:jc w:val="center"/>
        <w:rPr>
          <w:rFonts w:ascii="Times New Roman" w:hAnsi="Times New Roman" w:cs="Times New Roman"/>
          <w:sz w:val="24"/>
          <w:szCs w:val="24"/>
        </w:rPr>
      </w:pPr>
    </w:p>
    <w:p w14:paraId="0A54FFD3" w14:textId="77777777" w:rsidR="0017333B" w:rsidRDefault="0017333B" w:rsidP="0029449E">
      <w:pPr>
        <w:spacing w:line="240" w:lineRule="auto"/>
        <w:jc w:val="center"/>
        <w:rPr>
          <w:rFonts w:ascii="Times New Roman" w:hAnsi="Times New Roman" w:cs="Times New Roman"/>
          <w:sz w:val="24"/>
          <w:szCs w:val="24"/>
        </w:rPr>
      </w:pPr>
    </w:p>
    <w:p w14:paraId="2C8D6234" w14:textId="77777777" w:rsidR="0017333B" w:rsidRDefault="0017333B" w:rsidP="0029449E">
      <w:pPr>
        <w:spacing w:line="240" w:lineRule="auto"/>
        <w:jc w:val="center"/>
        <w:rPr>
          <w:rFonts w:ascii="Times New Roman" w:hAnsi="Times New Roman" w:cs="Times New Roman"/>
          <w:sz w:val="24"/>
          <w:szCs w:val="24"/>
        </w:rPr>
      </w:pPr>
    </w:p>
    <w:p w14:paraId="068128C7" w14:textId="77777777" w:rsidR="003D67AC" w:rsidRDefault="003D67AC" w:rsidP="0029449E">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Resumen </w:t>
      </w:r>
    </w:p>
    <w:p w14:paraId="6C2CB0FE" w14:textId="188A21E3" w:rsidR="00E90116" w:rsidRDefault="00927C7A" w:rsidP="0029449E">
      <w:pPr>
        <w:spacing w:line="240" w:lineRule="auto"/>
        <w:jc w:val="both"/>
        <w:rPr>
          <w:rFonts w:ascii="Times New Roman" w:hAnsi="Times New Roman" w:cs="Times New Roman"/>
          <w:sz w:val="24"/>
          <w:szCs w:val="24"/>
        </w:rPr>
      </w:pPr>
      <w:r w:rsidRPr="000B2315">
        <w:rPr>
          <w:rFonts w:ascii="Times New Roman" w:hAnsi="Times New Roman" w:cs="Times New Roman"/>
          <w:sz w:val="24"/>
          <w:szCs w:val="24"/>
        </w:rPr>
        <w:t xml:space="preserve">En el presente trabajo se revisan </w:t>
      </w:r>
      <w:r w:rsidR="000B2F27">
        <w:rPr>
          <w:rFonts w:ascii="Times New Roman" w:hAnsi="Times New Roman" w:cs="Times New Roman"/>
          <w:sz w:val="24"/>
          <w:szCs w:val="24"/>
        </w:rPr>
        <w:t>brevemente aspectos</w:t>
      </w:r>
      <w:r w:rsidRPr="000B2315">
        <w:rPr>
          <w:rFonts w:ascii="Times New Roman" w:hAnsi="Times New Roman" w:cs="Times New Roman"/>
          <w:sz w:val="24"/>
          <w:szCs w:val="24"/>
        </w:rPr>
        <w:t xml:space="preserve"> relacionados con</w:t>
      </w:r>
      <w:r w:rsidR="00F3501E">
        <w:rPr>
          <w:rFonts w:ascii="Times New Roman" w:hAnsi="Times New Roman" w:cs="Times New Roman"/>
          <w:sz w:val="24"/>
          <w:szCs w:val="24"/>
        </w:rPr>
        <w:t xml:space="preserve"> la alimentación, enfocándonos </w:t>
      </w:r>
      <w:r w:rsidR="000B2F27">
        <w:rPr>
          <w:rFonts w:ascii="Times New Roman" w:hAnsi="Times New Roman" w:cs="Times New Roman"/>
          <w:sz w:val="24"/>
          <w:szCs w:val="24"/>
        </w:rPr>
        <w:t>e</w:t>
      </w:r>
      <w:r w:rsidR="00F3501E">
        <w:rPr>
          <w:rFonts w:ascii="Times New Roman" w:hAnsi="Times New Roman" w:cs="Times New Roman"/>
          <w:sz w:val="24"/>
          <w:szCs w:val="24"/>
        </w:rPr>
        <w:t>n</w:t>
      </w:r>
      <w:r w:rsidR="000B2F27">
        <w:rPr>
          <w:rFonts w:ascii="Times New Roman" w:hAnsi="Times New Roman" w:cs="Times New Roman"/>
          <w:sz w:val="24"/>
          <w:szCs w:val="24"/>
        </w:rPr>
        <w:t xml:space="preserve"> la conducta de consumo</w:t>
      </w:r>
      <w:r>
        <w:rPr>
          <w:rFonts w:ascii="Times New Roman" w:hAnsi="Times New Roman" w:cs="Times New Roman"/>
          <w:sz w:val="24"/>
          <w:szCs w:val="24"/>
        </w:rPr>
        <w:t xml:space="preserve"> visto desde el punto de vista </w:t>
      </w:r>
      <w:r w:rsidR="00E90116">
        <w:rPr>
          <w:rFonts w:ascii="Times New Roman" w:hAnsi="Times New Roman" w:cs="Times New Roman"/>
          <w:sz w:val="24"/>
          <w:szCs w:val="24"/>
        </w:rPr>
        <w:t>multidisciplinario</w:t>
      </w:r>
      <w:r w:rsidR="00FC38CE">
        <w:rPr>
          <w:rFonts w:ascii="Times New Roman" w:hAnsi="Times New Roman" w:cs="Times New Roman"/>
          <w:sz w:val="24"/>
          <w:szCs w:val="24"/>
        </w:rPr>
        <w:t xml:space="preserve">. </w:t>
      </w:r>
      <w:r w:rsidR="00F3501E" w:rsidRPr="00F3501E">
        <w:rPr>
          <w:rFonts w:ascii="Times New Roman" w:hAnsi="Times New Roman" w:cs="Times New Roman"/>
          <w:sz w:val="24"/>
          <w:szCs w:val="24"/>
        </w:rPr>
        <w:t>D</w:t>
      </w:r>
      <w:r w:rsidRPr="00F3501E">
        <w:rPr>
          <w:rFonts w:ascii="Times New Roman" w:hAnsi="Times New Roman" w:cs="Times New Roman"/>
          <w:sz w:val="24"/>
          <w:szCs w:val="24"/>
        </w:rPr>
        <w:t xml:space="preserve">ebido a </w:t>
      </w:r>
      <w:r w:rsidR="00E90116" w:rsidRPr="00F3501E">
        <w:rPr>
          <w:rFonts w:ascii="Times New Roman" w:hAnsi="Times New Roman" w:cs="Times New Roman"/>
          <w:sz w:val="24"/>
          <w:szCs w:val="24"/>
        </w:rPr>
        <w:t>su complejidad, es necesario realizar investigación al respecto con la finalid</w:t>
      </w:r>
      <w:r w:rsidR="002B194C" w:rsidRPr="00F3501E">
        <w:rPr>
          <w:rFonts w:ascii="Times New Roman" w:hAnsi="Times New Roman" w:cs="Times New Roman"/>
          <w:sz w:val="24"/>
          <w:szCs w:val="24"/>
        </w:rPr>
        <w:t>ad de identificar, caracterizar o</w:t>
      </w:r>
      <w:r w:rsidR="00E90116" w:rsidRPr="00F3501E">
        <w:rPr>
          <w:rFonts w:ascii="Times New Roman" w:hAnsi="Times New Roman" w:cs="Times New Roman"/>
          <w:sz w:val="24"/>
          <w:szCs w:val="24"/>
        </w:rPr>
        <w:t xml:space="preserve"> evaluar</w:t>
      </w:r>
      <w:r w:rsidR="00A9096F">
        <w:rPr>
          <w:rFonts w:ascii="Times New Roman" w:hAnsi="Times New Roman" w:cs="Times New Roman"/>
          <w:sz w:val="24"/>
          <w:szCs w:val="24"/>
        </w:rPr>
        <w:t>la</w:t>
      </w:r>
      <w:r w:rsidR="002B194C" w:rsidRPr="00F3501E">
        <w:rPr>
          <w:rFonts w:ascii="Times New Roman" w:hAnsi="Times New Roman" w:cs="Times New Roman"/>
          <w:sz w:val="24"/>
          <w:szCs w:val="24"/>
        </w:rPr>
        <w:t xml:space="preserve"> para su estudio y comprensión</w:t>
      </w:r>
      <w:r w:rsidR="00F3501E" w:rsidRPr="00F3501E">
        <w:rPr>
          <w:rFonts w:ascii="Times New Roman" w:hAnsi="Times New Roman" w:cs="Times New Roman"/>
          <w:sz w:val="24"/>
          <w:szCs w:val="24"/>
        </w:rPr>
        <w:t>. L</w:t>
      </w:r>
      <w:r w:rsidR="00C469A7" w:rsidRPr="00F3501E">
        <w:rPr>
          <w:rFonts w:ascii="Times New Roman" w:hAnsi="Times New Roman" w:cs="Times New Roman"/>
          <w:sz w:val="24"/>
          <w:szCs w:val="24"/>
        </w:rPr>
        <w:t xml:space="preserve">a evidencia científica demuestra que </w:t>
      </w:r>
      <w:r w:rsidR="002B194C" w:rsidRPr="00F3501E">
        <w:rPr>
          <w:rFonts w:ascii="Times New Roman" w:hAnsi="Times New Roman" w:cs="Times New Roman"/>
          <w:sz w:val="24"/>
          <w:szCs w:val="24"/>
        </w:rPr>
        <w:t>se han realizado diferentes investigaciones,</w:t>
      </w:r>
      <w:r w:rsidR="00C469A7" w:rsidRPr="00F3501E">
        <w:rPr>
          <w:rFonts w:ascii="Times New Roman" w:hAnsi="Times New Roman" w:cs="Times New Roman"/>
          <w:sz w:val="24"/>
          <w:szCs w:val="24"/>
        </w:rPr>
        <w:t xml:space="preserve"> sin poder </w:t>
      </w:r>
      <w:r w:rsidR="008029C5">
        <w:rPr>
          <w:rFonts w:ascii="Times New Roman" w:hAnsi="Times New Roman" w:cs="Times New Roman"/>
          <w:sz w:val="24"/>
          <w:szCs w:val="24"/>
        </w:rPr>
        <w:t>lograr</w:t>
      </w:r>
      <w:r w:rsidR="00A9096F">
        <w:rPr>
          <w:rFonts w:ascii="Times New Roman" w:hAnsi="Times New Roman" w:cs="Times New Roman"/>
          <w:sz w:val="24"/>
          <w:szCs w:val="24"/>
        </w:rPr>
        <w:t xml:space="preserve"> un acuerdo para caracterizarla</w:t>
      </w:r>
      <w:r w:rsidR="00F3501E" w:rsidRPr="00F3501E">
        <w:rPr>
          <w:rFonts w:ascii="Times New Roman" w:hAnsi="Times New Roman" w:cs="Times New Roman"/>
          <w:sz w:val="24"/>
          <w:szCs w:val="24"/>
        </w:rPr>
        <w:t>.</w:t>
      </w:r>
      <w:r w:rsidR="002B194C" w:rsidRPr="00F3501E">
        <w:rPr>
          <w:rFonts w:ascii="Times New Roman" w:hAnsi="Times New Roman" w:cs="Times New Roman"/>
          <w:sz w:val="24"/>
          <w:szCs w:val="24"/>
        </w:rPr>
        <w:t xml:space="preserve"> </w:t>
      </w:r>
      <w:r w:rsidR="00F3501E">
        <w:rPr>
          <w:rFonts w:ascii="Times New Roman" w:hAnsi="Times New Roman" w:cs="Times New Roman"/>
          <w:sz w:val="24"/>
          <w:szCs w:val="24"/>
        </w:rPr>
        <w:t>En este sentido, l</w:t>
      </w:r>
      <w:r>
        <w:rPr>
          <w:rFonts w:ascii="Times New Roman" w:hAnsi="Times New Roman" w:cs="Times New Roman"/>
          <w:sz w:val="24"/>
          <w:szCs w:val="24"/>
        </w:rPr>
        <w:t xml:space="preserve">a </w:t>
      </w:r>
      <w:r w:rsidR="00F3501E">
        <w:rPr>
          <w:rFonts w:ascii="Times New Roman" w:hAnsi="Times New Roman" w:cs="Times New Roman"/>
          <w:sz w:val="24"/>
          <w:szCs w:val="24"/>
        </w:rPr>
        <w:t xml:space="preserve">evidencia científica </w:t>
      </w:r>
      <w:r>
        <w:rPr>
          <w:rFonts w:ascii="Times New Roman" w:hAnsi="Times New Roman" w:cs="Times New Roman"/>
          <w:sz w:val="24"/>
          <w:szCs w:val="24"/>
        </w:rPr>
        <w:t xml:space="preserve">ha dado diferentes explicaciones sobre las </w:t>
      </w:r>
      <w:r w:rsidR="002B194C">
        <w:rPr>
          <w:rFonts w:ascii="Times New Roman" w:hAnsi="Times New Roman" w:cs="Times New Roman"/>
          <w:sz w:val="24"/>
          <w:szCs w:val="24"/>
        </w:rPr>
        <w:t>causas por las cuales las</w:t>
      </w:r>
      <w:r>
        <w:rPr>
          <w:rFonts w:ascii="Times New Roman" w:hAnsi="Times New Roman" w:cs="Times New Roman"/>
          <w:sz w:val="24"/>
          <w:szCs w:val="24"/>
        </w:rPr>
        <w:t xml:space="preserve"> persona</w:t>
      </w:r>
      <w:r w:rsidR="002B194C">
        <w:rPr>
          <w:rFonts w:ascii="Times New Roman" w:hAnsi="Times New Roman" w:cs="Times New Roman"/>
          <w:sz w:val="24"/>
          <w:szCs w:val="24"/>
        </w:rPr>
        <w:t>s emiten diferentes conductas a</w:t>
      </w:r>
      <w:r w:rsidR="00F3501E">
        <w:rPr>
          <w:rFonts w:ascii="Times New Roman" w:hAnsi="Times New Roman" w:cs="Times New Roman"/>
          <w:sz w:val="24"/>
          <w:szCs w:val="24"/>
        </w:rPr>
        <w:t>nte la presencia de un alimento.</w:t>
      </w:r>
      <w:r>
        <w:rPr>
          <w:rFonts w:ascii="Times New Roman" w:hAnsi="Times New Roman" w:cs="Times New Roman"/>
          <w:sz w:val="24"/>
          <w:szCs w:val="24"/>
        </w:rPr>
        <w:t xml:space="preserve"> </w:t>
      </w:r>
      <w:r w:rsidR="00A9096F">
        <w:rPr>
          <w:rFonts w:ascii="Times New Roman" w:hAnsi="Times New Roman" w:cs="Times New Roman"/>
          <w:sz w:val="24"/>
          <w:szCs w:val="24"/>
        </w:rPr>
        <w:t>S</w:t>
      </w:r>
      <w:r w:rsidRPr="00C51AAF">
        <w:rPr>
          <w:rFonts w:ascii="Times New Roman" w:hAnsi="Times New Roman" w:cs="Times New Roman"/>
          <w:sz w:val="24"/>
          <w:szCs w:val="24"/>
        </w:rPr>
        <w:t>e</w:t>
      </w:r>
      <w:r>
        <w:rPr>
          <w:rFonts w:ascii="Times New Roman" w:hAnsi="Times New Roman" w:cs="Times New Roman"/>
          <w:sz w:val="24"/>
          <w:szCs w:val="24"/>
        </w:rPr>
        <w:t xml:space="preserve"> ha mencionado</w:t>
      </w:r>
      <w:r w:rsidR="002B194C">
        <w:rPr>
          <w:rFonts w:ascii="Times New Roman" w:hAnsi="Times New Roman" w:cs="Times New Roman"/>
          <w:sz w:val="24"/>
          <w:szCs w:val="24"/>
        </w:rPr>
        <w:t xml:space="preserve"> que</w:t>
      </w:r>
      <w:r>
        <w:rPr>
          <w:rFonts w:ascii="Times New Roman" w:hAnsi="Times New Roman" w:cs="Times New Roman"/>
          <w:sz w:val="24"/>
          <w:szCs w:val="24"/>
        </w:rPr>
        <w:t xml:space="preserve"> los principales motivos para modificar la conducta de consumo, </w:t>
      </w:r>
      <w:r w:rsidR="00F3501E">
        <w:rPr>
          <w:rFonts w:ascii="Times New Roman" w:hAnsi="Times New Roman" w:cs="Times New Roman"/>
          <w:sz w:val="24"/>
          <w:szCs w:val="24"/>
        </w:rPr>
        <w:t>ha</w:t>
      </w:r>
      <w:r w:rsidR="00A9096F">
        <w:rPr>
          <w:rFonts w:ascii="Times New Roman" w:hAnsi="Times New Roman" w:cs="Times New Roman"/>
          <w:sz w:val="24"/>
          <w:szCs w:val="24"/>
        </w:rPr>
        <w:t>n</w:t>
      </w:r>
      <w:r w:rsidR="00F3501E">
        <w:rPr>
          <w:rFonts w:ascii="Times New Roman" w:hAnsi="Times New Roman" w:cs="Times New Roman"/>
          <w:sz w:val="24"/>
          <w:szCs w:val="24"/>
        </w:rPr>
        <w:t xml:space="preserve"> sido </w:t>
      </w:r>
      <w:r w:rsidR="00C469A7">
        <w:rPr>
          <w:rFonts w:ascii="Times New Roman" w:hAnsi="Times New Roman" w:cs="Times New Roman"/>
          <w:sz w:val="24"/>
          <w:szCs w:val="24"/>
        </w:rPr>
        <w:t>por salud, por preferir algún alimento o por</w:t>
      </w:r>
      <w:r>
        <w:rPr>
          <w:rFonts w:ascii="Times New Roman" w:hAnsi="Times New Roman" w:cs="Times New Roman"/>
          <w:sz w:val="24"/>
          <w:szCs w:val="24"/>
        </w:rPr>
        <w:t xml:space="preserve"> la </w:t>
      </w:r>
      <w:r w:rsidRPr="00C51AAF">
        <w:rPr>
          <w:rFonts w:ascii="Times New Roman" w:hAnsi="Times New Roman" w:cs="Times New Roman"/>
          <w:sz w:val="24"/>
          <w:szCs w:val="24"/>
        </w:rPr>
        <w:t>insatisfacción de la imagen corporal</w:t>
      </w:r>
      <w:r w:rsidR="00604D44">
        <w:rPr>
          <w:rFonts w:ascii="Times New Roman" w:hAnsi="Times New Roman" w:cs="Times New Roman"/>
          <w:sz w:val="24"/>
          <w:szCs w:val="24"/>
        </w:rPr>
        <w:t>. L</w:t>
      </w:r>
      <w:r>
        <w:rPr>
          <w:rFonts w:ascii="Times New Roman" w:hAnsi="Times New Roman" w:cs="Times New Roman"/>
          <w:sz w:val="24"/>
          <w:szCs w:val="24"/>
        </w:rPr>
        <w:t xml:space="preserve">o anterior mencionado, ha sido </w:t>
      </w:r>
      <w:r w:rsidR="00F3501E">
        <w:rPr>
          <w:rFonts w:ascii="Times New Roman" w:hAnsi="Times New Roman" w:cs="Times New Roman"/>
          <w:sz w:val="24"/>
          <w:szCs w:val="24"/>
        </w:rPr>
        <w:t>consistente en</w:t>
      </w:r>
      <w:r>
        <w:rPr>
          <w:rFonts w:ascii="Times New Roman" w:hAnsi="Times New Roman" w:cs="Times New Roman"/>
          <w:sz w:val="24"/>
          <w:szCs w:val="24"/>
        </w:rPr>
        <w:t xml:space="preserve"> los últimos años y se ha visto desde diferentes etapas de la vida</w:t>
      </w:r>
      <w:r w:rsidR="00F3501E">
        <w:rPr>
          <w:rFonts w:ascii="Times New Roman" w:hAnsi="Times New Roman" w:cs="Times New Roman"/>
          <w:sz w:val="24"/>
          <w:szCs w:val="24"/>
        </w:rPr>
        <w:t>.</w:t>
      </w:r>
      <w:r>
        <w:rPr>
          <w:rFonts w:ascii="Times New Roman" w:hAnsi="Times New Roman" w:cs="Times New Roman"/>
          <w:sz w:val="24"/>
          <w:szCs w:val="24"/>
        </w:rPr>
        <w:t xml:space="preserve"> </w:t>
      </w:r>
      <w:r w:rsidR="00F3501E">
        <w:rPr>
          <w:rFonts w:ascii="Times New Roman" w:hAnsi="Times New Roman" w:cs="Times New Roman"/>
          <w:sz w:val="24"/>
          <w:szCs w:val="24"/>
        </w:rPr>
        <w:t>A</w:t>
      </w:r>
      <w:r w:rsidR="00D37652">
        <w:rPr>
          <w:rFonts w:ascii="Times New Roman" w:hAnsi="Times New Roman" w:cs="Times New Roman"/>
          <w:sz w:val="24"/>
          <w:szCs w:val="24"/>
        </w:rPr>
        <w:t xml:space="preserve">nteriormente se </w:t>
      </w:r>
      <w:r w:rsidR="008029C5">
        <w:rPr>
          <w:rFonts w:ascii="Times New Roman" w:hAnsi="Times New Roman" w:cs="Times New Roman"/>
          <w:sz w:val="24"/>
          <w:szCs w:val="24"/>
        </w:rPr>
        <w:t>consideraba</w:t>
      </w:r>
      <w:r w:rsidR="00D37652">
        <w:rPr>
          <w:rFonts w:ascii="Times New Roman" w:hAnsi="Times New Roman" w:cs="Times New Roman"/>
          <w:sz w:val="24"/>
          <w:szCs w:val="24"/>
        </w:rPr>
        <w:t xml:space="preserve"> que el tener un mo</w:t>
      </w:r>
      <w:r w:rsidR="00A9096F">
        <w:rPr>
          <w:rFonts w:ascii="Times New Roman" w:hAnsi="Times New Roman" w:cs="Times New Roman"/>
          <w:sz w:val="24"/>
          <w:szCs w:val="24"/>
        </w:rPr>
        <w:t>tivo para modificar la conducta de consumo lo</w:t>
      </w:r>
      <w:r w:rsidR="00D37652">
        <w:rPr>
          <w:rFonts w:ascii="Times New Roman" w:hAnsi="Times New Roman" w:cs="Times New Roman"/>
          <w:sz w:val="24"/>
          <w:szCs w:val="24"/>
        </w:rPr>
        <w:t xml:space="preserve"> hacían </w:t>
      </w:r>
      <w:r>
        <w:rPr>
          <w:rFonts w:ascii="Times New Roman" w:hAnsi="Times New Roman" w:cs="Times New Roman"/>
          <w:sz w:val="24"/>
          <w:szCs w:val="24"/>
        </w:rPr>
        <w:t>principalmente</w:t>
      </w:r>
      <w:r w:rsidR="00D37652">
        <w:rPr>
          <w:rFonts w:ascii="Times New Roman" w:hAnsi="Times New Roman" w:cs="Times New Roman"/>
          <w:sz w:val="24"/>
          <w:szCs w:val="24"/>
        </w:rPr>
        <w:t xml:space="preserve"> las mujeres.</w:t>
      </w:r>
      <w:r>
        <w:rPr>
          <w:rFonts w:ascii="Times New Roman" w:hAnsi="Times New Roman" w:cs="Times New Roman"/>
          <w:sz w:val="24"/>
          <w:szCs w:val="24"/>
        </w:rPr>
        <w:t xml:space="preserve"> </w:t>
      </w:r>
      <w:r w:rsidR="00D37652">
        <w:rPr>
          <w:rFonts w:ascii="Times New Roman" w:hAnsi="Times New Roman" w:cs="Times New Roman"/>
          <w:sz w:val="24"/>
          <w:szCs w:val="24"/>
        </w:rPr>
        <w:t>S</w:t>
      </w:r>
      <w:r>
        <w:rPr>
          <w:rFonts w:ascii="Times New Roman" w:hAnsi="Times New Roman" w:cs="Times New Roman"/>
          <w:sz w:val="24"/>
          <w:szCs w:val="24"/>
        </w:rPr>
        <w:t>in embargo, en la actualidad, afecta a</w:t>
      </w:r>
      <w:r w:rsidR="00D37652">
        <w:rPr>
          <w:rFonts w:ascii="Times New Roman" w:hAnsi="Times New Roman" w:cs="Times New Roman"/>
          <w:sz w:val="24"/>
          <w:szCs w:val="24"/>
        </w:rPr>
        <w:t xml:space="preserve"> las</w:t>
      </w:r>
      <w:r>
        <w:rPr>
          <w:rFonts w:ascii="Times New Roman" w:hAnsi="Times New Roman" w:cs="Times New Roman"/>
          <w:sz w:val="24"/>
          <w:szCs w:val="24"/>
        </w:rPr>
        <w:t xml:space="preserve"> </w:t>
      </w:r>
      <w:r w:rsidR="00D37652">
        <w:rPr>
          <w:rFonts w:ascii="Times New Roman" w:hAnsi="Times New Roman" w:cs="Times New Roman"/>
          <w:sz w:val="24"/>
          <w:szCs w:val="24"/>
        </w:rPr>
        <w:t>personas</w:t>
      </w:r>
      <w:r>
        <w:rPr>
          <w:rFonts w:ascii="Times New Roman" w:hAnsi="Times New Roman" w:cs="Times New Roman"/>
          <w:sz w:val="24"/>
          <w:szCs w:val="24"/>
        </w:rPr>
        <w:t xml:space="preserve"> de</w:t>
      </w:r>
      <w:r w:rsidR="00D37652">
        <w:rPr>
          <w:rFonts w:ascii="Times New Roman" w:hAnsi="Times New Roman" w:cs="Times New Roman"/>
          <w:sz w:val="24"/>
          <w:szCs w:val="24"/>
        </w:rPr>
        <w:t xml:space="preserve"> todas las edades</w:t>
      </w:r>
      <w:r>
        <w:rPr>
          <w:rFonts w:ascii="Times New Roman" w:hAnsi="Times New Roman" w:cs="Times New Roman"/>
          <w:sz w:val="24"/>
          <w:szCs w:val="24"/>
        </w:rPr>
        <w:t>. Por lo anterior mencionado, es necesario e</w:t>
      </w:r>
      <w:r w:rsidRPr="00BC74AE">
        <w:rPr>
          <w:rFonts w:ascii="Times New Roman" w:hAnsi="Times New Roman" w:cs="Times New Roman"/>
          <w:sz w:val="24"/>
          <w:szCs w:val="24"/>
        </w:rPr>
        <w:t>xplicar</w:t>
      </w:r>
      <w:r>
        <w:rPr>
          <w:rFonts w:ascii="Times New Roman" w:hAnsi="Times New Roman" w:cs="Times New Roman"/>
          <w:sz w:val="24"/>
          <w:szCs w:val="24"/>
        </w:rPr>
        <w:t xml:space="preserve"> y tratar de entender</w:t>
      </w:r>
      <w:r w:rsidRPr="00BC74AE">
        <w:rPr>
          <w:rFonts w:ascii="Times New Roman" w:hAnsi="Times New Roman" w:cs="Times New Roman"/>
          <w:sz w:val="24"/>
          <w:szCs w:val="24"/>
        </w:rPr>
        <w:t xml:space="preserve"> </w:t>
      </w:r>
      <w:r>
        <w:rPr>
          <w:rFonts w:ascii="Times New Roman" w:hAnsi="Times New Roman" w:cs="Times New Roman"/>
          <w:sz w:val="24"/>
          <w:szCs w:val="24"/>
        </w:rPr>
        <w:t>cuál es el papel que juega la motivación</w:t>
      </w:r>
      <w:r w:rsidR="00D37652">
        <w:rPr>
          <w:rFonts w:ascii="Times New Roman" w:hAnsi="Times New Roman" w:cs="Times New Roman"/>
          <w:sz w:val="24"/>
          <w:szCs w:val="24"/>
        </w:rPr>
        <w:t xml:space="preserve"> ante la conducta de consumo</w:t>
      </w:r>
      <w:r w:rsidR="00A9096F">
        <w:rPr>
          <w:rFonts w:ascii="Times New Roman" w:hAnsi="Times New Roman" w:cs="Times New Roman"/>
          <w:sz w:val="24"/>
          <w:szCs w:val="24"/>
        </w:rPr>
        <w:t>.</w:t>
      </w:r>
      <w:r>
        <w:rPr>
          <w:rFonts w:ascii="Times New Roman" w:hAnsi="Times New Roman" w:cs="Times New Roman"/>
          <w:sz w:val="24"/>
          <w:szCs w:val="24"/>
        </w:rPr>
        <w:t xml:space="preserve"> </w:t>
      </w:r>
      <w:r w:rsidR="00A9096F">
        <w:rPr>
          <w:rFonts w:ascii="Times New Roman" w:hAnsi="Times New Roman" w:cs="Times New Roman"/>
          <w:sz w:val="24"/>
          <w:szCs w:val="24"/>
        </w:rPr>
        <w:t>E</w:t>
      </w:r>
      <w:r>
        <w:rPr>
          <w:rFonts w:ascii="Times New Roman" w:hAnsi="Times New Roman" w:cs="Times New Roman"/>
          <w:sz w:val="24"/>
          <w:szCs w:val="24"/>
        </w:rPr>
        <w:t>sto</w:t>
      </w:r>
      <w:r w:rsidR="00E02BCA">
        <w:rPr>
          <w:rFonts w:ascii="Times New Roman" w:hAnsi="Times New Roman" w:cs="Times New Roman"/>
          <w:sz w:val="24"/>
          <w:szCs w:val="24"/>
        </w:rPr>
        <w:t xml:space="preserve"> nos</w:t>
      </w:r>
      <w:r w:rsidR="008029C5">
        <w:rPr>
          <w:rFonts w:ascii="Times New Roman" w:hAnsi="Times New Roman" w:cs="Times New Roman"/>
          <w:sz w:val="24"/>
          <w:szCs w:val="24"/>
        </w:rPr>
        <w:t xml:space="preserve"> permiti</w:t>
      </w:r>
      <w:r>
        <w:rPr>
          <w:rFonts w:ascii="Times New Roman" w:hAnsi="Times New Roman" w:cs="Times New Roman"/>
          <w:sz w:val="24"/>
          <w:szCs w:val="24"/>
        </w:rPr>
        <w:t>rá a explicar y comprender el fenómeno de alimentación desde diferentes perspectivas</w:t>
      </w:r>
      <w:r w:rsidR="00D37652">
        <w:rPr>
          <w:rFonts w:ascii="Times New Roman" w:hAnsi="Times New Roman" w:cs="Times New Roman"/>
          <w:sz w:val="24"/>
          <w:szCs w:val="24"/>
        </w:rPr>
        <w:t>.</w:t>
      </w:r>
      <w:r w:rsidR="00437B28">
        <w:rPr>
          <w:rFonts w:ascii="Times New Roman" w:hAnsi="Times New Roman" w:cs="Times New Roman"/>
          <w:sz w:val="24"/>
          <w:szCs w:val="24"/>
        </w:rPr>
        <w:t xml:space="preserve"> </w:t>
      </w:r>
      <w:r w:rsidR="00D37652">
        <w:rPr>
          <w:rFonts w:ascii="Times New Roman" w:hAnsi="Times New Roman" w:cs="Times New Roman"/>
          <w:sz w:val="24"/>
          <w:szCs w:val="24"/>
        </w:rPr>
        <w:t>A</w:t>
      </w:r>
      <w:r w:rsidR="00604D44">
        <w:rPr>
          <w:rFonts w:ascii="Times New Roman" w:hAnsi="Times New Roman" w:cs="Times New Roman"/>
          <w:sz w:val="24"/>
          <w:szCs w:val="24"/>
        </w:rPr>
        <w:t>l hacerlo, tendremos</w:t>
      </w:r>
      <w:r w:rsidR="00437B28">
        <w:rPr>
          <w:rFonts w:ascii="Times New Roman" w:hAnsi="Times New Roman" w:cs="Times New Roman"/>
          <w:sz w:val="24"/>
          <w:szCs w:val="24"/>
        </w:rPr>
        <w:t xml:space="preserve"> un panorama que </w:t>
      </w:r>
      <w:r w:rsidR="00D37652">
        <w:rPr>
          <w:rFonts w:ascii="Times New Roman" w:hAnsi="Times New Roman" w:cs="Times New Roman"/>
          <w:sz w:val="24"/>
          <w:szCs w:val="24"/>
        </w:rPr>
        <w:t>nos</w:t>
      </w:r>
      <w:r w:rsidR="00604D44">
        <w:rPr>
          <w:rFonts w:ascii="Times New Roman" w:hAnsi="Times New Roman" w:cs="Times New Roman"/>
          <w:sz w:val="24"/>
          <w:szCs w:val="24"/>
        </w:rPr>
        <w:t xml:space="preserve"> ayude</w:t>
      </w:r>
      <w:r>
        <w:rPr>
          <w:rFonts w:ascii="Times New Roman" w:hAnsi="Times New Roman" w:cs="Times New Roman"/>
          <w:sz w:val="24"/>
          <w:szCs w:val="24"/>
        </w:rPr>
        <w:t xml:space="preserve"> a </w:t>
      </w:r>
      <w:r w:rsidR="00437B28">
        <w:rPr>
          <w:rFonts w:ascii="Times New Roman" w:hAnsi="Times New Roman" w:cs="Times New Roman"/>
          <w:sz w:val="24"/>
          <w:szCs w:val="24"/>
        </w:rPr>
        <w:t>explicar, el</w:t>
      </w:r>
      <w:r w:rsidR="00604D44">
        <w:rPr>
          <w:rFonts w:ascii="Times New Roman" w:hAnsi="Times New Roman" w:cs="Times New Roman"/>
          <w:sz w:val="24"/>
          <w:szCs w:val="24"/>
        </w:rPr>
        <w:t xml:space="preserve"> </w:t>
      </w:r>
      <w:r w:rsidR="00D37652">
        <w:rPr>
          <w:rFonts w:ascii="Times New Roman" w:hAnsi="Times New Roman" w:cs="Times New Roman"/>
          <w:sz w:val="24"/>
          <w:szCs w:val="24"/>
        </w:rPr>
        <w:t>porqué del comportamiento de</w:t>
      </w:r>
      <w:r>
        <w:rPr>
          <w:rFonts w:ascii="Times New Roman" w:hAnsi="Times New Roman" w:cs="Times New Roman"/>
          <w:sz w:val="24"/>
          <w:szCs w:val="24"/>
        </w:rPr>
        <w:t xml:space="preserve"> las personas ante</w:t>
      </w:r>
      <w:r w:rsidR="00D37652">
        <w:rPr>
          <w:rFonts w:ascii="Times New Roman" w:hAnsi="Times New Roman" w:cs="Times New Roman"/>
          <w:sz w:val="24"/>
          <w:szCs w:val="24"/>
        </w:rPr>
        <w:t xml:space="preserve"> los</w:t>
      </w:r>
      <w:r>
        <w:rPr>
          <w:rFonts w:ascii="Times New Roman" w:hAnsi="Times New Roman" w:cs="Times New Roman"/>
          <w:sz w:val="24"/>
          <w:szCs w:val="24"/>
        </w:rPr>
        <w:t xml:space="preserve"> diferentes factores que intervienen a la hora de consumir un alimento. </w:t>
      </w:r>
    </w:p>
    <w:p w14:paraId="098EE9A0" w14:textId="3F6AC4A6" w:rsidR="00E90116" w:rsidRDefault="00927C7A" w:rsidP="0029449E">
      <w:pPr>
        <w:spacing w:line="240" w:lineRule="auto"/>
        <w:jc w:val="both"/>
        <w:rPr>
          <w:rFonts w:ascii="Times New Roman" w:hAnsi="Times New Roman" w:cs="Times New Roman"/>
          <w:sz w:val="24"/>
          <w:szCs w:val="24"/>
        </w:rPr>
      </w:pPr>
      <w:r w:rsidRPr="006B0727">
        <w:rPr>
          <w:rFonts w:ascii="Times New Roman" w:hAnsi="Times New Roman" w:cs="Times New Roman"/>
          <w:b/>
          <w:sz w:val="24"/>
          <w:szCs w:val="24"/>
        </w:rPr>
        <w:t>Palabras clave:</w:t>
      </w:r>
      <w:r>
        <w:rPr>
          <w:rFonts w:ascii="Times New Roman" w:hAnsi="Times New Roman" w:cs="Times New Roman"/>
          <w:sz w:val="24"/>
          <w:szCs w:val="24"/>
        </w:rPr>
        <w:t xml:space="preserve"> </w:t>
      </w:r>
      <w:r w:rsidR="005E3E58">
        <w:rPr>
          <w:rFonts w:ascii="Times New Roman" w:hAnsi="Times New Roman" w:cs="Times New Roman"/>
          <w:sz w:val="24"/>
          <w:szCs w:val="24"/>
        </w:rPr>
        <w:t xml:space="preserve">motivación, </w:t>
      </w:r>
      <w:r w:rsidR="00A9096F">
        <w:rPr>
          <w:rFonts w:ascii="Times New Roman" w:hAnsi="Times New Roman" w:cs="Times New Roman"/>
          <w:sz w:val="24"/>
          <w:szCs w:val="24"/>
        </w:rPr>
        <w:t>conducta de consumo</w:t>
      </w:r>
      <w:r>
        <w:rPr>
          <w:rFonts w:ascii="Times New Roman" w:hAnsi="Times New Roman" w:cs="Times New Roman"/>
          <w:sz w:val="24"/>
          <w:szCs w:val="24"/>
        </w:rPr>
        <w:t xml:space="preserve">, </w:t>
      </w:r>
      <w:r w:rsidR="005E3E58">
        <w:rPr>
          <w:rFonts w:ascii="Times New Roman" w:hAnsi="Times New Roman" w:cs="Times New Roman"/>
          <w:sz w:val="24"/>
          <w:szCs w:val="24"/>
        </w:rPr>
        <w:t xml:space="preserve">comportamiento, alimentación, </w:t>
      </w:r>
      <w:r w:rsidR="006526CD">
        <w:rPr>
          <w:rFonts w:ascii="Times New Roman" w:hAnsi="Times New Roman" w:cs="Times New Roman"/>
          <w:sz w:val="24"/>
          <w:szCs w:val="24"/>
        </w:rPr>
        <w:t>nutrición</w:t>
      </w:r>
      <w:r w:rsidR="00E90116">
        <w:rPr>
          <w:rFonts w:ascii="Times New Roman" w:hAnsi="Times New Roman" w:cs="Times New Roman"/>
          <w:sz w:val="24"/>
          <w:szCs w:val="24"/>
        </w:rPr>
        <w:t>.</w:t>
      </w:r>
    </w:p>
    <w:p w14:paraId="4AA56196" w14:textId="4F4A0150" w:rsidR="00E90116" w:rsidRDefault="00E90116" w:rsidP="0029449E">
      <w:pPr>
        <w:spacing w:line="240" w:lineRule="auto"/>
        <w:jc w:val="both"/>
        <w:rPr>
          <w:rFonts w:ascii="Times New Roman" w:hAnsi="Times New Roman" w:cs="Times New Roman"/>
          <w:sz w:val="24"/>
          <w:szCs w:val="24"/>
        </w:rPr>
      </w:pPr>
    </w:p>
    <w:p w14:paraId="652146A2" w14:textId="489F9642" w:rsidR="00F424C2" w:rsidRDefault="00F424C2" w:rsidP="0029449E">
      <w:pPr>
        <w:spacing w:line="240" w:lineRule="auto"/>
        <w:jc w:val="both"/>
        <w:rPr>
          <w:rFonts w:ascii="Times New Roman" w:hAnsi="Times New Roman" w:cs="Times New Roman"/>
          <w:sz w:val="24"/>
          <w:szCs w:val="24"/>
        </w:rPr>
      </w:pPr>
    </w:p>
    <w:p w14:paraId="2D5440EA" w14:textId="144B09CE" w:rsidR="00F424C2" w:rsidRDefault="00F424C2" w:rsidP="0029449E">
      <w:pPr>
        <w:spacing w:line="240" w:lineRule="auto"/>
        <w:jc w:val="both"/>
        <w:rPr>
          <w:rFonts w:ascii="Times New Roman" w:hAnsi="Times New Roman" w:cs="Times New Roman"/>
          <w:sz w:val="24"/>
          <w:szCs w:val="24"/>
        </w:rPr>
      </w:pPr>
    </w:p>
    <w:p w14:paraId="1DC3F18A" w14:textId="0115FC79" w:rsidR="00F424C2" w:rsidRDefault="00F424C2" w:rsidP="0029449E">
      <w:pPr>
        <w:spacing w:line="240" w:lineRule="auto"/>
        <w:jc w:val="both"/>
        <w:rPr>
          <w:rFonts w:ascii="Times New Roman" w:hAnsi="Times New Roman" w:cs="Times New Roman"/>
          <w:sz w:val="24"/>
          <w:szCs w:val="24"/>
        </w:rPr>
      </w:pPr>
    </w:p>
    <w:p w14:paraId="4383706B" w14:textId="247C9722" w:rsidR="00F424C2" w:rsidRDefault="00F424C2" w:rsidP="0029449E">
      <w:pPr>
        <w:spacing w:line="240" w:lineRule="auto"/>
        <w:jc w:val="both"/>
        <w:rPr>
          <w:rFonts w:ascii="Times New Roman" w:hAnsi="Times New Roman" w:cs="Times New Roman"/>
          <w:sz w:val="24"/>
          <w:szCs w:val="24"/>
        </w:rPr>
      </w:pPr>
    </w:p>
    <w:p w14:paraId="5ABEC59F" w14:textId="63B04F88" w:rsidR="00F424C2" w:rsidRDefault="00F424C2" w:rsidP="0029449E">
      <w:pPr>
        <w:spacing w:line="240" w:lineRule="auto"/>
        <w:jc w:val="both"/>
        <w:rPr>
          <w:rFonts w:ascii="Times New Roman" w:hAnsi="Times New Roman" w:cs="Times New Roman"/>
          <w:sz w:val="24"/>
          <w:szCs w:val="24"/>
        </w:rPr>
      </w:pPr>
    </w:p>
    <w:p w14:paraId="7DE80E63" w14:textId="4A7CE114" w:rsidR="00F424C2" w:rsidRDefault="00F424C2" w:rsidP="0029449E">
      <w:pPr>
        <w:spacing w:line="240" w:lineRule="auto"/>
        <w:jc w:val="both"/>
        <w:rPr>
          <w:rFonts w:ascii="Times New Roman" w:hAnsi="Times New Roman" w:cs="Times New Roman"/>
          <w:sz w:val="24"/>
          <w:szCs w:val="24"/>
        </w:rPr>
      </w:pPr>
    </w:p>
    <w:p w14:paraId="33D39282" w14:textId="56A861B0" w:rsidR="00F424C2" w:rsidRDefault="00F424C2" w:rsidP="0029449E">
      <w:pPr>
        <w:spacing w:line="240" w:lineRule="auto"/>
        <w:jc w:val="both"/>
        <w:rPr>
          <w:rFonts w:ascii="Times New Roman" w:hAnsi="Times New Roman" w:cs="Times New Roman"/>
          <w:sz w:val="24"/>
          <w:szCs w:val="24"/>
        </w:rPr>
      </w:pPr>
    </w:p>
    <w:p w14:paraId="14B87C53" w14:textId="04863866" w:rsidR="00F424C2" w:rsidRDefault="00F424C2" w:rsidP="0029449E">
      <w:pPr>
        <w:spacing w:line="240" w:lineRule="auto"/>
        <w:jc w:val="both"/>
        <w:rPr>
          <w:rFonts w:ascii="Times New Roman" w:hAnsi="Times New Roman" w:cs="Times New Roman"/>
          <w:sz w:val="24"/>
          <w:szCs w:val="24"/>
        </w:rPr>
      </w:pPr>
    </w:p>
    <w:p w14:paraId="2C2E5608" w14:textId="08A7347F" w:rsidR="00F424C2" w:rsidRDefault="00F424C2" w:rsidP="0029449E">
      <w:pPr>
        <w:spacing w:line="240" w:lineRule="auto"/>
        <w:jc w:val="both"/>
        <w:rPr>
          <w:rFonts w:ascii="Times New Roman" w:hAnsi="Times New Roman" w:cs="Times New Roman"/>
          <w:sz w:val="24"/>
          <w:szCs w:val="24"/>
        </w:rPr>
      </w:pPr>
    </w:p>
    <w:p w14:paraId="11959979" w14:textId="332D6650" w:rsidR="00F424C2" w:rsidRDefault="00F424C2" w:rsidP="0029449E">
      <w:pPr>
        <w:spacing w:line="240" w:lineRule="auto"/>
        <w:jc w:val="both"/>
        <w:rPr>
          <w:rFonts w:ascii="Times New Roman" w:hAnsi="Times New Roman" w:cs="Times New Roman"/>
          <w:sz w:val="24"/>
          <w:szCs w:val="24"/>
        </w:rPr>
      </w:pPr>
    </w:p>
    <w:p w14:paraId="6FBADD1B" w14:textId="77777777" w:rsidR="00F424C2" w:rsidRDefault="00F424C2" w:rsidP="0029449E">
      <w:pPr>
        <w:spacing w:line="240" w:lineRule="auto"/>
        <w:jc w:val="both"/>
        <w:rPr>
          <w:rFonts w:ascii="Times New Roman" w:hAnsi="Times New Roman" w:cs="Times New Roman"/>
          <w:sz w:val="24"/>
          <w:szCs w:val="24"/>
        </w:rPr>
      </w:pPr>
    </w:p>
    <w:p w14:paraId="459D95C1" w14:textId="1A8274A5" w:rsidR="00E90116" w:rsidRDefault="00E90116" w:rsidP="0029449E">
      <w:pPr>
        <w:spacing w:line="240" w:lineRule="auto"/>
        <w:jc w:val="both"/>
        <w:rPr>
          <w:rFonts w:ascii="Times New Roman" w:hAnsi="Times New Roman" w:cs="Times New Roman"/>
          <w:sz w:val="24"/>
          <w:szCs w:val="24"/>
        </w:rPr>
      </w:pPr>
    </w:p>
    <w:p w14:paraId="4991E792" w14:textId="77777777" w:rsidR="002B2EA0" w:rsidRDefault="002B2EA0" w:rsidP="0029449E">
      <w:pPr>
        <w:autoSpaceDE w:val="0"/>
        <w:autoSpaceDN w:val="0"/>
        <w:adjustRightInd w:val="0"/>
        <w:spacing w:after="0" w:line="240" w:lineRule="auto"/>
        <w:jc w:val="both"/>
        <w:rPr>
          <w:rFonts w:ascii="Times New Roman" w:hAnsi="Times New Roman"/>
          <w:b/>
          <w:sz w:val="24"/>
          <w:szCs w:val="24"/>
          <w:lang w:val="en-US"/>
        </w:rPr>
      </w:pPr>
    </w:p>
    <w:p w14:paraId="72593C38" w14:textId="77777777" w:rsidR="002B2EA0" w:rsidRDefault="002B2EA0" w:rsidP="0029449E">
      <w:pPr>
        <w:autoSpaceDE w:val="0"/>
        <w:autoSpaceDN w:val="0"/>
        <w:adjustRightInd w:val="0"/>
        <w:spacing w:after="0" w:line="240" w:lineRule="auto"/>
        <w:jc w:val="both"/>
        <w:rPr>
          <w:rFonts w:ascii="Times New Roman" w:hAnsi="Times New Roman"/>
          <w:b/>
          <w:sz w:val="24"/>
          <w:szCs w:val="24"/>
          <w:lang w:val="en-US"/>
        </w:rPr>
      </w:pPr>
    </w:p>
    <w:p w14:paraId="78AB8049" w14:textId="7D6DA4D3" w:rsidR="003D67AC" w:rsidRPr="008B7B1C" w:rsidRDefault="003D67AC" w:rsidP="0029449E">
      <w:pPr>
        <w:autoSpaceDE w:val="0"/>
        <w:autoSpaceDN w:val="0"/>
        <w:adjustRightInd w:val="0"/>
        <w:spacing w:after="0" w:line="240" w:lineRule="auto"/>
        <w:jc w:val="both"/>
        <w:rPr>
          <w:rFonts w:ascii="Times New Roman" w:hAnsi="Times New Roman"/>
          <w:b/>
          <w:sz w:val="24"/>
          <w:szCs w:val="24"/>
          <w:lang w:val="en-US"/>
        </w:rPr>
      </w:pPr>
      <w:r w:rsidRPr="008B7B1C">
        <w:rPr>
          <w:rFonts w:ascii="Times New Roman" w:hAnsi="Times New Roman"/>
          <w:b/>
          <w:sz w:val="24"/>
          <w:szCs w:val="24"/>
          <w:lang w:val="en-US"/>
        </w:rPr>
        <w:lastRenderedPageBreak/>
        <w:t xml:space="preserve">Abstract </w:t>
      </w:r>
    </w:p>
    <w:p w14:paraId="48940558" w14:textId="77777777" w:rsidR="00D5398A" w:rsidRPr="00D5398A" w:rsidRDefault="00D5398A" w:rsidP="00D5398A">
      <w:pPr>
        <w:spacing w:line="240" w:lineRule="auto"/>
        <w:jc w:val="both"/>
        <w:rPr>
          <w:rFonts w:ascii="Times New Roman" w:hAnsi="Times New Roman" w:cs="Times New Roman"/>
          <w:sz w:val="24"/>
          <w:szCs w:val="24"/>
        </w:rPr>
      </w:pPr>
      <w:r w:rsidRPr="00D5398A">
        <w:rPr>
          <w:rFonts w:ascii="Times New Roman" w:hAnsi="Times New Roman" w:cs="Times New Roman"/>
          <w:sz w:val="24"/>
          <w:szCs w:val="24"/>
        </w:rPr>
        <w:t>This paper make a briefly review about aspects related with feeding and consumption behavior that seen from the multidisciplinary view. Because of its complexity is necessary to do a research to identify, characterize and evaluate its study and comprehension. The scientific evidence shows different research unable to reach an agreement to characterize. In this sense, empiric evidence had given different explanations about the causes of the people who give off different behaviors in the presences of food. It mentioned that the principal reasons to modify the consumption behavior have been for health, for preferences of some food or for the dissatisfaction of the corporal image. The foregoing mentioned has been consistent in the last years and in different stages of life. Previously it was consider to modify the consumption behavior for women, however in recent years can affects people from all ages. For this reason it is important to explain and understand the motivation of consumption behavior permitting to show from different perspectives the feeding phenomenon. In doing so, we will have a scene to help us to explain why the behavior of people is different at the moment of consumption and also why there are different factors involved.</w:t>
      </w:r>
    </w:p>
    <w:p w14:paraId="2E3B9311" w14:textId="5DB658EF" w:rsidR="003D67AC" w:rsidRDefault="003D67AC" w:rsidP="0029449E">
      <w:pPr>
        <w:spacing w:after="0" w:line="240" w:lineRule="auto"/>
        <w:jc w:val="both"/>
        <w:rPr>
          <w:rFonts w:ascii="Times New Roman" w:hAnsi="Times New Roman" w:cs="Times New Roman"/>
          <w:sz w:val="24"/>
          <w:szCs w:val="24"/>
        </w:rPr>
      </w:pPr>
      <w:r w:rsidRPr="00652580">
        <w:rPr>
          <w:rFonts w:ascii="Times New Roman" w:hAnsi="Times New Roman"/>
          <w:b/>
          <w:i/>
          <w:sz w:val="24"/>
          <w:szCs w:val="24"/>
          <w:lang w:val="en-US"/>
        </w:rPr>
        <w:t>Keywords</w:t>
      </w:r>
      <w:r w:rsidRPr="00297E37">
        <w:rPr>
          <w:rFonts w:ascii="Times New Roman" w:hAnsi="Times New Roman"/>
          <w:i/>
          <w:sz w:val="24"/>
          <w:szCs w:val="24"/>
          <w:lang w:val="en-US"/>
        </w:rPr>
        <w:t>:</w:t>
      </w:r>
      <w:r>
        <w:rPr>
          <w:rFonts w:ascii="Times New Roman" w:hAnsi="Times New Roman"/>
          <w:i/>
          <w:sz w:val="24"/>
          <w:szCs w:val="24"/>
          <w:lang w:val="en-US"/>
        </w:rPr>
        <w:t xml:space="preserve"> </w:t>
      </w:r>
      <w:r w:rsidRPr="003D67AC">
        <w:rPr>
          <w:rFonts w:ascii="Times New Roman" w:hAnsi="Times New Roman" w:cs="Times New Roman"/>
          <w:sz w:val="24"/>
          <w:szCs w:val="24"/>
        </w:rPr>
        <w:t xml:space="preserve">motivation, consumer </w:t>
      </w:r>
      <w:r w:rsidRPr="00ED74B1">
        <w:rPr>
          <w:rFonts w:ascii="Times New Roman" w:hAnsi="Times New Roman" w:cs="Times New Roman"/>
          <w:sz w:val="24"/>
          <w:szCs w:val="24"/>
          <w:lang w:val="en-US"/>
        </w:rPr>
        <w:t>behavior, behavior, eating, nutrition.</w:t>
      </w:r>
    </w:p>
    <w:p w14:paraId="377EC44F" w14:textId="153DCB5E" w:rsidR="0017333B" w:rsidRDefault="0017333B" w:rsidP="0029449E">
      <w:pPr>
        <w:spacing w:after="0" w:line="240" w:lineRule="auto"/>
        <w:jc w:val="both"/>
        <w:rPr>
          <w:rFonts w:ascii="Times New Roman" w:hAnsi="Times New Roman" w:cs="Times New Roman"/>
          <w:sz w:val="24"/>
          <w:szCs w:val="24"/>
        </w:rPr>
      </w:pPr>
    </w:p>
    <w:p w14:paraId="7EAF7F41" w14:textId="77777777" w:rsidR="0017333B" w:rsidRDefault="0017333B" w:rsidP="0029449E">
      <w:pPr>
        <w:spacing w:after="0" w:line="240" w:lineRule="auto"/>
        <w:jc w:val="both"/>
        <w:rPr>
          <w:rFonts w:ascii="Times New Roman" w:hAnsi="Times New Roman" w:cs="Times New Roman"/>
          <w:sz w:val="24"/>
          <w:szCs w:val="24"/>
        </w:rPr>
      </w:pPr>
    </w:p>
    <w:p w14:paraId="73D8B7AA" w14:textId="5C0AFABA" w:rsidR="0017333B" w:rsidRDefault="0017333B" w:rsidP="0029449E">
      <w:pPr>
        <w:spacing w:after="0" w:line="240" w:lineRule="auto"/>
        <w:jc w:val="both"/>
        <w:rPr>
          <w:rFonts w:ascii="Times New Roman" w:hAnsi="Times New Roman" w:cs="Times New Roman"/>
          <w:sz w:val="24"/>
          <w:szCs w:val="24"/>
        </w:rPr>
      </w:pPr>
    </w:p>
    <w:p w14:paraId="2C41A915" w14:textId="6EC1510A" w:rsidR="0017333B" w:rsidRDefault="0017333B" w:rsidP="0029449E">
      <w:pPr>
        <w:spacing w:after="0" w:line="240" w:lineRule="auto"/>
        <w:jc w:val="both"/>
        <w:rPr>
          <w:rFonts w:ascii="Times New Roman" w:hAnsi="Times New Roman" w:cs="Times New Roman"/>
          <w:sz w:val="24"/>
          <w:szCs w:val="24"/>
        </w:rPr>
      </w:pPr>
    </w:p>
    <w:p w14:paraId="094ECCC5" w14:textId="2F1256D7" w:rsidR="00F424C2" w:rsidRDefault="00F424C2" w:rsidP="0029449E">
      <w:pPr>
        <w:spacing w:after="0" w:line="240" w:lineRule="auto"/>
        <w:jc w:val="both"/>
        <w:rPr>
          <w:rFonts w:ascii="Times New Roman" w:hAnsi="Times New Roman" w:cs="Times New Roman"/>
          <w:sz w:val="24"/>
          <w:szCs w:val="24"/>
        </w:rPr>
      </w:pPr>
    </w:p>
    <w:p w14:paraId="6D9A5590" w14:textId="54D15EE3" w:rsidR="00F424C2" w:rsidRDefault="00F424C2" w:rsidP="0029449E">
      <w:pPr>
        <w:spacing w:after="0" w:line="240" w:lineRule="auto"/>
        <w:jc w:val="both"/>
        <w:rPr>
          <w:rFonts w:ascii="Times New Roman" w:hAnsi="Times New Roman" w:cs="Times New Roman"/>
          <w:sz w:val="24"/>
          <w:szCs w:val="24"/>
        </w:rPr>
      </w:pPr>
    </w:p>
    <w:p w14:paraId="7F3201C1" w14:textId="3C7A3A68" w:rsidR="00F424C2" w:rsidRDefault="00F424C2" w:rsidP="0029449E">
      <w:pPr>
        <w:spacing w:after="0" w:line="240" w:lineRule="auto"/>
        <w:jc w:val="both"/>
        <w:rPr>
          <w:rFonts w:ascii="Times New Roman" w:hAnsi="Times New Roman" w:cs="Times New Roman"/>
          <w:sz w:val="24"/>
          <w:szCs w:val="24"/>
        </w:rPr>
      </w:pPr>
    </w:p>
    <w:p w14:paraId="381F73D6" w14:textId="29AB9A3B" w:rsidR="00F424C2" w:rsidRDefault="00F424C2" w:rsidP="0029449E">
      <w:pPr>
        <w:spacing w:after="0" w:line="240" w:lineRule="auto"/>
        <w:jc w:val="both"/>
        <w:rPr>
          <w:rFonts w:ascii="Times New Roman" w:hAnsi="Times New Roman" w:cs="Times New Roman"/>
          <w:sz w:val="24"/>
          <w:szCs w:val="24"/>
        </w:rPr>
      </w:pPr>
    </w:p>
    <w:p w14:paraId="374899D5" w14:textId="77425665" w:rsidR="00F424C2" w:rsidRDefault="00F424C2" w:rsidP="0029449E">
      <w:pPr>
        <w:spacing w:after="0" w:line="240" w:lineRule="auto"/>
        <w:jc w:val="both"/>
        <w:rPr>
          <w:rFonts w:ascii="Times New Roman" w:hAnsi="Times New Roman" w:cs="Times New Roman"/>
          <w:sz w:val="24"/>
          <w:szCs w:val="24"/>
        </w:rPr>
      </w:pPr>
    </w:p>
    <w:p w14:paraId="46F94E9C" w14:textId="6549A27E" w:rsidR="00F424C2" w:rsidRDefault="00F424C2" w:rsidP="0029449E">
      <w:pPr>
        <w:spacing w:after="0" w:line="240" w:lineRule="auto"/>
        <w:jc w:val="both"/>
        <w:rPr>
          <w:rFonts w:ascii="Times New Roman" w:hAnsi="Times New Roman" w:cs="Times New Roman"/>
          <w:sz w:val="24"/>
          <w:szCs w:val="24"/>
        </w:rPr>
      </w:pPr>
    </w:p>
    <w:p w14:paraId="54EBA439" w14:textId="6F08007C" w:rsidR="00F424C2" w:rsidRDefault="00F424C2" w:rsidP="0029449E">
      <w:pPr>
        <w:spacing w:after="0" w:line="240" w:lineRule="auto"/>
        <w:jc w:val="both"/>
        <w:rPr>
          <w:rFonts w:ascii="Times New Roman" w:hAnsi="Times New Roman" w:cs="Times New Roman"/>
          <w:sz w:val="24"/>
          <w:szCs w:val="24"/>
        </w:rPr>
      </w:pPr>
    </w:p>
    <w:p w14:paraId="210796D3" w14:textId="3B31E735" w:rsidR="00F424C2" w:rsidRDefault="00F424C2" w:rsidP="0029449E">
      <w:pPr>
        <w:spacing w:after="0" w:line="240" w:lineRule="auto"/>
        <w:jc w:val="both"/>
        <w:rPr>
          <w:rFonts w:ascii="Times New Roman" w:hAnsi="Times New Roman" w:cs="Times New Roman"/>
          <w:sz w:val="24"/>
          <w:szCs w:val="24"/>
        </w:rPr>
      </w:pPr>
    </w:p>
    <w:p w14:paraId="047FABD5" w14:textId="30EFBA1C" w:rsidR="00F424C2" w:rsidRDefault="00F424C2" w:rsidP="0029449E">
      <w:pPr>
        <w:spacing w:after="0" w:line="240" w:lineRule="auto"/>
        <w:jc w:val="both"/>
        <w:rPr>
          <w:rFonts w:ascii="Times New Roman" w:hAnsi="Times New Roman" w:cs="Times New Roman"/>
          <w:sz w:val="24"/>
          <w:szCs w:val="24"/>
        </w:rPr>
      </w:pPr>
    </w:p>
    <w:p w14:paraId="77C392B2" w14:textId="24DF9E4B" w:rsidR="00F424C2" w:rsidRDefault="00F424C2" w:rsidP="0029449E">
      <w:pPr>
        <w:spacing w:after="0" w:line="240" w:lineRule="auto"/>
        <w:jc w:val="both"/>
        <w:rPr>
          <w:rFonts w:ascii="Times New Roman" w:hAnsi="Times New Roman" w:cs="Times New Roman"/>
          <w:sz w:val="24"/>
          <w:szCs w:val="24"/>
        </w:rPr>
      </w:pPr>
    </w:p>
    <w:p w14:paraId="31C85ED1" w14:textId="6EEA3AE9" w:rsidR="00F424C2" w:rsidRDefault="00F424C2" w:rsidP="0029449E">
      <w:pPr>
        <w:spacing w:after="0" w:line="240" w:lineRule="auto"/>
        <w:jc w:val="both"/>
        <w:rPr>
          <w:rFonts w:ascii="Times New Roman" w:hAnsi="Times New Roman" w:cs="Times New Roman"/>
          <w:sz w:val="24"/>
          <w:szCs w:val="24"/>
        </w:rPr>
      </w:pPr>
    </w:p>
    <w:p w14:paraId="2AE2E552" w14:textId="5D844B30" w:rsidR="00F424C2" w:rsidRDefault="00F424C2" w:rsidP="0029449E">
      <w:pPr>
        <w:spacing w:after="0" w:line="240" w:lineRule="auto"/>
        <w:jc w:val="both"/>
        <w:rPr>
          <w:rFonts w:ascii="Times New Roman" w:hAnsi="Times New Roman" w:cs="Times New Roman"/>
          <w:sz w:val="24"/>
          <w:szCs w:val="24"/>
        </w:rPr>
      </w:pPr>
    </w:p>
    <w:p w14:paraId="37454675" w14:textId="77ACBE0F" w:rsidR="00F424C2" w:rsidRDefault="00F424C2" w:rsidP="0029449E">
      <w:pPr>
        <w:spacing w:after="0" w:line="240" w:lineRule="auto"/>
        <w:jc w:val="both"/>
        <w:rPr>
          <w:rFonts w:ascii="Times New Roman" w:hAnsi="Times New Roman" w:cs="Times New Roman"/>
          <w:sz w:val="24"/>
          <w:szCs w:val="24"/>
        </w:rPr>
      </w:pPr>
    </w:p>
    <w:p w14:paraId="39043132" w14:textId="70E02CCB" w:rsidR="00F424C2" w:rsidRDefault="00F424C2" w:rsidP="0029449E">
      <w:pPr>
        <w:spacing w:after="0" w:line="240" w:lineRule="auto"/>
        <w:jc w:val="both"/>
        <w:rPr>
          <w:rFonts w:ascii="Times New Roman" w:hAnsi="Times New Roman" w:cs="Times New Roman"/>
          <w:sz w:val="24"/>
          <w:szCs w:val="24"/>
        </w:rPr>
      </w:pPr>
    </w:p>
    <w:p w14:paraId="63235B95" w14:textId="5E7D5C70" w:rsidR="00F424C2" w:rsidRDefault="00F424C2" w:rsidP="0029449E">
      <w:pPr>
        <w:spacing w:after="0" w:line="240" w:lineRule="auto"/>
        <w:jc w:val="both"/>
        <w:rPr>
          <w:rFonts w:ascii="Times New Roman" w:hAnsi="Times New Roman" w:cs="Times New Roman"/>
          <w:sz w:val="24"/>
          <w:szCs w:val="24"/>
        </w:rPr>
      </w:pPr>
    </w:p>
    <w:p w14:paraId="0A501174" w14:textId="3CBA3DAC" w:rsidR="00F424C2" w:rsidRDefault="00F424C2" w:rsidP="0029449E">
      <w:pPr>
        <w:spacing w:after="0" w:line="240" w:lineRule="auto"/>
        <w:jc w:val="both"/>
        <w:rPr>
          <w:rFonts w:ascii="Times New Roman" w:hAnsi="Times New Roman" w:cs="Times New Roman"/>
          <w:sz w:val="24"/>
          <w:szCs w:val="24"/>
        </w:rPr>
      </w:pPr>
    </w:p>
    <w:p w14:paraId="4FDCC19B" w14:textId="62FC3425" w:rsidR="00F424C2" w:rsidRDefault="00F424C2" w:rsidP="0029449E">
      <w:pPr>
        <w:spacing w:after="0" w:line="240" w:lineRule="auto"/>
        <w:jc w:val="both"/>
        <w:rPr>
          <w:rFonts w:ascii="Times New Roman" w:hAnsi="Times New Roman" w:cs="Times New Roman"/>
          <w:sz w:val="24"/>
          <w:szCs w:val="24"/>
        </w:rPr>
      </w:pPr>
    </w:p>
    <w:p w14:paraId="00694B4F" w14:textId="627ABD56" w:rsidR="00F424C2" w:rsidRDefault="00F424C2" w:rsidP="0029449E">
      <w:pPr>
        <w:spacing w:after="0" w:line="240" w:lineRule="auto"/>
        <w:jc w:val="both"/>
        <w:rPr>
          <w:rFonts w:ascii="Times New Roman" w:hAnsi="Times New Roman" w:cs="Times New Roman"/>
          <w:sz w:val="24"/>
          <w:szCs w:val="24"/>
        </w:rPr>
      </w:pPr>
    </w:p>
    <w:p w14:paraId="19BE6975" w14:textId="38E06DDE" w:rsidR="00F424C2" w:rsidRDefault="00F424C2" w:rsidP="0029449E">
      <w:pPr>
        <w:spacing w:after="0" w:line="240" w:lineRule="auto"/>
        <w:jc w:val="both"/>
        <w:rPr>
          <w:rFonts w:ascii="Times New Roman" w:hAnsi="Times New Roman" w:cs="Times New Roman"/>
          <w:sz w:val="24"/>
          <w:szCs w:val="24"/>
        </w:rPr>
      </w:pPr>
    </w:p>
    <w:p w14:paraId="14E3B89D" w14:textId="7F2E2623" w:rsidR="00F424C2" w:rsidRDefault="00F424C2" w:rsidP="0029449E">
      <w:pPr>
        <w:spacing w:after="0" w:line="240" w:lineRule="auto"/>
        <w:jc w:val="both"/>
        <w:rPr>
          <w:rFonts w:ascii="Times New Roman" w:hAnsi="Times New Roman" w:cs="Times New Roman"/>
          <w:sz w:val="24"/>
          <w:szCs w:val="24"/>
        </w:rPr>
      </w:pPr>
    </w:p>
    <w:p w14:paraId="287A1B61" w14:textId="64681D10" w:rsidR="00F424C2" w:rsidRDefault="00F424C2" w:rsidP="0029449E">
      <w:pPr>
        <w:spacing w:after="0" w:line="240" w:lineRule="auto"/>
        <w:jc w:val="both"/>
        <w:rPr>
          <w:rFonts w:ascii="Times New Roman" w:hAnsi="Times New Roman" w:cs="Times New Roman"/>
          <w:sz w:val="24"/>
          <w:szCs w:val="24"/>
        </w:rPr>
      </w:pPr>
    </w:p>
    <w:p w14:paraId="092FDE3C" w14:textId="0C6D5B19" w:rsidR="002B2EA0" w:rsidRDefault="002B2EA0" w:rsidP="0029449E">
      <w:pPr>
        <w:spacing w:after="0" w:line="240" w:lineRule="auto"/>
        <w:jc w:val="both"/>
        <w:rPr>
          <w:rFonts w:ascii="Times New Roman" w:hAnsi="Times New Roman" w:cs="Times New Roman"/>
          <w:sz w:val="24"/>
          <w:szCs w:val="24"/>
        </w:rPr>
      </w:pPr>
    </w:p>
    <w:p w14:paraId="5A4C8381" w14:textId="77777777" w:rsidR="002B2EA0" w:rsidRDefault="002B2EA0" w:rsidP="0029449E">
      <w:pPr>
        <w:spacing w:after="0" w:line="240" w:lineRule="auto"/>
        <w:jc w:val="both"/>
        <w:rPr>
          <w:rFonts w:ascii="Times New Roman" w:hAnsi="Times New Roman" w:cs="Times New Roman"/>
          <w:sz w:val="24"/>
          <w:szCs w:val="24"/>
        </w:rPr>
      </w:pPr>
      <w:bookmarkStart w:id="0" w:name="_GoBack"/>
      <w:bookmarkEnd w:id="0"/>
    </w:p>
    <w:p w14:paraId="169D0549" w14:textId="20E08B7A" w:rsidR="00F424C2" w:rsidRDefault="00F424C2" w:rsidP="0029449E">
      <w:pPr>
        <w:spacing w:after="0" w:line="240" w:lineRule="auto"/>
        <w:jc w:val="both"/>
        <w:rPr>
          <w:rFonts w:ascii="Times New Roman" w:hAnsi="Times New Roman" w:cs="Times New Roman"/>
          <w:sz w:val="24"/>
          <w:szCs w:val="24"/>
        </w:rPr>
      </w:pPr>
    </w:p>
    <w:p w14:paraId="61538582" w14:textId="77777777" w:rsidR="00F424C2" w:rsidRDefault="00F424C2" w:rsidP="0029449E">
      <w:pPr>
        <w:spacing w:after="0" w:line="240" w:lineRule="auto"/>
        <w:jc w:val="both"/>
        <w:rPr>
          <w:rFonts w:ascii="Times New Roman" w:hAnsi="Times New Roman" w:cs="Times New Roman"/>
          <w:sz w:val="24"/>
          <w:szCs w:val="24"/>
        </w:rPr>
      </w:pPr>
    </w:p>
    <w:p w14:paraId="78EF803B" w14:textId="77777777" w:rsidR="00D5207A" w:rsidRDefault="00D5207A" w:rsidP="0029449E">
      <w:pPr>
        <w:spacing w:after="0" w:line="240" w:lineRule="auto"/>
        <w:jc w:val="both"/>
        <w:rPr>
          <w:rFonts w:ascii="Times New Roman" w:hAnsi="Times New Roman" w:cs="Times New Roman"/>
          <w:sz w:val="24"/>
          <w:szCs w:val="24"/>
        </w:rPr>
      </w:pPr>
    </w:p>
    <w:p w14:paraId="03C2E637" w14:textId="1AB1B363" w:rsidR="002E4767" w:rsidRDefault="002E4767" w:rsidP="0029449E">
      <w:pPr>
        <w:spacing w:after="0" w:line="240" w:lineRule="auto"/>
        <w:jc w:val="both"/>
        <w:rPr>
          <w:rFonts w:ascii="Times New Roman" w:hAnsi="Times New Roman" w:cs="Times New Roman"/>
          <w:sz w:val="24"/>
          <w:szCs w:val="24"/>
        </w:rPr>
      </w:pPr>
      <w:r>
        <w:rPr>
          <w:rFonts w:ascii="Times New Roman" w:eastAsiaTheme="minorEastAsia" w:hAnsi="Times New Roman"/>
          <w:b/>
          <w:sz w:val="24"/>
          <w:szCs w:val="24"/>
          <w:shd w:val="clear" w:color="auto" w:fill="FFFFFF"/>
          <w:lang w:eastAsia="es-MX"/>
        </w:rPr>
        <w:lastRenderedPageBreak/>
        <w:t>Introducción</w:t>
      </w:r>
    </w:p>
    <w:p w14:paraId="627A47B4" w14:textId="4F084303" w:rsidR="000D409B" w:rsidRDefault="000B2F27" w:rsidP="002944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C61D32">
        <w:rPr>
          <w:rFonts w:ascii="Times New Roman" w:hAnsi="Times New Roman" w:cs="Times New Roman"/>
          <w:sz w:val="24"/>
          <w:szCs w:val="24"/>
        </w:rPr>
        <w:t>l ser humano no solo ha evolucionado como especie, sino que además l</w:t>
      </w:r>
      <w:r>
        <w:rPr>
          <w:rFonts w:ascii="Times New Roman" w:hAnsi="Times New Roman" w:cs="Times New Roman"/>
          <w:sz w:val="24"/>
          <w:szCs w:val="24"/>
        </w:rPr>
        <w:t>o ha hecho en la forma de comer</w:t>
      </w:r>
      <w:r w:rsidR="003A63A2">
        <w:rPr>
          <w:rFonts w:ascii="Times New Roman" w:hAnsi="Times New Roman" w:cs="Times New Roman"/>
          <w:sz w:val="24"/>
          <w:szCs w:val="24"/>
        </w:rPr>
        <w:t xml:space="preserve"> y en</w:t>
      </w:r>
      <w:r>
        <w:rPr>
          <w:rFonts w:ascii="Times New Roman" w:hAnsi="Times New Roman" w:cs="Times New Roman"/>
          <w:sz w:val="24"/>
          <w:szCs w:val="24"/>
        </w:rPr>
        <w:t xml:space="preserve"> sus</w:t>
      </w:r>
      <w:r w:rsidR="00C61D32">
        <w:rPr>
          <w:rFonts w:ascii="Times New Roman" w:hAnsi="Times New Roman" w:cs="Times New Roman"/>
          <w:sz w:val="24"/>
          <w:szCs w:val="24"/>
        </w:rPr>
        <w:t xml:space="preserve"> decisiones con respecto a su alimentación</w:t>
      </w:r>
      <w:r>
        <w:rPr>
          <w:rFonts w:ascii="Times New Roman" w:hAnsi="Times New Roman" w:cs="Times New Roman"/>
          <w:sz w:val="24"/>
          <w:szCs w:val="24"/>
        </w:rPr>
        <w:t>.</w:t>
      </w:r>
      <w:r w:rsidR="003A63A2">
        <w:rPr>
          <w:rFonts w:ascii="Times New Roman" w:hAnsi="Times New Roman" w:cs="Times New Roman"/>
          <w:sz w:val="24"/>
          <w:szCs w:val="24"/>
        </w:rPr>
        <w:t xml:space="preserve"> </w:t>
      </w:r>
      <w:r w:rsidR="00F12F93">
        <w:rPr>
          <w:rFonts w:ascii="Times New Roman" w:hAnsi="Times New Roman" w:cs="Times New Roman"/>
          <w:sz w:val="24"/>
          <w:szCs w:val="24"/>
        </w:rPr>
        <w:t xml:space="preserve">El fenómeno alimentario </w:t>
      </w:r>
      <w:r w:rsidR="00F12F93" w:rsidRPr="00F12F93">
        <w:rPr>
          <w:rFonts w:ascii="Times New Roman" w:hAnsi="Times New Roman" w:cs="Times New Roman"/>
          <w:sz w:val="24"/>
          <w:szCs w:val="24"/>
        </w:rPr>
        <w:t>ha</w:t>
      </w:r>
      <w:r w:rsidR="000D409B" w:rsidRPr="00F12F93">
        <w:rPr>
          <w:rFonts w:ascii="Times New Roman" w:hAnsi="Times New Roman" w:cs="Times New Roman"/>
          <w:sz w:val="24"/>
          <w:szCs w:val="24"/>
        </w:rPr>
        <w:t xml:space="preserve"> </w:t>
      </w:r>
      <w:r w:rsidR="00F12F93" w:rsidRPr="00F12F93">
        <w:rPr>
          <w:rFonts w:ascii="Times New Roman" w:hAnsi="Times New Roman" w:cs="Times New Roman"/>
          <w:sz w:val="24"/>
          <w:szCs w:val="24"/>
        </w:rPr>
        <w:t xml:space="preserve">sido </w:t>
      </w:r>
      <w:r w:rsidR="003A63A2" w:rsidRPr="00F12F93">
        <w:rPr>
          <w:rFonts w:ascii="Times New Roman" w:hAnsi="Times New Roman" w:cs="Times New Roman"/>
          <w:sz w:val="24"/>
          <w:szCs w:val="24"/>
        </w:rPr>
        <w:t>estudiado</w:t>
      </w:r>
      <w:r w:rsidR="000D409B" w:rsidRPr="00F12F93">
        <w:rPr>
          <w:rFonts w:ascii="Times New Roman" w:hAnsi="Times New Roman" w:cs="Times New Roman"/>
          <w:sz w:val="24"/>
          <w:szCs w:val="24"/>
        </w:rPr>
        <w:t xml:space="preserve"> </w:t>
      </w:r>
      <w:r w:rsidR="000D409B">
        <w:rPr>
          <w:rFonts w:ascii="Times New Roman" w:hAnsi="Times New Roman" w:cs="Times New Roman"/>
          <w:sz w:val="24"/>
          <w:szCs w:val="24"/>
        </w:rPr>
        <w:t>para producir</w:t>
      </w:r>
      <w:r w:rsidR="00C61D32">
        <w:rPr>
          <w:rFonts w:ascii="Times New Roman" w:hAnsi="Times New Roman" w:cs="Times New Roman"/>
          <w:sz w:val="24"/>
          <w:szCs w:val="24"/>
        </w:rPr>
        <w:t xml:space="preserve"> un </w:t>
      </w:r>
      <w:r w:rsidR="000D409B">
        <w:rPr>
          <w:rFonts w:ascii="Times New Roman" w:hAnsi="Times New Roman" w:cs="Times New Roman"/>
          <w:sz w:val="24"/>
          <w:szCs w:val="24"/>
        </w:rPr>
        <w:t xml:space="preserve">cambio de manera </w:t>
      </w:r>
      <w:r w:rsidR="00C61D32">
        <w:rPr>
          <w:rFonts w:ascii="Times New Roman" w:hAnsi="Times New Roman" w:cs="Times New Roman"/>
          <w:sz w:val="24"/>
          <w:szCs w:val="24"/>
        </w:rPr>
        <w:t>individual</w:t>
      </w:r>
      <w:r w:rsidR="000D409B">
        <w:rPr>
          <w:rFonts w:ascii="Times New Roman" w:hAnsi="Times New Roman" w:cs="Times New Roman"/>
          <w:sz w:val="24"/>
          <w:szCs w:val="24"/>
        </w:rPr>
        <w:t xml:space="preserve">, esto con la </w:t>
      </w:r>
      <w:r w:rsidR="00C61D32">
        <w:rPr>
          <w:rFonts w:ascii="Times New Roman" w:hAnsi="Times New Roman" w:cs="Times New Roman"/>
          <w:sz w:val="24"/>
          <w:szCs w:val="24"/>
        </w:rPr>
        <w:t xml:space="preserve">finalidad </w:t>
      </w:r>
      <w:r w:rsidR="000D409B">
        <w:rPr>
          <w:rFonts w:ascii="Times New Roman" w:hAnsi="Times New Roman" w:cs="Times New Roman"/>
          <w:sz w:val="24"/>
          <w:szCs w:val="24"/>
        </w:rPr>
        <w:t>de mejorar en los resultados de los</w:t>
      </w:r>
      <w:r w:rsidR="00C61D32">
        <w:rPr>
          <w:rFonts w:ascii="Times New Roman" w:hAnsi="Times New Roman" w:cs="Times New Roman"/>
          <w:sz w:val="24"/>
          <w:szCs w:val="24"/>
        </w:rPr>
        <w:t xml:space="preserve"> objetivos</w:t>
      </w:r>
      <w:r w:rsidR="000D409B">
        <w:rPr>
          <w:rFonts w:ascii="Times New Roman" w:hAnsi="Times New Roman" w:cs="Times New Roman"/>
          <w:sz w:val="24"/>
          <w:szCs w:val="24"/>
        </w:rPr>
        <w:t xml:space="preserve"> que se buscan al realizar esta acción</w:t>
      </w:r>
      <w:r w:rsidR="00C61D32">
        <w:rPr>
          <w:rFonts w:ascii="Times New Roman" w:hAnsi="Times New Roman" w:cs="Times New Roman"/>
          <w:sz w:val="24"/>
          <w:szCs w:val="24"/>
        </w:rPr>
        <w:t xml:space="preserve">. </w:t>
      </w:r>
      <w:r w:rsidR="004A1711">
        <w:rPr>
          <w:rFonts w:ascii="Times New Roman" w:hAnsi="Times New Roman" w:cs="Times New Roman"/>
          <w:sz w:val="24"/>
          <w:szCs w:val="24"/>
        </w:rPr>
        <w:t>En este sentido</w:t>
      </w:r>
      <w:r w:rsidR="00CE00DB">
        <w:rPr>
          <w:rFonts w:ascii="Times New Roman" w:hAnsi="Times New Roman" w:cs="Times New Roman"/>
          <w:sz w:val="24"/>
          <w:szCs w:val="24"/>
        </w:rPr>
        <w:t>,</w:t>
      </w:r>
      <w:r w:rsidR="00425C75">
        <w:rPr>
          <w:rFonts w:ascii="Times New Roman" w:hAnsi="Times New Roman" w:cs="Times New Roman"/>
          <w:sz w:val="24"/>
          <w:szCs w:val="24"/>
        </w:rPr>
        <w:t xml:space="preserve"> se ha</w:t>
      </w:r>
      <w:r w:rsidR="00FC38CE">
        <w:rPr>
          <w:rFonts w:ascii="Times New Roman" w:hAnsi="Times New Roman" w:cs="Times New Roman"/>
          <w:sz w:val="24"/>
          <w:szCs w:val="24"/>
        </w:rPr>
        <w:t xml:space="preserve"> </w:t>
      </w:r>
      <w:r w:rsidR="00F12F93">
        <w:rPr>
          <w:rFonts w:ascii="Times New Roman" w:hAnsi="Times New Roman" w:cs="Times New Roman"/>
          <w:sz w:val="24"/>
          <w:szCs w:val="24"/>
        </w:rPr>
        <w:t>investigado</w:t>
      </w:r>
      <w:r w:rsidR="00FC38CE">
        <w:rPr>
          <w:rFonts w:ascii="Times New Roman" w:hAnsi="Times New Roman" w:cs="Times New Roman"/>
          <w:sz w:val="24"/>
          <w:szCs w:val="24"/>
        </w:rPr>
        <w:t xml:space="preserve"> el papel que juega la alimenta</w:t>
      </w:r>
      <w:r w:rsidR="00102D42">
        <w:rPr>
          <w:rFonts w:ascii="Times New Roman" w:hAnsi="Times New Roman" w:cs="Times New Roman"/>
          <w:sz w:val="24"/>
          <w:szCs w:val="24"/>
        </w:rPr>
        <w:t>ción en la vida del ser humano</w:t>
      </w:r>
      <w:r w:rsidR="00FC38CE">
        <w:rPr>
          <w:rFonts w:ascii="Times New Roman" w:hAnsi="Times New Roman" w:cs="Times New Roman"/>
          <w:sz w:val="24"/>
          <w:szCs w:val="24"/>
        </w:rPr>
        <w:t xml:space="preserve">, ya </w:t>
      </w:r>
      <w:r w:rsidR="00833F8A">
        <w:rPr>
          <w:rFonts w:ascii="Times New Roman" w:hAnsi="Times New Roman" w:cs="Times New Roman"/>
          <w:sz w:val="24"/>
          <w:szCs w:val="24"/>
        </w:rPr>
        <w:t>que las necesidades</w:t>
      </w:r>
      <w:r w:rsidR="00CE00DB">
        <w:rPr>
          <w:rFonts w:ascii="Times New Roman" w:hAnsi="Times New Roman" w:cs="Times New Roman"/>
          <w:sz w:val="24"/>
          <w:szCs w:val="24"/>
        </w:rPr>
        <w:t xml:space="preserve"> psicológicas,</w:t>
      </w:r>
      <w:r w:rsidR="00833F8A">
        <w:rPr>
          <w:rFonts w:ascii="Times New Roman" w:hAnsi="Times New Roman" w:cs="Times New Roman"/>
          <w:sz w:val="24"/>
          <w:szCs w:val="24"/>
        </w:rPr>
        <w:t xml:space="preserve"> biológicas, afectivas </w:t>
      </w:r>
      <w:r w:rsidR="00FC38CE">
        <w:rPr>
          <w:rFonts w:ascii="Times New Roman" w:hAnsi="Times New Roman" w:cs="Times New Roman"/>
          <w:sz w:val="24"/>
          <w:szCs w:val="24"/>
        </w:rPr>
        <w:t>y</w:t>
      </w:r>
      <w:r w:rsidR="00833F8A">
        <w:rPr>
          <w:rFonts w:ascii="Times New Roman" w:hAnsi="Times New Roman" w:cs="Times New Roman"/>
          <w:sz w:val="24"/>
          <w:szCs w:val="24"/>
        </w:rPr>
        <w:t xml:space="preserve"> socio culturales</w:t>
      </w:r>
      <w:r w:rsidR="00192F34">
        <w:rPr>
          <w:rFonts w:ascii="Times New Roman" w:hAnsi="Times New Roman" w:cs="Times New Roman"/>
          <w:sz w:val="24"/>
          <w:szCs w:val="24"/>
        </w:rPr>
        <w:t xml:space="preserve"> pueden</w:t>
      </w:r>
      <w:r w:rsidR="007360BD">
        <w:rPr>
          <w:rFonts w:ascii="Times New Roman" w:hAnsi="Times New Roman" w:cs="Times New Roman"/>
          <w:sz w:val="24"/>
          <w:szCs w:val="24"/>
        </w:rPr>
        <w:t xml:space="preserve"> vincula</w:t>
      </w:r>
      <w:r w:rsidR="00192F34">
        <w:rPr>
          <w:rFonts w:ascii="Times New Roman" w:hAnsi="Times New Roman" w:cs="Times New Roman"/>
          <w:sz w:val="24"/>
          <w:szCs w:val="24"/>
        </w:rPr>
        <w:t>rse</w:t>
      </w:r>
      <w:r w:rsidR="00FC38CE">
        <w:rPr>
          <w:rFonts w:ascii="Times New Roman" w:hAnsi="Times New Roman" w:cs="Times New Roman"/>
          <w:sz w:val="24"/>
          <w:szCs w:val="24"/>
        </w:rPr>
        <w:t xml:space="preserve"> con la búsqueda de alimento</w:t>
      </w:r>
      <w:r w:rsidR="00CE00DB">
        <w:rPr>
          <w:rFonts w:ascii="Times New Roman" w:hAnsi="Times New Roman" w:cs="Times New Roman"/>
          <w:sz w:val="24"/>
          <w:szCs w:val="24"/>
        </w:rPr>
        <w:t>.</w:t>
      </w:r>
      <w:r w:rsidR="00FC38CE">
        <w:rPr>
          <w:rFonts w:ascii="Times New Roman" w:hAnsi="Times New Roman" w:cs="Times New Roman"/>
          <w:sz w:val="24"/>
          <w:szCs w:val="24"/>
        </w:rPr>
        <w:t xml:space="preserve"> </w:t>
      </w:r>
      <w:r w:rsidR="00CE00DB">
        <w:rPr>
          <w:rFonts w:ascii="Times New Roman" w:hAnsi="Times New Roman" w:cs="Times New Roman"/>
          <w:sz w:val="24"/>
          <w:szCs w:val="24"/>
        </w:rPr>
        <w:t xml:space="preserve">Es por esto que </w:t>
      </w:r>
      <w:r w:rsidR="004A1711">
        <w:rPr>
          <w:rFonts w:ascii="Times New Roman" w:hAnsi="Times New Roman" w:cs="Times New Roman"/>
          <w:sz w:val="24"/>
          <w:szCs w:val="24"/>
        </w:rPr>
        <w:t>se pue</w:t>
      </w:r>
      <w:r w:rsidR="007360BD">
        <w:rPr>
          <w:rFonts w:ascii="Times New Roman" w:hAnsi="Times New Roman" w:cs="Times New Roman"/>
          <w:sz w:val="24"/>
          <w:szCs w:val="24"/>
        </w:rPr>
        <w:t>de afirmar</w:t>
      </w:r>
      <w:r w:rsidR="004A1711">
        <w:rPr>
          <w:rFonts w:ascii="Times New Roman" w:hAnsi="Times New Roman" w:cs="Times New Roman"/>
          <w:sz w:val="24"/>
          <w:szCs w:val="24"/>
        </w:rPr>
        <w:t>,</w:t>
      </w:r>
      <w:r w:rsidR="00833F8A">
        <w:rPr>
          <w:rFonts w:ascii="Times New Roman" w:hAnsi="Times New Roman" w:cs="Times New Roman"/>
          <w:sz w:val="24"/>
          <w:szCs w:val="24"/>
        </w:rPr>
        <w:t xml:space="preserve"> que l</w:t>
      </w:r>
      <w:r w:rsidR="00DB6024">
        <w:rPr>
          <w:rFonts w:ascii="Times New Roman" w:hAnsi="Times New Roman" w:cs="Times New Roman"/>
          <w:sz w:val="24"/>
          <w:szCs w:val="24"/>
        </w:rPr>
        <w:t xml:space="preserve">a conducta </w:t>
      </w:r>
      <w:r w:rsidR="004938E4">
        <w:rPr>
          <w:rFonts w:ascii="Times New Roman" w:hAnsi="Times New Roman" w:cs="Times New Roman"/>
          <w:sz w:val="24"/>
          <w:szCs w:val="24"/>
        </w:rPr>
        <w:t>alim</w:t>
      </w:r>
      <w:r w:rsidR="00DB6024">
        <w:rPr>
          <w:rFonts w:ascii="Times New Roman" w:hAnsi="Times New Roman" w:cs="Times New Roman"/>
          <w:sz w:val="24"/>
          <w:szCs w:val="24"/>
        </w:rPr>
        <w:t>entar</w:t>
      </w:r>
      <w:r w:rsidR="004938E4">
        <w:rPr>
          <w:rFonts w:ascii="Times New Roman" w:hAnsi="Times New Roman" w:cs="Times New Roman"/>
          <w:sz w:val="24"/>
          <w:szCs w:val="24"/>
        </w:rPr>
        <w:t>ia</w:t>
      </w:r>
      <w:r w:rsidR="00DB6024">
        <w:rPr>
          <w:rFonts w:ascii="Times New Roman" w:hAnsi="Times New Roman" w:cs="Times New Roman"/>
          <w:sz w:val="24"/>
          <w:szCs w:val="24"/>
        </w:rPr>
        <w:t xml:space="preserve"> está relacionada con la forma de vida de las personas y pue</w:t>
      </w:r>
      <w:r w:rsidR="009062BE">
        <w:rPr>
          <w:rFonts w:ascii="Times New Roman" w:hAnsi="Times New Roman" w:cs="Times New Roman"/>
          <w:sz w:val="24"/>
          <w:szCs w:val="24"/>
        </w:rPr>
        <w:t>de</w:t>
      </w:r>
      <w:r w:rsidR="004938E4">
        <w:rPr>
          <w:rFonts w:ascii="Times New Roman" w:hAnsi="Times New Roman" w:cs="Times New Roman"/>
          <w:sz w:val="24"/>
          <w:szCs w:val="24"/>
        </w:rPr>
        <w:t xml:space="preserve"> llegar a reflejar su</w:t>
      </w:r>
      <w:r w:rsidR="00DB6024">
        <w:rPr>
          <w:rFonts w:ascii="Times New Roman" w:hAnsi="Times New Roman" w:cs="Times New Roman"/>
          <w:sz w:val="24"/>
          <w:szCs w:val="24"/>
        </w:rPr>
        <w:t xml:space="preserve"> identidad </w:t>
      </w:r>
      <w:r w:rsidR="0018480A">
        <w:rPr>
          <w:rFonts w:ascii="Times New Roman" w:hAnsi="Times New Roman" w:cs="Times New Roman"/>
          <w:sz w:val="24"/>
          <w:szCs w:val="24"/>
        </w:rPr>
        <w:t>social, cultural</w:t>
      </w:r>
      <w:r w:rsidR="004938E4">
        <w:rPr>
          <w:rFonts w:ascii="Times New Roman" w:hAnsi="Times New Roman" w:cs="Times New Roman"/>
          <w:sz w:val="24"/>
          <w:szCs w:val="24"/>
        </w:rPr>
        <w:t>, religiosa o afectiva</w:t>
      </w:r>
      <w:r>
        <w:rPr>
          <w:rFonts w:ascii="Times New Roman" w:hAnsi="Times New Roman" w:cs="Times New Roman"/>
          <w:sz w:val="24"/>
          <w:szCs w:val="24"/>
        </w:rPr>
        <w:t xml:space="preserve"> (Nunes dos Santos, 2007)</w:t>
      </w:r>
      <w:r w:rsidR="00DB6024">
        <w:rPr>
          <w:rFonts w:ascii="Times New Roman" w:hAnsi="Times New Roman" w:cs="Times New Roman"/>
          <w:sz w:val="24"/>
          <w:szCs w:val="24"/>
        </w:rPr>
        <w:t xml:space="preserve">. </w:t>
      </w:r>
    </w:p>
    <w:p w14:paraId="2D8425C0" w14:textId="01020CE5" w:rsidR="00484890" w:rsidRDefault="004938E4" w:rsidP="002944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Compr</w:t>
      </w:r>
      <w:r w:rsidR="003D7CA5">
        <w:rPr>
          <w:rFonts w:ascii="Times New Roman" w:hAnsi="Times New Roman" w:cs="Times New Roman"/>
          <w:sz w:val="24"/>
          <w:szCs w:val="24"/>
        </w:rPr>
        <w:t xml:space="preserve">ender el fenómeno alimentario </w:t>
      </w:r>
      <w:r w:rsidR="000D409B">
        <w:rPr>
          <w:rFonts w:ascii="Times New Roman" w:hAnsi="Times New Roman" w:cs="Times New Roman"/>
          <w:sz w:val="24"/>
          <w:szCs w:val="24"/>
        </w:rPr>
        <w:t>es u</w:t>
      </w:r>
      <w:r w:rsidR="00E02BCA" w:rsidRPr="00E02BCA">
        <w:rPr>
          <w:rFonts w:ascii="Times New Roman" w:hAnsi="Times New Roman" w:cs="Times New Roman"/>
          <w:sz w:val="24"/>
          <w:szCs w:val="24"/>
        </w:rPr>
        <w:t>na forma de avanzar</w:t>
      </w:r>
      <w:r w:rsidR="00DE5182">
        <w:rPr>
          <w:rFonts w:ascii="Times New Roman" w:hAnsi="Times New Roman" w:cs="Times New Roman"/>
          <w:sz w:val="24"/>
          <w:szCs w:val="24"/>
        </w:rPr>
        <w:t xml:space="preserve"> para entender </w:t>
      </w:r>
      <w:r w:rsidR="007360BD">
        <w:rPr>
          <w:rFonts w:ascii="Times New Roman" w:hAnsi="Times New Roman" w:cs="Times New Roman"/>
          <w:sz w:val="24"/>
          <w:szCs w:val="24"/>
        </w:rPr>
        <w:t>que este</w:t>
      </w:r>
      <w:r w:rsidR="00603D52">
        <w:rPr>
          <w:rFonts w:ascii="Times New Roman" w:hAnsi="Times New Roman" w:cs="Times New Roman"/>
          <w:sz w:val="24"/>
          <w:szCs w:val="24"/>
        </w:rPr>
        <w:t xml:space="preserve"> puede </w:t>
      </w:r>
      <w:r w:rsidR="000D409B">
        <w:rPr>
          <w:rFonts w:ascii="Times New Roman" w:hAnsi="Times New Roman" w:cs="Times New Roman"/>
          <w:sz w:val="24"/>
          <w:szCs w:val="24"/>
        </w:rPr>
        <w:t>ser</w:t>
      </w:r>
      <w:r w:rsidR="00E02BCA" w:rsidRPr="00E02BCA">
        <w:rPr>
          <w:rFonts w:ascii="Times New Roman" w:hAnsi="Times New Roman" w:cs="Times New Roman"/>
          <w:sz w:val="24"/>
          <w:szCs w:val="24"/>
        </w:rPr>
        <w:t xml:space="preserve"> caracterizando</w:t>
      </w:r>
      <w:r w:rsidR="00E02BCA">
        <w:rPr>
          <w:rFonts w:ascii="Times New Roman" w:hAnsi="Times New Roman" w:cs="Times New Roman"/>
          <w:sz w:val="24"/>
          <w:szCs w:val="24"/>
        </w:rPr>
        <w:t xml:space="preserve"> </w:t>
      </w:r>
      <w:r w:rsidR="000D409B">
        <w:rPr>
          <w:rFonts w:ascii="Times New Roman" w:hAnsi="Times New Roman" w:cs="Times New Roman"/>
          <w:sz w:val="24"/>
          <w:szCs w:val="24"/>
        </w:rPr>
        <w:t xml:space="preserve">desde diferentes </w:t>
      </w:r>
      <w:r w:rsidR="007360BD">
        <w:rPr>
          <w:rFonts w:ascii="Times New Roman" w:hAnsi="Times New Roman" w:cs="Times New Roman"/>
          <w:sz w:val="24"/>
          <w:szCs w:val="24"/>
        </w:rPr>
        <w:t>enfoques</w:t>
      </w:r>
      <w:r w:rsidR="00DE5182">
        <w:rPr>
          <w:rFonts w:ascii="Times New Roman" w:hAnsi="Times New Roman" w:cs="Times New Roman"/>
          <w:sz w:val="24"/>
          <w:szCs w:val="24"/>
        </w:rPr>
        <w:t>.</w:t>
      </w:r>
      <w:r w:rsidR="00B779C6">
        <w:rPr>
          <w:rFonts w:ascii="Times New Roman" w:hAnsi="Times New Roman" w:cs="Times New Roman"/>
          <w:sz w:val="24"/>
          <w:szCs w:val="24"/>
        </w:rPr>
        <w:t xml:space="preserve"> Hasta ahora l</w:t>
      </w:r>
      <w:r w:rsidR="00DE5182">
        <w:rPr>
          <w:rFonts w:ascii="Times New Roman" w:hAnsi="Times New Roman" w:cs="Times New Roman"/>
          <w:sz w:val="24"/>
          <w:szCs w:val="24"/>
        </w:rPr>
        <w:t>os esfuerzos realizados por estudiar una línea del comportamiento a</w:t>
      </w:r>
      <w:r w:rsidR="00667191">
        <w:rPr>
          <w:rFonts w:ascii="Times New Roman" w:hAnsi="Times New Roman" w:cs="Times New Roman"/>
          <w:sz w:val="24"/>
          <w:szCs w:val="24"/>
        </w:rPr>
        <w:t>limentario</w:t>
      </w:r>
      <w:r w:rsidR="00DE5182">
        <w:rPr>
          <w:rFonts w:ascii="Times New Roman" w:hAnsi="Times New Roman" w:cs="Times New Roman"/>
          <w:sz w:val="24"/>
          <w:szCs w:val="24"/>
        </w:rPr>
        <w:t xml:space="preserve"> ha</w:t>
      </w:r>
      <w:r>
        <w:rPr>
          <w:rFonts w:ascii="Times New Roman" w:hAnsi="Times New Roman" w:cs="Times New Roman"/>
          <w:sz w:val="24"/>
          <w:szCs w:val="24"/>
        </w:rPr>
        <w:t>n</w:t>
      </w:r>
      <w:r w:rsidR="00DE5182">
        <w:rPr>
          <w:rFonts w:ascii="Times New Roman" w:hAnsi="Times New Roman" w:cs="Times New Roman"/>
          <w:sz w:val="24"/>
          <w:szCs w:val="24"/>
        </w:rPr>
        <w:t xml:space="preserve"> sido abordado por diferentes investigaciones</w:t>
      </w:r>
      <w:r w:rsidR="00902C21">
        <w:rPr>
          <w:rFonts w:ascii="Times New Roman" w:hAnsi="Times New Roman" w:cs="Times New Roman"/>
          <w:sz w:val="24"/>
          <w:szCs w:val="24"/>
        </w:rPr>
        <w:t xml:space="preserve">. Una de </w:t>
      </w:r>
      <w:r w:rsidR="00F12F93">
        <w:rPr>
          <w:rFonts w:ascii="Times New Roman" w:hAnsi="Times New Roman" w:cs="Times New Roman"/>
          <w:sz w:val="24"/>
          <w:szCs w:val="24"/>
        </w:rPr>
        <w:t>las caracterizaciones</w:t>
      </w:r>
      <w:r>
        <w:rPr>
          <w:rFonts w:ascii="Times New Roman" w:hAnsi="Times New Roman" w:cs="Times New Roman"/>
          <w:sz w:val="24"/>
          <w:szCs w:val="24"/>
        </w:rPr>
        <w:t xml:space="preserve"> usadas</w:t>
      </w:r>
      <w:r w:rsidR="007360BD">
        <w:rPr>
          <w:rFonts w:ascii="Times New Roman" w:hAnsi="Times New Roman" w:cs="Times New Roman"/>
          <w:sz w:val="24"/>
          <w:szCs w:val="24"/>
        </w:rPr>
        <w:t xml:space="preserve"> para este fenómeno</w:t>
      </w:r>
      <w:r>
        <w:rPr>
          <w:rFonts w:ascii="Times New Roman" w:hAnsi="Times New Roman" w:cs="Times New Roman"/>
          <w:sz w:val="24"/>
          <w:szCs w:val="24"/>
        </w:rPr>
        <w:t>,</w:t>
      </w:r>
      <w:r w:rsidR="00F12F93">
        <w:rPr>
          <w:rFonts w:ascii="Times New Roman" w:hAnsi="Times New Roman" w:cs="Times New Roman"/>
          <w:sz w:val="24"/>
          <w:szCs w:val="24"/>
        </w:rPr>
        <w:t xml:space="preserve"> es la propuesta</w:t>
      </w:r>
      <w:r w:rsidR="00902C21">
        <w:rPr>
          <w:rFonts w:ascii="Times New Roman" w:hAnsi="Times New Roman" w:cs="Times New Roman"/>
          <w:sz w:val="24"/>
          <w:szCs w:val="24"/>
        </w:rPr>
        <w:t xml:space="preserve"> </w:t>
      </w:r>
      <w:r w:rsidR="00F12F93">
        <w:rPr>
          <w:rFonts w:ascii="Times New Roman" w:hAnsi="Times New Roman" w:cs="Times New Roman"/>
          <w:sz w:val="24"/>
          <w:szCs w:val="24"/>
        </w:rPr>
        <w:t>por</w:t>
      </w:r>
      <w:r w:rsidR="00902C21">
        <w:rPr>
          <w:rFonts w:ascii="Times New Roman" w:hAnsi="Times New Roman" w:cs="Times New Roman"/>
          <w:sz w:val="24"/>
          <w:szCs w:val="24"/>
        </w:rPr>
        <w:t xml:space="preserve"> </w:t>
      </w:r>
      <w:r w:rsidR="00902C21">
        <w:rPr>
          <w:rFonts w:ascii="Times New Roman" w:hAnsi="Times New Roman"/>
          <w:sz w:val="24"/>
          <w:szCs w:val="24"/>
        </w:rPr>
        <w:t>López-Espinoza y</w:t>
      </w:r>
      <w:r w:rsidR="006522D3">
        <w:rPr>
          <w:rFonts w:ascii="Times New Roman" w:hAnsi="Times New Roman"/>
          <w:sz w:val="24"/>
          <w:szCs w:val="24"/>
        </w:rPr>
        <w:t xml:space="preserve"> Martínez</w:t>
      </w:r>
      <w:r w:rsidR="00902C21" w:rsidRPr="00831AE9">
        <w:rPr>
          <w:rFonts w:ascii="Times New Roman" w:hAnsi="Times New Roman"/>
          <w:sz w:val="24"/>
          <w:szCs w:val="24"/>
        </w:rPr>
        <w:t xml:space="preserve"> </w:t>
      </w:r>
      <w:r w:rsidR="00902C21">
        <w:rPr>
          <w:rFonts w:ascii="Times New Roman" w:hAnsi="Times New Roman"/>
          <w:sz w:val="24"/>
          <w:szCs w:val="24"/>
        </w:rPr>
        <w:t>(</w:t>
      </w:r>
      <w:r w:rsidR="006522D3">
        <w:rPr>
          <w:rFonts w:ascii="Times New Roman" w:hAnsi="Times New Roman"/>
          <w:sz w:val="24"/>
          <w:szCs w:val="24"/>
        </w:rPr>
        <w:t>2014</w:t>
      </w:r>
      <w:r w:rsidR="00902C21" w:rsidRPr="00831AE9">
        <w:rPr>
          <w:rFonts w:ascii="Times New Roman" w:hAnsi="Times New Roman"/>
          <w:sz w:val="24"/>
          <w:szCs w:val="24"/>
        </w:rPr>
        <w:t>)</w:t>
      </w:r>
      <w:r w:rsidR="00810179">
        <w:rPr>
          <w:rFonts w:ascii="Times New Roman" w:hAnsi="Times New Roman"/>
          <w:sz w:val="24"/>
          <w:szCs w:val="24"/>
        </w:rPr>
        <w:t xml:space="preserve"> </w:t>
      </w:r>
      <w:r w:rsidR="00F12F93">
        <w:rPr>
          <w:rFonts w:ascii="Times New Roman" w:hAnsi="Times New Roman"/>
          <w:sz w:val="24"/>
          <w:szCs w:val="24"/>
        </w:rPr>
        <w:t xml:space="preserve">quienes señalaron que el comportamiento alimentario es </w:t>
      </w:r>
      <w:r w:rsidR="00902C21" w:rsidRPr="00831AE9">
        <w:rPr>
          <w:rFonts w:ascii="Times New Roman" w:hAnsi="Times New Roman"/>
          <w:sz w:val="24"/>
          <w:szCs w:val="24"/>
        </w:rPr>
        <w:t>todo aquello que hace un organismo para alimentarse</w:t>
      </w:r>
      <w:r w:rsidR="00AD5BC4">
        <w:rPr>
          <w:rFonts w:ascii="Times New Roman" w:hAnsi="Times New Roman"/>
          <w:sz w:val="24"/>
          <w:szCs w:val="24"/>
        </w:rPr>
        <w:t>.</w:t>
      </w:r>
      <w:r w:rsidR="00902C21">
        <w:rPr>
          <w:rFonts w:ascii="Times New Roman" w:hAnsi="Times New Roman"/>
          <w:sz w:val="24"/>
          <w:szCs w:val="24"/>
        </w:rPr>
        <w:t xml:space="preserve"> </w:t>
      </w:r>
      <w:r w:rsidR="00AD5BC4">
        <w:rPr>
          <w:rFonts w:ascii="Times New Roman" w:hAnsi="Times New Roman"/>
          <w:sz w:val="24"/>
          <w:szCs w:val="24"/>
        </w:rPr>
        <w:t>E</w:t>
      </w:r>
      <w:r w:rsidR="00902C21">
        <w:rPr>
          <w:rFonts w:ascii="Times New Roman" w:hAnsi="Times New Roman"/>
          <w:sz w:val="24"/>
          <w:szCs w:val="24"/>
        </w:rPr>
        <w:t xml:space="preserve">l contexto de esta definición ha sido </w:t>
      </w:r>
      <w:r w:rsidR="00810179">
        <w:rPr>
          <w:rFonts w:ascii="Times New Roman" w:hAnsi="Times New Roman"/>
          <w:sz w:val="24"/>
          <w:szCs w:val="24"/>
        </w:rPr>
        <w:t>usado</w:t>
      </w:r>
      <w:r w:rsidR="00902C21">
        <w:rPr>
          <w:rFonts w:ascii="Times New Roman" w:hAnsi="Times New Roman"/>
          <w:sz w:val="24"/>
          <w:szCs w:val="24"/>
        </w:rPr>
        <w:t xml:space="preserve"> para estudiarla desde diferentes perspectivas. En este sentido el comportamiento a</w:t>
      </w:r>
      <w:r w:rsidR="0077018F">
        <w:rPr>
          <w:rFonts w:ascii="Times New Roman" w:hAnsi="Times New Roman"/>
          <w:sz w:val="24"/>
          <w:szCs w:val="24"/>
        </w:rPr>
        <w:t>limentario ha sido estudiado</w:t>
      </w:r>
      <w:r>
        <w:rPr>
          <w:rFonts w:ascii="Times New Roman" w:hAnsi="Times New Roman"/>
          <w:sz w:val="24"/>
          <w:szCs w:val="24"/>
        </w:rPr>
        <w:t xml:space="preserve"> tant</w:t>
      </w:r>
      <w:r w:rsidR="00AD5BC4">
        <w:rPr>
          <w:rFonts w:ascii="Times New Roman" w:hAnsi="Times New Roman"/>
          <w:sz w:val="24"/>
          <w:szCs w:val="24"/>
        </w:rPr>
        <w:t>o en animales como en personas</w:t>
      </w:r>
      <w:r w:rsidR="00902C21">
        <w:rPr>
          <w:rFonts w:ascii="Times New Roman" w:hAnsi="Times New Roman"/>
          <w:sz w:val="24"/>
          <w:szCs w:val="24"/>
        </w:rPr>
        <w:t xml:space="preserve"> (</w:t>
      </w:r>
      <w:r w:rsidR="00DE5182" w:rsidRPr="00B04955">
        <w:rPr>
          <w:rFonts w:ascii="Times New Roman" w:hAnsi="Times New Roman" w:cs="Times New Roman"/>
          <w:sz w:val="24"/>
          <w:szCs w:val="24"/>
        </w:rPr>
        <w:t>Birch, &amp; Fisher,</w:t>
      </w:r>
      <w:r w:rsidR="00B04955">
        <w:rPr>
          <w:rFonts w:ascii="Times New Roman" w:hAnsi="Times New Roman" w:cs="Times New Roman"/>
          <w:sz w:val="24"/>
          <w:szCs w:val="24"/>
        </w:rPr>
        <w:t xml:space="preserve"> </w:t>
      </w:r>
      <w:r w:rsidR="00DE5182" w:rsidRPr="00B04955">
        <w:rPr>
          <w:rFonts w:ascii="Times New Roman" w:hAnsi="Times New Roman" w:cs="Times New Roman"/>
          <w:sz w:val="24"/>
          <w:szCs w:val="24"/>
        </w:rPr>
        <w:t>1998; Story, Neumark-Sztainer, &amp; French, 2002)</w:t>
      </w:r>
      <w:r w:rsidR="00DE5182">
        <w:rPr>
          <w:rFonts w:ascii="Times New Roman" w:hAnsi="Times New Roman" w:cs="Times New Roman"/>
          <w:sz w:val="24"/>
          <w:szCs w:val="24"/>
        </w:rPr>
        <w:t>.</w:t>
      </w:r>
      <w:r>
        <w:rPr>
          <w:rFonts w:ascii="Times New Roman" w:hAnsi="Times New Roman" w:cs="Times New Roman"/>
          <w:sz w:val="24"/>
          <w:szCs w:val="24"/>
        </w:rPr>
        <w:t xml:space="preserve"> A partir de esto podemos señalar que, </w:t>
      </w:r>
      <w:r w:rsidR="00040F24">
        <w:rPr>
          <w:rFonts w:ascii="Times New Roman" w:hAnsi="Times New Roman" w:cs="Times New Roman"/>
          <w:sz w:val="24"/>
          <w:szCs w:val="24"/>
        </w:rPr>
        <w:t xml:space="preserve">el estudio del </w:t>
      </w:r>
      <w:r w:rsidR="00AD5BC4">
        <w:rPr>
          <w:rFonts w:ascii="Times New Roman" w:hAnsi="Times New Roman" w:cs="Times New Roman"/>
          <w:sz w:val="24"/>
          <w:szCs w:val="24"/>
        </w:rPr>
        <w:t>tema alimentario es</w:t>
      </w:r>
      <w:r w:rsidR="0077018F">
        <w:rPr>
          <w:rFonts w:ascii="Times New Roman" w:hAnsi="Times New Roman" w:cs="Times New Roman"/>
          <w:sz w:val="24"/>
          <w:szCs w:val="24"/>
        </w:rPr>
        <w:t xml:space="preserve"> </w:t>
      </w:r>
      <w:r w:rsidR="00040F24">
        <w:rPr>
          <w:rFonts w:ascii="Times New Roman" w:hAnsi="Times New Roman" w:cs="Times New Roman"/>
          <w:sz w:val="24"/>
          <w:szCs w:val="24"/>
        </w:rPr>
        <w:t xml:space="preserve">diverso y a la vez </w:t>
      </w:r>
      <w:r w:rsidR="0077018F">
        <w:rPr>
          <w:rFonts w:ascii="Times New Roman" w:hAnsi="Times New Roman" w:cs="Times New Roman"/>
          <w:sz w:val="24"/>
          <w:szCs w:val="24"/>
        </w:rPr>
        <w:t xml:space="preserve">complejo de </w:t>
      </w:r>
      <w:r w:rsidR="00040F24">
        <w:rPr>
          <w:rFonts w:ascii="Times New Roman" w:hAnsi="Times New Roman" w:cs="Times New Roman"/>
          <w:sz w:val="24"/>
          <w:szCs w:val="24"/>
        </w:rPr>
        <w:t>compren</w:t>
      </w:r>
      <w:r w:rsidR="0077018F">
        <w:rPr>
          <w:rFonts w:ascii="Times New Roman" w:hAnsi="Times New Roman" w:cs="Times New Roman"/>
          <w:sz w:val="24"/>
          <w:szCs w:val="24"/>
        </w:rPr>
        <w:t xml:space="preserve">der. </w:t>
      </w:r>
      <w:r w:rsidR="00AD5BC4">
        <w:rPr>
          <w:rFonts w:ascii="Times New Roman" w:hAnsi="Times New Roman" w:cs="Times New Roman"/>
          <w:sz w:val="24"/>
          <w:szCs w:val="24"/>
        </w:rPr>
        <w:t>Es por esto</w:t>
      </w:r>
      <w:r w:rsidR="00667191">
        <w:rPr>
          <w:rFonts w:ascii="Times New Roman" w:hAnsi="Times New Roman" w:cs="Times New Roman"/>
          <w:sz w:val="24"/>
          <w:szCs w:val="24"/>
        </w:rPr>
        <w:t xml:space="preserve"> </w:t>
      </w:r>
      <w:r w:rsidR="0077018F">
        <w:rPr>
          <w:rFonts w:ascii="Times New Roman" w:hAnsi="Times New Roman" w:cs="Times New Roman"/>
          <w:sz w:val="24"/>
          <w:szCs w:val="24"/>
        </w:rPr>
        <w:t>l</w:t>
      </w:r>
      <w:r w:rsidR="00667191">
        <w:rPr>
          <w:rFonts w:ascii="Times New Roman" w:hAnsi="Times New Roman" w:cs="Times New Roman"/>
          <w:sz w:val="24"/>
          <w:szCs w:val="24"/>
        </w:rPr>
        <w:t>a relevancia de</w:t>
      </w:r>
      <w:r w:rsidR="00AD5BC4">
        <w:rPr>
          <w:rFonts w:ascii="Times New Roman" w:hAnsi="Times New Roman" w:cs="Times New Roman"/>
          <w:sz w:val="24"/>
          <w:szCs w:val="24"/>
        </w:rPr>
        <w:t xml:space="preserve"> comprender</w:t>
      </w:r>
      <w:r w:rsidR="00667191">
        <w:rPr>
          <w:rFonts w:ascii="Times New Roman" w:hAnsi="Times New Roman" w:cs="Times New Roman"/>
          <w:sz w:val="24"/>
          <w:szCs w:val="24"/>
        </w:rPr>
        <w:t xml:space="preserve"> estos conceptos</w:t>
      </w:r>
      <w:r w:rsidR="00102D42">
        <w:rPr>
          <w:rFonts w:ascii="Times New Roman" w:hAnsi="Times New Roman" w:cs="Times New Roman"/>
          <w:sz w:val="24"/>
          <w:szCs w:val="24"/>
        </w:rPr>
        <w:t>,</w:t>
      </w:r>
      <w:r w:rsidR="00AD5BC4">
        <w:rPr>
          <w:rFonts w:ascii="Times New Roman" w:hAnsi="Times New Roman" w:cs="Times New Roman"/>
          <w:sz w:val="24"/>
          <w:szCs w:val="24"/>
        </w:rPr>
        <w:t xml:space="preserve"> ya que</w:t>
      </w:r>
      <w:r w:rsidR="00667191">
        <w:rPr>
          <w:rFonts w:ascii="Times New Roman" w:hAnsi="Times New Roman" w:cs="Times New Roman"/>
          <w:sz w:val="24"/>
          <w:szCs w:val="24"/>
        </w:rPr>
        <w:t xml:space="preserve"> son temas importantes </w:t>
      </w:r>
      <w:r w:rsidR="0077018F">
        <w:rPr>
          <w:rFonts w:ascii="Times New Roman" w:hAnsi="Times New Roman" w:cs="Times New Roman"/>
          <w:sz w:val="24"/>
          <w:szCs w:val="24"/>
        </w:rPr>
        <w:t>para</w:t>
      </w:r>
      <w:r w:rsidR="00040F24">
        <w:rPr>
          <w:rFonts w:ascii="Times New Roman" w:hAnsi="Times New Roman" w:cs="Times New Roman"/>
          <w:sz w:val="24"/>
          <w:szCs w:val="24"/>
        </w:rPr>
        <w:t xml:space="preserve"> </w:t>
      </w:r>
      <w:r w:rsidR="0077018F">
        <w:rPr>
          <w:rFonts w:ascii="Times New Roman" w:hAnsi="Times New Roman" w:cs="Times New Roman"/>
          <w:sz w:val="24"/>
          <w:szCs w:val="24"/>
        </w:rPr>
        <w:t>entender la relación de alimentación-</w:t>
      </w:r>
      <w:r w:rsidR="00B779C6">
        <w:rPr>
          <w:rFonts w:ascii="Times New Roman" w:hAnsi="Times New Roman" w:cs="Times New Roman"/>
          <w:sz w:val="24"/>
          <w:szCs w:val="24"/>
        </w:rPr>
        <w:t xml:space="preserve">motivación. </w:t>
      </w:r>
      <w:r w:rsidR="00102D42">
        <w:rPr>
          <w:rFonts w:ascii="Times New Roman" w:hAnsi="Times New Roman" w:cs="Times New Roman"/>
          <w:sz w:val="24"/>
          <w:szCs w:val="24"/>
        </w:rPr>
        <w:t xml:space="preserve"> Quizás al entenderlo podremos contestar cuestionamientos como estos: ¿</w:t>
      </w:r>
      <w:r w:rsidR="0077018F">
        <w:rPr>
          <w:rFonts w:ascii="Times New Roman" w:hAnsi="Times New Roman" w:cs="Times New Roman"/>
          <w:sz w:val="24"/>
          <w:szCs w:val="24"/>
        </w:rPr>
        <w:t>Qué es lo</w:t>
      </w:r>
      <w:r w:rsidR="00C33875">
        <w:rPr>
          <w:rFonts w:ascii="Times New Roman" w:hAnsi="Times New Roman" w:cs="Times New Roman"/>
          <w:sz w:val="24"/>
          <w:szCs w:val="24"/>
        </w:rPr>
        <w:t xml:space="preserve"> que motiva a los seres humanos</w:t>
      </w:r>
      <w:r w:rsidR="0077018F">
        <w:rPr>
          <w:rFonts w:ascii="Times New Roman" w:hAnsi="Times New Roman" w:cs="Times New Roman"/>
          <w:sz w:val="24"/>
          <w:szCs w:val="24"/>
        </w:rPr>
        <w:t xml:space="preserve"> </w:t>
      </w:r>
      <w:r w:rsidR="009062BE">
        <w:rPr>
          <w:rFonts w:ascii="Times New Roman" w:hAnsi="Times New Roman" w:cs="Times New Roman"/>
          <w:sz w:val="24"/>
          <w:szCs w:val="24"/>
        </w:rPr>
        <w:t xml:space="preserve">a </w:t>
      </w:r>
      <w:r w:rsidR="0077018F">
        <w:rPr>
          <w:rFonts w:ascii="Times New Roman" w:hAnsi="Times New Roman" w:cs="Times New Roman"/>
          <w:sz w:val="24"/>
          <w:szCs w:val="24"/>
        </w:rPr>
        <w:t xml:space="preserve">alimentarse? ¿Por qué emiten diferentes conductas ante la presencia de un </w:t>
      </w:r>
      <w:r w:rsidR="0093711E">
        <w:rPr>
          <w:rFonts w:ascii="Times New Roman" w:hAnsi="Times New Roman" w:cs="Times New Roman"/>
          <w:sz w:val="24"/>
          <w:szCs w:val="24"/>
        </w:rPr>
        <w:t>alimento? p</w:t>
      </w:r>
      <w:r w:rsidR="0077018F">
        <w:rPr>
          <w:rFonts w:ascii="Times New Roman" w:hAnsi="Times New Roman" w:cs="Times New Roman"/>
          <w:sz w:val="24"/>
          <w:szCs w:val="24"/>
        </w:rPr>
        <w:t>or lo anterior se pretende que exista una visión enfocada a tratar de explicar estas interrogantes</w:t>
      </w:r>
      <w:r w:rsidR="00C33875">
        <w:rPr>
          <w:rFonts w:ascii="Times New Roman" w:hAnsi="Times New Roman" w:cs="Times New Roman"/>
          <w:sz w:val="24"/>
          <w:szCs w:val="24"/>
        </w:rPr>
        <w:t xml:space="preserve">. Esto ayudara a entender </w:t>
      </w:r>
      <w:r w:rsidR="00E415B1">
        <w:rPr>
          <w:rFonts w:ascii="Times New Roman" w:hAnsi="Times New Roman" w:cs="Times New Roman"/>
          <w:sz w:val="24"/>
          <w:szCs w:val="24"/>
        </w:rPr>
        <w:t>la conducta de consumo</w:t>
      </w:r>
      <w:r w:rsidR="0077018F">
        <w:rPr>
          <w:rFonts w:ascii="Times New Roman" w:hAnsi="Times New Roman" w:cs="Times New Roman"/>
          <w:sz w:val="24"/>
          <w:szCs w:val="24"/>
        </w:rPr>
        <w:t xml:space="preserve"> de una persona, </w:t>
      </w:r>
      <w:r w:rsidR="00040F24">
        <w:rPr>
          <w:rFonts w:ascii="Times New Roman" w:hAnsi="Times New Roman" w:cs="Times New Roman"/>
          <w:sz w:val="24"/>
          <w:szCs w:val="24"/>
        </w:rPr>
        <w:t>desde el punto de vista diferente al que comúnmente se conoce</w:t>
      </w:r>
      <w:r w:rsidR="00C33875">
        <w:rPr>
          <w:rFonts w:ascii="Times New Roman" w:hAnsi="Times New Roman" w:cs="Times New Roman"/>
          <w:sz w:val="24"/>
          <w:szCs w:val="24"/>
        </w:rPr>
        <w:t xml:space="preserve">. </w:t>
      </w:r>
    </w:p>
    <w:p w14:paraId="2B6A5593" w14:textId="7B7663FC" w:rsidR="00F34787" w:rsidRDefault="00603D52" w:rsidP="0029449E">
      <w:pPr>
        <w:spacing w:after="0" w:line="240" w:lineRule="auto"/>
        <w:ind w:firstLine="708"/>
        <w:jc w:val="both"/>
        <w:rPr>
          <w:rFonts w:ascii="Times New Roman" w:hAnsi="Times New Roman" w:cs="Times New Roman"/>
          <w:sz w:val="24"/>
          <w:szCs w:val="24"/>
        </w:rPr>
      </w:pPr>
      <w:r w:rsidRPr="00040F24">
        <w:rPr>
          <w:rFonts w:ascii="Times New Roman" w:eastAsiaTheme="minorEastAsia" w:hAnsi="Times New Roman"/>
          <w:sz w:val="24"/>
          <w:szCs w:val="24"/>
          <w:shd w:val="clear" w:color="auto" w:fill="FFFFFF"/>
          <w:lang w:eastAsia="es-MX"/>
        </w:rPr>
        <w:t>Patrick,</w:t>
      </w:r>
      <w:r>
        <w:rPr>
          <w:rFonts w:ascii="Times New Roman" w:eastAsiaTheme="minorEastAsia" w:hAnsi="Times New Roman"/>
          <w:sz w:val="24"/>
          <w:szCs w:val="24"/>
          <w:shd w:val="clear" w:color="auto" w:fill="FFFFFF"/>
          <w:lang w:eastAsia="es-MX"/>
        </w:rPr>
        <w:t xml:space="preserve"> </w:t>
      </w:r>
      <w:r w:rsidRPr="00040F24">
        <w:rPr>
          <w:rFonts w:ascii="Times New Roman" w:eastAsiaTheme="minorEastAsia" w:hAnsi="Times New Roman"/>
          <w:sz w:val="24"/>
          <w:szCs w:val="24"/>
          <w:shd w:val="clear" w:color="auto" w:fill="FFFFFF"/>
          <w:lang w:eastAsia="es-MX"/>
        </w:rPr>
        <w:t>Nicklas,</w:t>
      </w:r>
      <w:r>
        <w:rPr>
          <w:rFonts w:ascii="Times New Roman" w:eastAsiaTheme="minorEastAsia" w:hAnsi="Times New Roman"/>
          <w:sz w:val="24"/>
          <w:szCs w:val="24"/>
          <w:shd w:val="clear" w:color="auto" w:fill="FFFFFF"/>
          <w:lang w:eastAsia="es-MX"/>
        </w:rPr>
        <w:t xml:space="preserve"> </w:t>
      </w:r>
      <w:r w:rsidRPr="00040F24">
        <w:rPr>
          <w:rFonts w:ascii="Times New Roman" w:eastAsiaTheme="minorEastAsia" w:hAnsi="Times New Roman"/>
          <w:sz w:val="24"/>
          <w:szCs w:val="24"/>
          <w:shd w:val="clear" w:color="auto" w:fill="FFFFFF"/>
          <w:lang w:eastAsia="es-MX"/>
        </w:rPr>
        <w:t>Hughes,</w:t>
      </w:r>
      <w:r>
        <w:rPr>
          <w:rFonts w:ascii="Times New Roman" w:eastAsiaTheme="minorEastAsia" w:hAnsi="Times New Roman"/>
          <w:sz w:val="24"/>
          <w:szCs w:val="24"/>
          <w:shd w:val="clear" w:color="auto" w:fill="FFFFFF"/>
          <w:lang w:eastAsia="es-MX"/>
        </w:rPr>
        <w:t xml:space="preserve"> &amp; Morales (2005) af</w:t>
      </w:r>
      <w:r w:rsidR="008029C5">
        <w:rPr>
          <w:rFonts w:ascii="Times New Roman" w:eastAsiaTheme="minorEastAsia" w:hAnsi="Times New Roman"/>
          <w:sz w:val="24"/>
          <w:szCs w:val="24"/>
          <w:shd w:val="clear" w:color="auto" w:fill="FFFFFF"/>
          <w:lang w:eastAsia="es-MX"/>
        </w:rPr>
        <w:t>irmaro</w:t>
      </w:r>
      <w:r>
        <w:rPr>
          <w:rFonts w:ascii="Times New Roman" w:eastAsiaTheme="minorEastAsia" w:hAnsi="Times New Roman"/>
          <w:sz w:val="24"/>
          <w:szCs w:val="24"/>
          <w:shd w:val="clear" w:color="auto" w:fill="FFFFFF"/>
          <w:lang w:eastAsia="es-MX"/>
        </w:rPr>
        <w:t>n que u</w:t>
      </w:r>
      <w:r w:rsidR="00C33875">
        <w:rPr>
          <w:rFonts w:ascii="Times New Roman" w:hAnsi="Times New Roman" w:cs="Times New Roman"/>
          <w:sz w:val="24"/>
          <w:szCs w:val="24"/>
        </w:rPr>
        <w:t>na de las áreas que se relaciona con la</w:t>
      </w:r>
      <w:r w:rsidR="00F34787">
        <w:rPr>
          <w:rFonts w:ascii="Times New Roman" w:hAnsi="Times New Roman" w:cs="Times New Roman"/>
          <w:sz w:val="24"/>
          <w:szCs w:val="24"/>
        </w:rPr>
        <w:t xml:space="preserve"> forma de</w:t>
      </w:r>
      <w:r w:rsidR="00C33875">
        <w:rPr>
          <w:rFonts w:ascii="Times New Roman" w:hAnsi="Times New Roman" w:cs="Times New Roman"/>
          <w:sz w:val="24"/>
          <w:szCs w:val="24"/>
        </w:rPr>
        <w:t xml:space="preserve"> </w:t>
      </w:r>
      <w:r w:rsidR="00842221">
        <w:rPr>
          <w:rFonts w:ascii="Times New Roman" w:hAnsi="Times New Roman" w:cs="Times New Roman"/>
          <w:sz w:val="24"/>
          <w:szCs w:val="24"/>
        </w:rPr>
        <w:t>aliment</w:t>
      </w:r>
      <w:r w:rsidR="00F34787">
        <w:rPr>
          <w:rFonts w:ascii="Times New Roman" w:hAnsi="Times New Roman" w:cs="Times New Roman"/>
          <w:sz w:val="24"/>
          <w:szCs w:val="24"/>
        </w:rPr>
        <w:t>ar</w:t>
      </w:r>
      <w:r w:rsidR="00842221">
        <w:rPr>
          <w:rFonts w:ascii="Times New Roman" w:hAnsi="Times New Roman" w:cs="Times New Roman"/>
          <w:sz w:val="24"/>
          <w:szCs w:val="24"/>
        </w:rPr>
        <w:t>n</w:t>
      </w:r>
      <w:r w:rsidR="00F34787">
        <w:rPr>
          <w:rFonts w:ascii="Times New Roman" w:hAnsi="Times New Roman" w:cs="Times New Roman"/>
          <w:sz w:val="24"/>
          <w:szCs w:val="24"/>
        </w:rPr>
        <w:t>os</w:t>
      </w:r>
      <w:r w:rsidR="00842221">
        <w:rPr>
          <w:rFonts w:ascii="Times New Roman" w:hAnsi="Times New Roman" w:cs="Times New Roman"/>
          <w:sz w:val="24"/>
          <w:szCs w:val="24"/>
        </w:rPr>
        <w:t xml:space="preserve"> es</w:t>
      </w:r>
      <w:r w:rsidR="00C33875">
        <w:rPr>
          <w:rFonts w:ascii="Times New Roman" w:hAnsi="Times New Roman" w:cs="Times New Roman"/>
          <w:sz w:val="24"/>
          <w:szCs w:val="24"/>
        </w:rPr>
        <w:t xml:space="preserve"> la </w:t>
      </w:r>
      <w:r w:rsidR="0077018F">
        <w:rPr>
          <w:rFonts w:ascii="Times New Roman" w:hAnsi="Times New Roman" w:cs="Times New Roman"/>
          <w:sz w:val="24"/>
          <w:szCs w:val="24"/>
        </w:rPr>
        <w:t>nutrición</w:t>
      </w:r>
      <w:r>
        <w:rPr>
          <w:rFonts w:ascii="Times New Roman" w:hAnsi="Times New Roman" w:cs="Times New Roman"/>
          <w:sz w:val="24"/>
          <w:szCs w:val="24"/>
        </w:rPr>
        <w:t>.</w:t>
      </w:r>
      <w:r w:rsidR="00C33875">
        <w:rPr>
          <w:rFonts w:ascii="Times New Roman" w:hAnsi="Times New Roman" w:cs="Times New Roman"/>
          <w:sz w:val="24"/>
          <w:szCs w:val="24"/>
        </w:rPr>
        <w:t xml:space="preserve"> </w:t>
      </w:r>
      <w:r>
        <w:rPr>
          <w:rFonts w:ascii="Times New Roman" w:hAnsi="Times New Roman" w:cs="Times New Roman"/>
          <w:sz w:val="24"/>
          <w:szCs w:val="24"/>
        </w:rPr>
        <w:t>L</w:t>
      </w:r>
      <w:r w:rsidR="00C33875">
        <w:rPr>
          <w:rFonts w:ascii="Times New Roman" w:hAnsi="Times New Roman" w:cs="Times New Roman"/>
          <w:sz w:val="24"/>
          <w:szCs w:val="24"/>
        </w:rPr>
        <w:t>a evidencia demuestra que esta</w:t>
      </w:r>
      <w:r w:rsidR="00425C75">
        <w:rPr>
          <w:rFonts w:ascii="Times New Roman" w:hAnsi="Times New Roman" w:cs="Times New Roman"/>
          <w:sz w:val="24"/>
          <w:szCs w:val="24"/>
        </w:rPr>
        <w:t xml:space="preserve"> disciplina</w:t>
      </w:r>
      <w:r w:rsidR="00C33875">
        <w:rPr>
          <w:rFonts w:ascii="Times New Roman" w:hAnsi="Times New Roman" w:cs="Times New Roman"/>
          <w:sz w:val="24"/>
          <w:szCs w:val="24"/>
        </w:rPr>
        <w:t xml:space="preserve"> se aborda la mayoría de las veces desd</w:t>
      </w:r>
      <w:r w:rsidR="00F34787">
        <w:rPr>
          <w:rFonts w:ascii="Times New Roman" w:hAnsi="Times New Roman" w:cs="Times New Roman"/>
          <w:sz w:val="24"/>
          <w:szCs w:val="24"/>
        </w:rPr>
        <w:t>e la perspectiva biológica</w:t>
      </w:r>
      <w:r w:rsidR="00425C75">
        <w:rPr>
          <w:rFonts w:ascii="Times New Roman" w:hAnsi="Times New Roman" w:cs="Times New Roman"/>
          <w:sz w:val="24"/>
          <w:szCs w:val="24"/>
        </w:rPr>
        <w:t>,</w:t>
      </w:r>
      <w:r w:rsidR="00F34787">
        <w:rPr>
          <w:rFonts w:ascii="Times New Roman" w:hAnsi="Times New Roman" w:cs="Times New Roman"/>
          <w:sz w:val="24"/>
          <w:szCs w:val="24"/>
        </w:rPr>
        <w:t xml:space="preserve"> </w:t>
      </w:r>
      <w:r w:rsidR="00C33875">
        <w:rPr>
          <w:rFonts w:ascii="Times New Roman" w:hAnsi="Times New Roman" w:cs="Times New Roman"/>
          <w:sz w:val="24"/>
          <w:szCs w:val="24"/>
        </w:rPr>
        <w:t>dejando de la</w:t>
      </w:r>
      <w:r>
        <w:rPr>
          <w:rFonts w:ascii="Times New Roman" w:hAnsi="Times New Roman" w:cs="Times New Roman"/>
          <w:sz w:val="24"/>
          <w:szCs w:val="24"/>
        </w:rPr>
        <w:t>do el punto de vista conductual.</w:t>
      </w:r>
      <w:r w:rsidR="00C33875">
        <w:rPr>
          <w:rFonts w:ascii="Times New Roman" w:hAnsi="Times New Roman" w:cs="Times New Roman"/>
          <w:sz w:val="24"/>
          <w:szCs w:val="24"/>
        </w:rPr>
        <w:t xml:space="preserve"> </w:t>
      </w:r>
      <w:r w:rsidR="00C44232">
        <w:rPr>
          <w:rFonts w:ascii="Times New Roman" w:hAnsi="Times New Roman" w:cs="Times New Roman"/>
          <w:sz w:val="24"/>
          <w:szCs w:val="24"/>
        </w:rPr>
        <w:t xml:space="preserve">Quizá esta </w:t>
      </w:r>
      <w:r w:rsidR="00C33875">
        <w:rPr>
          <w:rFonts w:ascii="Times New Roman" w:hAnsi="Times New Roman" w:cs="Times New Roman"/>
          <w:sz w:val="24"/>
          <w:szCs w:val="24"/>
        </w:rPr>
        <w:t>e</w:t>
      </w:r>
      <w:r w:rsidR="00C44232">
        <w:rPr>
          <w:rFonts w:ascii="Times New Roman" w:hAnsi="Times New Roman" w:cs="Times New Roman"/>
          <w:sz w:val="24"/>
          <w:szCs w:val="24"/>
        </w:rPr>
        <w:t>s</w:t>
      </w:r>
      <w:r w:rsidR="00C33875">
        <w:rPr>
          <w:rFonts w:ascii="Times New Roman" w:hAnsi="Times New Roman" w:cs="Times New Roman"/>
          <w:sz w:val="24"/>
          <w:szCs w:val="24"/>
        </w:rPr>
        <w:t xml:space="preserve"> una de las razones por las que las personas no tienen éxito e</w:t>
      </w:r>
      <w:r w:rsidR="00324CA6">
        <w:rPr>
          <w:rFonts w:ascii="Times New Roman" w:hAnsi="Times New Roman" w:cs="Times New Roman"/>
          <w:sz w:val="24"/>
          <w:szCs w:val="24"/>
        </w:rPr>
        <w:t>n sus objetivos al momento en el que desean</w:t>
      </w:r>
      <w:r w:rsidR="00C33875">
        <w:rPr>
          <w:rFonts w:ascii="Times New Roman" w:hAnsi="Times New Roman" w:cs="Times New Roman"/>
          <w:sz w:val="24"/>
          <w:szCs w:val="24"/>
        </w:rPr>
        <w:t xml:space="preserve"> modificar su conducta alimentaria. </w:t>
      </w:r>
      <w:r w:rsidR="00F34787">
        <w:rPr>
          <w:rFonts w:ascii="Times New Roman" w:hAnsi="Times New Roman" w:cs="Times New Roman"/>
          <w:sz w:val="24"/>
          <w:szCs w:val="24"/>
        </w:rPr>
        <w:t>En este sentido</w:t>
      </w:r>
      <w:r w:rsidR="004D4CBF">
        <w:rPr>
          <w:rFonts w:ascii="Times New Roman" w:hAnsi="Times New Roman" w:cs="Times New Roman"/>
          <w:sz w:val="24"/>
          <w:szCs w:val="24"/>
        </w:rPr>
        <w:t>,</w:t>
      </w:r>
      <w:r w:rsidR="009062BE">
        <w:rPr>
          <w:rFonts w:ascii="Times New Roman" w:hAnsi="Times New Roman" w:cs="Times New Roman"/>
          <w:sz w:val="24"/>
          <w:szCs w:val="24"/>
        </w:rPr>
        <w:t xml:space="preserve"> se considera</w:t>
      </w:r>
      <w:r w:rsidR="0077018F">
        <w:rPr>
          <w:rFonts w:ascii="Times New Roman" w:hAnsi="Times New Roman" w:cs="Times New Roman"/>
          <w:sz w:val="24"/>
          <w:szCs w:val="24"/>
        </w:rPr>
        <w:t xml:space="preserve"> necesario incorporar una parte </w:t>
      </w:r>
      <w:r w:rsidR="00C44232">
        <w:rPr>
          <w:rFonts w:ascii="Times New Roman" w:hAnsi="Times New Roman" w:cs="Times New Roman"/>
          <w:sz w:val="24"/>
          <w:szCs w:val="24"/>
        </w:rPr>
        <w:t>de la psicología</w:t>
      </w:r>
      <w:r w:rsidR="0077018F">
        <w:rPr>
          <w:rFonts w:ascii="Times New Roman" w:hAnsi="Times New Roman" w:cs="Times New Roman"/>
          <w:sz w:val="24"/>
          <w:szCs w:val="24"/>
        </w:rPr>
        <w:t xml:space="preserve"> </w:t>
      </w:r>
      <w:r w:rsidR="00C44232">
        <w:rPr>
          <w:rFonts w:ascii="Times New Roman" w:hAnsi="Times New Roman" w:cs="Times New Roman"/>
          <w:sz w:val="24"/>
          <w:szCs w:val="24"/>
        </w:rPr>
        <w:t>que,</w:t>
      </w:r>
      <w:r w:rsidR="0077018F">
        <w:rPr>
          <w:rFonts w:ascii="Times New Roman" w:hAnsi="Times New Roman" w:cs="Times New Roman"/>
          <w:sz w:val="24"/>
          <w:szCs w:val="24"/>
        </w:rPr>
        <w:t xml:space="preserve"> aunque no lo parece</w:t>
      </w:r>
      <w:r w:rsidR="00425C75">
        <w:rPr>
          <w:rFonts w:ascii="Times New Roman" w:hAnsi="Times New Roman" w:cs="Times New Roman"/>
          <w:sz w:val="24"/>
          <w:szCs w:val="24"/>
        </w:rPr>
        <w:t>,</w:t>
      </w:r>
      <w:r w:rsidR="0077018F">
        <w:rPr>
          <w:rFonts w:ascii="Times New Roman" w:hAnsi="Times New Roman" w:cs="Times New Roman"/>
          <w:sz w:val="24"/>
          <w:szCs w:val="24"/>
        </w:rPr>
        <w:t xml:space="preserve"> es trascendental</w:t>
      </w:r>
      <w:r w:rsidR="00C44232">
        <w:rPr>
          <w:rFonts w:ascii="Times New Roman" w:hAnsi="Times New Roman" w:cs="Times New Roman"/>
          <w:sz w:val="24"/>
          <w:szCs w:val="24"/>
        </w:rPr>
        <w:t>. Si los nutriólogos entienden</w:t>
      </w:r>
      <w:r w:rsidR="00F34787">
        <w:rPr>
          <w:rFonts w:ascii="Times New Roman" w:hAnsi="Times New Roman" w:cs="Times New Roman"/>
          <w:sz w:val="24"/>
          <w:szCs w:val="24"/>
        </w:rPr>
        <w:t xml:space="preserve"> </w:t>
      </w:r>
      <w:r w:rsidR="00C44232">
        <w:rPr>
          <w:rFonts w:ascii="Times New Roman" w:hAnsi="Times New Roman" w:cs="Times New Roman"/>
          <w:sz w:val="24"/>
          <w:szCs w:val="24"/>
        </w:rPr>
        <w:t>la importancia de</w:t>
      </w:r>
      <w:r w:rsidR="009062BE">
        <w:rPr>
          <w:rFonts w:ascii="Times New Roman" w:hAnsi="Times New Roman" w:cs="Times New Roman"/>
          <w:sz w:val="24"/>
          <w:szCs w:val="24"/>
        </w:rPr>
        <w:t xml:space="preserve"> </w:t>
      </w:r>
      <w:r w:rsidR="005023E4">
        <w:rPr>
          <w:rFonts w:ascii="Times New Roman" w:hAnsi="Times New Roman" w:cs="Times New Roman"/>
          <w:sz w:val="24"/>
          <w:szCs w:val="24"/>
        </w:rPr>
        <w:t>abord</w:t>
      </w:r>
      <w:r w:rsidR="009062BE">
        <w:rPr>
          <w:rFonts w:ascii="Times New Roman" w:hAnsi="Times New Roman" w:cs="Times New Roman"/>
          <w:sz w:val="24"/>
          <w:szCs w:val="24"/>
        </w:rPr>
        <w:t>ar el papel de la motivación</w:t>
      </w:r>
      <w:r w:rsidR="00C44232">
        <w:rPr>
          <w:rFonts w:ascii="Times New Roman" w:hAnsi="Times New Roman" w:cs="Times New Roman"/>
          <w:sz w:val="24"/>
          <w:szCs w:val="24"/>
        </w:rPr>
        <w:t xml:space="preserve"> en</w:t>
      </w:r>
      <w:r w:rsidR="009062BE">
        <w:rPr>
          <w:rFonts w:ascii="Times New Roman" w:hAnsi="Times New Roman" w:cs="Times New Roman"/>
          <w:sz w:val="24"/>
          <w:szCs w:val="24"/>
        </w:rPr>
        <w:t xml:space="preserve"> la</w:t>
      </w:r>
      <w:r w:rsidR="005023E4">
        <w:rPr>
          <w:rFonts w:ascii="Times New Roman" w:hAnsi="Times New Roman" w:cs="Times New Roman"/>
          <w:sz w:val="24"/>
          <w:szCs w:val="24"/>
        </w:rPr>
        <w:t xml:space="preserve"> conducta de </w:t>
      </w:r>
      <w:r w:rsidR="00F34787">
        <w:rPr>
          <w:rFonts w:ascii="Times New Roman" w:hAnsi="Times New Roman" w:cs="Times New Roman"/>
          <w:sz w:val="24"/>
          <w:szCs w:val="24"/>
        </w:rPr>
        <w:t>consumo como parte</w:t>
      </w:r>
      <w:r w:rsidR="0077018F">
        <w:rPr>
          <w:rFonts w:ascii="Times New Roman" w:hAnsi="Times New Roman" w:cs="Times New Roman"/>
          <w:sz w:val="24"/>
          <w:szCs w:val="24"/>
        </w:rPr>
        <w:t xml:space="preserve"> de</w:t>
      </w:r>
      <w:r w:rsidR="00F34787">
        <w:rPr>
          <w:rFonts w:ascii="Times New Roman" w:hAnsi="Times New Roman" w:cs="Times New Roman"/>
          <w:sz w:val="24"/>
          <w:szCs w:val="24"/>
        </w:rPr>
        <w:t xml:space="preserve"> </w:t>
      </w:r>
      <w:r w:rsidR="00C44232">
        <w:rPr>
          <w:rFonts w:ascii="Times New Roman" w:hAnsi="Times New Roman" w:cs="Times New Roman"/>
          <w:sz w:val="24"/>
          <w:szCs w:val="24"/>
        </w:rPr>
        <w:t>su disciplina</w:t>
      </w:r>
      <w:r w:rsidR="009062BE">
        <w:rPr>
          <w:rFonts w:ascii="Times New Roman" w:hAnsi="Times New Roman" w:cs="Times New Roman"/>
          <w:sz w:val="24"/>
          <w:szCs w:val="24"/>
        </w:rPr>
        <w:t>.</w:t>
      </w:r>
      <w:r w:rsidR="0077018F">
        <w:rPr>
          <w:rFonts w:ascii="Times New Roman" w:hAnsi="Times New Roman" w:cs="Times New Roman"/>
          <w:sz w:val="24"/>
          <w:szCs w:val="24"/>
        </w:rPr>
        <w:t xml:space="preserve"> </w:t>
      </w:r>
      <w:r w:rsidR="00F34787">
        <w:rPr>
          <w:rFonts w:ascii="Times New Roman" w:hAnsi="Times New Roman" w:cs="Times New Roman"/>
          <w:sz w:val="24"/>
          <w:szCs w:val="24"/>
        </w:rPr>
        <w:t xml:space="preserve">Quizás, </w:t>
      </w:r>
      <w:r w:rsidR="003A63A2">
        <w:rPr>
          <w:rFonts w:ascii="Times New Roman" w:hAnsi="Times New Roman" w:cs="Times New Roman"/>
          <w:sz w:val="24"/>
          <w:szCs w:val="24"/>
        </w:rPr>
        <w:t>se pueda comprender que existe una</w:t>
      </w:r>
      <w:r w:rsidR="009062BE">
        <w:rPr>
          <w:rFonts w:ascii="Times New Roman" w:hAnsi="Times New Roman" w:cs="Times New Roman"/>
          <w:sz w:val="24"/>
          <w:szCs w:val="24"/>
        </w:rPr>
        <w:t xml:space="preserve"> </w:t>
      </w:r>
      <w:r w:rsidR="003A63A2">
        <w:rPr>
          <w:rFonts w:ascii="Times New Roman" w:hAnsi="Times New Roman" w:cs="Times New Roman"/>
          <w:sz w:val="24"/>
          <w:szCs w:val="24"/>
        </w:rPr>
        <w:t>relación entre</w:t>
      </w:r>
      <w:r w:rsidR="009062BE">
        <w:rPr>
          <w:rFonts w:ascii="Times New Roman" w:hAnsi="Times New Roman" w:cs="Times New Roman"/>
          <w:sz w:val="24"/>
          <w:szCs w:val="24"/>
        </w:rPr>
        <w:t xml:space="preserve"> motivación, alimentación y nutrición</w:t>
      </w:r>
      <w:r w:rsidR="003A63A2">
        <w:rPr>
          <w:rFonts w:ascii="Times New Roman" w:hAnsi="Times New Roman" w:cs="Times New Roman"/>
          <w:sz w:val="24"/>
          <w:szCs w:val="24"/>
        </w:rPr>
        <w:t>. A partir de esto</w:t>
      </w:r>
      <w:r w:rsidR="009062BE">
        <w:rPr>
          <w:rFonts w:ascii="Times New Roman" w:hAnsi="Times New Roman" w:cs="Times New Roman"/>
          <w:sz w:val="24"/>
          <w:szCs w:val="24"/>
        </w:rPr>
        <w:t xml:space="preserve"> </w:t>
      </w:r>
      <w:r w:rsidR="0077018F">
        <w:rPr>
          <w:rFonts w:ascii="Times New Roman" w:hAnsi="Times New Roman" w:cs="Times New Roman"/>
          <w:sz w:val="24"/>
          <w:szCs w:val="24"/>
        </w:rPr>
        <w:t>se podrían formar diferentes estrategias para que las personas que desean moldear</w:t>
      </w:r>
      <w:r w:rsidR="009062BE">
        <w:rPr>
          <w:rFonts w:ascii="Times New Roman" w:hAnsi="Times New Roman" w:cs="Times New Roman"/>
          <w:sz w:val="24"/>
          <w:szCs w:val="24"/>
        </w:rPr>
        <w:t xml:space="preserve"> o modificar su</w:t>
      </w:r>
      <w:r w:rsidR="0077018F">
        <w:rPr>
          <w:rFonts w:ascii="Times New Roman" w:hAnsi="Times New Roman" w:cs="Times New Roman"/>
          <w:sz w:val="24"/>
          <w:szCs w:val="24"/>
        </w:rPr>
        <w:t xml:space="preserve"> comportamiento alimentario,</w:t>
      </w:r>
      <w:r w:rsidR="005023E4">
        <w:rPr>
          <w:rFonts w:ascii="Times New Roman" w:hAnsi="Times New Roman" w:cs="Times New Roman"/>
          <w:sz w:val="24"/>
          <w:szCs w:val="24"/>
        </w:rPr>
        <w:t xml:space="preserve"> </w:t>
      </w:r>
      <w:r w:rsidR="0077018F">
        <w:rPr>
          <w:rFonts w:ascii="Times New Roman" w:hAnsi="Times New Roman" w:cs="Times New Roman"/>
          <w:sz w:val="24"/>
          <w:szCs w:val="24"/>
        </w:rPr>
        <w:t>l</w:t>
      </w:r>
      <w:r w:rsidR="009062BE">
        <w:rPr>
          <w:rFonts w:ascii="Times New Roman" w:hAnsi="Times New Roman" w:cs="Times New Roman"/>
          <w:sz w:val="24"/>
          <w:szCs w:val="24"/>
        </w:rPr>
        <w:t xml:space="preserve">ogren hacerlo de una manera </w:t>
      </w:r>
      <w:r w:rsidR="0077018F">
        <w:rPr>
          <w:rFonts w:ascii="Times New Roman" w:hAnsi="Times New Roman" w:cs="Times New Roman"/>
          <w:sz w:val="24"/>
          <w:szCs w:val="24"/>
        </w:rPr>
        <w:t>exitosa.</w:t>
      </w:r>
      <w:r w:rsidR="00667191">
        <w:rPr>
          <w:rFonts w:ascii="Times New Roman" w:hAnsi="Times New Roman" w:cs="Times New Roman"/>
          <w:sz w:val="24"/>
          <w:szCs w:val="24"/>
        </w:rPr>
        <w:t xml:space="preserve"> </w:t>
      </w:r>
    </w:p>
    <w:p w14:paraId="2FA2CADD" w14:textId="7F3E6955" w:rsidR="00E02BCA" w:rsidRDefault="00F12F93" w:rsidP="0029449E">
      <w:pPr>
        <w:spacing w:after="0" w:line="240" w:lineRule="auto"/>
        <w:ind w:firstLine="708"/>
        <w:jc w:val="both"/>
        <w:rPr>
          <w:rFonts w:ascii="Times New Roman" w:hAnsi="Times New Roman" w:cs="Times New Roman"/>
          <w:sz w:val="24"/>
          <w:szCs w:val="24"/>
        </w:rPr>
      </w:pPr>
      <w:r>
        <w:rPr>
          <w:rFonts w:ascii="Times New Roman" w:eastAsiaTheme="minorEastAsia" w:hAnsi="Times New Roman"/>
          <w:sz w:val="24"/>
          <w:szCs w:val="24"/>
          <w:shd w:val="clear" w:color="auto" w:fill="FFFFFF"/>
          <w:lang w:eastAsia="es-MX"/>
        </w:rPr>
        <w:t>A partir de lo anterior,</w:t>
      </w:r>
      <w:r w:rsidR="00E52B17">
        <w:rPr>
          <w:rFonts w:ascii="Times New Roman" w:eastAsiaTheme="minorEastAsia" w:hAnsi="Times New Roman"/>
          <w:sz w:val="24"/>
          <w:szCs w:val="24"/>
          <w:shd w:val="clear" w:color="auto" w:fill="FFFFFF"/>
          <w:lang w:eastAsia="es-MX"/>
        </w:rPr>
        <w:t xml:space="preserve"> </w:t>
      </w:r>
      <w:r w:rsidR="00425C75">
        <w:rPr>
          <w:rFonts w:ascii="Times New Roman" w:eastAsiaTheme="minorEastAsia" w:hAnsi="Times New Roman"/>
          <w:sz w:val="24"/>
          <w:szCs w:val="24"/>
          <w:shd w:val="clear" w:color="auto" w:fill="FFFFFF"/>
          <w:lang w:eastAsia="es-MX"/>
        </w:rPr>
        <w:t xml:space="preserve">se </w:t>
      </w:r>
      <w:r w:rsidR="00E52B17">
        <w:rPr>
          <w:rFonts w:ascii="Times New Roman" w:eastAsiaTheme="minorEastAsia" w:hAnsi="Times New Roman"/>
          <w:sz w:val="24"/>
          <w:szCs w:val="24"/>
          <w:shd w:val="clear" w:color="auto" w:fill="FFFFFF"/>
          <w:lang w:eastAsia="es-MX"/>
        </w:rPr>
        <w:t>pretende realizar</w:t>
      </w:r>
      <w:r w:rsidR="00F34787">
        <w:rPr>
          <w:rFonts w:ascii="Times New Roman" w:eastAsiaTheme="minorEastAsia" w:hAnsi="Times New Roman"/>
          <w:sz w:val="24"/>
          <w:szCs w:val="24"/>
          <w:shd w:val="clear" w:color="auto" w:fill="FFFFFF"/>
          <w:lang w:eastAsia="es-MX"/>
        </w:rPr>
        <w:t xml:space="preserve"> </w:t>
      </w:r>
      <w:r w:rsidR="00425C75">
        <w:rPr>
          <w:rFonts w:ascii="Times New Roman" w:eastAsiaTheme="minorEastAsia" w:hAnsi="Times New Roman"/>
          <w:sz w:val="24"/>
          <w:szCs w:val="24"/>
          <w:shd w:val="clear" w:color="auto" w:fill="FFFFFF"/>
          <w:lang w:eastAsia="es-MX"/>
        </w:rPr>
        <w:t>una revisión sobre</w:t>
      </w:r>
      <w:r w:rsidR="00FD0770">
        <w:rPr>
          <w:rFonts w:ascii="Times New Roman" w:eastAsiaTheme="minorEastAsia" w:hAnsi="Times New Roman"/>
          <w:sz w:val="24"/>
          <w:szCs w:val="24"/>
          <w:shd w:val="clear" w:color="auto" w:fill="FFFFFF"/>
          <w:lang w:eastAsia="es-MX"/>
        </w:rPr>
        <w:t xml:space="preserve"> la manera de</w:t>
      </w:r>
      <w:r>
        <w:rPr>
          <w:rFonts w:ascii="Times New Roman" w:eastAsiaTheme="minorEastAsia" w:hAnsi="Times New Roman"/>
          <w:sz w:val="24"/>
          <w:szCs w:val="24"/>
          <w:shd w:val="clear" w:color="auto" w:fill="FFFFFF"/>
          <w:lang w:eastAsia="es-MX"/>
        </w:rPr>
        <w:t xml:space="preserve"> como se ha abordado la conducta alimentaria. Esto quizás pueda verse complejo, y</w:t>
      </w:r>
      <w:r w:rsidR="00F34787">
        <w:rPr>
          <w:rFonts w:ascii="Times New Roman" w:eastAsiaTheme="minorEastAsia" w:hAnsi="Times New Roman"/>
          <w:sz w:val="24"/>
          <w:szCs w:val="24"/>
          <w:shd w:val="clear" w:color="auto" w:fill="FFFFFF"/>
          <w:lang w:eastAsia="es-MX"/>
        </w:rPr>
        <w:t xml:space="preserve">a </w:t>
      </w:r>
      <w:r w:rsidR="003A63A2">
        <w:rPr>
          <w:rFonts w:ascii="Times New Roman" w:eastAsiaTheme="minorEastAsia" w:hAnsi="Times New Roman"/>
          <w:sz w:val="24"/>
          <w:szCs w:val="24"/>
          <w:shd w:val="clear" w:color="auto" w:fill="FFFFFF"/>
          <w:lang w:eastAsia="es-MX"/>
        </w:rPr>
        <w:t xml:space="preserve">que </w:t>
      </w:r>
      <w:r w:rsidR="00E52B17">
        <w:rPr>
          <w:rFonts w:ascii="Times New Roman" w:eastAsiaTheme="minorEastAsia" w:hAnsi="Times New Roman"/>
          <w:sz w:val="24"/>
          <w:szCs w:val="24"/>
          <w:shd w:val="clear" w:color="auto" w:fill="FFFFFF"/>
          <w:lang w:eastAsia="es-MX"/>
        </w:rPr>
        <w:t>aparente</w:t>
      </w:r>
      <w:r w:rsidR="00F34787">
        <w:rPr>
          <w:rFonts w:ascii="Times New Roman" w:eastAsiaTheme="minorEastAsia" w:hAnsi="Times New Roman"/>
          <w:sz w:val="24"/>
          <w:szCs w:val="24"/>
          <w:shd w:val="clear" w:color="auto" w:fill="FFFFFF"/>
          <w:lang w:eastAsia="es-MX"/>
        </w:rPr>
        <w:t>mente la</w:t>
      </w:r>
      <w:r w:rsidR="00E52B17">
        <w:rPr>
          <w:rFonts w:ascii="Times New Roman" w:eastAsiaTheme="minorEastAsia" w:hAnsi="Times New Roman"/>
          <w:sz w:val="24"/>
          <w:szCs w:val="24"/>
          <w:shd w:val="clear" w:color="auto" w:fill="FFFFFF"/>
          <w:lang w:eastAsia="es-MX"/>
        </w:rPr>
        <w:t xml:space="preserve"> responsabilidad</w:t>
      </w:r>
      <w:r w:rsidR="009062BE">
        <w:rPr>
          <w:rFonts w:ascii="Times New Roman" w:eastAsiaTheme="minorEastAsia" w:hAnsi="Times New Roman"/>
          <w:sz w:val="24"/>
          <w:szCs w:val="24"/>
          <w:shd w:val="clear" w:color="auto" w:fill="FFFFFF"/>
          <w:lang w:eastAsia="es-MX"/>
        </w:rPr>
        <w:t xml:space="preserve"> </w:t>
      </w:r>
      <w:r w:rsidR="00F34787">
        <w:rPr>
          <w:rFonts w:ascii="Times New Roman" w:eastAsiaTheme="minorEastAsia" w:hAnsi="Times New Roman"/>
          <w:sz w:val="24"/>
          <w:szCs w:val="24"/>
          <w:shd w:val="clear" w:color="auto" w:fill="FFFFFF"/>
          <w:lang w:eastAsia="es-MX"/>
        </w:rPr>
        <w:t>recae</w:t>
      </w:r>
      <w:r w:rsidR="00324CA6">
        <w:rPr>
          <w:rFonts w:ascii="Times New Roman" w:eastAsiaTheme="minorEastAsia" w:hAnsi="Times New Roman"/>
          <w:sz w:val="24"/>
          <w:szCs w:val="24"/>
          <w:shd w:val="clear" w:color="auto" w:fill="FFFFFF"/>
          <w:lang w:eastAsia="es-MX"/>
        </w:rPr>
        <w:t xml:space="preserve"> </w:t>
      </w:r>
      <w:r w:rsidR="009062BE">
        <w:rPr>
          <w:rFonts w:ascii="Times New Roman" w:eastAsiaTheme="minorEastAsia" w:hAnsi="Times New Roman"/>
          <w:sz w:val="24"/>
          <w:szCs w:val="24"/>
          <w:shd w:val="clear" w:color="auto" w:fill="FFFFFF"/>
          <w:lang w:eastAsia="es-MX"/>
        </w:rPr>
        <w:t xml:space="preserve">comúnmente </w:t>
      </w:r>
      <w:r w:rsidR="002941E6">
        <w:rPr>
          <w:rFonts w:ascii="Times New Roman" w:eastAsiaTheme="minorEastAsia" w:hAnsi="Times New Roman"/>
          <w:sz w:val="24"/>
          <w:szCs w:val="24"/>
          <w:shd w:val="clear" w:color="auto" w:fill="FFFFFF"/>
          <w:lang w:eastAsia="es-MX"/>
        </w:rPr>
        <w:t>en</w:t>
      </w:r>
      <w:r w:rsidR="003A63A2">
        <w:rPr>
          <w:rFonts w:ascii="Times New Roman" w:eastAsiaTheme="minorEastAsia" w:hAnsi="Times New Roman"/>
          <w:sz w:val="24"/>
          <w:szCs w:val="24"/>
          <w:shd w:val="clear" w:color="auto" w:fill="FFFFFF"/>
          <w:lang w:eastAsia="es-MX"/>
        </w:rPr>
        <w:t xml:space="preserve"> los nutriólogos.</w:t>
      </w:r>
      <w:r w:rsidR="009062BE">
        <w:rPr>
          <w:rFonts w:ascii="Times New Roman" w:eastAsiaTheme="minorEastAsia" w:hAnsi="Times New Roman"/>
          <w:sz w:val="24"/>
          <w:szCs w:val="24"/>
          <w:shd w:val="clear" w:color="auto" w:fill="FFFFFF"/>
          <w:lang w:eastAsia="es-MX"/>
        </w:rPr>
        <w:t xml:space="preserve"> </w:t>
      </w:r>
      <w:r w:rsidR="003A63A2">
        <w:rPr>
          <w:rFonts w:ascii="Times New Roman" w:eastAsiaTheme="minorEastAsia" w:hAnsi="Times New Roman"/>
          <w:sz w:val="24"/>
          <w:szCs w:val="24"/>
          <w:shd w:val="clear" w:color="auto" w:fill="FFFFFF"/>
          <w:lang w:eastAsia="es-MX"/>
        </w:rPr>
        <w:t>S</w:t>
      </w:r>
      <w:r w:rsidR="009062BE">
        <w:rPr>
          <w:rFonts w:ascii="Times New Roman" w:eastAsiaTheme="minorEastAsia" w:hAnsi="Times New Roman"/>
          <w:sz w:val="24"/>
          <w:szCs w:val="24"/>
          <w:shd w:val="clear" w:color="auto" w:fill="FFFFFF"/>
          <w:lang w:eastAsia="es-MX"/>
        </w:rPr>
        <w:t xml:space="preserve">in </w:t>
      </w:r>
      <w:r w:rsidR="006526CD">
        <w:rPr>
          <w:rFonts w:ascii="Times New Roman" w:eastAsiaTheme="minorEastAsia" w:hAnsi="Times New Roman"/>
          <w:sz w:val="24"/>
          <w:szCs w:val="24"/>
          <w:shd w:val="clear" w:color="auto" w:fill="FFFFFF"/>
          <w:lang w:eastAsia="es-MX"/>
        </w:rPr>
        <w:t>embargo,</w:t>
      </w:r>
      <w:r w:rsidR="00324CA6">
        <w:rPr>
          <w:rFonts w:ascii="Times New Roman" w:eastAsiaTheme="minorEastAsia" w:hAnsi="Times New Roman"/>
          <w:sz w:val="24"/>
          <w:szCs w:val="24"/>
          <w:shd w:val="clear" w:color="auto" w:fill="FFFFFF"/>
          <w:lang w:eastAsia="es-MX"/>
        </w:rPr>
        <w:t xml:space="preserve"> </w:t>
      </w:r>
      <w:r w:rsidR="009062BE">
        <w:rPr>
          <w:rFonts w:ascii="Times New Roman" w:eastAsiaTheme="minorEastAsia" w:hAnsi="Times New Roman"/>
          <w:sz w:val="24"/>
          <w:szCs w:val="24"/>
          <w:shd w:val="clear" w:color="auto" w:fill="FFFFFF"/>
          <w:lang w:eastAsia="es-MX"/>
        </w:rPr>
        <w:t>hasta ahora no se</w:t>
      </w:r>
      <w:r w:rsidR="00E52B17">
        <w:rPr>
          <w:rFonts w:ascii="Times New Roman" w:eastAsiaTheme="minorEastAsia" w:hAnsi="Times New Roman"/>
          <w:sz w:val="24"/>
          <w:szCs w:val="24"/>
          <w:shd w:val="clear" w:color="auto" w:fill="FFFFFF"/>
          <w:lang w:eastAsia="es-MX"/>
        </w:rPr>
        <w:t xml:space="preserve"> </w:t>
      </w:r>
      <w:r w:rsidR="009062BE">
        <w:rPr>
          <w:rFonts w:ascii="Times New Roman" w:eastAsiaTheme="minorEastAsia" w:hAnsi="Times New Roman"/>
          <w:sz w:val="24"/>
          <w:szCs w:val="24"/>
          <w:shd w:val="clear" w:color="auto" w:fill="FFFFFF"/>
          <w:lang w:eastAsia="es-MX"/>
        </w:rPr>
        <w:t xml:space="preserve">ha </w:t>
      </w:r>
      <w:r w:rsidR="00E52B17">
        <w:rPr>
          <w:rFonts w:ascii="Times New Roman" w:eastAsiaTheme="minorEastAsia" w:hAnsi="Times New Roman"/>
          <w:sz w:val="24"/>
          <w:szCs w:val="24"/>
          <w:shd w:val="clear" w:color="auto" w:fill="FFFFFF"/>
          <w:lang w:eastAsia="es-MX"/>
        </w:rPr>
        <w:t>inmi</w:t>
      </w:r>
      <w:r w:rsidR="004D4CBF">
        <w:rPr>
          <w:rFonts w:ascii="Times New Roman" w:eastAsiaTheme="minorEastAsia" w:hAnsi="Times New Roman"/>
          <w:sz w:val="24"/>
          <w:szCs w:val="24"/>
          <w:shd w:val="clear" w:color="auto" w:fill="FFFFFF"/>
          <w:lang w:eastAsia="es-MX"/>
        </w:rPr>
        <w:t>scui</w:t>
      </w:r>
      <w:r w:rsidR="009062BE">
        <w:rPr>
          <w:rFonts w:ascii="Times New Roman" w:eastAsiaTheme="minorEastAsia" w:hAnsi="Times New Roman"/>
          <w:sz w:val="24"/>
          <w:szCs w:val="24"/>
          <w:shd w:val="clear" w:color="auto" w:fill="FFFFFF"/>
          <w:lang w:eastAsia="es-MX"/>
        </w:rPr>
        <w:t>do</w:t>
      </w:r>
      <w:r w:rsidR="00E52B17">
        <w:rPr>
          <w:rFonts w:ascii="Times New Roman" w:eastAsiaTheme="minorEastAsia" w:hAnsi="Times New Roman"/>
          <w:sz w:val="24"/>
          <w:szCs w:val="24"/>
          <w:shd w:val="clear" w:color="auto" w:fill="FFFFFF"/>
          <w:lang w:eastAsia="es-MX"/>
        </w:rPr>
        <w:t xml:space="preserve"> la relación de identificar los motivos o las causas</w:t>
      </w:r>
      <w:r w:rsidR="00324CA6">
        <w:rPr>
          <w:rFonts w:ascii="Times New Roman" w:eastAsiaTheme="minorEastAsia" w:hAnsi="Times New Roman"/>
          <w:sz w:val="24"/>
          <w:szCs w:val="24"/>
          <w:shd w:val="clear" w:color="auto" w:fill="FFFFFF"/>
          <w:lang w:eastAsia="es-MX"/>
        </w:rPr>
        <w:t>,</w:t>
      </w:r>
      <w:r w:rsidR="00E52B17">
        <w:rPr>
          <w:rFonts w:ascii="Times New Roman" w:eastAsiaTheme="minorEastAsia" w:hAnsi="Times New Roman"/>
          <w:sz w:val="24"/>
          <w:szCs w:val="24"/>
          <w:shd w:val="clear" w:color="auto" w:fill="FFFFFF"/>
          <w:lang w:eastAsia="es-MX"/>
        </w:rPr>
        <w:t xml:space="preserve"> por las c</w:t>
      </w:r>
      <w:r w:rsidR="00151168">
        <w:rPr>
          <w:rFonts w:ascii="Times New Roman" w:eastAsiaTheme="minorEastAsia" w:hAnsi="Times New Roman"/>
          <w:sz w:val="24"/>
          <w:szCs w:val="24"/>
          <w:shd w:val="clear" w:color="auto" w:fill="FFFFFF"/>
          <w:lang w:eastAsia="es-MX"/>
        </w:rPr>
        <w:t>uales las personas tienen diferentes conductas ante la presencia de un alimento.</w:t>
      </w:r>
      <w:r w:rsidR="00324CA6">
        <w:rPr>
          <w:rFonts w:ascii="Times New Roman" w:eastAsiaTheme="minorEastAsia" w:hAnsi="Times New Roman"/>
          <w:sz w:val="24"/>
          <w:szCs w:val="24"/>
          <w:shd w:val="clear" w:color="auto" w:fill="FFFFFF"/>
          <w:lang w:eastAsia="es-MX"/>
        </w:rPr>
        <w:t xml:space="preserve"> A</w:t>
      </w:r>
      <w:r w:rsidR="00151168">
        <w:rPr>
          <w:rFonts w:ascii="Times New Roman" w:eastAsiaTheme="minorEastAsia" w:hAnsi="Times New Roman"/>
          <w:sz w:val="24"/>
          <w:szCs w:val="24"/>
          <w:shd w:val="clear" w:color="auto" w:fill="FFFFFF"/>
          <w:lang w:eastAsia="es-MX"/>
        </w:rPr>
        <w:t xml:space="preserve"> partir de esto se pueden</w:t>
      </w:r>
      <w:r w:rsidR="00324CA6">
        <w:rPr>
          <w:rFonts w:ascii="Times New Roman" w:eastAsiaTheme="minorEastAsia" w:hAnsi="Times New Roman"/>
          <w:sz w:val="24"/>
          <w:szCs w:val="24"/>
          <w:shd w:val="clear" w:color="auto" w:fill="FFFFFF"/>
          <w:lang w:eastAsia="es-MX"/>
        </w:rPr>
        <w:t xml:space="preserve"> conocer los</w:t>
      </w:r>
      <w:r w:rsidR="00E52B17">
        <w:rPr>
          <w:rFonts w:ascii="Times New Roman" w:eastAsiaTheme="minorEastAsia" w:hAnsi="Times New Roman"/>
          <w:sz w:val="24"/>
          <w:szCs w:val="24"/>
          <w:shd w:val="clear" w:color="auto" w:fill="FFFFFF"/>
          <w:lang w:eastAsia="es-MX"/>
        </w:rPr>
        <w:t xml:space="preserve"> factores que intervienen al </w:t>
      </w:r>
      <w:r w:rsidR="004D4CBF">
        <w:rPr>
          <w:rFonts w:ascii="Times New Roman" w:eastAsiaTheme="minorEastAsia" w:hAnsi="Times New Roman"/>
          <w:sz w:val="24"/>
          <w:szCs w:val="24"/>
          <w:shd w:val="clear" w:color="auto" w:fill="FFFFFF"/>
          <w:lang w:eastAsia="es-MX"/>
        </w:rPr>
        <w:t>momento</w:t>
      </w:r>
      <w:r w:rsidR="008029C5">
        <w:rPr>
          <w:rFonts w:ascii="Times New Roman" w:eastAsiaTheme="minorEastAsia" w:hAnsi="Times New Roman"/>
          <w:sz w:val="24"/>
          <w:szCs w:val="24"/>
          <w:shd w:val="clear" w:color="auto" w:fill="FFFFFF"/>
          <w:lang w:eastAsia="es-MX"/>
        </w:rPr>
        <w:t xml:space="preserve"> de </w:t>
      </w:r>
      <w:r w:rsidR="00151168">
        <w:rPr>
          <w:rFonts w:ascii="Times New Roman" w:eastAsiaTheme="minorEastAsia" w:hAnsi="Times New Roman"/>
          <w:sz w:val="24"/>
          <w:szCs w:val="24"/>
          <w:shd w:val="clear" w:color="auto" w:fill="FFFFFF"/>
          <w:lang w:eastAsia="es-MX"/>
        </w:rPr>
        <w:t>su consumo</w:t>
      </w:r>
      <w:r w:rsidR="008029C5">
        <w:rPr>
          <w:rFonts w:ascii="Times New Roman" w:eastAsiaTheme="minorEastAsia" w:hAnsi="Times New Roman"/>
          <w:sz w:val="24"/>
          <w:szCs w:val="24"/>
          <w:shd w:val="clear" w:color="auto" w:fill="FFFFFF"/>
          <w:lang w:eastAsia="es-MX"/>
        </w:rPr>
        <w:t xml:space="preserve">. </w:t>
      </w:r>
      <w:r w:rsidR="00151168">
        <w:rPr>
          <w:rFonts w:ascii="Times New Roman" w:eastAsiaTheme="minorEastAsia" w:hAnsi="Times New Roman"/>
          <w:sz w:val="24"/>
          <w:szCs w:val="24"/>
          <w:shd w:val="clear" w:color="auto" w:fill="FFFFFF"/>
          <w:lang w:eastAsia="es-MX"/>
        </w:rPr>
        <w:t>Por tanto, a</w:t>
      </w:r>
      <w:r w:rsidR="004D4CBF">
        <w:rPr>
          <w:rFonts w:ascii="Times New Roman" w:eastAsiaTheme="minorEastAsia" w:hAnsi="Times New Roman"/>
          <w:sz w:val="24"/>
          <w:szCs w:val="24"/>
          <w:shd w:val="clear" w:color="auto" w:fill="FFFFFF"/>
          <w:lang w:eastAsia="es-MX"/>
        </w:rPr>
        <w:t xml:space="preserve">l </w:t>
      </w:r>
      <w:r w:rsidR="00324CA6">
        <w:rPr>
          <w:rFonts w:ascii="Times New Roman" w:eastAsiaTheme="minorEastAsia" w:hAnsi="Times New Roman"/>
          <w:sz w:val="24"/>
          <w:szCs w:val="24"/>
          <w:shd w:val="clear" w:color="auto" w:fill="FFFFFF"/>
          <w:lang w:eastAsia="es-MX"/>
        </w:rPr>
        <w:t>estudiar</w:t>
      </w:r>
      <w:r w:rsidR="004D4CBF">
        <w:rPr>
          <w:rFonts w:ascii="Times New Roman" w:eastAsiaTheme="minorEastAsia" w:hAnsi="Times New Roman"/>
          <w:sz w:val="24"/>
          <w:szCs w:val="24"/>
          <w:shd w:val="clear" w:color="auto" w:fill="FFFFFF"/>
          <w:lang w:eastAsia="es-MX"/>
        </w:rPr>
        <w:t xml:space="preserve"> la alimentación desde una perspectiva conductual y nutricional,</w:t>
      </w:r>
      <w:r w:rsidR="00E52B17">
        <w:rPr>
          <w:rFonts w:ascii="Times New Roman" w:eastAsiaTheme="minorEastAsia" w:hAnsi="Times New Roman"/>
          <w:sz w:val="24"/>
          <w:szCs w:val="24"/>
          <w:shd w:val="clear" w:color="auto" w:fill="FFFFFF"/>
          <w:lang w:eastAsia="es-MX"/>
        </w:rPr>
        <w:t xml:space="preserve"> se podrían identificar los principales motivos</w:t>
      </w:r>
      <w:r w:rsidR="00151168">
        <w:rPr>
          <w:rFonts w:ascii="Times New Roman" w:eastAsiaTheme="minorEastAsia" w:hAnsi="Times New Roman"/>
          <w:sz w:val="24"/>
          <w:szCs w:val="24"/>
          <w:shd w:val="clear" w:color="auto" w:fill="FFFFFF"/>
          <w:lang w:eastAsia="es-MX"/>
        </w:rPr>
        <w:t xml:space="preserve"> de consumo</w:t>
      </w:r>
      <w:r w:rsidR="00E52B17">
        <w:rPr>
          <w:rFonts w:ascii="Times New Roman" w:eastAsiaTheme="minorEastAsia" w:hAnsi="Times New Roman"/>
          <w:sz w:val="24"/>
          <w:szCs w:val="24"/>
          <w:shd w:val="clear" w:color="auto" w:fill="FFFFFF"/>
          <w:lang w:eastAsia="es-MX"/>
        </w:rPr>
        <w:t xml:space="preserve"> desde el</w:t>
      </w:r>
      <w:r w:rsidR="002941E6">
        <w:rPr>
          <w:rFonts w:ascii="Times New Roman" w:eastAsiaTheme="minorEastAsia" w:hAnsi="Times New Roman"/>
          <w:sz w:val="24"/>
          <w:szCs w:val="24"/>
          <w:shd w:val="clear" w:color="auto" w:fill="FFFFFF"/>
          <w:lang w:eastAsia="es-MX"/>
        </w:rPr>
        <w:t xml:space="preserve"> punto de vista del</w:t>
      </w:r>
      <w:r w:rsidR="00E52B17">
        <w:rPr>
          <w:rFonts w:ascii="Times New Roman" w:eastAsiaTheme="minorEastAsia" w:hAnsi="Times New Roman"/>
          <w:sz w:val="24"/>
          <w:szCs w:val="24"/>
          <w:shd w:val="clear" w:color="auto" w:fill="FFFFFF"/>
          <w:lang w:eastAsia="es-MX"/>
        </w:rPr>
        <w:t xml:space="preserve"> conocimiento científico. </w:t>
      </w:r>
    </w:p>
    <w:p w14:paraId="1591B96A" w14:textId="77777777" w:rsidR="00F424C2" w:rsidRDefault="00F424C2" w:rsidP="0029449E">
      <w:pPr>
        <w:spacing w:after="0" w:line="240" w:lineRule="auto"/>
        <w:jc w:val="both"/>
        <w:rPr>
          <w:rFonts w:ascii="Times New Roman" w:eastAsiaTheme="minorEastAsia" w:hAnsi="Times New Roman"/>
          <w:b/>
          <w:sz w:val="24"/>
          <w:szCs w:val="24"/>
          <w:shd w:val="clear" w:color="auto" w:fill="FFFFFF"/>
          <w:lang w:eastAsia="es-MX"/>
        </w:rPr>
      </w:pPr>
    </w:p>
    <w:p w14:paraId="3F3BF103" w14:textId="77777777" w:rsidR="00F424C2" w:rsidRDefault="00F424C2" w:rsidP="0029449E">
      <w:pPr>
        <w:spacing w:after="0" w:line="240" w:lineRule="auto"/>
        <w:jc w:val="both"/>
        <w:rPr>
          <w:rFonts w:ascii="Times New Roman" w:eastAsiaTheme="minorEastAsia" w:hAnsi="Times New Roman"/>
          <w:b/>
          <w:sz w:val="24"/>
          <w:szCs w:val="24"/>
          <w:shd w:val="clear" w:color="auto" w:fill="FFFFFF"/>
          <w:lang w:eastAsia="es-MX"/>
        </w:rPr>
      </w:pPr>
    </w:p>
    <w:p w14:paraId="134D582E" w14:textId="1282CE95" w:rsidR="00286B21" w:rsidRDefault="006A7F78" w:rsidP="0029449E">
      <w:pPr>
        <w:spacing w:after="0" w:line="240" w:lineRule="auto"/>
        <w:jc w:val="both"/>
        <w:rPr>
          <w:rFonts w:ascii="Times New Roman" w:eastAsiaTheme="minorEastAsia" w:hAnsi="Times New Roman"/>
          <w:b/>
          <w:sz w:val="24"/>
          <w:szCs w:val="24"/>
          <w:shd w:val="clear" w:color="auto" w:fill="FFFFFF"/>
          <w:lang w:eastAsia="es-MX"/>
        </w:rPr>
      </w:pPr>
      <w:r>
        <w:rPr>
          <w:rFonts w:ascii="Times New Roman" w:eastAsiaTheme="minorEastAsia" w:hAnsi="Times New Roman"/>
          <w:b/>
          <w:sz w:val="24"/>
          <w:szCs w:val="24"/>
          <w:shd w:val="clear" w:color="auto" w:fill="FFFFFF"/>
          <w:lang w:eastAsia="es-MX"/>
        </w:rPr>
        <w:lastRenderedPageBreak/>
        <w:t>Conducta, m</w:t>
      </w:r>
      <w:r w:rsidR="00286B21" w:rsidRPr="00C51AAF">
        <w:rPr>
          <w:rFonts w:ascii="Times New Roman" w:eastAsiaTheme="minorEastAsia" w:hAnsi="Times New Roman"/>
          <w:b/>
          <w:sz w:val="24"/>
          <w:szCs w:val="24"/>
          <w:shd w:val="clear" w:color="auto" w:fill="FFFFFF"/>
          <w:lang w:eastAsia="es-MX"/>
        </w:rPr>
        <w:t>otivación</w:t>
      </w:r>
      <w:r>
        <w:rPr>
          <w:rFonts w:ascii="Times New Roman" w:eastAsiaTheme="minorEastAsia" w:hAnsi="Times New Roman"/>
          <w:b/>
          <w:sz w:val="24"/>
          <w:szCs w:val="24"/>
          <w:shd w:val="clear" w:color="auto" w:fill="FFFFFF"/>
          <w:lang w:eastAsia="es-MX"/>
        </w:rPr>
        <w:t xml:space="preserve"> y comportamiento</w:t>
      </w:r>
    </w:p>
    <w:p w14:paraId="193C92A9" w14:textId="77777777" w:rsidR="006A7F78" w:rsidRPr="00C51AAF" w:rsidRDefault="006A7F78" w:rsidP="0029449E">
      <w:pPr>
        <w:spacing w:after="0" w:line="240" w:lineRule="auto"/>
        <w:jc w:val="both"/>
        <w:rPr>
          <w:rFonts w:ascii="Times New Roman" w:eastAsiaTheme="minorEastAsia" w:hAnsi="Times New Roman"/>
          <w:b/>
          <w:sz w:val="24"/>
          <w:szCs w:val="24"/>
          <w:shd w:val="clear" w:color="auto" w:fill="FFFFFF"/>
          <w:lang w:eastAsia="es-MX"/>
        </w:rPr>
      </w:pPr>
    </w:p>
    <w:p w14:paraId="1180CE19" w14:textId="7EA49594" w:rsidR="004D4CBF" w:rsidRDefault="00286B21" w:rsidP="0029449E">
      <w:pPr>
        <w:spacing w:after="0" w:line="240" w:lineRule="auto"/>
        <w:jc w:val="both"/>
        <w:rPr>
          <w:rFonts w:ascii="Times New Roman" w:eastAsiaTheme="minorEastAsia" w:hAnsi="Times New Roman"/>
          <w:sz w:val="24"/>
          <w:szCs w:val="24"/>
          <w:shd w:val="clear" w:color="auto" w:fill="FFFFFF"/>
          <w:lang w:eastAsia="es-MX"/>
        </w:rPr>
      </w:pPr>
      <w:r w:rsidRPr="00C51AAF">
        <w:rPr>
          <w:rFonts w:ascii="Times New Roman" w:eastAsiaTheme="minorEastAsia" w:hAnsi="Times New Roman"/>
          <w:sz w:val="24"/>
          <w:szCs w:val="24"/>
          <w:shd w:val="clear" w:color="auto" w:fill="FFFFFF"/>
          <w:lang w:eastAsia="es-MX"/>
        </w:rPr>
        <w:t>Al inicio del siglo XX los psicólogos solían atribuir la conducta a los instintos, definidos</w:t>
      </w:r>
      <w:r w:rsidRPr="003F23B4">
        <w:rPr>
          <w:rFonts w:ascii="Times New Roman" w:eastAsiaTheme="minorEastAsia" w:hAnsi="Times New Roman"/>
          <w:sz w:val="24"/>
          <w:szCs w:val="24"/>
          <w:shd w:val="clear" w:color="auto" w:fill="FFFFFF"/>
          <w:lang w:eastAsia="es-MX"/>
        </w:rPr>
        <w:t xml:space="preserve"> como </w:t>
      </w:r>
      <w:r w:rsidRPr="00C51AAF">
        <w:rPr>
          <w:rFonts w:ascii="Times New Roman" w:eastAsiaTheme="minorEastAsia" w:hAnsi="Times New Roman"/>
          <w:sz w:val="24"/>
          <w:szCs w:val="24"/>
          <w:shd w:val="clear" w:color="auto" w:fill="FFFFFF"/>
          <w:lang w:eastAsia="es-MX"/>
        </w:rPr>
        <w:t>las tendencias o conductas innatas</w:t>
      </w:r>
      <w:r>
        <w:rPr>
          <w:rFonts w:ascii="Times New Roman" w:eastAsiaTheme="minorEastAsia" w:hAnsi="Times New Roman"/>
          <w:sz w:val="24"/>
          <w:szCs w:val="24"/>
          <w:shd w:val="clear" w:color="auto" w:fill="FFFFFF"/>
          <w:lang w:eastAsia="es-MX"/>
        </w:rPr>
        <w:t xml:space="preserve"> </w:t>
      </w:r>
      <w:r w:rsidRPr="00342E36">
        <w:rPr>
          <w:rFonts w:ascii="Times New Roman" w:eastAsiaTheme="minorEastAsia" w:hAnsi="Times New Roman"/>
          <w:sz w:val="24"/>
          <w:szCs w:val="24"/>
          <w:shd w:val="clear" w:color="auto" w:fill="FFFFFF"/>
          <w:lang w:eastAsia="es-MX"/>
        </w:rPr>
        <w:t>que propician</w:t>
      </w:r>
      <w:r>
        <w:rPr>
          <w:rFonts w:ascii="Times New Roman" w:eastAsiaTheme="minorEastAsia" w:hAnsi="Times New Roman"/>
          <w:color w:val="0070C0"/>
          <w:sz w:val="24"/>
          <w:szCs w:val="24"/>
          <w:shd w:val="clear" w:color="auto" w:fill="FFFFFF"/>
          <w:lang w:eastAsia="es-MX"/>
        </w:rPr>
        <w:t xml:space="preserve"> </w:t>
      </w:r>
      <w:r w:rsidRPr="00C51AAF">
        <w:rPr>
          <w:rFonts w:ascii="Times New Roman" w:eastAsiaTheme="minorEastAsia" w:hAnsi="Times New Roman"/>
          <w:sz w:val="24"/>
          <w:szCs w:val="24"/>
          <w:shd w:val="clear" w:color="auto" w:fill="FFFFFF"/>
          <w:lang w:eastAsia="es-MX"/>
        </w:rPr>
        <w:t>respuesta</w:t>
      </w:r>
      <w:r w:rsidRPr="00E52B17">
        <w:rPr>
          <w:rFonts w:ascii="Times New Roman" w:eastAsiaTheme="minorEastAsia" w:hAnsi="Times New Roman"/>
          <w:sz w:val="24"/>
          <w:szCs w:val="24"/>
          <w:shd w:val="clear" w:color="auto" w:fill="FFFFFF"/>
          <w:lang w:eastAsia="es-MX"/>
        </w:rPr>
        <w:t>s</w:t>
      </w:r>
      <w:r w:rsidRPr="00C51AAF">
        <w:rPr>
          <w:rFonts w:ascii="Times New Roman" w:eastAsiaTheme="minorEastAsia" w:hAnsi="Times New Roman"/>
          <w:sz w:val="24"/>
          <w:szCs w:val="24"/>
          <w:shd w:val="clear" w:color="auto" w:fill="FFFFFF"/>
          <w:lang w:eastAsia="es-MX"/>
        </w:rPr>
        <w:t xml:space="preserve"> ante la presencia de un estímulo (</w:t>
      </w:r>
      <w:r w:rsidR="0016238B" w:rsidRPr="00C51AAF">
        <w:rPr>
          <w:rFonts w:ascii="Times New Roman" w:eastAsiaTheme="minorEastAsia" w:hAnsi="Times New Roman"/>
          <w:sz w:val="24"/>
          <w:szCs w:val="24"/>
          <w:shd w:val="clear" w:color="auto" w:fill="FFFFFF"/>
          <w:lang w:eastAsia="es-MX"/>
        </w:rPr>
        <w:t>Charles y</w:t>
      </w:r>
      <w:r w:rsidRPr="00C51AAF">
        <w:rPr>
          <w:rFonts w:ascii="Times New Roman" w:eastAsiaTheme="minorEastAsia" w:hAnsi="Times New Roman"/>
          <w:sz w:val="24"/>
          <w:szCs w:val="24"/>
          <w:shd w:val="clear" w:color="auto" w:fill="FFFFFF"/>
          <w:lang w:eastAsia="es-MX"/>
        </w:rPr>
        <w:t xml:space="preserve"> Maisto, 2014). La evidencia experimental ha demostrado que existen diferentes tipos de conducta como lo son,</w:t>
      </w:r>
      <w:r>
        <w:rPr>
          <w:rFonts w:ascii="Times New Roman" w:eastAsiaTheme="minorEastAsia" w:hAnsi="Times New Roman"/>
          <w:sz w:val="24"/>
          <w:szCs w:val="24"/>
          <w:shd w:val="clear" w:color="auto" w:fill="FFFFFF"/>
          <w:lang w:eastAsia="es-MX"/>
        </w:rPr>
        <w:t xml:space="preserve"> las </w:t>
      </w:r>
      <w:r w:rsidR="004D4CBF">
        <w:rPr>
          <w:rFonts w:ascii="Times New Roman" w:eastAsiaTheme="minorEastAsia" w:hAnsi="Times New Roman"/>
          <w:sz w:val="24"/>
          <w:szCs w:val="24"/>
          <w:shd w:val="clear" w:color="auto" w:fill="FFFFFF"/>
          <w:lang w:eastAsia="es-MX"/>
        </w:rPr>
        <w:t>respuestas reflejantes</w:t>
      </w:r>
      <w:r w:rsidR="00A70920">
        <w:rPr>
          <w:rFonts w:ascii="Times New Roman" w:eastAsiaTheme="minorEastAsia" w:hAnsi="Times New Roman"/>
          <w:sz w:val="24"/>
          <w:szCs w:val="24"/>
          <w:shd w:val="clear" w:color="auto" w:fill="FFFFFF"/>
          <w:lang w:eastAsia="es-MX"/>
        </w:rPr>
        <w:t xml:space="preserve"> de ciertos estímulos. E</w:t>
      </w:r>
      <w:r>
        <w:rPr>
          <w:rFonts w:ascii="Times New Roman" w:eastAsiaTheme="minorEastAsia" w:hAnsi="Times New Roman"/>
          <w:sz w:val="24"/>
          <w:szCs w:val="24"/>
          <w:shd w:val="clear" w:color="auto" w:fill="FFFFFF"/>
          <w:lang w:eastAsia="es-MX"/>
        </w:rPr>
        <w:t xml:space="preserve">ntendiendo que un estímulo es </w:t>
      </w:r>
      <w:r>
        <w:rPr>
          <w:rFonts w:ascii="Times New Roman" w:hAnsi="Times New Roman"/>
          <w:sz w:val="24"/>
          <w:szCs w:val="24"/>
        </w:rPr>
        <w:t xml:space="preserve">cualquier cosa, evento o condición que puede acompañar una conducta, precederla o antecederla, </w:t>
      </w:r>
      <w:r w:rsidR="004D4CBF">
        <w:rPr>
          <w:rFonts w:ascii="Times New Roman" w:eastAsiaTheme="minorEastAsia" w:hAnsi="Times New Roman"/>
          <w:sz w:val="24"/>
          <w:szCs w:val="24"/>
          <w:shd w:val="clear" w:color="auto" w:fill="FFFFFF"/>
          <w:lang w:eastAsia="es-MX"/>
        </w:rPr>
        <w:t>en diferentes situaciones</w:t>
      </w:r>
      <w:r w:rsidR="002941E6">
        <w:rPr>
          <w:rFonts w:ascii="Times New Roman" w:eastAsiaTheme="minorEastAsia" w:hAnsi="Times New Roman"/>
          <w:sz w:val="24"/>
          <w:szCs w:val="24"/>
          <w:shd w:val="clear" w:color="auto" w:fill="FFFFFF"/>
          <w:lang w:eastAsia="es-MX"/>
        </w:rPr>
        <w:t xml:space="preserve"> </w:t>
      </w:r>
      <w:r w:rsidR="00A24A1A">
        <w:rPr>
          <w:rFonts w:ascii="Times New Roman" w:eastAsiaTheme="minorEastAsia" w:hAnsi="Times New Roman"/>
          <w:sz w:val="24"/>
          <w:szCs w:val="24"/>
          <w:shd w:val="clear" w:color="auto" w:fill="FFFFFF"/>
          <w:lang w:eastAsia="es-MX"/>
        </w:rPr>
        <w:t>(</w:t>
      </w:r>
      <w:r w:rsidR="002941E6" w:rsidRPr="00D425C1">
        <w:rPr>
          <w:rFonts w:ascii="Times New Roman" w:eastAsiaTheme="minorEastAsia" w:hAnsi="Times New Roman"/>
          <w:sz w:val="24"/>
          <w:szCs w:val="24"/>
          <w:lang w:eastAsia="es-MX"/>
        </w:rPr>
        <w:t>Kazdin, 2000</w:t>
      </w:r>
      <w:r w:rsidR="00A24A1A">
        <w:rPr>
          <w:rFonts w:ascii="Times New Roman" w:eastAsiaTheme="minorEastAsia" w:hAnsi="Times New Roman"/>
          <w:sz w:val="24"/>
          <w:szCs w:val="24"/>
          <w:lang w:eastAsia="es-MX"/>
        </w:rPr>
        <w:t>)</w:t>
      </w:r>
      <w:r w:rsidR="00FD0770">
        <w:rPr>
          <w:rFonts w:ascii="Times New Roman" w:eastAsiaTheme="minorEastAsia" w:hAnsi="Times New Roman"/>
          <w:sz w:val="24"/>
          <w:szCs w:val="24"/>
          <w:shd w:val="clear" w:color="auto" w:fill="FFFFFF"/>
          <w:lang w:eastAsia="es-MX"/>
        </w:rPr>
        <w:t>. Esto</w:t>
      </w:r>
      <w:r w:rsidR="004D4CBF">
        <w:rPr>
          <w:rFonts w:ascii="Times New Roman" w:eastAsiaTheme="minorEastAsia" w:hAnsi="Times New Roman"/>
          <w:sz w:val="24"/>
          <w:szCs w:val="24"/>
          <w:shd w:val="clear" w:color="auto" w:fill="FFFFFF"/>
          <w:lang w:eastAsia="es-MX"/>
        </w:rPr>
        <w:t>s</w:t>
      </w:r>
      <w:r w:rsidRPr="00C51AAF">
        <w:rPr>
          <w:rFonts w:ascii="Times New Roman" w:eastAsiaTheme="minorEastAsia" w:hAnsi="Times New Roman"/>
          <w:sz w:val="24"/>
          <w:szCs w:val="24"/>
          <w:shd w:val="clear" w:color="auto" w:fill="FFFFFF"/>
          <w:lang w:eastAsia="es-MX"/>
        </w:rPr>
        <w:t xml:space="preserve"> </w:t>
      </w:r>
      <w:r w:rsidR="004D4CBF">
        <w:rPr>
          <w:rFonts w:ascii="Times New Roman" w:eastAsiaTheme="minorEastAsia" w:hAnsi="Times New Roman"/>
          <w:sz w:val="24"/>
          <w:szCs w:val="24"/>
          <w:shd w:val="clear" w:color="auto" w:fill="FFFFFF"/>
          <w:lang w:eastAsia="es-MX"/>
        </w:rPr>
        <w:t>pueden</w:t>
      </w:r>
      <w:r w:rsidRPr="00C51AAF">
        <w:rPr>
          <w:rFonts w:ascii="Times New Roman" w:eastAsiaTheme="minorEastAsia" w:hAnsi="Times New Roman"/>
          <w:sz w:val="24"/>
          <w:szCs w:val="24"/>
          <w:shd w:val="clear" w:color="auto" w:fill="FFFFFF"/>
          <w:lang w:eastAsia="es-MX"/>
        </w:rPr>
        <w:t xml:space="preserve"> ser modificadas ante ciertas manipulaciones o conductas motivadas</w:t>
      </w:r>
      <w:r w:rsidR="004D4CBF">
        <w:rPr>
          <w:rFonts w:ascii="Times New Roman" w:eastAsiaTheme="minorEastAsia" w:hAnsi="Times New Roman"/>
          <w:sz w:val="24"/>
          <w:szCs w:val="24"/>
          <w:shd w:val="clear" w:color="auto" w:fill="FFFFFF"/>
          <w:lang w:eastAsia="es-MX"/>
        </w:rPr>
        <w:t xml:space="preserve"> que</w:t>
      </w:r>
      <w:r w:rsidRPr="00C51AAF">
        <w:rPr>
          <w:rFonts w:ascii="Times New Roman" w:eastAsiaTheme="minorEastAsia" w:hAnsi="Times New Roman"/>
          <w:sz w:val="24"/>
          <w:szCs w:val="24"/>
          <w:shd w:val="clear" w:color="auto" w:fill="FFFFFF"/>
          <w:lang w:eastAsia="es-MX"/>
        </w:rPr>
        <w:t xml:space="preserve"> pueden ser consideradas como capaces de adecuarse a un ambiente en particular (Herrera, Peláez, Reyes, Figue</w:t>
      </w:r>
      <w:r w:rsidR="00A70920">
        <w:rPr>
          <w:rFonts w:ascii="Times New Roman" w:eastAsiaTheme="minorEastAsia" w:hAnsi="Times New Roman"/>
          <w:sz w:val="24"/>
          <w:szCs w:val="24"/>
          <w:shd w:val="clear" w:color="auto" w:fill="FFFFFF"/>
          <w:lang w:eastAsia="es-MX"/>
        </w:rPr>
        <w:t>roa y Salas, 200</w:t>
      </w:r>
      <w:r w:rsidR="00FD0770">
        <w:rPr>
          <w:rFonts w:ascii="Times New Roman" w:eastAsiaTheme="minorEastAsia" w:hAnsi="Times New Roman"/>
          <w:sz w:val="24"/>
          <w:szCs w:val="24"/>
          <w:shd w:val="clear" w:color="auto" w:fill="FFFFFF"/>
          <w:lang w:eastAsia="es-MX"/>
        </w:rPr>
        <w:t>1)</w:t>
      </w:r>
      <w:r w:rsidR="00A70920">
        <w:rPr>
          <w:rFonts w:ascii="Times New Roman" w:eastAsiaTheme="minorEastAsia" w:hAnsi="Times New Roman"/>
          <w:sz w:val="24"/>
          <w:szCs w:val="24"/>
          <w:shd w:val="clear" w:color="auto" w:fill="FFFFFF"/>
          <w:lang w:eastAsia="es-MX"/>
        </w:rPr>
        <w:t>. A partir de lo anterior,</w:t>
      </w:r>
      <w:r w:rsidRPr="00C51AAF">
        <w:rPr>
          <w:rFonts w:ascii="Times New Roman" w:eastAsiaTheme="minorEastAsia" w:hAnsi="Times New Roman"/>
          <w:sz w:val="24"/>
          <w:szCs w:val="24"/>
          <w:shd w:val="clear" w:color="auto" w:fill="FFFFFF"/>
          <w:lang w:eastAsia="es-MX"/>
        </w:rPr>
        <w:t xml:space="preserve"> </w:t>
      </w:r>
      <w:r w:rsidR="00F951C5">
        <w:rPr>
          <w:rFonts w:ascii="Times New Roman" w:eastAsiaTheme="minorEastAsia" w:hAnsi="Times New Roman"/>
          <w:sz w:val="24"/>
          <w:szCs w:val="24"/>
          <w:shd w:val="clear" w:color="auto" w:fill="FFFFFF"/>
          <w:lang w:eastAsia="es-MX"/>
        </w:rPr>
        <w:t>se pueden</w:t>
      </w:r>
      <w:r w:rsidRPr="00C51AAF">
        <w:rPr>
          <w:rFonts w:ascii="Times New Roman" w:eastAsiaTheme="minorEastAsia" w:hAnsi="Times New Roman"/>
          <w:sz w:val="24"/>
          <w:szCs w:val="24"/>
          <w:shd w:val="clear" w:color="auto" w:fill="FFFFFF"/>
          <w:lang w:eastAsia="es-MX"/>
        </w:rPr>
        <w:t xml:space="preserve"> establecer argumentos a fa</w:t>
      </w:r>
      <w:r>
        <w:rPr>
          <w:rFonts w:ascii="Times New Roman" w:eastAsiaTheme="minorEastAsia" w:hAnsi="Times New Roman"/>
          <w:sz w:val="24"/>
          <w:szCs w:val="24"/>
          <w:shd w:val="clear" w:color="auto" w:fill="FFFFFF"/>
          <w:lang w:eastAsia="es-MX"/>
        </w:rPr>
        <w:t>vor de los tipos de conductas</w:t>
      </w:r>
      <w:r w:rsidR="00A24A1A">
        <w:rPr>
          <w:rFonts w:ascii="Times New Roman" w:eastAsiaTheme="minorEastAsia" w:hAnsi="Times New Roman"/>
          <w:sz w:val="24"/>
          <w:szCs w:val="24"/>
          <w:shd w:val="clear" w:color="auto" w:fill="FFFFFF"/>
          <w:lang w:eastAsia="es-MX"/>
        </w:rPr>
        <w:t>,</w:t>
      </w:r>
      <w:r>
        <w:rPr>
          <w:rFonts w:ascii="Times New Roman" w:eastAsiaTheme="minorEastAsia" w:hAnsi="Times New Roman"/>
          <w:sz w:val="24"/>
          <w:szCs w:val="24"/>
          <w:shd w:val="clear" w:color="auto" w:fill="FFFFFF"/>
          <w:lang w:eastAsia="es-MX"/>
        </w:rPr>
        <w:t xml:space="preserve"> las cuales pueden ser emitidas por </w:t>
      </w:r>
      <w:r w:rsidRPr="00C51AAF">
        <w:rPr>
          <w:rFonts w:ascii="Times New Roman" w:eastAsiaTheme="minorEastAsia" w:hAnsi="Times New Roman"/>
          <w:sz w:val="24"/>
          <w:szCs w:val="24"/>
          <w:shd w:val="clear" w:color="auto" w:fill="FFFFFF"/>
          <w:lang w:eastAsia="es-MX"/>
        </w:rPr>
        <w:t>los organismos</w:t>
      </w:r>
      <w:r w:rsidR="00A70920">
        <w:rPr>
          <w:rFonts w:ascii="Times New Roman" w:eastAsiaTheme="minorEastAsia" w:hAnsi="Times New Roman"/>
          <w:sz w:val="24"/>
          <w:szCs w:val="24"/>
          <w:shd w:val="clear" w:color="auto" w:fill="FFFFFF"/>
          <w:lang w:eastAsia="es-MX"/>
        </w:rPr>
        <w:t xml:space="preserve"> o por una condición específica.</w:t>
      </w:r>
      <w:r>
        <w:rPr>
          <w:rFonts w:ascii="Times New Roman" w:eastAsiaTheme="minorEastAsia" w:hAnsi="Times New Roman"/>
          <w:sz w:val="24"/>
          <w:szCs w:val="24"/>
          <w:shd w:val="clear" w:color="auto" w:fill="FFFFFF"/>
          <w:lang w:eastAsia="es-MX"/>
        </w:rPr>
        <w:t xml:space="preserve"> </w:t>
      </w:r>
      <w:r w:rsidR="00A70920">
        <w:rPr>
          <w:rFonts w:ascii="Times New Roman" w:eastAsiaTheme="minorEastAsia" w:hAnsi="Times New Roman"/>
          <w:sz w:val="24"/>
          <w:szCs w:val="24"/>
          <w:shd w:val="clear" w:color="auto" w:fill="FFFFFF"/>
          <w:lang w:eastAsia="es-MX"/>
        </w:rPr>
        <w:t>E</w:t>
      </w:r>
      <w:r>
        <w:rPr>
          <w:rFonts w:ascii="Times New Roman" w:eastAsiaTheme="minorEastAsia" w:hAnsi="Times New Roman"/>
          <w:sz w:val="24"/>
          <w:szCs w:val="24"/>
          <w:shd w:val="clear" w:color="auto" w:fill="FFFFFF"/>
          <w:lang w:eastAsia="es-MX"/>
        </w:rPr>
        <w:t>stas pueden</w:t>
      </w:r>
      <w:r w:rsidR="004D4CBF">
        <w:rPr>
          <w:rFonts w:ascii="Times New Roman" w:eastAsiaTheme="minorEastAsia" w:hAnsi="Times New Roman"/>
          <w:sz w:val="24"/>
          <w:szCs w:val="24"/>
          <w:shd w:val="clear" w:color="auto" w:fill="FFFFFF"/>
          <w:lang w:eastAsia="es-MX"/>
        </w:rPr>
        <w:t xml:space="preserve"> ajustarse</w:t>
      </w:r>
      <w:r w:rsidRPr="00C51AAF">
        <w:rPr>
          <w:rFonts w:ascii="Times New Roman" w:eastAsiaTheme="minorEastAsia" w:hAnsi="Times New Roman"/>
          <w:sz w:val="24"/>
          <w:szCs w:val="24"/>
          <w:shd w:val="clear" w:color="auto" w:fill="FFFFFF"/>
          <w:lang w:eastAsia="es-MX"/>
        </w:rPr>
        <w:t xml:space="preserve"> a un ambiente en particular</w:t>
      </w:r>
      <w:r w:rsidR="00A70920">
        <w:rPr>
          <w:rFonts w:ascii="Times New Roman" w:eastAsiaTheme="minorEastAsia" w:hAnsi="Times New Roman"/>
          <w:sz w:val="24"/>
          <w:szCs w:val="24"/>
          <w:shd w:val="clear" w:color="auto" w:fill="FFFFFF"/>
          <w:lang w:eastAsia="es-MX"/>
        </w:rPr>
        <w:t xml:space="preserve"> (Skinner, 1953</w:t>
      </w:r>
      <w:r w:rsidR="00A70920" w:rsidRPr="00C51AAF">
        <w:rPr>
          <w:rFonts w:ascii="Times New Roman" w:eastAsiaTheme="minorEastAsia" w:hAnsi="Times New Roman"/>
          <w:sz w:val="24"/>
          <w:szCs w:val="24"/>
          <w:shd w:val="clear" w:color="auto" w:fill="FFFFFF"/>
          <w:lang w:eastAsia="es-MX"/>
        </w:rPr>
        <w:t>)</w:t>
      </w:r>
      <w:r w:rsidR="00A70920">
        <w:rPr>
          <w:rFonts w:ascii="Times New Roman" w:eastAsiaTheme="minorEastAsia" w:hAnsi="Times New Roman"/>
          <w:sz w:val="24"/>
          <w:szCs w:val="24"/>
          <w:shd w:val="clear" w:color="auto" w:fill="FFFFFF"/>
          <w:lang w:eastAsia="es-MX"/>
        </w:rPr>
        <w:t xml:space="preserve">.  </w:t>
      </w:r>
      <w:r>
        <w:rPr>
          <w:rFonts w:ascii="Times New Roman" w:eastAsiaTheme="minorEastAsia" w:hAnsi="Times New Roman"/>
          <w:sz w:val="24"/>
          <w:szCs w:val="24"/>
          <w:shd w:val="clear" w:color="auto" w:fill="FFFFFF"/>
          <w:lang w:eastAsia="es-MX"/>
        </w:rPr>
        <w:t xml:space="preserve"> </w:t>
      </w:r>
    </w:p>
    <w:p w14:paraId="594A95AB" w14:textId="5FEFE6AF" w:rsidR="00C843EB" w:rsidRDefault="009C0F26" w:rsidP="0029449E">
      <w:pPr>
        <w:spacing w:after="0" w:line="240" w:lineRule="auto"/>
        <w:ind w:firstLine="708"/>
        <w:jc w:val="both"/>
        <w:rPr>
          <w:rFonts w:ascii="Times New Roman" w:eastAsiaTheme="minorEastAsia" w:hAnsi="Times New Roman"/>
          <w:sz w:val="24"/>
          <w:szCs w:val="24"/>
          <w:shd w:val="clear" w:color="auto" w:fill="FFFFFF"/>
          <w:lang w:eastAsia="es-MX"/>
        </w:rPr>
      </w:pPr>
      <w:r>
        <w:rPr>
          <w:rFonts w:ascii="Times New Roman" w:eastAsiaTheme="minorEastAsia" w:hAnsi="Times New Roman"/>
          <w:sz w:val="24"/>
          <w:szCs w:val="24"/>
          <w:shd w:val="clear" w:color="auto" w:fill="FFFFFF"/>
          <w:lang w:eastAsia="es-MX"/>
        </w:rPr>
        <w:t xml:space="preserve">De acuerdo a </w:t>
      </w:r>
      <w:r>
        <w:rPr>
          <w:rFonts w:ascii="Times New Roman" w:hAnsi="Times New Roman"/>
          <w:sz w:val="24"/>
          <w:szCs w:val="24"/>
        </w:rPr>
        <w:t>López-Espinoza y Martínez</w:t>
      </w:r>
      <w:r w:rsidRPr="00831AE9">
        <w:rPr>
          <w:rFonts w:ascii="Times New Roman" w:hAnsi="Times New Roman"/>
          <w:sz w:val="24"/>
          <w:szCs w:val="24"/>
        </w:rPr>
        <w:t xml:space="preserve"> </w:t>
      </w:r>
      <w:r>
        <w:rPr>
          <w:rFonts w:ascii="Times New Roman" w:hAnsi="Times New Roman"/>
          <w:sz w:val="24"/>
          <w:szCs w:val="24"/>
        </w:rPr>
        <w:t>(2014</w:t>
      </w:r>
      <w:r w:rsidRPr="00831AE9">
        <w:rPr>
          <w:rFonts w:ascii="Times New Roman" w:hAnsi="Times New Roman"/>
          <w:sz w:val="24"/>
          <w:szCs w:val="24"/>
        </w:rPr>
        <w:t>)</w:t>
      </w:r>
      <w:r>
        <w:rPr>
          <w:rFonts w:ascii="Times New Roman" w:hAnsi="Times New Roman"/>
          <w:sz w:val="24"/>
          <w:szCs w:val="24"/>
        </w:rPr>
        <w:t xml:space="preserve"> e</w:t>
      </w:r>
      <w:r w:rsidR="00286B21">
        <w:rPr>
          <w:rFonts w:ascii="Times New Roman" w:eastAsiaTheme="minorEastAsia" w:hAnsi="Times New Roman"/>
          <w:sz w:val="24"/>
          <w:szCs w:val="24"/>
          <w:shd w:val="clear" w:color="auto" w:fill="FFFFFF"/>
          <w:lang w:eastAsia="es-MX"/>
        </w:rPr>
        <w:t>xisten fenómenos particulares</w:t>
      </w:r>
      <w:r>
        <w:rPr>
          <w:rFonts w:ascii="Times New Roman" w:eastAsiaTheme="minorEastAsia" w:hAnsi="Times New Roman"/>
          <w:sz w:val="24"/>
          <w:szCs w:val="24"/>
          <w:shd w:val="clear" w:color="auto" w:fill="FFFFFF"/>
          <w:lang w:eastAsia="es-MX"/>
        </w:rPr>
        <w:t xml:space="preserve"> que integran el comportamiento alimentario </w:t>
      </w:r>
      <w:r w:rsidR="00286B21" w:rsidRPr="00C51AAF">
        <w:rPr>
          <w:rFonts w:ascii="Times New Roman" w:eastAsiaTheme="minorEastAsia" w:hAnsi="Times New Roman"/>
          <w:sz w:val="24"/>
          <w:szCs w:val="24"/>
          <w:shd w:val="clear" w:color="auto" w:fill="FFFFFF"/>
          <w:lang w:eastAsia="es-MX"/>
        </w:rPr>
        <w:t>que tienen tanto animales como seres humanos</w:t>
      </w:r>
      <w:r w:rsidR="005A24AC">
        <w:rPr>
          <w:rFonts w:ascii="Times New Roman" w:eastAsiaTheme="minorEastAsia" w:hAnsi="Times New Roman"/>
          <w:sz w:val="24"/>
          <w:szCs w:val="24"/>
          <w:shd w:val="clear" w:color="auto" w:fill="FFFFFF"/>
          <w:lang w:eastAsia="es-MX"/>
        </w:rPr>
        <w:t>. Estos</w:t>
      </w:r>
      <w:r>
        <w:rPr>
          <w:rFonts w:ascii="Times New Roman" w:eastAsiaTheme="minorEastAsia" w:hAnsi="Times New Roman"/>
          <w:sz w:val="24"/>
          <w:szCs w:val="24"/>
          <w:shd w:val="clear" w:color="auto" w:fill="FFFFFF"/>
          <w:lang w:eastAsia="es-MX"/>
        </w:rPr>
        <w:t xml:space="preserve"> son, producción, procesamiento, conservación y consumo, pue</w:t>
      </w:r>
      <w:r w:rsidR="005A24AC">
        <w:rPr>
          <w:rFonts w:ascii="Times New Roman" w:eastAsiaTheme="minorEastAsia" w:hAnsi="Times New Roman"/>
          <w:sz w:val="24"/>
          <w:szCs w:val="24"/>
          <w:shd w:val="clear" w:color="auto" w:fill="FFFFFF"/>
          <w:lang w:eastAsia="es-MX"/>
        </w:rPr>
        <w:t>den llegar a ser la base del comportamiento</w:t>
      </w:r>
      <w:r>
        <w:rPr>
          <w:rFonts w:ascii="Times New Roman" w:eastAsiaTheme="minorEastAsia" w:hAnsi="Times New Roman"/>
          <w:sz w:val="24"/>
          <w:szCs w:val="24"/>
          <w:shd w:val="clear" w:color="auto" w:fill="FFFFFF"/>
          <w:lang w:eastAsia="es-MX"/>
        </w:rPr>
        <w:t xml:space="preserve">. Por </w:t>
      </w:r>
      <w:r w:rsidR="00842221">
        <w:rPr>
          <w:rFonts w:ascii="Times New Roman" w:eastAsiaTheme="minorEastAsia" w:hAnsi="Times New Roman"/>
          <w:sz w:val="24"/>
          <w:szCs w:val="24"/>
          <w:shd w:val="clear" w:color="auto" w:fill="FFFFFF"/>
          <w:lang w:eastAsia="es-MX"/>
        </w:rPr>
        <w:t>tanto,</w:t>
      </w:r>
      <w:r>
        <w:rPr>
          <w:rFonts w:ascii="Times New Roman" w:eastAsiaTheme="minorEastAsia" w:hAnsi="Times New Roman"/>
          <w:sz w:val="24"/>
          <w:szCs w:val="24"/>
          <w:shd w:val="clear" w:color="auto" w:fill="FFFFFF"/>
          <w:lang w:eastAsia="es-MX"/>
        </w:rPr>
        <w:t xml:space="preserve"> es necesario entender que la relación de</w:t>
      </w:r>
      <w:r w:rsidR="00286B21" w:rsidRPr="00C51AAF">
        <w:rPr>
          <w:rFonts w:ascii="Times New Roman" w:eastAsiaTheme="minorEastAsia" w:hAnsi="Times New Roman"/>
          <w:sz w:val="24"/>
          <w:szCs w:val="24"/>
          <w:shd w:val="clear" w:color="auto" w:fill="FFFFFF"/>
          <w:lang w:eastAsia="es-MX"/>
        </w:rPr>
        <w:t xml:space="preserve"> motivación</w:t>
      </w:r>
      <w:r w:rsidR="005E489A">
        <w:rPr>
          <w:rFonts w:ascii="Times New Roman" w:eastAsiaTheme="minorEastAsia" w:hAnsi="Times New Roman"/>
          <w:sz w:val="24"/>
          <w:szCs w:val="24"/>
          <w:shd w:val="clear" w:color="auto" w:fill="FFFFFF"/>
          <w:lang w:eastAsia="es-MX"/>
        </w:rPr>
        <w:t xml:space="preserve"> y</w:t>
      </w:r>
      <w:r>
        <w:rPr>
          <w:rFonts w:ascii="Times New Roman" w:eastAsiaTheme="minorEastAsia" w:hAnsi="Times New Roman"/>
          <w:sz w:val="24"/>
          <w:szCs w:val="24"/>
          <w:shd w:val="clear" w:color="auto" w:fill="FFFFFF"/>
          <w:lang w:eastAsia="es-MX"/>
        </w:rPr>
        <w:t xml:space="preserve"> conducta. En este sentido</w:t>
      </w:r>
      <w:r w:rsidR="005A24AC">
        <w:rPr>
          <w:rFonts w:ascii="Times New Roman" w:eastAsiaTheme="minorEastAsia" w:hAnsi="Times New Roman"/>
          <w:sz w:val="24"/>
          <w:szCs w:val="24"/>
          <w:shd w:val="clear" w:color="auto" w:fill="FFFFFF"/>
          <w:lang w:eastAsia="es-MX"/>
        </w:rPr>
        <w:t>,</w:t>
      </w:r>
      <w:r>
        <w:rPr>
          <w:rFonts w:ascii="Times New Roman" w:eastAsiaTheme="minorEastAsia" w:hAnsi="Times New Roman"/>
          <w:sz w:val="24"/>
          <w:szCs w:val="24"/>
          <w:shd w:val="clear" w:color="auto" w:fill="FFFFFF"/>
          <w:lang w:eastAsia="es-MX"/>
        </w:rPr>
        <w:t xml:space="preserve"> la motivación ha sido entendida</w:t>
      </w:r>
      <w:r w:rsidR="00286B21">
        <w:rPr>
          <w:rFonts w:ascii="Times New Roman" w:eastAsiaTheme="minorEastAsia" w:hAnsi="Times New Roman"/>
          <w:sz w:val="24"/>
          <w:szCs w:val="24"/>
          <w:shd w:val="clear" w:color="auto" w:fill="FFFFFF"/>
          <w:lang w:eastAsia="es-MX"/>
        </w:rPr>
        <w:t xml:space="preserve"> como </w:t>
      </w:r>
      <w:r>
        <w:rPr>
          <w:rFonts w:ascii="Times New Roman" w:eastAsiaTheme="minorEastAsia" w:hAnsi="Times New Roman"/>
          <w:sz w:val="24"/>
          <w:szCs w:val="24"/>
          <w:shd w:val="clear" w:color="auto" w:fill="FFFFFF"/>
          <w:lang w:eastAsia="es-MX"/>
        </w:rPr>
        <w:t xml:space="preserve">los </w:t>
      </w:r>
      <w:r w:rsidR="00286B21">
        <w:rPr>
          <w:rFonts w:ascii="Times New Roman" w:eastAsiaTheme="minorEastAsia" w:hAnsi="Times New Roman"/>
          <w:sz w:val="24"/>
          <w:szCs w:val="24"/>
          <w:shd w:val="clear" w:color="auto" w:fill="FFFFFF"/>
          <w:lang w:eastAsia="es-MX"/>
        </w:rPr>
        <w:t>factores que impulsan al comportamiento de los seres humanos y animales hacia la consecución de un objetivo.</w:t>
      </w:r>
      <w:r w:rsidR="005A24AC">
        <w:rPr>
          <w:rFonts w:ascii="Times New Roman" w:eastAsiaTheme="minorEastAsia" w:hAnsi="Times New Roman"/>
          <w:sz w:val="24"/>
          <w:szCs w:val="24"/>
          <w:shd w:val="clear" w:color="auto" w:fill="FFFFFF"/>
          <w:lang w:eastAsia="es-MX"/>
        </w:rPr>
        <w:t xml:space="preserve"> Y</w:t>
      </w:r>
      <w:r w:rsidR="00842221">
        <w:rPr>
          <w:rFonts w:ascii="Times New Roman" w:eastAsiaTheme="minorEastAsia" w:hAnsi="Times New Roman"/>
          <w:sz w:val="24"/>
          <w:szCs w:val="24"/>
          <w:shd w:val="clear" w:color="auto" w:fill="FFFFFF"/>
          <w:lang w:eastAsia="es-MX"/>
        </w:rPr>
        <w:t xml:space="preserve"> </w:t>
      </w:r>
      <w:r w:rsidR="005A24AC">
        <w:rPr>
          <w:rFonts w:ascii="Times New Roman" w:eastAsiaTheme="minorEastAsia" w:hAnsi="Times New Roman"/>
          <w:sz w:val="24"/>
          <w:szCs w:val="24"/>
          <w:shd w:val="clear" w:color="auto" w:fill="FFFFFF"/>
          <w:lang w:eastAsia="es-MX"/>
        </w:rPr>
        <w:t>l</w:t>
      </w:r>
      <w:r w:rsidR="004D4CBF">
        <w:rPr>
          <w:rFonts w:ascii="Times New Roman" w:eastAsiaTheme="minorEastAsia" w:hAnsi="Times New Roman"/>
          <w:sz w:val="24"/>
          <w:szCs w:val="24"/>
          <w:shd w:val="clear" w:color="auto" w:fill="FFFFFF"/>
          <w:lang w:eastAsia="es-MX"/>
        </w:rPr>
        <w:t>a c</w:t>
      </w:r>
      <w:r>
        <w:rPr>
          <w:rFonts w:ascii="Times New Roman" w:eastAsiaTheme="minorEastAsia" w:hAnsi="Times New Roman"/>
          <w:sz w:val="24"/>
          <w:szCs w:val="24"/>
          <w:shd w:val="clear" w:color="auto" w:fill="FFFFFF"/>
          <w:lang w:eastAsia="es-MX"/>
        </w:rPr>
        <w:t>onducta ha sido definida como:</w:t>
      </w:r>
      <w:r w:rsidR="00347410">
        <w:rPr>
          <w:rFonts w:ascii="Times New Roman" w:eastAsiaTheme="minorEastAsia" w:hAnsi="Times New Roman"/>
          <w:sz w:val="24"/>
          <w:szCs w:val="24"/>
          <w:shd w:val="clear" w:color="auto" w:fill="FFFFFF"/>
          <w:lang w:eastAsia="es-MX"/>
        </w:rPr>
        <w:t xml:space="preserve"> todo aquello que puede ser medible, registrable y observable</w:t>
      </w:r>
      <w:r w:rsidR="006A7F78" w:rsidRPr="00EA40D6">
        <w:rPr>
          <w:rFonts w:ascii="Times New Roman" w:eastAsiaTheme="minorEastAsia" w:hAnsi="Times New Roman"/>
          <w:sz w:val="24"/>
          <w:szCs w:val="24"/>
          <w:shd w:val="clear" w:color="auto" w:fill="FFFFFF"/>
          <w:lang w:eastAsia="es-MX"/>
        </w:rPr>
        <w:t xml:space="preserve">. </w:t>
      </w:r>
    </w:p>
    <w:p w14:paraId="43D32ED7" w14:textId="31F9A2EA" w:rsidR="00286B21" w:rsidRPr="00D307C8" w:rsidRDefault="00286B21" w:rsidP="0029449E">
      <w:pPr>
        <w:spacing w:after="0" w:line="240" w:lineRule="auto"/>
        <w:ind w:firstLine="708"/>
        <w:jc w:val="both"/>
        <w:rPr>
          <w:rFonts w:ascii="Times New Roman" w:eastAsiaTheme="minorEastAsia" w:hAnsi="Times New Roman"/>
          <w:sz w:val="24"/>
          <w:szCs w:val="24"/>
          <w:shd w:val="clear" w:color="auto" w:fill="FFFFFF"/>
          <w:lang w:eastAsia="es-MX"/>
        </w:rPr>
      </w:pPr>
      <w:r>
        <w:rPr>
          <w:rFonts w:ascii="Times New Roman" w:eastAsiaTheme="minorEastAsia" w:hAnsi="Times New Roman"/>
          <w:sz w:val="24"/>
          <w:szCs w:val="24"/>
          <w:shd w:val="clear" w:color="auto" w:fill="FFFFFF"/>
          <w:lang w:eastAsia="es-MX"/>
        </w:rPr>
        <w:t xml:space="preserve"> </w:t>
      </w:r>
      <w:r w:rsidR="00D232F4">
        <w:rPr>
          <w:rFonts w:ascii="Times New Roman" w:eastAsiaTheme="minorEastAsia" w:hAnsi="Times New Roman"/>
          <w:sz w:val="24"/>
          <w:szCs w:val="24"/>
          <w:shd w:val="clear" w:color="auto" w:fill="FFFFFF"/>
          <w:lang w:eastAsia="es-MX"/>
        </w:rPr>
        <w:t>Morris (1988</w:t>
      </w:r>
      <w:r w:rsidR="005E489A">
        <w:rPr>
          <w:rFonts w:ascii="Times New Roman" w:eastAsiaTheme="minorEastAsia" w:hAnsi="Times New Roman"/>
          <w:sz w:val="24"/>
          <w:szCs w:val="24"/>
          <w:shd w:val="clear" w:color="auto" w:fill="FFFFFF"/>
          <w:lang w:eastAsia="es-MX"/>
        </w:rPr>
        <w:t>) afirmó que l</w:t>
      </w:r>
      <w:r>
        <w:rPr>
          <w:rFonts w:ascii="Times New Roman" w:eastAsiaTheme="minorEastAsia" w:hAnsi="Times New Roman"/>
          <w:sz w:val="24"/>
          <w:szCs w:val="24"/>
          <w:shd w:val="clear" w:color="auto" w:fill="FFFFFF"/>
          <w:lang w:eastAsia="es-MX"/>
        </w:rPr>
        <w:t xml:space="preserve">a mayoría de </w:t>
      </w:r>
      <w:r w:rsidR="005A24AC">
        <w:rPr>
          <w:rFonts w:ascii="Times New Roman" w:eastAsiaTheme="minorEastAsia" w:hAnsi="Times New Roman"/>
          <w:sz w:val="24"/>
          <w:szCs w:val="24"/>
          <w:shd w:val="clear" w:color="auto" w:fill="FFFFFF"/>
          <w:lang w:eastAsia="es-MX"/>
        </w:rPr>
        <w:t xml:space="preserve">estudios que han estudiado la conducta de consumo </w:t>
      </w:r>
      <w:r>
        <w:rPr>
          <w:rFonts w:ascii="Times New Roman" w:eastAsiaTheme="minorEastAsia" w:hAnsi="Times New Roman"/>
          <w:sz w:val="24"/>
          <w:szCs w:val="24"/>
          <w:shd w:val="clear" w:color="auto" w:fill="FFFFFF"/>
          <w:lang w:eastAsia="es-MX"/>
        </w:rPr>
        <w:t>se ha</w:t>
      </w:r>
      <w:r w:rsidR="005E489A">
        <w:rPr>
          <w:rFonts w:ascii="Times New Roman" w:eastAsiaTheme="minorEastAsia" w:hAnsi="Times New Roman"/>
          <w:sz w:val="24"/>
          <w:szCs w:val="24"/>
          <w:shd w:val="clear" w:color="auto" w:fill="FFFFFF"/>
          <w:lang w:eastAsia="es-MX"/>
        </w:rPr>
        <w:t>n</w:t>
      </w:r>
      <w:r>
        <w:rPr>
          <w:rFonts w:ascii="Times New Roman" w:eastAsiaTheme="minorEastAsia" w:hAnsi="Times New Roman"/>
          <w:sz w:val="24"/>
          <w:szCs w:val="24"/>
          <w:shd w:val="clear" w:color="auto" w:fill="FFFFFF"/>
          <w:lang w:eastAsia="es-MX"/>
        </w:rPr>
        <w:t xml:space="preserve"> realizado con animales</w:t>
      </w:r>
      <w:r w:rsidRPr="00C51AAF">
        <w:rPr>
          <w:rFonts w:ascii="Times New Roman" w:eastAsiaTheme="minorEastAsia" w:hAnsi="Times New Roman"/>
          <w:sz w:val="24"/>
          <w:szCs w:val="24"/>
          <w:shd w:val="clear" w:color="auto" w:fill="FFFFFF"/>
          <w:lang w:eastAsia="es-MX"/>
        </w:rPr>
        <w:t>,</w:t>
      </w:r>
      <w:r>
        <w:rPr>
          <w:rFonts w:ascii="Times New Roman" w:eastAsiaTheme="minorEastAsia" w:hAnsi="Times New Roman"/>
          <w:sz w:val="24"/>
          <w:szCs w:val="24"/>
          <w:shd w:val="clear" w:color="auto" w:fill="FFFFFF"/>
          <w:lang w:eastAsia="es-MX"/>
        </w:rPr>
        <w:t xml:space="preserve"> ya que es fácil llevarlos</w:t>
      </w:r>
      <w:r w:rsidR="005A24AC">
        <w:rPr>
          <w:rFonts w:ascii="Times New Roman" w:eastAsiaTheme="minorEastAsia" w:hAnsi="Times New Roman"/>
          <w:sz w:val="24"/>
          <w:szCs w:val="24"/>
          <w:shd w:val="clear" w:color="auto" w:fill="FFFFFF"/>
          <w:lang w:eastAsia="es-MX"/>
        </w:rPr>
        <w:t xml:space="preserve"> a las condiciones deseadas y</w:t>
      </w:r>
      <w:r w:rsidRPr="00C51AAF">
        <w:rPr>
          <w:rFonts w:ascii="Times New Roman" w:eastAsiaTheme="minorEastAsia" w:hAnsi="Times New Roman"/>
          <w:sz w:val="24"/>
          <w:szCs w:val="24"/>
          <w:shd w:val="clear" w:color="auto" w:fill="FFFFFF"/>
          <w:lang w:eastAsia="es-MX"/>
        </w:rPr>
        <w:t xml:space="preserve"> explicar</w:t>
      </w:r>
      <w:r w:rsidR="005A24AC">
        <w:rPr>
          <w:rFonts w:ascii="Times New Roman" w:eastAsiaTheme="minorEastAsia" w:hAnsi="Times New Roman"/>
          <w:sz w:val="24"/>
          <w:szCs w:val="24"/>
          <w:shd w:val="clear" w:color="auto" w:fill="FFFFFF"/>
          <w:lang w:eastAsia="es-MX"/>
        </w:rPr>
        <w:t xml:space="preserve"> el porqué de su</w:t>
      </w:r>
      <w:r w:rsidRPr="00C51AAF">
        <w:rPr>
          <w:rFonts w:ascii="Times New Roman" w:eastAsiaTheme="minorEastAsia" w:hAnsi="Times New Roman"/>
          <w:sz w:val="24"/>
          <w:szCs w:val="24"/>
          <w:shd w:val="clear" w:color="auto" w:fill="FFFFFF"/>
          <w:lang w:eastAsia="es-MX"/>
        </w:rPr>
        <w:t xml:space="preserve"> conducta</w:t>
      </w:r>
      <w:r w:rsidR="005A24AC">
        <w:rPr>
          <w:rFonts w:ascii="Times New Roman" w:eastAsiaTheme="minorEastAsia" w:hAnsi="Times New Roman"/>
          <w:sz w:val="24"/>
          <w:szCs w:val="24"/>
          <w:shd w:val="clear" w:color="auto" w:fill="FFFFFF"/>
          <w:lang w:eastAsia="es-MX"/>
        </w:rPr>
        <w:t xml:space="preserve"> y</w:t>
      </w:r>
      <w:r w:rsidRPr="00C51AAF">
        <w:rPr>
          <w:rFonts w:ascii="Times New Roman" w:eastAsiaTheme="minorEastAsia" w:hAnsi="Times New Roman"/>
          <w:sz w:val="24"/>
          <w:szCs w:val="24"/>
          <w:shd w:val="clear" w:color="auto" w:fill="FFFFFF"/>
          <w:lang w:eastAsia="es-MX"/>
        </w:rPr>
        <w:t xml:space="preserve"> después investi</w:t>
      </w:r>
      <w:r w:rsidR="005E489A">
        <w:rPr>
          <w:rFonts w:ascii="Times New Roman" w:eastAsiaTheme="minorEastAsia" w:hAnsi="Times New Roman"/>
          <w:sz w:val="24"/>
          <w:szCs w:val="24"/>
          <w:shd w:val="clear" w:color="auto" w:fill="FFFFFF"/>
          <w:lang w:eastAsia="es-MX"/>
        </w:rPr>
        <w:t>garlo con seres humanos</w:t>
      </w:r>
      <w:r w:rsidRPr="00C51AAF">
        <w:rPr>
          <w:rFonts w:ascii="Times New Roman" w:eastAsiaTheme="minorEastAsia" w:hAnsi="Times New Roman"/>
          <w:sz w:val="24"/>
          <w:szCs w:val="24"/>
          <w:shd w:val="clear" w:color="auto" w:fill="FFFFFF"/>
          <w:lang w:eastAsia="es-MX"/>
        </w:rPr>
        <w:t>.</w:t>
      </w:r>
      <w:r w:rsidR="005A24AC">
        <w:rPr>
          <w:rFonts w:ascii="Times New Roman" w:eastAsiaTheme="minorEastAsia" w:hAnsi="Times New Roman"/>
          <w:sz w:val="24"/>
          <w:szCs w:val="24"/>
          <w:shd w:val="clear" w:color="auto" w:fill="FFFFFF"/>
          <w:lang w:eastAsia="es-MX"/>
        </w:rPr>
        <w:t xml:space="preserve"> De</w:t>
      </w:r>
      <w:r w:rsidR="005E489A">
        <w:rPr>
          <w:rFonts w:ascii="Times New Roman" w:eastAsiaTheme="minorEastAsia" w:hAnsi="Times New Roman"/>
          <w:sz w:val="24"/>
          <w:szCs w:val="24"/>
          <w:shd w:val="clear" w:color="auto" w:fill="FFFFFF"/>
          <w:lang w:eastAsia="es-MX"/>
        </w:rPr>
        <w:t xml:space="preserve"> acuerdo a</w:t>
      </w:r>
      <w:r w:rsidRPr="00C51AAF">
        <w:rPr>
          <w:rFonts w:ascii="Times New Roman" w:eastAsiaTheme="minorEastAsia" w:hAnsi="Times New Roman"/>
          <w:sz w:val="24"/>
          <w:szCs w:val="24"/>
          <w:shd w:val="clear" w:color="auto" w:fill="FFFFFF"/>
          <w:lang w:eastAsia="es-MX"/>
        </w:rPr>
        <w:t>l contexto</w:t>
      </w:r>
      <w:r w:rsidR="00347410">
        <w:rPr>
          <w:rFonts w:ascii="Times New Roman" w:eastAsiaTheme="minorEastAsia" w:hAnsi="Times New Roman"/>
          <w:sz w:val="24"/>
          <w:szCs w:val="24"/>
          <w:shd w:val="clear" w:color="auto" w:fill="FFFFFF"/>
          <w:lang w:eastAsia="es-MX"/>
        </w:rPr>
        <w:t xml:space="preserve"> en el que se encuentre el estudio,</w:t>
      </w:r>
      <w:r w:rsidRPr="00C51AAF">
        <w:rPr>
          <w:rFonts w:ascii="Times New Roman" w:eastAsiaTheme="minorEastAsia" w:hAnsi="Times New Roman"/>
          <w:sz w:val="24"/>
          <w:szCs w:val="24"/>
          <w:shd w:val="clear" w:color="auto" w:fill="FFFFFF"/>
          <w:lang w:eastAsia="es-MX"/>
        </w:rPr>
        <w:t xml:space="preserve"> se le otorga a la conducta su sign</w:t>
      </w:r>
      <w:r w:rsidR="00D232F4">
        <w:rPr>
          <w:rFonts w:ascii="Times New Roman" w:eastAsiaTheme="minorEastAsia" w:hAnsi="Times New Roman"/>
          <w:sz w:val="24"/>
          <w:szCs w:val="24"/>
          <w:shd w:val="clear" w:color="auto" w:fill="FFFFFF"/>
          <w:lang w:eastAsia="es-MX"/>
        </w:rPr>
        <w:t>ificado funcional</w:t>
      </w:r>
      <w:r w:rsidRPr="00C51AAF">
        <w:rPr>
          <w:rFonts w:ascii="Times New Roman" w:eastAsiaTheme="minorEastAsia" w:hAnsi="Times New Roman"/>
          <w:sz w:val="24"/>
          <w:szCs w:val="24"/>
          <w:shd w:val="clear" w:color="auto" w:fill="FFFFFF"/>
          <w:lang w:eastAsia="es-MX"/>
        </w:rPr>
        <w:t xml:space="preserve">. </w:t>
      </w:r>
      <w:r w:rsidR="006A7F78">
        <w:rPr>
          <w:rFonts w:ascii="Times New Roman" w:eastAsiaTheme="minorEastAsia" w:hAnsi="Times New Roman"/>
          <w:sz w:val="24"/>
          <w:szCs w:val="24"/>
          <w:shd w:val="clear" w:color="auto" w:fill="FFFFFF"/>
          <w:lang w:eastAsia="es-MX"/>
        </w:rPr>
        <w:t xml:space="preserve">A partir de esto </w:t>
      </w:r>
      <w:r w:rsidRPr="00C51AAF">
        <w:rPr>
          <w:rFonts w:ascii="Times New Roman" w:eastAsiaTheme="minorEastAsia" w:hAnsi="Times New Roman"/>
          <w:sz w:val="24"/>
          <w:szCs w:val="24"/>
          <w:shd w:val="clear" w:color="auto" w:fill="FFFFFF"/>
          <w:lang w:eastAsia="es-MX"/>
        </w:rPr>
        <w:t xml:space="preserve">se </w:t>
      </w:r>
      <w:r w:rsidR="002E4767" w:rsidRPr="00C51AAF">
        <w:rPr>
          <w:rFonts w:ascii="Times New Roman" w:eastAsiaTheme="minorEastAsia" w:hAnsi="Times New Roman"/>
          <w:sz w:val="24"/>
          <w:szCs w:val="24"/>
          <w:shd w:val="clear" w:color="auto" w:fill="FFFFFF"/>
          <w:lang w:eastAsia="es-MX"/>
        </w:rPr>
        <w:t>puede</w:t>
      </w:r>
      <w:r w:rsidR="002E4767">
        <w:rPr>
          <w:rFonts w:ascii="Times New Roman" w:eastAsiaTheme="minorEastAsia" w:hAnsi="Times New Roman"/>
          <w:sz w:val="24"/>
          <w:szCs w:val="24"/>
          <w:shd w:val="clear" w:color="auto" w:fill="FFFFFF"/>
          <w:lang w:eastAsia="es-MX"/>
        </w:rPr>
        <w:t xml:space="preserve"> llegar</w:t>
      </w:r>
      <w:r w:rsidR="006A7F78">
        <w:rPr>
          <w:rFonts w:ascii="Times New Roman" w:eastAsiaTheme="minorEastAsia" w:hAnsi="Times New Roman"/>
          <w:sz w:val="24"/>
          <w:szCs w:val="24"/>
          <w:shd w:val="clear" w:color="auto" w:fill="FFFFFF"/>
          <w:lang w:eastAsia="es-MX"/>
        </w:rPr>
        <w:t xml:space="preserve"> a comprender e</w:t>
      </w:r>
      <w:r w:rsidRPr="00C51AAF">
        <w:rPr>
          <w:rFonts w:ascii="Times New Roman" w:eastAsiaTheme="minorEastAsia" w:hAnsi="Times New Roman"/>
          <w:sz w:val="24"/>
          <w:szCs w:val="24"/>
          <w:shd w:val="clear" w:color="auto" w:fill="FFFFFF"/>
          <w:lang w:eastAsia="es-MX"/>
        </w:rPr>
        <w:t>l aprendizaje conductual</w:t>
      </w:r>
      <w:r w:rsidR="006A7F78">
        <w:rPr>
          <w:rFonts w:ascii="Times New Roman" w:eastAsiaTheme="minorEastAsia" w:hAnsi="Times New Roman"/>
          <w:sz w:val="24"/>
          <w:szCs w:val="24"/>
          <w:shd w:val="clear" w:color="auto" w:fill="FFFFFF"/>
          <w:lang w:eastAsia="es-MX"/>
        </w:rPr>
        <w:t>, el cual es definido</w:t>
      </w:r>
      <w:r w:rsidRPr="00C51AAF">
        <w:rPr>
          <w:rFonts w:ascii="Times New Roman" w:eastAsiaTheme="minorEastAsia" w:hAnsi="Times New Roman"/>
          <w:sz w:val="24"/>
          <w:szCs w:val="24"/>
          <w:shd w:val="clear" w:color="auto" w:fill="FFFFFF"/>
          <w:lang w:eastAsia="es-MX"/>
        </w:rPr>
        <w:t xml:space="preserve"> como</w:t>
      </w:r>
      <w:r>
        <w:rPr>
          <w:rFonts w:ascii="Times New Roman" w:eastAsiaTheme="minorEastAsia" w:hAnsi="Times New Roman"/>
          <w:sz w:val="24"/>
          <w:szCs w:val="24"/>
          <w:shd w:val="clear" w:color="auto" w:fill="FFFFFF"/>
          <w:lang w:eastAsia="es-MX"/>
        </w:rPr>
        <w:t xml:space="preserve"> un p</w:t>
      </w:r>
      <w:r w:rsidRPr="00D307C8">
        <w:rPr>
          <w:rFonts w:ascii="Times New Roman" w:eastAsiaTheme="minorEastAsia" w:hAnsi="Times New Roman"/>
          <w:sz w:val="24"/>
          <w:szCs w:val="24"/>
          <w:shd w:val="clear" w:color="auto" w:fill="FFFFFF"/>
          <w:lang w:eastAsia="es-MX"/>
        </w:rPr>
        <w:t>roceso que implica cambios en la conducta de las personas</w:t>
      </w:r>
      <w:r w:rsidR="005A24AC">
        <w:rPr>
          <w:rFonts w:ascii="Times New Roman" w:eastAsiaTheme="minorEastAsia" w:hAnsi="Times New Roman"/>
          <w:sz w:val="24"/>
          <w:szCs w:val="24"/>
          <w:shd w:val="clear" w:color="auto" w:fill="FFFFFF"/>
          <w:lang w:eastAsia="es-MX"/>
        </w:rPr>
        <w:t>. E</w:t>
      </w:r>
      <w:r w:rsidRPr="00D307C8">
        <w:rPr>
          <w:rFonts w:ascii="Times New Roman" w:eastAsiaTheme="minorEastAsia" w:hAnsi="Times New Roman"/>
          <w:sz w:val="24"/>
          <w:szCs w:val="24"/>
          <w:shd w:val="clear" w:color="auto" w:fill="FFFFFF"/>
          <w:lang w:eastAsia="es-MX"/>
        </w:rPr>
        <w:t>s</w:t>
      </w:r>
      <w:r>
        <w:rPr>
          <w:rFonts w:ascii="Times New Roman" w:eastAsiaTheme="minorEastAsia" w:hAnsi="Times New Roman"/>
          <w:sz w:val="24"/>
          <w:szCs w:val="24"/>
          <w:shd w:val="clear" w:color="auto" w:fill="FFFFFF"/>
          <w:lang w:eastAsia="es-MX"/>
        </w:rPr>
        <w:t>te es</w:t>
      </w:r>
      <w:r w:rsidRPr="00D307C8">
        <w:rPr>
          <w:rFonts w:ascii="Times New Roman" w:eastAsiaTheme="minorEastAsia" w:hAnsi="Times New Roman"/>
          <w:sz w:val="24"/>
          <w:szCs w:val="24"/>
          <w:shd w:val="clear" w:color="auto" w:fill="FFFFFF"/>
          <w:lang w:eastAsia="es-MX"/>
        </w:rPr>
        <w:t xml:space="preserve"> producido gracias a la experiencia que </w:t>
      </w:r>
      <w:r>
        <w:rPr>
          <w:rFonts w:ascii="Times New Roman" w:eastAsiaTheme="minorEastAsia" w:hAnsi="Times New Roman"/>
          <w:sz w:val="24"/>
          <w:szCs w:val="24"/>
          <w:shd w:val="clear" w:color="auto" w:fill="FFFFFF"/>
          <w:lang w:eastAsia="es-MX"/>
        </w:rPr>
        <w:t xml:space="preserve">se </w:t>
      </w:r>
      <w:r w:rsidRPr="00D307C8">
        <w:rPr>
          <w:rFonts w:ascii="Times New Roman" w:eastAsiaTheme="minorEastAsia" w:hAnsi="Times New Roman"/>
          <w:sz w:val="24"/>
          <w:szCs w:val="24"/>
          <w:shd w:val="clear" w:color="auto" w:fill="FFFFFF"/>
          <w:lang w:eastAsia="es-MX"/>
        </w:rPr>
        <w:t>ha vivido anteriormente,</w:t>
      </w:r>
      <w:r>
        <w:rPr>
          <w:rFonts w:ascii="Times New Roman" w:eastAsiaTheme="minorEastAsia" w:hAnsi="Times New Roman"/>
          <w:sz w:val="24"/>
          <w:szCs w:val="24"/>
          <w:shd w:val="clear" w:color="auto" w:fill="FFFFFF"/>
          <w:lang w:eastAsia="es-MX"/>
        </w:rPr>
        <w:t xml:space="preserve"> </w:t>
      </w:r>
      <w:r w:rsidR="005A24AC">
        <w:rPr>
          <w:rFonts w:ascii="Times New Roman" w:eastAsiaTheme="minorEastAsia" w:hAnsi="Times New Roman"/>
          <w:sz w:val="24"/>
          <w:szCs w:val="24"/>
          <w:shd w:val="clear" w:color="auto" w:fill="FFFFFF"/>
          <w:lang w:eastAsia="es-MX"/>
        </w:rPr>
        <w:t xml:space="preserve">a partir de esto </w:t>
      </w:r>
      <w:r w:rsidRPr="00D307C8">
        <w:rPr>
          <w:rFonts w:ascii="Times New Roman" w:eastAsiaTheme="minorEastAsia" w:hAnsi="Times New Roman"/>
          <w:sz w:val="24"/>
          <w:szCs w:val="24"/>
          <w:shd w:val="clear" w:color="auto" w:fill="FFFFFF"/>
          <w:lang w:eastAsia="es-MX"/>
        </w:rPr>
        <w:t>se logra</w:t>
      </w:r>
      <w:r w:rsidR="005A24AC">
        <w:rPr>
          <w:rFonts w:ascii="Times New Roman" w:eastAsiaTheme="minorEastAsia" w:hAnsi="Times New Roman"/>
          <w:sz w:val="24"/>
          <w:szCs w:val="24"/>
          <w:shd w:val="clear" w:color="auto" w:fill="FFFFFF"/>
          <w:lang w:eastAsia="es-MX"/>
        </w:rPr>
        <w:t>n</w:t>
      </w:r>
      <w:r w:rsidRPr="00D307C8">
        <w:rPr>
          <w:rFonts w:ascii="Times New Roman" w:eastAsiaTheme="minorEastAsia" w:hAnsi="Times New Roman"/>
          <w:sz w:val="24"/>
          <w:szCs w:val="24"/>
          <w:shd w:val="clear" w:color="auto" w:fill="FFFFFF"/>
          <w:lang w:eastAsia="es-MX"/>
        </w:rPr>
        <w:t xml:space="preserve"> nuevos conocimientos que se ha</w:t>
      </w:r>
      <w:r w:rsidR="005A24AC">
        <w:rPr>
          <w:rFonts w:ascii="Times New Roman" w:eastAsiaTheme="minorEastAsia" w:hAnsi="Times New Roman"/>
          <w:sz w:val="24"/>
          <w:szCs w:val="24"/>
          <w:shd w:val="clear" w:color="auto" w:fill="FFFFFF"/>
          <w:lang w:eastAsia="es-MX"/>
        </w:rPr>
        <w:t>n</w:t>
      </w:r>
      <w:r w:rsidRPr="00D307C8">
        <w:rPr>
          <w:rFonts w:ascii="Times New Roman" w:eastAsiaTheme="minorEastAsia" w:hAnsi="Times New Roman"/>
          <w:sz w:val="24"/>
          <w:szCs w:val="24"/>
          <w:shd w:val="clear" w:color="auto" w:fill="FFFFFF"/>
          <w:lang w:eastAsia="es-MX"/>
        </w:rPr>
        <w:t xml:space="preserve"> vivido</w:t>
      </w:r>
      <w:r w:rsidR="005A24AC">
        <w:rPr>
          <w:rFonts w:ascii="Times New Roman" w:eastAsiaTheme="minorEastAsia" w:hAnsi="Times New Roman"/>
          <w:sz w:val="24"/>
          <w:szCs w:val="24"/>
          <w:shd w:val="clear" w:color="auto" w:fill="FFFFFF"/>
          <w:lang w:eastAsia="es-MX"/>
        </w:rPr>
        <w:t xml:space="preserve"> </w:t>
      </w:r>
      <w:r w:rsidR="005A24AC" w:rsidRPr="00D307C8">
        <w:rPr>
          <w:rFonts w:ascii="Times New Roman" w:eastAsiaTheme="minorEastAsia" w:hAnsi="Times New Roman"/>
          <w:sz w:val="24"/>
          <w:szCs w:val="24"/>
          <w:shd w:val="clear" w:color="auto" w:fill="FFFFFF"/>
          <w:lang w:eastAsia="es-MX"/>
        </w:rPr>
        <w:t>previamente</w:t>
      </w:r>
      <w:r w:rsidRPr="00D307C8">
        <w:rPr>
          <w:rFonts w:ascii="Times New Roman" w:eastAsiaTheme="minorEastAsia" w:hAnsi="Times New Roman"/>
          <w:sz w:val="24"/>
          <w:szCs w:val="24"/>
          <w:shd w:val="clear" w:color="auto" w:fill="FFFFFF"/>
          <w:lang w:eastAsia="es-MX"/>
        </w:rPr>
        <w:t>.</w:t>
      </w:r>
    </w:p>
    <w:p w14:paraId="491997B3" w14:textId="50363D94" w:rsidR="0064761F" w:rsidRDefault="00286B21" w:rsidP="0029449E">
      <w:pPr>
        <w:spacing w:after="0" w:line="240" w:lineRule="auto"/>
        <w:ind w:firstLine="708"/>
        <w:jc w:val="both"/>
        <w:rPr>
          <w:rFonts w:ascii="Times New Roman" w:eastAsiaTheme="minorEastAsia" w:hAnsi="Times New Roman"/>
          <w:sz w:val="24"/>
          <w:szCs w:val="24"/>
          <w:shd w:val="clear" w:color="auto" w:fill="FFFFFF"/>
          <w:lang w:eastAsia="es-MX"/>
        </w:rPr>
      </w:pPr>
      <w:r w:rsidRPr="00C51AAF">
        <w:rPr>
          <w:rFonts w:ascii="Times New Roman" w:eastAsiaTheme="minorEastAsia" w:hAnsi="Times New Roman"/>
          <w:sz w:val="24"/>
          <w:szCs w:val="24"/>
          <w:shd w:val="clear" w:color="auto" w:fill="FFFFFF"/>
          <w:lang w:eastAsia="es-MX"/>
        </w:rPr>
        <w:t xml:space="preserve">Los estudios sobre las bases biológicas de la conducta, dieron origen </w:t>
      </w:r>
      <w:r>
        <w:rPr>
          <w:rFonts w:ascii="Times New Roman" w:eastAsiaTheme="minorEastAsia" w:hAnsi="Times New Roman"/>
          <w:sz w:val="24"/>
          <w:szCs w:val="24"/>
          <w:shd w:val="clear" w:color="auto" w:fill="FFFFFF"/>
          <w:lang w:eastAsia="es-MX"/>
        </w:rPr>
        <w:t>a su estudio</w:t>
      </w:r>
      <w:r w:rsidRPr="00C51AAF">
        <w:rPr>
          <w:rFonts w:ascii="Times New Roman" w:eastAsiaTheme="minorEastAsia" w:hAnsi="Times New Roman"/>
          <w:sz w:val="24"/>
          <w:szCs w:val="24"/>
          <w:shd w:val="clear" w:color="auto" w:fill="FFFFFF"/>
          <w:lang w:eastAsia="es-MX"/>
        </w:rPr>
        <w:t>, debido a que permite describir y comprender los procesos fisiológicos a partir de los factores ambie</w:t>
      </w:r>
      <w:r w:rsidR="00D232F4">
        <w:rPr>
          <w:rFonts w:ascii="Times New Roman" w:eastAsiaTheme="minorEastAsia" w:hAnsi="Times New Roman"/>
          <w:sz w:val="24"/>
          <w:szCs w:val="24"/>
          <w:shd w:val="clear" w:color="auto" w:fill="FFFFFF"/>
          <w:lang w:eastAsia="es-MX"/>
        </w:rPr>
        <w:t>ntales y viceversa</w:t>
      </w:r>
      <w:r w:rsidR="00E034B3">
        <w:rPr>
          <w:rFonts w:ascii="Times New Roman" w:eastAsiaTheme="minorEastAsia" w:hAnsi="Times New Roman"/>
          <w:sz w:val="24"/>
          <w:szCs w:val="24"/>
          <w:shd w:val="clear" w:color="auto" w:fill="FFFFFF"/>
          <w:lang w:eastAsia="es-MX"/>
        </w:rPr>
        <w:t xml:space="preserve"> (Morris, 1988</w:t>
      </w:r>
      <w:r w:rsidR="00E034B3" w:rsidRPr="00C51AAF">
        <w:rPr>
          <w:rFonts w:ascii="Times New Roman" w:eastAsiaTheme="minorEastAsia" w:hAnsi="Times New Roman"/>
          <w:sz w:val="24"/>
          <w:szCs w:val="24"/>
          <w:shd w:val="clear" w:color="auto" w:fill="FFFFFF"/>
          <w:lang w:eastAsia="es-MX"/>
        </w:rPr>
        <w:t>)</w:t>
      </w:r>
      <w:r w:rsidR="00E034B3">
        <w:rPr>
          <w:rFonts w:ascii="Times New Roman" w:eastAsiaTheme="minorEastAsia" w:hAnsi="Times New Roman"/>
          <w:sz w:val="24"/>
          <w:szCs w:val="24"/>
          <w:shd w:val="clear" w:color="auto" w:fill="FFFFFF"/>
          <w:lang w:eastAsia="es-MX"/>
        </w:rPr>
        <w:t>.</w:t>
      </w:r>
      <w:r w:rsidRPr="00C51AAF">
        <w:rPr>
          <w:rFonts w:ascii="Times New Roman" w:eastAsiaTheme="minorEastAsia" w:hAnsi="Times New Roman"/>
          <w:sz w:val="24"/>
          <w:szCs w:val="24"/>
          <w:shd w:val="clear" w:color="auto" w:fill="FFFFFF"/>
          <w:lang w:eastAsia="es-MX"/>
        </w:rPr>
        <w:t xml:space="preserve"> En la actualidad no es posible explicarla sin considerar los aspectos fisiológicos, biológicos y ambientales,</w:t>
      </w:r>
      <w:r>
        <w:rPr>
          <w:rFonts w:ascii="Times New Roman" w:eastAsiaTheme="minorEastAsia" w:hAnsi="Times New Roman"/>
          <w:sz w:val="24"/>
          <w:szCs w:val="24"/>
          <w:shd w:val="clear" w:color="auto" w:fill="FFFFFF"/>
          <w:lang w:eastAsia="es-MX"/>
        </w:rPr>
        <w:t xml:space="preserve"> tomando como parte importante</w:t>
      </w:r>
      <w:r w:rsidRPr="00C51AAF">
        <w:rPr>
          <w:rFonts w:ascii="Times New Roman" w:eastAsiaTheme="minorEastAsia" w:hAnsi="Times New Roman"/>
          <w:sz w:val="24"/>
          <w:szCs w:val="24"/>
          <w:shd w:val="clear" w:color="auto" w:fill="FFFFFF"/>
          <w:lang w:eastAsia="es-MX"/>
        </w:rPr>
        <w:t xml:space="preserve"> el rol que juega el estímulo ambiental</w:t>
      </w:r>
      <w:r w:rsidR="00E034B3">
        <w:rPr>
          <w:rFonts w:ascii="Times New Roman" w:eastAsiaTheme="minorEastAsia" w:hAnsi="Times New Roman"/>
          <w:sz w:val="24"/>
          <w:szCs w:val="24"/>
          <w:shd w:val="clear" w:color="auto" w:fill="FFFFFF"/>
          <w:lang w:eastAsia="es-MX"/>
        </w:rPr>
        <w:t xml:space="preserve">. </w:t>
      </w:r>
      <w:r w:rsidR="001E3704">
        <w:rPr>
          <w:rFonts w:ascii="Times New Roman" w:eastAsiaTheme="minorEastAsia" w:hAnsi="Times New Roman"/>
          <w:sz w:val="24"/>
          <w:szCs w:val="24"/>
          <w:shd w:val="clear" w:color="auto" w:fill="FFFFFF"/>
          <w:lang w:eastAsia="es-MX"/>
        </w:rPr>
        <w:t>Es</w:t>
      </w:r>
      <w:r w:rsidRPr="00C51AAF">
        <w:rPr>
          <w:rFonts w:ascii="Times New Roman" w:eastAsiaTheme="minorEastAsia" w:hAnsi="Times New Roman"/>
          <w:sz w:val="24"/>
          <w:szCs w:val="24"/>
          <w:shd w:val="clear" w:color="auto" w:fill="FFFFFF"/>
          <w:lang w:eastAsia="es-MX"/>
        </w:rPr>
        <w:t xml:space="preserve">to </w:t>
      </w:r>
      <w:r w:rsidR="00E034B3">
        <w:rPr>
          <w:rFonts w:ascii="Times New Roman" w:eastAsiaTheme="minorEastAsia" w:hAnsi="Times New Roman"/>
          <w:sz w:val="24"/>
          <w:szCs w:val="24"/>
          <w:shd w:val="clear" w:color="auto" w:fill="FFFFFF"/>
          <w:lang w:eastAsia="es-MX"/>
        </w:rPr>
        <w:t xml:space="preserve">es crucial poder entender </w:t>
      </w:r>
      <w:r w:rsidRPr="00C51AAF">
        <w:rPr>
          <w:rFonts w:ascii="Times New Roman" w:eastAsiaTheme="minorEastAsia" w:hAnsi="Times New Roman"/>
          <w:sz w:val="24"/>
          <w:szCs w:val="24"/>
          <w:shd w:val="clear" w:color="auto" w:fill="FFFFFF"/>
          <w:lang w:eastAsia="es-MX"/>
        </w:rPr>
        <w:t>el porqué de una conducta (López-Espinoza, et al. 2014). P</w:t>
      </w:r>
      <w:r w:rsidR="00E034B3">
        <w:rPr>
          <w:rFonts w:ascii="Times New Roman" w:eastAsiaTheme="minorEastAsia" w:hAnsi="Times New Roman"/>
          <w:sz w:val="24"/>
          <w:szCs w:val="24"/>
          <w:shd w:val="clear" w:color="auto" w:fill="FFFFFF"/>
          <w:lang w:eastAsia="es-MX"/>
        </w:rPr>
        <w:t xml:space="preserve">ara esto es necesario definir </w:t>
      </w:r>
      <w:r w:rsidRPr="00C51AAF">
        <w:rPr>
          <w:rFonts w:ascii="Times New Roman" w:eastAsiaTheme="minorEastAsia" w:hAnsi="Times New Roman"/>
          <w:sz w:val="24"/>
          <w:szCs w:val="24"/>
          <w:shd w:val="clear" w:color="auto" w:fill="FFFFFF"/>
          <w:lang w:eastAsia="es-MX"/>
        </w:rPr>
        <w:t xml:space="preserve">la Fisiología, Biología y el ambiente. La Real Academia Española precisa a la biología como la estructura y procesos de vida del organismo, además estudia las diferentes formas de vida. Por otro </w:t>
      </w:r>
      <w:r w:rsidR="00D232F4" w:rsidRPr="00C51AAF">
        <w:rPr>
          <w:rFonts w:ascii="Times New Roman" w:eastAsiaTheme="minorEastAsia" w:hAnsi="Times New Roman"/>
          <w:sz w:val="24"/>
          <w:szCs w:val="24"/>
          <w:shd w:val="clear" w:color="auto" w:fill="FFFFFF"/>
          <w:lang w:eastAsia="es-MX"/>
        </w:rPr>
        <w:t>lado,</w:t>
      </w:r>
      <w:r w:rsidRPr="00C51AAF">
        <w:rPr>
          <w:rFonts w:ascii="Times New Roman" w:eastAsiaTheme="minorEastAsia" w:hAnsi="Times New Roman"/>
          <w:sz w:val="24"/>
          <w:szCs w:val="24"/>
          <w:shd w:val="clear" w:color="auto" w:fill="FFFFFF"/>
          <w:lang w:eastAsia="es-MX"/>
        </w:rPr>
        <w:t xml:space="preserve"> Dobshansky (1962) </w:t>
      </w:r>
      <w:r w:rsidR="003A7714" w:rsidRPr="00C51AAF">
        <w:rPr>
          <w:rFonts w:ascii="Times New Roman" w:eastAsiaTheme="minorEastAsia" w:hAnsi="Times New Roman"/>
          <w:sz w:val="24"/>
          <w:szCs w:val="24"/>
          <w:shd w:val="clear" w:color="auto" w:fill="FFFFFF"/>
          <w:lang w:eastAsia="es-MX"/>
        </w:rPr>
        <w:t>defin</w:t>
      </w:r>
      <w:r w:rsidR="003A7714">
        <w:rPr>
          <w:rFonts w:ascii="Times New Roman" w:eastAsiaTheme="minorEastAsia" w:hAnsi="Times New Roman"/>
          <w:sz w:val="24"/>
          <w:szCs w:val="24"/>
          <w:shd w:val="clear" w:color="auto" w:fill="FFFFFF"/>
          <w:lang w:eastAsia="es-MX"/>
        </w:rPr>
        <w:t>ió</w:t>
      </w:r>
      <w:r w:rsidRPr="00C51AAF">
        <w:rPr>
          <w:rFonts w:ascii="Times New Roman" w:eastAsiaTheme="minorEastAsia" w:hAnsi="Times New Roman"/>
          <w:sz w:val="24"/>
          <w:szCs w:val="24"/>
          <w:shd w:val="clear" w:color="auto" w:fill="FFFFFF"/>
          <w:lang w:eastAsia="es-MX"/>
        </w:rPr>
        <w:t xml:space="preserve"> la biología como el origen de las diferencias indiv</w:t>
      </w:r>
      <w:r>
        <w:rPr>
          <w:rFonts w:ascii="Times New Roman" w:eastAsiaTheme="minorEastAsia" w:hAnsi="Times New Roman"/>
          <w:sz w:val="24"/>
          <w:szCs w:val="24"/>
          <w:shd w:val="clear" w:color="auto" w:fill="FFFFFF"/>
          <w:lang w:eastAsia="es-MX"/>
        </w:rPr>
        <w:t xml:space="preserve">iduales entre organismos </w:t>
      </w:r>
      <w:r w:rsidR="00D232F4">
        <w:rPr>
          <w:rFonts w:ascii="Times New Roman" w:eastAsiaTheme="minorEastAsia" w:hAnsi="Times New Roman"/>
          <w:sz w:val="24"/>
          <w:szCs w:val="24"/>
          <w:shd w:val="clear" w:color="auto" w:fill="FFFFFF"/>
          <w:lang w:eastAsia="es-MX"/>
        </w:rPr>
        <w:t xml:space="preserve">y </w:t>
      </w:r>
      <w:r w:rsidR="00D232F4" w:rsidRPr="00C51AAF">
        <w:rPr>
          <w:rFonts w:ascii="Times New Roman" w:eastAsiaTheme="minorEastAsia" w:hAnsi="Times New Roman"/>
          <w:sz w:val="24"/>
          <w:szCs w:val="24"/>
          <w:shd w:val="clear" w:color="auto" w:fill="FFFFFF"/>
          <w:lang w:eastAsia="es-MX"/>
        </w:rPr>
        <w:t>especies</w:t>
      </w:r>
      <w:r w:rsidRPr="00C51AAF">
        <w:rPr>
          <w:rFonts w:ascii="Times New Roman" w:eastAsiaTheme="minorEastAsia" w:hAnsi="Times New Roman"/>
          <w:sz w:val="24"/>
          <w:szCs w:val="24"/>
          <w:shd w:val="clear" w:color="auto" w:fill="FFFFFF"/>
          <w:lang w:eastAsia="es-MX"/>
        </w:rPr>
        <w:t xml:space="preserve">. </w:t>
      </w:r>
      <w:r w:rsidR="00F37AEE">
        <w:rPr>
          <w:rFonts w:ascii="Times New Roman" w:eastAsiaTheme="minorEastAsia" w:hAnsi="Times New Roman"/>
          <w:sz w:val="24"/>
          <w:szCs w:val="24"/>
          <w:shd w:val="clear" w:color="auto" w:fill="FFFFFF"/>
          <w:lang w:eastAsia="es-MX"/>
        </w:rPr>
        <w:t xml:space="preserve">Por otra parte, </w:t>
      </w:r>
      <w:r w:rsidRPr="00C51AAF">
        <w:rPr>
          <w:rFonts w:ascii="Times New Roman" w:eastAsiaTheme="minorEastAsia" w:hAnsi="Times New Roman"/>
          <w:sz w:val="24"/>
          <w:szCs w:val="24"/>
          <w:shd w:val="clear" w:color="auto" w:fill="FFFFFF"/>
          <w:lang w:eastAsia="es-MX"/>
        </w:rPr>
        <w:t xml:space="preserve">Fox (2011) define la </w:t>
      </w:r>
      <w:r w:rsidR="00BE6DF1" w:rsidRPr="00C51AAF">
        <w:rPr>
          <w:rFonts w:ascii="Times New Roman" w:eastAsiaTheme="minorEastAsia" w:hAnsi="Times New Roman"/>
          <w:sz w:val="24"/>
          <w:szCs w:val="24"/>
          <w:shd w:val="clear" w:color="auto" w:fill="FFFFFF"/>
          <w:lang w:eastAsia="es-MX"/>
        </w:rPr>
        <w:t>fisiología como</w:t>
      </w:r>
      <w:r w:rsidRPr="00C51AAF">
        <w:rPr>
          <w:rFonts w:ascii="Times New Roman" w:eastAsiaTheme="minorEastAsia" w:hAnsi="Times New Roman"/>
          <w:sz w:val="24"/>
          <w:szCs w:val="24"/>
          <w:shd w:val="clear" w:color="auto" w:fill="FFFFFF"/>
          <w:lang w:eastAsia="es-MX"/>
        </w:rPr>
        <w:t xml:space="preserve"> el estudio del funcionamiento d</w:t>
      </w:r>
      <w:r w:rsidR="0064761F">
        <w:rPr>
          <w:rFonts w:ascii="Times New Roman" w:eastAsiaTheme="minorEastAsia" w:hAnsi="Times New Roman"/>
          <w:sz w:val="24"/>
          <w:szCs w:val="24"/>
          <w:shd w:val="clear" w:color="auto" w:fill="FFFFFF"/>
          <w:lang w:eastAsia="es-MX"/>
        </w:rPr>
        <w:t>el cuerpo y de</w:t>
      </w:r>
      <w:r w:rsidRPr="00C51AAF">
        <w:rPr>
          <w:rFonts w:ascii="Times New Roman" w:eastAsiaTheme="minorEastAsia" w:hAnsi="Times New Roman"/>
          <w:sz w:val="24"/>
          <w:szCs w:val="24"/>
          <w:shd w:val="clear" w:color="auto" w:fill="FFFFFF"/>
          <w:lang w:eastAsia="es-MX"/>
        </w:rPr>
        <w:t xml:space="preserve"> </w:t>
      </w:r>
      <w:r w:rsidR="0064761F">
        <w:rPr>
          <w:rFonts w:ascii="Times New Roman" w:eastAsiaTheme="minorEastAsia" w:hAnsi="Times New Roman"/>
          <w:sz w:val="24"/>
          <w:szCs w:val="24"/>
          <w:shd w:val="clear" w:color="auto" w:fill="FFFFFF"/>
          <w:lang w:eastAsia="es-MX"/>
        </w:rPr>
        <w:t>sus</w:t>
      </w:r>
      <w:r w:rsidRPr="00C51AAF">
        <w:rPr>
          <w:rFonts w:ascii="Times New Roman" w:eastAsiaTheme="minorEastAsia" w:hAnsi="Times New Roman"/>
          <w:sz w:val="24"/>
          <w:szCs w:val="24"/>
          <w:shd w:val="clear" w:color="auto" w:fill="FFFFFF"/>
          <w:lang w:eastAsia="es-MX"/>
        </w:rPr>
        <w:t xml:space="preserve"> mecanismos específicos de</w:t>
      </w:r>
      <w:r w:rsidR="00D232F4">
        <w:rPr>
          <w:rFonts w:ascii="Times New Roman" w:eastAsiaTheme="minorEastAsia" w:hAnsi="Times New Roman"/>
          <w:sz w:val="24"/>
          <w:szCs w:val="24"/>
          <w:shd w:val="clear" w:color="auto" w:fill="FFFFFF"/>
          <w:lang w:eastAsia="es-MX"/>
        </w:rPr>
        <w:t xml:space="preserve"> tipo causa-efecto. Morris (1992</w:t>
      </w:r>
      <w:r w:rsidR="00F37AEE">
        <w:rPr>
          <w:rFonts w:ascii="Times New Roman" w:eastAsiaTheme="minorEastAsia" w:hAnsi="Times New Roman"/>
          <w:sz w:val="24"/>
          <w:szCs w:val="24"/>
          <w:shd w:val="clear" w:color="auto" w:fill="FFFFFF"/>
          <w:lang w:eastAsia="es-MX"/>
        </w:rPr>
        <w:t>) señaló al</w:t>
      </w:r>
      <w:r w:rsidRPr="00C51AAF">
        <w:rPr>
          <w:rFonts w:ascii="Times New Roman" w:eastAsiaTheme="minorEastAsia" w:hAnsi="Times New Roman"/>
          <w:sz w:val="24"/>
          <w:szCs w:val="24"/>
          <w:shd w:val="clear" w:color="auto" w:fill="FFFFFF"/>
          <w:lang w:eastAsia="es-MX"/>
        </w:rPr>
        <w:t xml:space="preserve"> ambiente como todas aquellas condiciones físicas, químicas y biológicas, que se encuentran en un entorno que envuelven la vida de los organismos e</w:t>
      </w:r>
      <w:r w:rsidR="0064761F">
        <w:rPr>
          <w:rFonts w:ascii="Times New Roman" w:eastAsiaTheme="minorEastAsia" w:hAnsi="Times New Roman"/>
          <w:sz w:val="24"/>
          <w:szCs w:val="24"/>
          <w:shd w:val="clear" w:color="auto" w:fill="FFFFFF"/>
          <w:lang w:eastAsia="es-MX"/>
        </w:rPr>
        <w:t>n ambientes internos y externos.</w:t>
      </w:r>
      <w:r w:rsidRPr="00C51AAF">
        <w:rPr>
          <w:rFonts w:ascii="Times New Roman" w:eastAsiaTheme="minorEastAsia" w:hAnsi="Times New Roman"/>
          <w:sz w:val="24"/>
          <w:szCs w:val="24"/>
          <w:shd w:val="clear" w:color="auto" w:fill="FFFFFF"/>
          <w:lang w:eastAsia="es-MX"/>
        </w:rPr>
        <w:t xml:space="preserve"> </w:t>
      </w:r>
      <w:r w:rsidR="0064761F">
        <w:rPr>
          <w:rFonts w:ascii="Times New Roman" w:eastAsiaTheme="minorEastAsia" w:hAnsi="Times New Roman"/>
          <w:sz w:val="24"/>
          <w:szCs w:val="24"/>
          <w:shd w:val="clear" w:color="auto" w:fill="FFFFFF"/>
          <w:lang w:eastAsia="es-MX"/>
        </w:rPr>
        <w:t>L</w:t>
      </w:r>
      <w:r w:rsidRPr="00C51AAF">
        <w:rPr>
          <w:rFonts w:ascii="Times New Roman" w:eastAsiaTheme="minorEastAsia" w:hAnsi="Times New Roman"/>
          <w:sz w:val="24"/>
          <w:szCs w:val="24"/>
          <w:shd w:val="clear" w:color="auto" w:fill="FFFFFF"/>
          <w:lang w:eastAsia="es-MX"/>
        </w:rPr>
        <w:t>o anterior puede atribuirse a diferentes aspectos de procesos internos, ambientales, sensoriales y de aprendizaje.</w:t>
      </w:r>
      <w:r>
        <w:rPr>
          <w:rFonts w:ascii="Times New Roman" w:eastAsiaTheme="minorEastAsia" w:hAnsi="Times New Roman"/>
          <w:sz w:val="24"/>
          <w:szCs w:val="24"/>
          <w:shd w:val="clear" w:color="auto" w:fill="FFFFFF"/>
          <w:lang w:eastAsia="es-MX"/>
        </w:rPr>
        <w:t xml:space="preserve"> </w:t>
      </w:r>
    </w:p>
    <w:p w14:paraId="2214BEFC" w14:textId="35EBB396" w:rsidR="00190EB4" w:rsidRDefault="00286B21" w:rsidP="0029449E">
      <w:pPr>
        <w:spacing w:after="0" w:line="240" w:lineRule="auto"/>
        <w:ind w:firstLine="708"/>
        <w:jc w:val="both"/>
        <w:rPr>
          <w:rFonts w:ascii="Times New Roman" w:eastAsiaTheme="minorEastAsia" w:hAnsi="Times New Roman"/>
          <w:sz w:val="24"/>
          <w:szCs w:val="24"/>
          <w:shd w:val="clear" w:color="auto" w:fill="FFFFFF"/>
          <w:lang w:eastAsia="es-MX"/>
        </w:rPr>
      </w:pPr>
      <w:r w:rsidRPr="00F37AEE">
        <w:rPr>
          <w:rFonts w:ascii="Times New Roman" w:eastAsiaTheme="minorEastAsia" w:hAnsi="Times New Roman"/>
          <w:sz w:val="24"/>
          <w:szCs w:val="24"/>
          <w:shd w:val="clear" w:color="auto" w:fill="FFFFFF"/>
          <w:lang w:eastAsia="es-MX"/>
        </w:rPr>
        <w:t>A partir de lo anterior es</w:t>
      </w:r>
      <w:r w:rsidRPr="00C51AAF">
        <w:rPr>
          <w:rFonts w:ascii="Times New Roman" w:eastAsiaTheme="minorEastAsia" w:hAnsi="Times New Roman"/>
          <w:sz w:val="24"/>
          <w:szCs w:val="24"/>
          <w:shd w:val="clear" w:color="auto" w:fill="FFFFFF"/>
          <w:lang w:eastAsia="es-MX"/>
        </w:rPr>
        <w:t xml:space="preserve"> posible comprender que una conducta es una respuesta a los estímulos ambientales y puede llegar a ser un parámetro de la motivación, la cual se orienta </w:t>
      </w:r>
      <w:r>
        <w:rPr>
          <w:rFonts w:ascii="Times New Roman" w:eastAsiaTheme="minorEastAsia" w:hAnsi="Times New Roman"/>
          <w:sz w:val="24"/>
          <w:szCs w:val="24"/>
          <w:shd w:val="clear" w:color="auto" w:fill="FFFFFF"/>
          <w:lang w:eastAsia="es-MX"/>
        </w:rPr>
        <w:t>hacia una meta u</w:t>
      </w:r>
      <w:r w:rsidR="00F37AEE">
        <w:rPr>
          <w:rFonts w:ascii="Times New Roman" w:eastAsiaTheme="minorEastAsia" w:hAnsi="Times New Roman"/>
          <w:sz w:val="24"/>
          <w:szCs w:val="24"/>
          <w:shd w:val="clear" w:color="auto" w:fill="FFFFFF"/>
          <w:lang w:eastAsia="es-MX"/>
        </w:rPr>
        <w:t>n objetivo. De acuerdo a</w:t>
      </w:r>
      <w:r>
        <w:rPr>
          <w:rFonts w:ascii="Times New Roman" w:eastAsiaTheme="minorEastAsia" w:hAnsi="Times New Roman"/>
          <w:sz w:val="24"/>
          <w:szCs w:val="24"/>
          <w:shd w:val="clear" w:color="auto" w:fill="FFFFFF"/>
          <w:lang w:eastAsia="es-MX"/>
        </w:rPr>
        <w:t xml:space="preserve"> esto se puede estudiar</w:t>
      </w:r>
      <w:r w:rsidR="00F37AEE">
        <w:rPr>
          <w:rFonts w:ascii="Times New Roman" w:eastAsiaTheme="minorEastAsia" w:hAnsi="Times New Roman"/>
          <w:sz w:val="24"/>
          <w:szCs w:val="24"/>
          <w:shd w:val="clear" w:color="auto" w:fill="FFFFFF"/>
          <w:lang w:eastAsia="es-MX"/>
        </w:rPr>
        <w:t xml:space="preserve"> la posibilidad de</w:t>
      </w:r>
      <w:r w:rsidRPr="00C51AAF">
        <w:rPr>
          <w:rFonts w:ascii="Times New Roman" w:eastAsiaTheme="minorEastAsia" w:hAnsi="Times New Roman"/>
          <w:sz w:val="24"/>
          <w:szCs w:val="24"/>
          <w:shd w:val="clear" w:color="auto" w:fill="FFFFFF"/>
          <w:lang w:eastAsia="es-MX"/>
        </w:rPr>
        <w:t xml:space="preserve"> </w:t>
      </w:r>
      <w:r w:rsidR="00F37AEE">
        <w:rPr>
          <w:rFonts w:ascii="Times New Roman" w:eastAsiaTheme="minorEastAsia" w:hAnsi="Times New Roman"/>
          <w:sz w:val="24"/>
          <w:szCs w:val="24"/>
          <w:shd w:val="clear" w:color="auto" w:fill="FFFFFF"/>
          <w:lang w:eastAsia="es-MX"/>
        </w:rPr>
        <w:t>precisar</w:t>
      </w:r>
      <w:r w:rsidRPr="00C51AAF">
        <w:rPr>
          <w:rFonts w:ascii="Times New Roman" w:eastAsiaTheme="minorEastAsia" w:hAnsi="Times New Roman"/>
          <w:sz w:val="24"/>
          <w:szCs w:val="24"/>
          <w:shd w:val="clear" w:color="auto" w:fill="FFFFFF"/>
          <w:lang w:eastAsia="es-MX"/>
        </w:rPr>
        <w:t xml:space="preserve"> si </w:t>
      </w:r>
      <w:r w:rsidRPr="00C51AAF">
        <w:rPr>
          <w:rFonts w:ascii="Times New Roman" w:eastAsiaTheme="minorEastAsia" w:hAnsi="Times New Roman"/>
          <w:sz w:val="24"/>
          <w:szCs w:val="24"/>
          <w:shd w:val="clear" w:color="auto" w:fill="FFFFFF"/>
          <w:lang w:eastAsia="es-MX"/>
        </w:rPr>
        <w:lastRenderedPageBreak/>
        <w:t>una cond</w:t>
      </w:r>
      <w:r w:rsidR="001E3704">
        <w:rPr>
          <w:rFonts w:ascii="Times New Roman" w:eastAsiaTheme="minorEastAsia" w:hAnsi="Times New Roman"/>
          <w:sz w:val="24"/>
          <w:szCs w:val="24"/>
          <w:shd w:val="clear" w:color="auto" w:fill="FFFFFF"/>
          <w:lang w:eastAsia="es-MX"/>
        </w:rPr>
        <w:t>ucta se encuentra motivada o no. A partir de esto</w:t>
      </w:r>
      <w:r w:rsidR="00D232F4" w:rsidRPr="00C51AAF">
        <w:rPr>
          <w:rFonts w:ascii="Times New Roman" w:eastAsiaTheme="minorEastAsia" w:hAnsi="Times New Roman"/>
          <w:sz w:val="24"/>
          <w:szCs w:val="24"/>
          <w:shd w:val="clear" w:color="auto" w:fill="FFFFFF"/>
          <w:lang w:eastAsia="es-MX"/>
        </w:rPr>
        <w:t>,</w:t>
      </w:r>
      <w:r w:rsidRPr="00C51AAF">
        <w:rPr>
          <w:rFonts w:ascii="Times New Roman" w:eastAsiaTheme="minorEastAsia" w:hAnsi="Times New Roman"/>
          <w:sz w:val="24"/>
          <w:szCs w:val="24"/>
          <w:shd w:val="clear" w:color="auto" w:fill="FFFFFF"/>
          <w:lang w:eastAsia="es-MX"/>
        </w:rPr>
        <w:t xml:space="preserve"> se podrá comprender y dar una explicación, del porqué de la respuesta conductual, ante la presencia de un estímulo. </w:t>
      </w:r>
      <w:r w:rsidR="00F37AEE">
        <w:rPr>
          <w:rFonts w:ascii="Times New Roman" w:eastAsiaTheme="minorEastAsia" w:hAnsi="Times New Roman"/>
          <w:sz w:val="24"/>
          <w:szCs w:val="24"/>
          <w:shd w:val="clear" w:color="auto" w:fill="FFFFFF"/>
          <w:lang w:eastAsia="es-MX"/>
        </w:rPr>
        <w:t>Señalando que, una</w:t>
      </w:r>
      <w:r w:rsidRPr="00C51AAF">
        <w:rPr>
          <w:rFonts w:ascii="Times New Roman" w:eastAsiaTheme="minorEastAsia" w:hAnsi="Times New Roman"/>
          <w:sz w:val="24"/>
          <w:szCs w:val="24"/>
          <w:shd w:val="clear" w:color="auto" w:fill="FFFFFF"/>
          <w:lang w:eastAsia="es-MX"/>
        </w:rPr>
        <w:t xml:space="preserve"> conducta motivada es propiciada por estímulos</w:t>
      </w:r>
      <w:r>
        <w:rPr>
          <w:rFonts w:ascii="Times New Roman" w:eastAsiaTheme="minorEastAsia" w:hAnsi="Times New Roman"/>
          <w:sz w:val="24"/>
          <w:szCs w:val="24"/>
          <w:shd w:val="clear" w:color="auto" w:fill="FFFFFF"/>
          <w:lang w:eastAsia="es-MX"/>
        </w:rPr>
        <w:t xml:space="preserve"> </w:t>
      </w:r>
      <w:r w:rsidRPr="00C51AAF">
        <w:rPr>
          <w:rFonts w:ascii="Times New Roman" w:eastAsiaTheme="minorEastAsia" w:hAnsi="Times New Roman"/>
          <w:sz w:val="24"/>
          <w:szCs w:val="24"/>
          <w:shd w:val="clear" w:color="auto" w:fill="FFFFFF"/>
          <w:lang w:eastAsia="es-MX"/>
        </w:rPr>
        <w:t xml:space="preserve">internos y externos y se observa a partir de </w:t>
      </w:r>
      <w:r w:rsidR="006F5A19">
        <w:rPr>
          <w:rFonts w:ascii="Times New Roman" w:eastAsiaTheme="minorEastAsia" w:hAnsi="Times New Roman"/>
          <w:sz w:val="24"/>
          <w:szCs w:val="24"/>
          <w:shd w:val="clear" w:color="auto" w:fill="FFFFFF"/>
          <w:lang w:eastAsia="es-MX"/>
        </w:rPr>
        <w:t>r</w:t>
      </w:r>
      <w:r w:rsidR="000A658F">
        <w:rPr>
          <w:rFonts w:ascii="Times New Roman" w:eastAsiaTheme="minorEastAsia" w:hAnsi="Times New Roman"/>
          <w:sz w:val="24"/>
          <w:szCs w:val="24"/>
          <w:shd w:val="clear" w:color="auto" w:fill="FFFFFF"/>
          <w:lang w:eastAsia="es-MX"/>
        </w:rPr>
        <w:t>e</w:t>
      </w:r>
      <w:r w:rsidR="006F5A19">
        <w:rPr>
          <w:rFonts w:ascii="Times New Roman" w:eastAsiaTheme="minorEastAsia" w:hAnsi="Times New Roman"/>
          <w:sz w:val="24"/>
          <w:szCs w:val="24"/>
          <w:shd w:val="clear" w:color="auto" w:fill="FFFFFF"/>
          <w:lang w:eastAsia="es-MX"/>
        </w:rPr>
        <w:t>spuestas</w:t>
      </w:r>
      <w:r w:rsidR="001E3704">
        <w:rPr>
          <w:rFonts w:ascii="Times New Roman" w:eastAsiaTheme="minorEastAsia" w:hAnsi="Times New Roman"/>
          <w:sz w:val="24"/>
          <w:szCs w:val="24"/>
          <w:shd w:val="clear" w:color="auto" w:fill="FFFFFF"/>
          <w:lang w:eastAsia="es-MX"/>
        </w:rPr>
        <w:t>.</w:t>
      </w:r>
      <w:r w:rsidRPr="00C51AAF">
        <w:rPr>
          <w:rFonts w:ascii="Times New Roman" w:eastAsiaTheme="minorEastAsia" w:hAnsi="Times New Roman"/>
          <w:sz w:val="24"/>
          <w:szCs w:val="24"/>
          <w:shd w:val="clear" w:color="auto" w:fill="FFFFFF"/>
          <w:lang w:eastAsia="es-MX"/>
        </w:rPr>
        <w:t xml:space="preserve"> </w:t>
      </w:r>
      <w:r w:rsidR="001E3704">
        <w:rPr>
          <w:rFonts w:ascii="Times New Roman" w:eastAsiaTheme="minorEastAsia" w:hAnsi="Times New Roman"/>
          <w:sz w:val="24"/>
          <w:szCs w:val="24"/>
          <w:shd w:val="clear" w:color="auto" w:fill="FFFFFF"/>
          <w:lang w:eastAsia="es-MX"/>
        </w:rPr>
        <w:t>A</w:t>
      </w:r>
      <w:r w:rsidRPr="00C51AAF">
        <w:rPr>
          <w:rFonts w:ascii="Times New Roman" w:eastAsiaTheme="minorEastAsia" w:hAnsi="Times New Roman"/>
          <w:sz w:val="24"/>
          <w:szCs w:val="24"/>
          <w:shd w:val="clear" w:color="auto" w:fill="FFFFFF"/>
          <w:lang w:eastAsia="es-MX"/>
        </w:rPr>
        <w:t>lgunas fuentes de motivación son el hambre y la sed, las cuales están presentes en la vida del ser humano.</w:t>
      </w:r>
    </w:p>
    <w:p w14:paraId="57E20D34" w14:textId="127D780D" w:rsidR="002434F2" w:rsidRDefault="000A658F" w:rsidP="0029449E">
      <w:pPr>
        <w:spacing w:after="0" w:line="240" w:lineRule="auto"/>
        <w:ind w:firstLine="708"/>
        <w:jc w:val="both"/>
        <w:rPr>
          <w:rFonts w:ascii="Times New Roman" w:eastAsiaTheme="minorEastAsia" w:hAnsi="Times New Roman"/>
          <w:sz w:val="24"/>
          <w:szCs w:val="24"/>
          <w:shd w:val="clear" w:color="auto" w:fill="FFFFFF"/>
          <w:lang w:eastAsia="es-MX"/>
        </w:rPr>
      </w:pPr>
      <w:r w:rsidRPr="002434F2">
        <w:rPr>
          <w:rFonts w:ascii="Times New Roman" w:eastAsiaTheme="minorEastAsia" w:hAnsi="Times New Roman"/>
          <w:sz w:val="24"/>
          <w:szCs w:val="24"/>
          <w:shd w:val="clear" w:color="auto" w:fill="FFFFFF"/>
          <w:lang w:eastAsia="es-MX"/>
        </w:rPr>
        <w:t>El término motivación es el resultado de la combinación de dos vocablos latinos, motus que significa “movido” y motivo</w:t>
      </w:r>
      <w:r w:rsidR="00457282">
        <w:rPr>
          <w:rFonts w:ascii="Times New Roman" w:eastAsiaTheme="minorEastAsia" w:hAnsi="Times New Roman"/>
          <w:sz w:val="24"/>
          <w:szCs w:val="24"/>
          <w:shd w:val="clear" w:color="auto" w:fill="FFFFFF"/>
          <w:lang w:eastAsia="es-MX"/>
        </w:rPr>
        <w:t>.</w:t>
      </w:r>
      <w:r w:rsidRPr="00C51AAF">
        <w:rPr>
          <w:rFonts w:ascii="Times New Roman" w:eastAsiaTheme="minorEastAsia" w:hAnsi="Times New Roman"/>
          <w:sz w:val="24"/>
          <w:szCs w:val="24"/>
          <w:shd w:val="clear" w:color="auto" w:fill="FFFFFF"/>
          <w:lang w:eastAsia="es-MX"/>
        </w:rPr>
        <w:t xml:space="preserve"> </w:t>
      </w:r>
      <w:r w:rsidR="002C3215">
        <w:rPr>
          <w:rFonts w:ascii="Times New Roman" w:eastAsiaTheme="minorEastAsia" w:hAnsi="Times New Roman"/>
          <w:sz w:val="24"/>
          <w:szCs w:val="24"/>
          <w:shd w:val="clear" w:color="auto" w:fill="FFFFFF"/>
          <w:lang w:eastAsia="es-MX"/>
        </w:rPr>
        <w:t>Está</w:t>
      </w:r>
      <w:r w:rsidR="00457282">
        <w:rPr>
          <w:rFonts w:ascii="Times New Roman" w:eastAsiaTheme="minorEastAsia" w:hAnsi="Times New Roman"/>
          <w:sz w:val="24"/>
          <w:szCs w:val="24"/>
          <w:shd w:val="clear" w:color="auto" w:fill="FFFFFF"/>
          <w:lang w:eastAsia="es-MX"/>
        </w:rPr>
        <w:t xml:space="preserve"> </w:t>
      </w:r>
      <w:r w:rsidRPr="00C51AAF">
        <w:rPr>
          <w:rFonts w:ascii="Times New Roman" w:eastAsiaTheme="minorEastAsia" w:hAnsi="Times New Roman"/>
          <w:sz w:val="24"/>
          <w:szCs w:val="24"/>
          <w:shd w:val="clear" w:color="auto" w:fill="FFFFFF"/>
          <w:lang w:eastAsia="es-MX"/>
        </w:rPr>
        <w:t>integrad</w:t>
      </w:r>
      <w:r w:rsidR="00457282">
        <w:rPr>
          <w:rFonts w:ascii="Times New Roman" w:eastAsiaTheme="minorEastAsia" w:hAnsi="Times New Roman"/>
          <w:sz w:val="24"/>
          <w:szCs w:val="24"/>
          <w:shd w:val="clear" w:color="auto" w:fill="FFFFFF"/>
          <w:lang w:eastAsia="es-MX"/>
        </w:rPr>
        <w:t>o</w:t>
      </w:r>
      <w:r w:rsidRPr="00C51AAF">
        <w:rPr>
          <w:rFonts w:ascii="Times New Roman" w:eastAsiaTheme="minorEastAsia" w:hAnsi="Times New Roman"/>
          <w:sz w:val="24"/>
          <w:szCs w:val="24"/>
          <w:shd w:val="clear" w:color="auto" w:fill="FFFFFF"/>
          <w:lang w:eastAsia="es-MX"/>
        </w:rPr>
        <w:t xml:space="preserve"> por factores biológicos que sostienen su base en la necesidad biológica</w:t>
      </w:r>
      <w:r w:rsidR="00457282">
        <w:rPr>
          <w:rFonts w:ascii="Times New Roman" w:eastAsiaTheme="minorEastAsia" w:hAnsi="Times New Roman"/>
          <w:sz w:val="24"/>
          <w:szCs w:val="24"/>
          <w:shd w:val="clear" w:color="auto" w:fill="FFFFFF"/>
          <w:lang w:eastAsia="es-MX"/>
        </w:rPr>
        <w:t>, la cual está</w:t>
      </w:r>
      <w:r w:rsidRPr="00C51AAF">
        <w:rPr>
          <w:rFonts w:ascii="Times New Roman" w:eastAsiaTheme="minorEastAsia" w:hAnsi="Times New Roman"/>
          <w:sz w:val="24"/>
          <w:szCs w:val="24"/>
          <w:shd w:val="clear" w:color="auto" w:fill="FFFFFF"/>
          <w:lang w:eastAsia="es-MX"/>
        </w:rPr>
        <w:t xml:space="preserve"> ligada con el aprendizaje social y factores cognitivos</w:t>
      </w:r>
      <w:r w:rsidR="002434F2">
        <w:rPr>
          <w:rFonts w:ascii="Times New Roman" w:eastAsiaTheme="minorEastAsia" w:hAnsi="Times New Roman"/>
          <w:sz w:val="24"/>
          <w:szCs w:val="24"/>
          <w:shd w:val="clear" w:color="auto" w:fill="FFFFFF"/>
          <w:lang w:eastAsia="es-MX"/>
        </w:rPr>
        <w:t xml:space="preserve">. Deci y </w:t>
      </w:r>
      <w:r w:rsidR="002434F2" w:rsidRPr="002434F2">
        <w:rPr>
          <w:rFonts w:ascii="Times New Roman" w:eastAsiaTheme="minorEastAsia" w:hAnsi="Times New Roman"/>
          <w:sz w:val="24"/>
          <w:szCs w:val="24"/>
          <w:shd w:val="clear" w:color="auto" w:fill="FFFFFF"/>
          <w:lang w:eastAsia="es-MX"/>
        </w:rPr>
        <w:t>Ryan</w:t>
      </w:r>
      <w:r w:rsidR="002434F2">
        <w:rPr>
          <w:rFonts w:ascii="Times New Roman" w:eastAsiaTheme="minorEastAsia" w:hAnsi="Times New Roman"/>
          <w:sz w:val="24"/>
          <w:szCs w:val="24"/>
          <w:shd w:val="clear" w:color="auto" w:fill="FFFFFF"/>
          <w:lang w:eastAsia="es-MX"/>
        </w:rPr>
        <w:t xml:space="preserve"> (2000)</w:t>
      </w:r>
      <w:r w:rsidRPr="002434F2">
        <w:rPr>
          <w:rFonts w:ascii="Times New Roman" w:eastAsiaTheme="minorEastAsia" w:hAnsi="Times New Roman"/>
          <w:sz w:val="24"/>
          <w:szCs w:val="24"/>
          <w:shd w:val="clear" w:color="auto" w:fill="FFFFFF"/>
          <w:lang w:eastAsia="es-MX"/>
        </w:rPr>
        <w:t xml:space="preserve"> mencionaron que la motivación es uno de los elementos más importantes que pueden llegar a explicar la conducta humana</w:t>
      </w:r>
      <w:r w:rsidR="00457282">
        <w:rPr>
          <w:rFonts w:ascii="Times New Roman" w:eastAsiaTheme="minorEastAsia" w:hAnsi="Times New Roman"/>
          <w:sz w:val="24"/>
          <w:szCs w:val="24"/>
          <w:shd w:val="clear" w:color="auto" w:fill="FFFFFF"/>
          <w:lang w:eastAsia="es-MX"/>
        </w:rPr>
        <w:t>,</w:t>
      </w:r>
      <w:r w:rsidRPr="002434F2">
        <w:rPr>
          <w:rFonts w:ascii="Times New Roman" w:eastAsiaTheme="minorEastAsia" w:hAnsi="Times New Roman"/>
          <w:sz w:val="24"/>
          <w:szCs w:val="24"/>
          <w:shd w:val="clear" w:color="auto" w:fill="FFFFFF"/>
          <w:lang w:eastAsia="es-MX"/>
        </w:rPr>
        <w:t xml:space="preserve"> con respecto al </w:t>
      </w:r>
      <w:r w:rsidR="002434F2">
        <w:rPr>
          <w:rFonts w:ascii="Times New Roman" w:eastAsiaTheme="minorEastAsia" w:hAnsi="Times New Roman"/>
          <w:sz w:val="24"/>
          <w:szCs w:val="24"/>
          <w:shd w:val="clear" w:color="auto" w:fill="FFFFFF"/>
          <w:lang w:eastAsia="es-MX"/>
        </w:rPr>
        <w:t xml:space="preserve">qué (contenido) y al </w:t>
      </w:r>
      <w:r w:rsidRPr="002434F2">
        <w:rPr>
          <w:rFonts w:ascii="Times New Roman" w:eastAsiaTheme="minorEastAsia" w:hAnsi="Times New Roman"/>
          <w:sz w:val="24"/>
          <w:szCs w:val="24"/>
          <w:shd w:val="clear" w:color="auto" w:fill="FFFFFF"/>
          <w:lang w:eastAsia="es-MX"/>
        </w:rPr>
        <w:t>porqué</w:t>
      </w:r>
      <w:r w:rsidR="002434F2">
        <w:rPr>
          <w:rFonts w:ascii="Times New Roman" w:eastAsiaTheme="minorEastAsia" w:hAnsi="Times New Roman"/>
          <w:sz w:val="24"/>
          <w:szCs w:val="24"/>
          <w:shd w:val="clear" w:color="auto" w:fill="FFFFFF"/>
          <w:lang w:eastAsia="es-MX"/>
        </w:rPr>
        <w:t xml:space="preserve"> (proceso)</w:t>
      </w:r>
      <w:r w:rsidRPr="002434F2">
        <w:rPr>
          <w:rFonts w:ascii="Times New Roman" w:eastAsiaTheme="minorEastAsia" w:hAnsi="Times New Roman"/>
          <w:sz w:val="24"/>
          <w:szCs w:val="24"/>
          <w:shd w:val="clear" w:color="auto" w:fill="FFFFFF"/>
          <w:lang w:eastAsia="es-MX"/>
        </w:rPr>
        <w:t xml:space="preserve"> del comportamiento</w:t>
      </w:r>
      <w:r w:rsidR="002434F2">
        <w:rPr>
          <w:rFonts w:ascii="Times New Roman" w:eastAsiaTheme="minorEastAsia" w:hAnsi="Times New Roman"/>
          <w:sz w:val="24"/>
          <w:szCs w:val="24"/>
          <w:shd w:val="clear" w:color="auto" w:fill="FFFFFF"/>
          <w:lang w:eastAsia="es-MX"/>
        </w:rPr>
        <w:t xml:space="preserve"> dirigido a un objetivo</w:t>
      </w:r>
      <w:r w:rsidRPr="002434F2">
        <w:rPr>
          <w:rFonts w:ascii="Times New Roman" w:eastAsiaTheme="minorEastAsia" w:hAnsi="Times New Roman"/>
          <w:sz w:val="24"/>
          <w:szCs w:val="24"/>
          <w:shd w:val="clear" w:color="auto" w:fill="FFFFFF"/>
          <w:lang w:eastAsia="es-MX"/>
        </w:rPr>
        <w:t>. En este sentido, y visto desde este concepto</w:t>
      </w:r>
      <w:r w:rsidR="00457282">
        <w:rPr>
          <w:rFonts w:ascii="Times New Roman" w:eastAsiaTheme="minorEastAsia" w:hAnsi="Times New Roman"/>
          <w:sz w:val="24"/>
          <w:szCs w:val="24"/>
          <w:shd w:val="clear" w:color="auto" w:fill="FFFFFF"/>
          <w:lang w:eastAsia="es-MX"/>
        </w:rPr>
        <w:t>,</w:t>
      </w:r>
      <w:r w:rsidRPr="002434F2">
        <w:rPr>
          <w:rFonts w:ascii="Times New Roman" w:eastAsiaTheme="minorEastAsia" w:hAnsi="Times New Roman"/>
          <w:sz w:val="24"/>
          <w:szCs w:val="24"/>
          <w:shd w:val="clear" w:color="auto" w:fill="FFFFFF"/>
          <w:lang w:eastAsia="es-MX"/>
        </w:rPr>
        <w:t xml:space="preserve"> desde el punto de vista de la ps</w:t>
      </w:r>
      <w:r w:rsidR="00457282">
        <w:rPr>
          <w:rFonts w:ascii="Times New Roman" w:eastAsiaTheme="minorEastAsia" w:hAnsi="Times New Roman"/>
          <w:sz w:val="24"/>
          <w:szCs w:val="24"/>
          <w:shd w:val="clear" w:color="auto" w:fill="FFFFFF"/>
          <w:lang w:eastAsia="es-MX"/>
        </w:rPr>
        <w:t>icología, una motivación se basa</w:t>
      </w:r>
      <w:r w:rsidRPr="002434F2">
        <w:rPr>
          <w:rFonts w:ascii="Times New Roman" w:eastAsiaTheme="minorEastAsia" w:hAnsi="Times New Roman"/>
          <w:sz w:val="24"/>
          <w:szCs w:val="24"/>
          <w:shd w:val="clear" w:color="auto" w:fill="FFFFFF"/>
          <w:lang w:eastAsia="es-MX"/>
        </w:rPr>
        <w:t xml:space="preserve"> en aquellas cosas que impulsan a un individuo a</w:t>
      </w:r>
      <w:r w:rsidR="00457282">
        <w:rPr>
          <w:rFonts w:ascii="Times New Roman" w:eastAsiaTheme="minorEastAsia" w:hAnsi="Times New Roman"/>
          <w:sz w:val="24"/>
          <w:szCs w:val="24"/>
          <w:shd w:val="clear" w:color="auto" w:fill="FFFFFF"/>
          <w:lang w:eastAsia="es-MX"/>
        </w:rPr>
        <w:t xml:space="preserve"> llevar a cabo ciertas acciones. Además de</w:t>
      </w:r>
      <w:r w:rsidRPr="002434F2">
        <w:rPr>
          <w:rFonts w:ascii="Times New Roman" w:eastAsiaTheme="minorEastAsia" w:hAnsi="Times New Roman"/>
          <w:sz w:val="24"/>
          <w:szCs w:val="24"/>
          <w:shd w:val="clear" w:color="auto" w:fill="FFFFFF"/>
          <w:lang w:eastAsia="es-MX"/>
        </w:rPr>
        <w:t xml:space="preserve"> mantener firme su conducta hasta lograr cumplir sus objetivos planeados (Bolles, 1972; Rescorla &amp; Salomon, 1967).</w:t>
      </w:r>
    </w:p>
    <w:p w14:paraId="65B467FF" w14:textId="5F0EADFC" w:rsidR="0064761F" w:rsidRDefault="00C14484" w:rsidP="0029449E">
      <w:pPr>
        <w:spacing w:after="0" w:line="240" w:lineRule="auto"/>
        <w:ind w:firstLine="708"/>
        <w:jc w:val="both"/>
        <w:rPr>
          <w:rFonts w:ascii="Times New Roman" w:eastAsiaTheme="minorEastAsia" w:hAnsi="Times New Roman"/>
          <w:sz w:val="24"/>
          <w:szCs w:val="24"/>
          <w:shd w:val="clear" w:color="auto" w:fill="FFFFFF"/>
          <w:lang w:eastAsia="es-MX"/>
        </w:rPr>
      </w:pPr>
      <w:r>
        <w:rPr>
          <w:rFonts w:ascii="Times New Roman" w:eastAsiaTheme="minorEastAsia" w:hAnsi="Times New Roman"/>
          <w:sz w:val="24"/>
          <w:szCs w:val="24"/>
          <w:shd w:val="clear" w:color="auto" w:fill="FFFFFF"/>
          <w:lang w:eastAsia="es-MX"/>
        </w:rPr>
        <w:t>Alcaraz (2002) refiere que, l</w:t>
      </w:r>
      <w:r w:rsidR="0064761F">
        <w:rPr>
          <w:rFonts w:ascii="Times New Roman" w:eastAsiaTheme="minorEastAsia" w:hAnsi="Times New Roman"/>
          <w:sz w:val="24"/>
          <w:szCs w:val="24"/>
          <w:shd w:val="clear" w:color="auto" w:fill="FFFFFF"/>
          <w:lang w:eastAsia="es-MX"/>
        </w:rPr>
        <w:t>a motivación es un estado interno que hace evidente las necesidades energética</w:t>
      </w:r>
      <w:r>
        <w:rPr>
          <w:rFonts w:ascii="Times New Roman" w:eastAsiaTheme="minorEastAsia" w:hAnsi="Times New Roman"/>
          <w:sz w:val="24"/>
          <w:szCs w:val="24"/>
          <w:shd w:val="clear" w:color="auto" w:fill="FFFFFF"/>
          <w:lang w:eastAsia="es-MX"/>
        </w:rPr>
        <w:t>s y nutricionales del organismo. P</w:t>
      </w:r>
      <w:r w:rsidR="0064761F">
        <w:rPr>
          <w:rFonts w:ascii="Times New Roman" w:eastAsiaTheme="minorEastAsia" w:hAnsi="Times New Roman"/>
          <w:sz w:val="24"/>
          <w:szCs w:val="24"/>
          <w:shd w:val="clear" w:color="auto" w:fill="FFFFFF"/>
          <w:lang w:eastAsia="es-MX"/>
        </w:rPr>
        <w:t xml:space="preserve">or lo </w:t>
      </w:r>
      <w:r>
        <w:rPr>
          <w:rFonts w:ascii="Times New Roman" w:eastAsiaTheme="minorEastAsia" w:hAnsi="Times New Roman"/>
          <w:sz w:val="24"/>
          <w:szCs w:val="24"/>
          <w:shd w:val="clear" w:color="auto" w:fill="FFFFFF"/>
          <w:lang w:eastAsia="es-MX"/>
        </w:rPr>
        <w:t>cual se pueden</w:t>
      </w:r>
      <w:r w:rsidR="0064761F">
        <w:rPr>
          <w:rFonts w:ascii="Times New Roman" w:eastAsiaTheme="minorEastAsia" w:hAnsi="Times New Roman"/>
          <w:sz w:val="24"/>
          <w:szCs w:val="24"/>
          <w:shd w:val="clear" w:color="auto" w:fill="FFFFFF"/>
          <w:lang w:eastAsia="es-MX"/>
        </w:rPr>
        <w:t xml:space="preserve"> inducir conductas dirigidas a satisfacer estas necesidades (Alcaraz, 2000)</w:t>
      </w:r>
      <w:r>
        <w:rPr>
          <w:rFonts w:ascii="Times New Roman" w:eastAsiaTheme="minorEastAsia" w:hAnsi="Times New Roman"/>
          <w:sz w:val="24"/>
          <w:szCs w:val="24"/>
          <w:shd w:val="clear" w:color="auto" w:fill="FFFFFF"/>
          <w:lang w:eastAsia="es-MX"/>
        </w:rPr>
        <w:t>.</w:t>
      </w:r>
      <w:r w:rsidR="0064761F">
        <w:rPr>
          <w:rFonts w:ascii="Times New Roman" w:eastAsiaTheme="minorEastAsia" w:hAnsi="Times New Roman"/>
          <w:sz w:val="24"/>
          <w:szCs w:val="24"/>
          <w:shd w:val="clear" w:color="auto" w:fill="FFFFFF"/>
          <w:lang w:eastAsia="es-MX"/>
        </w:rPr>
        <w:t xml:space="preserve"> El estado motivacional se dirige a la obtención de metas específicas como conseguir alimentos o a obtener otro tipo de estímulos con cualidades de reforzador (Salamone &amp; Corea, 2002).</w:t>
      </w:r>
    </w:p>
    <w:p w14:paraId="76D34AE0" w14:textId="7E046E14" w:rsidR="00382496" w:rsidRDefault="00C14484" w:rsidP="0029449E">
      <w:pPr>
        <w:spacing w:after="0" w:line="240" w:lineRule="auto"/>
        <w:ind w:firstLine="708"/>
        <w:jc w:val="both"/>
        <w:rPr>
          <w:rFonts w:ascii="Times New Roman" w:eastAsiaTheme="minorEastAsia" w:hAnsi="Times New Roman"/>
          <w:sz w:val="24"/>
          <w:szCs w:val="24"/>
          <w:shd w:val="clear" w:color="auto" w:fill="FFFFFF"/>
          <w:lang w:eastAsia="es-MX"/>
        </w:rPr>
      </w:pPr>
      <w:r>
        <w:rPr>
          <w:rFonts w:ascii="Times New Roman" w:eastAsiaTheme="minorEastAsia" w:hAnsi="Times New Roman"/>
          <w:sz w:val="24"/>
          <w:szCs w:val="24"/>
          <w:shd w:val="clear" w:color="auto" w:fill="FFFFFF"/>
          <w:lang w:eastAsia="es-MX"/>
        </w:rPr>
        <w:t>Bandura (2001) refirió que l</w:t>
      </w:r>
      <w:r w:rsidR="00286B21" w:rsidRPr="00C51AAF">
        <w:rPr>
          <w:rFonts w:ascii="Times New Roman" w:eastAsiaTheme="minorEastAsia" w:hAnsi="Times New Roman"/>
          <w:sz w:val="24"/>
          <w:szCs w:val="24"/>
          <w:shd w:val="clear" w:color="auto" w:fill="FFFFFF"/>
          <w:lang w:eastAsia="es-MX"/>
        </w:rPr>
        <w:t>a motivación está i</w:t>
      </w:r>
      <w:r w:rsidR="00570044">
        <w:rPr>
          <w:rFonts w:ascii="Times New Roman" w:eastAsiaTheme="minorEastAsia" w:hAnsi="Times New Roman"/>
          <w:sz w:val="24"/>
          <w:szCs w:val="24"/>
          <w:shd w:val="clear" w:color="auto" w:fill="FFFFFF"/>
          <w:lang w:eastAsia="es-MX"/>
        </w:rPr>
        <w:t xml:space="preserve">ntegrada por </w:t>
      </w:r>
      <w:r w:rsidR="005D3606">
        <w:rPr>
          <w:rFonts w:ascii="Times New Roman" w:eastAsiaTheme="minorEastAsia" w:hAnsi="Times New Roman"/>
          <w:sz w:val="24"/>
          <w:szCs w:val="24"/>
          <w:shd w:val="clear" w:color="auto" w:fill="FFFFFF"/>
          <w:lang w:eastAsia="es-MX"/>
        </w:rPr>
        <w:t>factores psicológicos</w:t>
      </w:r>
      <w:r w:rsidR="00570044">
        <w:rPr>
          <w:rFonts w:ascii="Times New Roman" w:eastAsiaTheme="minorEastAsia" w:hAnsi="Times New Roman"/>
          <w:sz w:val="24"/>
          <w:szCs w:val="24"/>
          <w:shd w:val="clear" w:color="auto" w:fill="FFFFFF"/>
          <w:lang w:eastAsia="es-MX"/>
        </w:rPr>
        <w:t xml:space="preserve"> y neurológicos</w:t>
      </w:r>
      <w:r w:rsidR="00286B21" w:rsidRPr="00C51AAF">
        <w:rPr>
          <w:rFonts w:ascii="Times New Roman" w:eastAsiaTheme="minorEastAsia" w:hAnsi="Times New Roman"/>
          <w:sz w:val="24"/>
          <w:szCs w:val="24"/>
          <w:shd w:val="clear" w:color="auto" w:fill="FFFFFF"/>
          <w:lang w:eastAsia="es-MX"/>
        </w:rPr>
        <w:t xml:space="preserve"> que sostienen su base en la necesida</w:t>
      </w:r>
      <w:r w:rsidR="0064761F">
        <w:rPr>
          <w:rFonts w:ascii="Times New Roman" w:eastAsiaTheme="minorEastAsia" w:hAnsi="Times New Roman"/>
          <w:sz w:val="24"/>
          <w:szCs w:val="24"/>
          <w:shd w:val="clear" w:color="auto" w:fill="FFFFFF"/>
          <w:lang w:eastAsia="es-MX"/>
        </w:rPr>
        <w:t xml:space="preserve">d </w:t>
      </w:r>
      <w:r w:rsidR="00286B21" w:rsidRPr="00C51AAF">
        <w:rPr>
          <w:rFonts w:ascii="Times New Roman" w:eastAsiaTheme="minorEastAsia" w:hAnsi="Times New Roman"/>
          <w:sz w:val="24"/>
          <w:szCs w:val="24"/>
          <w:shd w:val="clear" w:color="auto" w:fill="FFFFFF"/>
          <w:lang w:eastAsia="es-MX"/>
        </w:rPr>
        <w:t xml:space="preserve">ligada con el aprendizaje social y factores cognitivos. A través de estos elementos se puede explicar </w:t>
      </w:r>
      <w:r w:rsidR="005D3606" w:rsidRPr="00C51AAF">
        <w:rPr>
          <w:rFonts w:ascii="Times New Roman" w:eastAsiaTheme="minorEastAsia" w:hAnsi="Times New Roman"/>
          <w:sz w:val="24"/>
          <w:szCs w:val="24"/>
          <w:shd w:val="clear" w:color="auto" w:fill="FFFFFF"/>
          <w:lang w:eastAsia="es-MX"/>
        </w:rPr>
        <w:t>q</w:t>
      </w:r>
      <w:r w:rsidR="005D3606">
        <w:rPr>
          <w:rFonts w:ascii="Times New Roman" w:eastAsiaTheme="minorEastAsia" w:hAnsi="Times New Roman"/>
          <w:sz w:val="24"/>
          <w:szCs w:val="24"/>
          <w:shd w:val="clear" w:color="auto" w:fill="FFFFFF"/>
          <w:lang w:eastAsia="es-MX"/>
        </w:rPr>
        <w:t>ue la</w:t>
      </w:r>
      <w:r w:rsidR="00382496">
        <w:rPr>
          <w:rFonts w:ascii="Times New Roman" w:eastAsiaTheme="minorEastAsia" w:hAnsi="Times New Roman"/>
          <w:sz w:val="24"/>
          <w:szCs w:val="24"/>
          <w:shd w:val="clear" w:color="auto" w:fill="FFFFFF"/>
          <w:lang w:eastAsia="es-MX"/>
        </w:rPr>
        <w:t xml:space="preserve"> motivación y la personalidad de una persona son indispensables para identificar patrones de co</w:t>
      </w:r>
      <w:r>
        <w:rPr>
          <w:rFonts w:ascii="Times New Roman" w:eastAsiaTheme="minorEastAsia" w:hAnsi="Times New Roman"/>
          <w:sz w:val="24"/>
          <w:szCs w:val="24"/>
          <w:shd w:val="clear" w:color="auto" w:fill="FFFFFF"/>
          <w:lang w:eastAsia="es-MX"/>
        </w:rPr>
        <w:t>nducta en procesos psicológicos.</w:t>
      </w:r>
      <w:r w:rsidR="00382496">
        <w:rPr>
          <w:rFonts w:ascii="Times New Roman" w:eastAsiaTheme="minorEastAsia" w:hAnsi="Times New Roman"/>
          <w:sz w:val="24"/>
          <w:szCs w:val="24"/>
          <w:shd w:val="clear" w:color="auto" w:fill="FFFFFF"/>
          <w:lang w:eastAsia="es-MX"/>
        </w:rPr>
        <w:t xml:space="preserve"> </w:t>
      </w:r>
      <w:r>
        <w:rPr>
          <w:rFonts w:ascii="Times New Roman" w:eastAsiaTheme="minorEastAsia" w:hAnsi="Times New Roman"/>
          <w:sz w:val="24"/>
          <w:szCs w:val="24"/>
          <w:shd w:val="clear" w:color="auto" w:fill="FFFFFF"/>
          <w:lang w:eastAsia="es-MX"/>
        </w:rPr>
        <w:t>P</w:t>
      </w:r>
      <w:r w:rsidR="00382496">
        <w:rPr>
          <w:rFonts w:ascii="Times New Roman" w:eastAsiaTheme="minorEastAsia" w:hAnsi="Times New Roman"/>
          <w:sz w:val="24"/>
          <w:szCs w:val="24"/>
          <w:shd w:val="clear" w:color="auto" w:fill="FFFFFF"/>
          <w:lang w:eastAsia="es-MX"/>
        </w:rPr>
        <w:t xml:space="preserve">or ejemplo, si analizamos patrones de comportamiento dentro del </w:t>
      </w:r>
      <w:r w:rsidR="00286B21" w:rsidRPr="00C51AAF">
        <w:rPr>
          <w:rFonts w:ascii="Times New Roman" w:eastAsiaTheme="minorEastAsia" w:hAnsi="Times New Roman"/>
          <w:sz w:val="24"/>
          <w:szCs w:val="24"/>
          <w:shd w:val="clear" w:color="auto" w:fill="FFFFFF"/>
          <w:lang w:eastAsia="es-MX"/>
        </w:rPr>
        <w:t xml:space="preserve">ambiente, entonces a través de las conductas emitidas habrá nuevas respuestas al cambio de las condiciones en las que se encuentre. </w:t>
      </w:r>
      <w:r w:rsidR="00382496">
        <w:rPr>
          <w:rFonts w:ascii="Times New Roman" w:eastAsiaTheme="minorEastAsia" w:hAnsi="Times New Roman"/>
          <w:sz w:val="24"/>
          <w:szCs w:val="24"/>
          <w:shd w:val="clear" w:color="auto" w:fill="FFFFFF"/>
          <w:lang w:eastAsia="es-MX"/>
        </w:rPr>
        <w:t xml:space="preserve"> Al explorar implicaciones más amplias de procesos de motivación y de personalidad podremos</w:t>
      </w:r>
      <w:r w:rsidR="00286B21" w:rsidRPr="00C51AAF">
        <w:rPr>
          <w:rFonts w:ascii="Times New Roman" w:eastAsiaTheme="minorEastAsia" w:hAnsi="Times New Roman"/>
          <w:sz w:val="24"/>
          <w:szCs w:val="24"/>
          <w:shd w:val="clear" w:color="auto" w:fill="FFFFFF"/>
          <w:lang w:eastAsia="es-MX"/>
        </w:rPr>
        <w:t xml:space="preserve"> afirmar que una motivación no es única, esta depende de lo que ofrece el ambiente</w:t>
      </w:r>
      <w:r w:rsidR="005D3606">
        <w:rPr>
          <w:rFonts w:ascii="Times New Roman" w:eastAsiaTheme="minorEastAsia" w:hAnsi="Times New Roman"/>
          <w:sz w:val="24"/>
          <w:szCs w:val="24"/>
          <w:shd w:val="clear" w:color="auto" w:fill="FFFFFF"/>
          <w:lang w:eastAsia="es-MX"/>
        </w:rPr>
        <w:t xml:space="preserve"> (Dweck &amp; Legget, 1988)</w:t>
      </w:r>
      <w:r w:rsidR="00286B21" w:rsidRPr="00C51AAF">
        <w:rPr>
          <w:rFonts w:ascii="Times New Roman" w:eastAsiaTheme="minorEastAsia" w:hAnsi="Times New Roman"/>
          <w:sz w:val="24"/>
          <w:szCs w:val="24"/>
          <w:shd w:val="clear" w:color="auto" w:fill="FFFFFF"/>
          <w:lang w:eastAsia="es-MX"/>
        </w:rPr>
        <w:t xml:space="preserve">. </w:t>
      </w:r>
      <w:r w:rsidR="005D3606">
        <w:rPr>
          <w:rFonts w:ascii="Times New Roman" w:eastAsiaTheme="minorEastAsia" w:hAnsi="Times New Roman"/>
          <w:sz w:val="24"/>
          <w:szCs w:val="24"/>
          <w:shd w:val="clear" w:color="auto" w:fill="FFFFFF"/>
          <w:lang w:eastAsia="es-MX"/>
        </w:rPr>
        <w:t xml:space="preserve"> En este sentido, </w:t>
      </w:r>
      <w:r w:rsidR="00286B21" w:rsidRPr="00C51AAF">
        <w:rPr>
          <w:rFonts w:ascii="Times New Roman" w:eastAsiaTheme="minorEastAsia" w:hAnsi="Times New Roman"/>
          <w:sz w:val="24"/>
          <w:szCs w:val="24"/>
          <w:shd w:val="clear" w:color="auto" w:fill="FFFFFF"/>
          <w:lang w:eastAsia="es-MX"/>
        </w:rPr>
        <w:t xml:space="preserve">Charles (1992) mencionó </w:t>
      </w:r>
      <w:r w:rsidRPr="00C51AAF">
        <w:rPr>
          <w:rFonts w:ascii="Times New Roman" w:eastAsiaTheme="minorEastAsia" w:hAnsi="Times New Roman"/>
          <w:sz w:val="24"/>
          <w:szCs w:val="24"/>
          <w:shd w:val="clear" w:color="auto" w:fill="FFFFFF"/>
          <w:lang w:eastAsia="es-MX"/>
        </w:rPr>
        <w:t>que,</w:t>
      </w:r>
      <w:r w:rsidR="00286B21" w:rsidRPr="00C51AAF">
        <w:rPr>
          <w:rFonts w:ascii="Times New Roman" w:eastAsiaTheme="minorEastAsia" w:hAnsi="Times New Roman"/>
          <w:sz w:val="24"/>
          <w:szCs w:val="24"/>
          <w:shd w:val="clear" w:color="auto" w:fill="FFFFFF"/>
          <w:lang w:eastAsia="es-MX"/>
        </w:rPr>
        <w:t xml:space="preserve"> para entender el panorama de la motivación</w:t>
      </w:r>
      <w:r>
        <w:rPr>
          <w:rFonts w:ascii="Times New Roman" w:eastAsiaTheme="minorEastAsia" w:hAnsi="Times New Roman"/>
          <w:sz w:val="24"/>
          <w:szCs w:val="24"/>
          <w:shd w:val="clear" w:color="auto" w:fill="FFFFFF"/>
          <w:lang w:eastAsia="es-MX"/>
        </w:rPr>
        <w:t>,</w:t>
      </w:r>
      <w:r w:rsidR="00286B21" w:rsidRPr="00C51AAF">
        <w:rPr>
          <w:rFonts w:ascii="Times New Roman" w:eastAsiaTheme="minorEastAsia" w:hAnsi="Times New Roman"/>
          <w:sz w:val="24"/>
          <w:szCs w:val="24"/>
          <w:shd w:val="clear" w:color="auto" w:fill="FFFFFF"/>
          <w:lang w:eastAsia="es-MX"/>
        </w:rPr>
        <w:t xml:space="preserve"> es necesario entender el instinto, ya que tiene una función de importancia evolutiva en el ser humano en presencia del estímulo adecuado. </w:t>
      </w:r>
    </w:p>
    <w:p w14:paraId="263F8242" w14:textId="2B2F35AA" w:rsidR="00D806FB" w:rsidRDefault="00BB6B4F" w:rsidP="002944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8D4026">
        <w:rPr>
          <w:rFonts w:ascii="Times New Roman" w:hAnsi="Times New Roman" w:cs="Times New Roman"/>
          <w:sz w:val="24"/>
          <w:szCs w:val="24"/>
        </w:rPr>
        <w:t xml:space="preserve">a motivación representa lo que originariamente determina que la persona </w:t>
      </w:r>
      <w:r w:rsidRPr="005D3606">
        <w:rPr>
          <w:rFonts w:ascii="Times New Roman" w:hAnsi="Times New Roman" w:cs="Times New Roman"/>
          <w:sz w:val="24"/>
          <w:szCs w:val="24"/>
        </w:rPr>
        <w:t>inicie una acción “activación”, se dirija hacia un objetivo “dirección” y persista en</w:t>
      </w:r>
      <w:r w:rsidRPr="008D4026">
        <w:rPr>
          <w:rFonts w:ascii="Times New Roman" w:hAnsi="Times New Roman" w:cs="Times New Roman"/>
          <w:sz w:val="24"/>
          <w:szCs w:val="24"/>
        </w:rPr>
        <w:t xml:space="preserve"> alcanzarlo “mantenimiento”</w:t>
      </w:r>
      <w:r w:rsidR="00C14484">
        <w:rPr>
          <w:rFonts w:ascii="Times New Roman" w:hAnsi="Times New Roman" w:cs="Times New Roman"/>
          <w:sz w:val="24"/>
          <w:szCs w:val="24"/>
        </w:rPr>
        <w:t>.</w:t>
      </w:r>
      <w:r w:rsidR="00D806FB">
        <w:rPr>
          <w:rFonts w:ascii="Times New Roman" w:hAnsi="Times New Roman" w:cs="Times New Roman"/>
          <w:sz w:val="24"/>
          <w:szCs w:val="24"/>
        </w:rPr>
        <w:t xml:space="preserve"> </w:t>
      </w:r>
      <w:r w:rsidR="00C14484">
        <w:rPr>
          <w:rFonts w:ascii="Times New Roman" w:hAnsi="Times New Roman" w:cs="Times New Roman"/>
          <w:sz w:val="24"/>
          <w:szCs w:val="24"/>
        </w:rPr>
        <w:t>P</w:t>
      </w:r>
      <w:r w:rsidR="00D806FB">
        <w:rPr>
          <w:rFonts w:ascii="Times New Roman" w:hAnsi="Times New Roman" w:cs="Times New Roman"/>
          <w:sz w:val="24"/>
          <w:szCs w:val="24"/>
        </w:rPr>
        <w:t>ara lograrlo influyen factores como: hábitos aprendidos, eventos de percepción y las influencias emocionales, entre otros. De acuerdo a esto, el control de la acción representa un equilibrio entre las intenciones, los deseos personales y el medio ambiente</w:t>
      </w:r>
      <w:r w:rsidRPr="008D4026">
        <w:rPr>
          <w:rFonts w:ascii="Times New Roman" w:hAnsi="Times New Roman" w:cs="Times New Roman"/>
          <w:sz w:val="24"/>
          <w:szCs w:val="24"/>
        </w:rPr>
        <w:t xml:space="preserve"> (</w:t>
      </w:r>
      <w:r w:rsidR="001E4FF1">
        <w:rPr>
          <w:rFonts w:ascii="Times New Roman" w:hAnsi="Times New Roman" w:cs="Times New Roman"/>
          <w:iCs/>
          <w:sz w:val="24"/>
          <w:szCs w:val="24"/>
        </w:rPr>
        <w:t>Hommel, 2003</w:t>
      </w:r>
      <w:r w:rsidRPr="008D4026">
        <w:rPr>
          <w:rFonts w:ascii="Times New Roman" w:hAnsi="Times New Roman" w:cs="Times New Roman"/>
          <w:sz w:val="24"/>
          <w:szCs w:val="24"/>
        </w:rPr>
        <w:t>).</w:t>
      </w:r>
      <w:r>
        <w:rPr>
          <w:rFonts w:ascii="Times New Roman" w:hAnsi="Times New Roman" w:cs="Times New Roman"/>
          <w:sz w:val="24"/>
          <w:szCs w:val="24"/>
        </w:rPr>
        <w:t xml:space="preserve"> </w:t>
      </w:r>
    </w:p>
    <w:p w14:paraId="567B4E09" w14:textId="1E6EFE04" w:rsidR="00C843EB" w:rsidRDefault="00BB6B4F" w:rsidP="002944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Situándonos en el comportamiento alimentario existe una explicación en donde se muestran la conducta motivada, que ayudan a entender cómo funciona este mecanismo. </w:t>
      </w:r>
      <w:r w:rsidR="005D3606">
        <w:rPr>
          <w:rFonts w:ascii="Times New Roman" w:hAnsi="Times New Roman" w:cs="Times New Roman"/>
          <w:sz w:val="24"/>
          <w:szCs w:val="24"/>
        </w:rPr>
        <w:t>L</w:t>
      </w:r>
      <w:r>
        <w:rPr>
          <w:rFonts w:ascii="Times New Roman" w:hAnsi="Times New Roman" w:cs="Times New Roman"/>
          <w:sz w:val="24"/>
          <w:szCs w:val="24"/>
        </w:rPr>
        <w:t>a explicación biológica que se da a cerca de la motivación y el comportamiento alimentario,</w:t>
      </w:r>
      <w:r w:rsidR="005D3606">
        <w:rPr>
          <w:rFonts w:ascii="Times New Roman" w:hAnsi="Times New Roman" w:cs="Times New Roman"/>
          <w:sz w:val="24"/>
          <w:szCs w:val="24"/>
        </w:rPr>
        <w:t xml:space="preserve"> se</w:t>
      </w:r>
      <w:r>
        <w:rPr>
          <w:rFonts w:ascii="Times New Roman" w:hAnsi="Times New Roman" w:cs="Times New Roman"/>
          <w:sz w:val="24"/>
          <w:szCs w:val="24"/>
        </w:rPr>
        <w:t xml:space="preserve"> sitúa en estructuras cerebrales. El sistema límbico en particular se conformado por el</w:t>
      </w:r>
      <w:r w:rsidRPr="00213437">
        <w:rPr>
          <w:rFonts w:ascii="Times New Roman" w:hAnsi="Times New Roman" w:cs="Times New Roman"/>
          <w:sz w:val="24"/>
          <w:szCs w:val="24"/>
        </w:rPr>
        <w:t xml:space="preserve"> tálamo, hipotálamo, hipocampo, amígdala cerebral, cuerp</w:t>
      </w:r>
      <w:r w:rsidR="00C14484">
        <w:rPr>
          <w:rFonts w:ascii="Times New Roman" w:hAnsi="Times New Roman" w:cs="Times New Roman"/>
          <w:sz w:val="24"/>
          <w:szCs w:val="24"/>
        </w:rPr>
        <w:t>o calloso, septo y mesencéfalo. Las cuales</w:t>
      </w:r>
      <w:r>
        <w:rPr>
          <w:rFonts w:ascii="Times New Roman" w:hAnsi="Times New Roman" w:cs="Times New Roman"/>
          <w:sz w:val="24"/>
          <w:szCs w:val="24"/>
        </w:rPr>
        <w:t xml:space="preserve"> son estructuras que interacciona</w:t>
      </w:r>
      <w:r w:rsidRPr="00213437">
        <w:rPr>
          <w:rFonts w:ascii="Times New Roman" w:hAnsi="Times New Roman" w:cs="Times New Roman"/>
          <w:sz w:val="24"/>
          <w:szCs w:val="24"/>
        </w:rPr>
        <w:t xml:space="preserve"> velozmen</w:t>
      </w:r>
      <w:r w:rsidR="00C14484">
        <w:rPr>
          <w:rFonts w:ascii="Times New Roman" w:hAnsi="Times New Roman" w:cs="Times New Roman"/>
          <w:sz w:val="24"/>
          <w:szCs w:val="24"/>
        </w:rPr>
        <w:t>te entre sí</w:t>
      </w:r>
      <w:r>
        <w:rPr>
          <w:rFonts w:ascii="Times New Roman" w:hAnsi="Times New Roman" w:cs="Times New Roman"/>
          <w:sz w:val="24"/>
          <w:szCs w:val="24"/>
        </w:rPr>
        <w:t xml:space="preserve"> con </w:t>
      </w:r>
      <w:r w:rsidRPr="00213437">
        <w:rPr>
          <w:rFonts w:ascii="Times New Roman" w:hAnsi="Times New Roman" w:cs="Times New Roman"/>
          <w:sz w:val="24"/>
          <w:szCs w:val="24"/>
        </w:rPr>
        <w:t>el sistema endócrino y el sistema nervioso autónomo</w:t>
      </w:r>
      <w:r>
        <w:rPr>
          <w:rFonts w:ascii="Times New Roman" w:hAnsi="Times New Roman" w:cs="Times New Roman"/>
          <w:sz w:val="24"/>
          <w:szCs w:val="24"/>
        </w:rPr>
        <w:t xml:space="preserve"> (</w:t>
      </w:r>
      <w:r w:rsidR="00893956">
        <w:rPr>
          <w:rFonts w:ascii="Times New Roman" w:hAnsi="Times New Roman" w:cs="Times New Roman"/>
          <w:sz w:val="24"/>
          <w:szCs w:val="24"/>
        </w:rPr>
        <w:t>Dikopolskaya &amp; Makarenko, 2014)</w:t>
      </w:r>
      <w:r w:rsidRPr="00213437">
        <w:rPr>
          <w:rFonts w:ascii="Times New Roman" w:hAnsi="Times New Roman" w:cs="Times New Roman"/>
          <w:sz w:val="24"/>
          <w:szCs w:val="24"/>
        </w:rPr>
        <w:t>.</w:t>
      </w:r>
      <w:r>
        <w:rPr>
          <w:rFonts w:ascii="Times New Roman" w:hAnsi="Times New Roman" w:cs="Times New Roman"/>
          <w:sz w:val="24"/>
          <w:szCs w:val="24"/>
        </w:rPr>
        <w:t xml:space="preserve"> Esta interacción produce cambios bioquímicos y fisiológicos en el individuo</w:t>
      </w:r>
      <w:r w:rsidR="0028482F">
        <w:rPr>
          <w:rFonts w:ascii="Times New Roman" w:hAnsi="Times New Roman" w:cs="Times New Roman"/>
          <w:sz w:val="24"/>
          <w:szCs w:val="24"/>
        </w:rPr>
        <w:t>.</w:t>
      </w:r>
      <w:r>
        <w:rPr>
          <w:rFonts w:ascii="Times New Roman" w:hAnsi="Times New Roman" w:cs="Times New Roman"/>
          <w:sz w:val="24"/>
          <w:szCs w:val="24"/>
        </w:rPr>
        <w:t xml:space="preserve"> </w:t>
      </w:r>
      <w:r w:rsidR="0028482F">
        <w:rPr>
          <w:rFonts w:ascii="Times New Roman" w:hAnsi="Times New Roman" w:cs="Times New Roman"/>
          <w:sz w:val="24"/>
          <w:szCs w:val="24"/>
        </w:rPr>
        <w:t>L</w:t>
      </w:r>
      <w:r>
        <w:rPr>
          <w:rFonts w:ascii="Times New Roman" w:hAnsi="Times New Roman" w:cs="Times New Roman"/>
          <w:sz w:val="24"/>
          <w:szCs w:val="24"/>
        </w:rPr>
        <w:t xml:space="preserve">ogrando que realice un plan a nivel cerebral y después lo ejecute a través una conducta, moviéndose o realizando aquello </w:t>
      </w:r>
      <w:r w:rsidR="0028482F">
        <w:rPr>
          <w:rFonts w:ascii="Times New Roman" w:hAnsi="Times New Roman" w:cs="Times New Roman"/>
          <w:sz w:val="24"/>
          <w:szCs w:val="24"/>
        </w:rPr>
        <w:t>que desea.</w:t>
      </w:r>
      <w:r>
        <w:rPr>
          <w:rFonts w:ascii="Times New Roman" w:hAnsi="Times New Roman" w:cs="Times New Roman"/>
          <w:sz w:val="24"/>
          <w:szCs w:val="24"/>
        </w:rPr>
        <w:t xml:space="preserve"> </w:t>
      </w:r>
      <w:r w:rsidR="0028482F">
        <w:rPr>
          <w:rFonts w:ascii="Times New Roman" w:hAnsi="Times New Roman" w:cs="Times New Roman"/>
          <w:sz w:val="24"/>
          <w:szCs w:val="24"/>
        </w:rPr>
        <w:t>P</w:t>
      </w:r>
      <w:r>
        <w:rPr>
          <w:rFonts w:ascii="Times New Roman" w:hAnsi="Times New Roman" w:cs="Times New Roman"/>
          <w:sz w:val="24"/>
          <w:szCs w:val="24"/>
        </w:rPr>
        <w:t xml:space="preserve">or </w:t>
      </w:r>
      <w:r w:rsidR="005D3606">
        <w:rPr>
          <w:rFonts w:ascii="Times New Roman" w:hAnsi="Times New Roman" w:cs="Times New Roman"/>
          <w:sz w:val="24"/>
          <w:szCs w:val="24"/>
        </w:rPr>
        <w:lastRenderedPageBreak/>
        <w:t>ejemplo,</w:t>
      </w:r>
      <w:r>
        <w:rPr>
          <w:rFonts w:ascii="Times New Roman" w:hAnsi="Times New Roman" w:cs="Times New Roman"/>
          <w:sz w:val="24"/>
          <w:szCs w:val="24"/>
        </w:rPr>
        <w:t xml:space="preserve"> una persona cuando necesita comer, siente esta sensación de vacío, piensa de donde obtener alimento</w:t>
      </w:r>
      <w:r w:rsidR="0028482F">
        <w:rPr>
          <w:rFonts w:ascii="Times New Roman" w:hAnsi="Times New Roman" w:cs="Times New Roman"/>
          <w:sz w:val="24"/>
          <w:szCs w:val="24"/>
        </w:rPr>
        <w:t>, se dirige hacia él, lo cocina y lo consume.</w:t>
      </w:r>
      <w:r>
        <w:rPr>
          <w:rFonts w:ascii="Times New Roman" w:hAnsi="Times New Roman" w:cs="Times New Roman"/>
          <w:sz w:val="24"/>
          <w:szCs w:val="24"/>
        </w:rPr>
        <w:t xml:space="preserve"> </w:t>
      </w:r>
      <w:r w:rsidR="0028482F">
        <w:rPr>
          <w:rFonts w:ascii="Times New Roman" w:hAnsi="Times New Roman" w:cs="Times New Roman"/>
          <w:sz w:val="24"/>
          <w:szCs w:val="24"/>
        </w:rPr>
        <w:t>D</w:t>
      </w:r>
      <w:r>
        <w:rPr>
          <w:rFonts w:ascii="Times New Roman" w:hAnsi="Times New Roman" w:cs="Times New Roman"/>
          <w:sz w:val="24"/>
          <w:szCs w:val="24"/>
        </w:rPr>
        <w:t>espués de ingerirlo esta conducta motivada desaparece por la sensación de saciedad.</w:t>
      </w:r>
      <w:r w:rsidR="00C843EB">
        <w:rPr>
          <w:rFonts w:ascii="Times New Roman" w:hAnsi="Times New Roman" w:cs="Times New Roman"/>
          <w:sz w:val="24"/>
          <w:szCs w:val="24"/>
        </w:rPr>
        <w:t xml:space="preserve"> </w:t>
      </w:r>
    </w:p>
    <w:p w14:paraId="02BDA53A" w14:textId="03C45F1B" w:rsidR="0028482F" w:rsidRDefault="00C224D9" w:rsidP="0029449E">
      <w:pPr>
        <w:spacing w:after="0" w:line="240" w:lineRule="auto"/>
        <w:ind w:firstLine="708"/>
        <w:jc w:val="both"/>
        <w:rPr>
          <w:rFonts w:ascii="Times New Roman" w:eastAsiaTheme="minorEastAsia" w:hAnsi="Times New Roman"/>
          <w:sz w:val="24"/>
          <w:szCs w:val="24"/>
          <w:shd w:val="clear" w:color="auto" w:fill="FFFFFF"/>
          <w:lang w:eastAsia="es-MX"/>
        </w:rPr>
      </w:pPr>
      <w:r>
        <w:rPr>
          <w:rFonts w:ascii="Times New Roman" w:hAnsi="Times New Roman" w:cs="Times New Roman"/>
          <w:sz w:val="24"/>
          <w:szCs w:val="24"/>
        </w:rPr>
        <w:t xml:space="preserve">Con ello es muy difícil notar que </w:t>
      </w:r>
      <w:r w:rsidR="0028482F">
        <w:rPr>
          <w:rFonts w:ascii="Times New Roman" w:hAnsi="Times New Roman" w:cs="Times New Roman"/>
          <w:sz w:val="24"/>
          <w:szCs w:val="24"/>
        </w:rPr>
        <w:t xml:space="preserve">la </w:t>
      </w:r>
      <w:r w:rsidR="001E4FF1">
        <w:rPr>
          <w:rFonts w:ascii="Times New Roman" w:hAnsi="Times New Roman" w:cs="Times New Roman"/>
          <w:sz w:val="24"/>
          <w:szCs w:val="24"/>
        </w:rPr>
        <w:t>conducta motivada de comer puede ser explic</w:t>
      </w:r>
      <w:r w:rsidR="0028482F">
        <w:rPr>
          <w:rFonts w:ascii="Times New Roman" w:hAnsi="Times New Roman" w:cs="Times New Roman"/>
          <w:sz w:val="24"/>
          <w:szCs w:val="24"/>
        </w:rPr>
        <w:t>ada desde diferentes vertientes.</w:t>
      </w:r>
      <w:r w:rsidR="001E4FF1">
        <w:rPr>
          <w:rFonts w:ascii="Times New Roman" w:hAnsi="Times New Roman" w:cs="Times New Roman"/>
          <w:sz w:val="24"/>
          <w:szCs w:val="24"/>
        </w:rPr>
        <w:t xml:space="preserve"> </w:t>
      </w:r>
      <w:r>
        <w:rPr>
          <w:rFonts w:ascii="Times New Roman" w:hAnsi="Times New Roman" w:cs="Times New Roman"/>
          <w:sz w:val="24"/>
          <w:szCs w:val="24"/>
        </w:rPr>
        <w:t xml:space="preserve">Estas son las ventajas </w:t>
      </w:r>
      <w:r w:rsidR="001E4FF1">
        <w:rPr>
          <w:rFonts w:ascii="Times New Roman" w:hAnsi="Times New Roman" w:cs="Times New Roman"/>
          <w:sz w:val="24"/>
          <w:szCs w:val="24"/>
        </w:rPr>
        <w:t xml:space="preserve">de conocer </w:t>
      </w:r>
      <w:r w:rsidR="00893956">
        <w:rPr>
          <w:rFonts w:ascii="Times New Roman" w:hAnsi="Times New Roman" w:cs="Times New Roman"/>
          <w:sz w:val="24"/>
          <w:szCs w:val="24"/>
        </w:rPr>
        <w:t xml:space="preserve">y </w:t>
      </w:r>
      <w:r w:rsidR="00363CC0">
        <w:rPr>
          <w:rFonts w:ascii="Times New Roman" w:hAnsi="Times New Roman" w:cs="Times New Roman"/>
          <w:sz w:val="24"/>
          <w:szCs w:val="24"/>
        </w:rPr>
        <w:t>estudiar cualquier</w:t>
      </w:r>
      <w:r w:rsidR="001E4FF1">
        <w:rPr>
          <w:rFonts w:ascii="Times New Roman" w:hAnsi="Times New Roman" w:cs="Times New Roman"/>
          <w:sz w:val="24"/>
          <w:szCs w:val="24"/>
        </w:rPr>
        <w:t xml:space="preserve"> fenómeno</w:t>
      </w:r>
      <w:r w:rsidR="00893956">
        <w:rPr>
          <w:rFonts w:ascii="Times New Roman" w:hAnsi="Times New Roman" w:cs="Times New Roman"/>
          <w:sz w:val="24"/>
          <w:szCs w:val="24"/>
        </w:rPr>
        <w:t xml:space="preserve"> alimentario, ya que</w:t>
      </w:r>
      <w:r w:rsidR="001E4FF1">
        <w:rPr>
          <w:rFonts w:ascii="Times New Roman" w:hAnsi="Times New Roman" w:cs="Times New Roman"/>
          <w:sz w:val="24"/>
          <w:szCs w:val="24"/>
        </w:rPr>
        <w:t xml:space="preserve"> </w:t>
      </w:r>
      <w:r w:rsidR="00893956">
        <w:rPr>
          <w:rFonts w:ascii="Times New Roman" w:hAnsi="Times New Roman" w:cs="Times New Roman"/>
          <w:sz w:val="24"/>
          <w:szCs w:val="24"/>
        </w:rPr>
        <w:t>puede ser explicado</w:t>
      </w:r>
      <w:r w:rsidR="001E4FF1">
        <w:rPr>
          <w:rFonts w:ascii="Times New Roman" w:hAnsi="Times New Roman" w:cs="Times New Roman"/>
          <w:sz w:val="24"/>
          <w:szCs w:val="24"/>
        </w:rPr>
        <w:t xml:space="preserve"> desde di</w:t>
      </w:r>
      <w:r w:rsidR="0028482F">
        <w:rPr>
          <w:rFonts w:ascii="Times New Roman" w:hAnsi="Times New Roman" w:cs="Times New Roman"/>
          <w:sz w:val="24"/>
          <w:szCs w:val="24"/>
        </w:rPr>
        <w:t>stinto</w:t>
      </w:r>
      <w:r>
        <w:rPr>
          <w:rFonts w:ascii="Times New Roman" w:hAnsi="Times New Roman" w:cs="Times New Roman"/>
          <w:sz w:val="24"/>
          <w:szCs w:val="24"/>
        </w:rPr>
        <w:t>s enfoques</w:t>
      </w:r>
      <w:r w:rsidR="0028482F">
        <w:rPr>
          <w:rFonts w:ascii="Times New Roman" w:hAnsi="Times New Roman" w:cs="Times New Roman"/>
          <w:sz w:val="24"/>
          <w:szCs w:val="24"/>
        </w:rPr>
        <w:t>.</w:t>
      </w:r>
      <w:r w:rsidR="001E4FF1">
        <w:rPr>
          <w:rFonts w:ascii="Times New Roman" w:hAnsi="Times New Roman" w:cs="Times New Roman"/>
          <w:sz w:val="24"/>
          <w:szCs w:val="24"/>
        </w:rPr>
        <w:t xml:space="preserve"> </w:t>
      </w:r>
      <w:r>
        <w:rPr>
          <w:rFonts w:ascii="Times New Roman" w:hAnsi="Times New Roman" w:cs="Times New Roman"/>
          <w:sz w:val="24"/>
          <w:szCs w:val="24"/>
        </w:rPr>
        <w:t xml:space="preserve">A pesar de que estos no son equivalentes desde el punto de vista teórico, </w:t>
      </w:r>
      <w:r w:rsidR="001E4FF1">
        <w:rPr>
          <w:rFonts w:ascii="Times New Roman" w:hAnsi="Times New Roman" w:cs="Times New Roman"/>
          <w:sz w:val="24"/>
          <w:szCs w:val="24"/>
        </w:rPr>
        <w:t xml:space="preserve">podemos llegar a responder el </w:t>
      </w:r>
      <w:r w:rsidR="00893956">
        <w:rPr>
          <w:rFonts w:ascii="Times New Roman" w:hAnsi="Times New Roman" w:cs="Times New Roman"/>
          <w:sz w:val="24"/>
          <w:szCs w:val="24"/>
        </w:rPr>
        <w:t>mismo</w:t>
      </w:r>
      <w:r w:rsidR="001E4FF1">
        <w:rPr>
          <w:rFonts w:ascii="Times New Roman" w:hAnsi="Times New Roman" w:cs="Times New Roman"/>
          <w:sz w:val="24"/>
          <w:szCs w:val="24"/>
        </w:rPr>
        <w:t xml:space="preserve"> cuestionamiento ¿Cuál es el principal motiv</w:t>
      </w:r>
      <w:r w:rsidR="0028482F">
        <w:rPr>
          <w:rFonts w:ascii="Times New Roman" w:hAnsi="Times New Roman" w:cs="Times New Roman"/>
          <w:sz w:val="24"/>
          <w:szCs w:val="24"/>
        </w:rPr>
        <w:t>o por el que una persona consuma</w:t>
      </w:r>
      <w:r w:rsidR="001E4FF1">
        <w:rPr>
          <w:rFonts w:ascii="Times New Roman" w:hAnsi="Times New Roman" w:cs="Times New Roman"/>
          <w:sz w:val="24"/>
          <w:szCs w:val="24"/>
        </w:rPr>
        <w:t xml:space="preserve"> un </w:t>
      </w:r>
      <w:r w:rsidR="00363CC0">
        <w:rPr>
          <w:rFonts w:ascii="Times New Roman" w:hAnsi="Times New Roman" w:cs="Times New Roman"/>
          <w:sz w:val="24"/>
          <w:szCs w:val="24"/>
        </w:rPr>
        <w:t>alimento?</w:t>
      </w:r>
      <w:r w:rsidR="0028482F">
        <w:rPr>
          <w:rFonts w:ascii="Times New Roman" w:hAnsi="Times New Roman" w:cs="Times New Roman"/>
          <w:sz w:val="24"/>
          <w:szCs w:val="24"/>
        </w:rPr>
        <w:t xml:space="preserve"> Debido a lo anterior, resulta importante hacer una revisión y análisis </w:t>
      </w:r>
      <w:r w:rsidR="00B40D84">
        <w:rPr>
          <w:rFonts w:ascii="Times New Roman" w:hAnsi="Times New Roman" w:cs="Times New Roman"/>
          <w:sz w:val="24"/>
          <w:szCs w:val="24"/>
        </w:rPr>
        <w:t>de como</w:t>
      </w:r>
      <w:r w:rsidR="0028482F">
        <w:rPr>
          <w:rFonts w:ascii="Times New Roman" w:hAnsi="Times New Roman" w:cs="Times New Roman"/>
          <w:sz w:val="24"/>
          <w:szCs w:val="24"/>
        </w:rPr>
        <w:t xml:space="preserve"> se ha abordado este tema. Con la finalidad</w:t>
      </w:r>
      <w:r w:rsidR="0028482F" w:rsidRPr="00B14ED2">
        <w:rPr>
          <w:rFonts w:ascii="Times New Roman" w:hAnsi="Times New Roman" w:cs="Times New Roman"/>
          <w:sz w:val="24"/>
          <w:szCs w:val="24"/>
          <w:lang w:eastAsia="es-MX"/>
        </w:rPr>
        <w:t xml:space="preserve"> </w:t>
      </w:r>
      <w:r w:rsidR="0028482F">
        <w:rPr>
          <w:rFonts w:ascii="Times New Roman" w:hAnsi="Times New Roman" w:cs="Times New Roman"/>
          <w:sz w:val="24"/>
          <w:szCs w:val="24"/>
          <w:lang w:eastAsia="es-MX"/>
        </w:rPr>
        <w:t>d</w:t>
      </w:r>
      <w:r w:rsidR="0028482F" w:rsidRPr="00B14ED2">
        <w:rPr>
          <w:rFonts w:ascii="Times New Roman" w:hAnsi="Times New Roman" w:cs="Times New Roman"/>
          <w:sz w:val="24"/>
          <w:szCs w:val="24"/>
          <w:lang w:eastAsia="es-MX"/>
        </w:rPr>
        <w:t>e lograr comprender,</w:t>
      </w:r>
      <w:r w:rsidR="0028482F">
        <w:rPr>
          <w:rFonts w:ascii="Times New Roman" w:hAnsi="Times New Roman" w:cs="Times New Roman"/>
          <w:sz w:val="24"/>
          <w:szCs w:val="24"/>
          <w:lang w:eastAsia="es-MX"/>
        </w:rPr>
        <w:t xml:space="preserve"> la relación que existe entre la motivación y la conducta de</w:t>
      </w:r>
      <w:r w:rsidR="0028482F" w:rsidRPr="00B14ED2">
        <w:rPr>
          <w:rFonts w:ascii="Times New Roman" w:hAnsi="Times New Roman" w:cs="Times New Roman"/>
          <w:sz w:val="24"/>
          <w:szCs w:val="24"/>
          <w:lang w:eastAsia="es-MX"/>
        </w:rPr>
        <w:t xml:space="preserve"> consumo</w:t>
      </w:r>
      <w:r w:rsidR="0028482F">
        <w:rPr>
          <w:rFonts w:ascii="Times New Roman" w:hAnsi="Times New Roman" w:cs="Times New Roman"/>
          <w:sz w:val="24"/>
          <w:szCs w:val="24"/>
          <w:lang w:eastAsia="es-MX"/>
        </w:rPr>
        <w:t xml:space="preserve">. </w:t>
      </w:r>
      <w:r w:rsidR="00B40D84">
        <w:rPr>
          <w:rFonts w:ascii="Times New Roman" w:hAnsi="Times New Roman" w:cs="Times New Roman"/>
          <w:sz w:val="24"/>
          <w:szCs w:val="24"/>
          <w:lang w:eastAsia="es-MX"/>
        </w:rPr>
        <w:t>Además,</w:t>
      </w:r>
      <w:r w:rsidR="0028482F">
        <w:rPr>
          <w:rFonts w:ascii="Times New Roman" w:hAnsi="Times New Roman" w:cs="Times New Roman"/>
          <w:sz w:val="24"/>
          <w:szCs w:val="24"/>
          <w:lang w:eastAsia="es-MX"/>
        </w:rPr>
        <w:t xml:space="preserve"> </w:t>
      </w:r>
      <w:r w:rsidR="00B40D84">
        <w:rPr>
          <w:rFonts w:ascii="Times New Roman" w:hAnsi="Times New Roman" w:cs="Times New Roman"/>
          <w:sz w:val="24"/>
          <w:szCs w:val="24"/>
          <w:lang w:eastAsia="es-MX"/>
        </w:rPr>
        <w:t>de entender la importancia de abordar estos temas desde diferentes perspectivas</w:t>
      </w:r>
      <w:r w:rsidR="0028482F" w:rsidRPr="00B14ED2">
        <w:rPr>
          <w:rFonts w:ascii="Times New Roman" w:hAnsi="Times New Roman" w:cs="Times New Roman"/>
          <w:sz w:val="24"/>
          <w:szCs w:val="24"/>
          <w:lang w:eastAsia="es-MX"/>
        </w:rPr>
        <w:t>.</w:t>
      </w:r>
      <w:r w:rsidR="00B40D84">
        <w:rPr>
          <w:rFonts w:ascii="Times New Roman" w:hAnsi="Times New Roman" w:cs="Times New Roman"/>
          <w:sz w:val="24"/>
          <w:szCs w:val="24"/>
          <w:lang w:eastAsia="es-MX"/>
        </w:rPr>
        <w:t xml:space="preserve"> Al hacer este análisis nos daremos cuenta que no existe un único motivo para el consumo de alimento.</w:t>
      </w:r>
    </w:p>
    <w:p w14:paraId="5A88190E" w14:textId="0158758A" w:rsidR="00824137" w:rsidRDefault="000349D8" w:rsidP="0029449E">
      <w:pPr>
        <w:spacing w:after="0" w:line="240" w:lineRule="auto"/>
        <w:jc w:val="both"/>
        <w:rPr>
          <w:rFonts w:ascii="Times New Roman" w:eastAsiaTheme="minorEastAsia" w:hAnsi="Times New Roman"/>
          <w:b/>
          <w:sz w:val="24"/>
          <w:szCs w:val="24"/>
          <w:shd w:val="clear" w:color="auto" w:fill="FFFFFF"/>
          <w:lang w:eastAsia="es-MX"/>
        </w:rPr>
      </w:pPr>
      <w:r>
        <w:rPr>
          <w:rFonts w:ascii="Times New Roman" w:eastAsiaTheme="minorEastAsia" w:hAnsi="Times New Roman"/>
          <w:b/>
          <w:sz w:val="24"/>
          <w:szCs w:val="24"/>
          <w:shd w:val="clear" w:color="auto" w:fill="FFFFFF"/>
          <w:lang w:eastAsia="es-MX"/>
        </w:rPr>
        <w:t>M</w:t>
      </w:r>
      <w:r w:rsidR="00E52B17" w:rsidRPr="00E52B17">
        <w:rPr>
          <w:rFonts w:ascii="Times New Roman" w:eastAsiaTheme="minorEastAsia" w:hAnsi="Times New Roman"/>
          <w:b/>
          <w:sz w:val="24"/>
          <w:szCs w:val="24"/>
          <w:shd w:val="clear" w:color="auto" w:fill="FFFFFF"/>
          <w:lang w:eastAsia="es-MX"/>
        </w:rPr>
        <w:t>otivos</w:t>
      </w:r>
      <w:r>
        <w:rPr>
          <w:rFonts w:ascii="Times New Roman" w:eastAsiaTheme="minorEastAsia" w:hAnsi="Times New Roman"/>
          <w:b/>
          <w:sz w:val="24"/>
          <w:szCs w:val="24"/>
          <w:shd w:val="clear" w:color="auto" w:fill="FFFFFF"/>
          <w:lang w:eastAsia="es-MX"/>
        </w:rPr>
        <w:t xml:space="preserve"> para co</w:t>
      </w:r>
      <w:r w:rsidR="00824137">
        <w:rPr>
          <w:rFonts w:ascii="Times New Roman" w:eastAsiaTheme="minorEastAsia" w:hAnsi="Times New Roman"/>
          <w:b/>
          <w:sz w:val="24"/>
          <w:szCs w:val="24"/>
          <w:shd w:val="clear" w:color="auto" w:fill="FFFFFF"/>
          <w:lang w:eastAsia="es-MX"/>
        </w:rPr>
        <w:t>nsumir alimentos</w:t>
      </w:r>
    </w:p>
    <w:p w14:paraId="10ECDE74" w14:textId="14AF110D" w:rsidR="00C843EB" w:rsidRPr="00BD7729" w:rsidRDefault="00C843EB" w:rsidP="0029449E">
      <w:pPr>
        <w:spacing w:after="0" w:line="240" w:lineRule="auto"/>
        <w:jc w:val="both"/>
        <w:rPr>
          <w:rFonts w:ascii="Times New Roman" w:eastAsiaTheme="minorEastAsia" w:hAnsi="Times New Roman"/>
          <w:sz w:val="24"/>
          <w:szCs w:val="24"/>
          <w:shd w:val="clear" w:color="auto" w:fill="FFFFFF"/>
          <w:lang w:eastAsia="es-MX"/>
        </w:rPr>
      </w:pPr>
      <w:r>
        <w:rPr>
          <w:rFonts w:ascii="Times New Roman" w:eastAsiaTheme="minorEastAsia" w:hAnsi="Times New Roman"/>
          <w:sz w:val="24"/>
          <w:szCs w:val="24"/>
          <w:shd w:val="clear" w:color="auto" w:fill="FFFFFF"/>
          <w:lang w:eastAsia="es-MX"/>
        </w:rPr>
        <w:t>La especie humana tiene diferentes motivos para consumir alimentos. De acuerdo a Kupfermann (1974) l</w:t>
      </w:r>
      <w:r w:rsidRPr="00BD7729">
        <w:rPr>
          <w:rFonts w:ascii="Times New Roman" w:eastAsiaTheme="minorEastAsia" w:hAnsi="Times New Roman"/>
          <w:sz w:val="24"/>
          <w:szCs w:val="24"/>
          <w:shd w:val="clear" w:color="auto" w:fill="FFFFFF"/>
          <w:lang w:eastAsia="es-MX"/>
        </w:rPr>
        <w:t>os</w:t>
      </w:r>
      <w:r>
        <w:rPr>
          <w:rFonts w:ascii="Times New Roman" w:eastAsiaTheme="minorEastAsia" w:hAnsi="Times New Roman"/>
          <w:sz w:val="24"/>
          <w:szCs w:val="24"/>
          <w:shd w:val="clear" w:color="auto" w:fill="FFFFFF"/>
          <w:lang w:eastAsia="es-MX"/>
        </w:rPr>
        <w:t xml:space="preserve"> comportamientos motivados consisten en dos etapas conformadas por actos o conductas apetitivas y consumadas. Las primeras so</w:t>
      </w:r>
      <w:r w:rsidR="00CD3801">
        <w:rPr>
          <w:rFonts w:ascii="Times New Roman" w:eastAsiaTheme="minorEastAsia" w:hAnsi="Times New Roman"/>
          <w:sz w:val="24"/>
          <w:szCs w:val="24"/>
          <w:shd w:val="clear" w:color="auto" w:fill="FFFFFF"/>
          <w:lang w:eastAsia="es-MX"/>
        </w:rPr>
        <w:t>n</w:t>
      </w:r>
      <w:r>
        <w:rPr>
          <w:rFonts w:ascii="Times New Roman" w:eastAsiaTheme="minorEastAsia" w:hAnsi="Times New Roman"/>
          <w:sz w:val="24"/>
          <w:szCs w:val="24"/>
          <w:shd w:val="clear" w:color="auto" w:fill="FFFFFF"/>
          <w:lang w:eastAsia="es-MX"/>
        </w:rPr>
        <w:t xml:space="preserve"> las re</w:t>
      </w:r>
      <w:r w:rsidR="00B40D84">
        <w:rPr>
          <w:rFonts w:ascii="Times New Roman" w:eastAsiaTheme="minorEastAsia" w:hAnsi="Times New Roman"/>
          <w:sz w:val="24"/>
          <w:szCs w:val="24"/>
          <w:shd w:val="clear" w:color="auto" w:fill="FFFFFF"/>
          <w:lang w:eastAsia="es-MX"/>
        </w:rPr>
        <w:t>spuestas motoras que organizadas</w:t>
      </w:r>
      <w:r>
        <w:rPr>
          <w:rFonts w:ascii="Times New Roman" w:eastAsiaTheme="minorEastAsia" w:hAnsi="Times New Roman"/>
          <w:sz w:val="24"/>
          <w:szCs w:val="24"/>
          <w:shd w:val="clear" w:color="auto" w:fill="FFFFFF"/>
          <w:lang w:eastAsia="es-MX"/>
        </w:rPr>
        <w:t xml:space="preserve"> estructuran las diferentes conductas.</w:t>
      </w:r>
      <w:r w:rsidR="00B40D84">
        <w:rPr>
          <w:rFonts w:ascii="Times New Roman" w:eastAsiaTheme="minorEastAsia" w:hAnsi="Times New Roman"/>
          <w:sz w:val="24"/>
          <w:szCs w:val="24"/>
          <w:shd w:val="clear" w:color="auto" w:fill="FFFFFF"/>
          <w:lang w:eastAsia="es-MX"/>
        </w:rPr>
        <w:t xml:space="preserve"> Después se da e</w:t>
      </w:r>
      <w:r>
        <w:rPr>
          <w:rFonts w:ascii="Times New Roman" w:eastAsiaTheme="minorEastAsia" w:hAnsi="Times New Roman"/>
          <w:sz w:val="24"/>
          <w:szCs w:val="24"/>
          <w:shd w:val="clear" w:color="auto" w:fill="FFFFFF"/>
          <w:lang w:eastAsia="es-MX"/>
        </w:rPr>
        <w:t xml:space="preserve">l proceso de asociación entre las respuestas </w:t>
      </w:r>
      <w:r w:rsidR="00B40D84">
        <w:rPr>
          <w:rFonts w:ascii="Times New Roman" w:eastAsiaTheme="minorEastAsia" w:hAnsi="Times New Roman"/>
          <w:sz w:val="24"/>
          <w:szCs w:val="24"/>
          <w:shd w:val="clear" w:color="auto" w:fill="FFFFFF"/>
          <w:lang w:eastAsia="es-MX"/>
        </w:rPr>
        <w:t>conductuales, los efectos de obtener alimento y</w:t>
      </w:r>
      <w:r>
        <w:rPr>
          <w:rFonts w:ascii="Times New Roman" w:eastAsiaTheme="minorEastAsia" w:hAnsi="Times New Roman"/>
          <w:sz w:val="24"/>
          <w:szCs w:val="24"/>
          <w:shd w:val="clear" w:color="auto" w:fill="FFFFFF"/>
          <w:lang w:eastAsia="es-MX"/>
        </w:rPr>
        <w:t xml:space="preserve"> procesarlo una vez ingerido. (Hol</w:t>
      </w:r>
      <w:r w:rsidR="00720EAB">
        <w:rPr>
          <w:rFonts w:ascii="Times New Roman" w:eastAsiaTheme="minorEastAsia" w:hAnsi="Times New Roman"/>
          <w:sz w:val="24"/>
          <w:szCs w:val="24"/>
          <w:shd w:val="clear" w:color="auto" w:fill="FFFFFF"/>
          <w:lang w:eastAsia="es-MX"/>
        </w:rPr>
        <w:t>lerman, Tremblay &amp; Schultz, 2000</w:t>
      </w:r>
      <w:r>
        <w:rPr>
          <w:rFonts w:ascii="Times New Roman" w:eastAsiaTheme="minorEastAsia" w:hAnsi="Times New Roman"/>
          <w:sz w:val="24"/>
          <w:szCs w:val="24"/>
          <w:shd w:val="clear" w:color="auto" w:fill="FFFFFF"/>
          <w:lang w:eastAsia="es-MX"/>
        </w:rPr>
        <w:t>).</w:t>
      </w:r>
      <w:r w:rsidRPr="00BD7729">
        <w:rPr>
          <w:rFonts w:ascii="Times New Roman" w:eastAsiaTheme="minorEastAsia" w:hAnsi="Times New Roman"/>
          <w:sz w:val="24"/>
          <w:szCs w:val="24"/>
          <w:shd w:val="clear" w:color="auto" w:fill="FFFFFF"/>
          <w:lang w:eastAsia="es-MX"/>
        </w:rPr>
        <w:t xml:space="preserve"> </w:t>
      </w:r>
    </w:p>
    <w:p w14:paraId="6D117CA8" w14:textId="3F8E3F9C" w:rsidR="00937BF2" w:rsidRDefault="00CD3801" w:rsidP="0029449E">
      <w:pPr>
        <w:spacing w:after="0" w:line="240" w:lineRule="auto"/>
        <w:ind w:firstLine="708"/>
        <w:jc w:val="both"/>
        <w:rPr>
          <w:rFonts w:ascii="Times New Roman" w:eastAsiaTheme="minorEastAsia" w:hAnsi="Times New Roman"/>
          <w:sz w:val="24"/>
          <w:szCs w:val="24"/>
          <w:shd w:val="clear" w:color="auto" w:fill="FFFFFF"/>
          <w:lang w:eastAsia="es-MX"/>
        </w:rPr>
      </w:pPr>
      <w:r>
        <w:rPr>
          <w:rFonts w:ascii="Times New Roman" w:eastAsiaTheme="minorEastAsia" w:hAnsi="Times New Roman"/>
          <w:sz w:val="24"/>
          <w:szCs w:val="24"/>
          <w:shd w:val="clear" w:color="auto" w:fill="FFFFFF"/>
          <w:lang w:eastAsia="es-MX"/>
        </w:rPr>
        <w:t>En este sentido, es necesario mencionar que, e</w:t>
      </w:r>
      <w:r w:rsidR="00824137">
        <w:rPr>
          <w:rFonts w:ascii="Times New Roman" w:eastAsiaTheme="minorEastAsia" w:hAnsi="Times New Roman"/>
          <w:sz w:val="24"/>
          <w:szCs w:val="24"/>
          <w:shd w:val="clear" w:color="auto" w:fill="FFFFFF"/>
          <w:lang w:eastAsia="es-MX"/>
        </w:rPr>
        <w:t>xisten</w:t>
      </w:r>
      <w:r w:rsidR="00B40D84">
        <w:rPr>
          <w:rFonts w:ascii="Times New Roman" w:eastAsiaTheme="minorEastAsia" w:hAnsi="Times New Roman"/>
          <w:sz w:val="24"/>
          <w:szCs w:val="24"/>
          <w:shd w:val="clear" w:color="auto" w:fill="FFFFFF"/>
          <w:lang w:eastAsia="es-MX"/>
        </w:rPr>
        <w:t xml:space="preserve"> varios</w:t>
      </w:r>
      <w:r w:rsidR="00824137">
        <w:rPr>
          <w:rFonts w:ascii="Times New Roman" w:eastAsiaTheme="minorEastAsia" w:hAnsi="Times New Roman"/>
          <w:sz w:val="24"/>
          <w:szCs w:val="24"/>
          <w:shd w:val="clear" w:color="auto" w:fill="FFFFFF"/>
          <w:lang w:eastAsia="es-MX"/>
        </w:rPr>
        <w:t xml:space="preserve"> </w:t>
      </w:r>
      <w:r w:rsidR="00B40D84">
        <w:rPr>
          <w:rFonts w:ascii="Times New Roman" w:eastAsiaTheme="minorEastAsia" w:hAnsi="Times New Roman"/>
          <w:sz w:val="24"/>
          <w:szCs w:val="24"/>
          <w:shd w:val="clear" w:color="auto" w:fill="FFFFFF"/>
          <w:lang w:eastAsia="es-MX"/>
        </w:rPr>
        <w:t>los</w:t>
      </w:r>
      <w:r w:rsidR="00824137">
        <w:rPr>
          <w:rFonts w:ascii="Times New Roman" w:eastAsiaTheme="minorEastAsia" w:hAnsi="Times New Roman"/>
          <w:sz w:val="24"/>
          <w:szCs w:val="24"/>
          <w:shd w:val="clear" w:color="auto" w:fill="FFFFFF"/>
          <w:lang w:eastAsia="es-MX"/>
        </w:rPr>
        <w:t xml:space="preserve"> factores para que las personas decidan o no consumir un alimento</w:t>
      </w:r>
      <w:r w:rsidR="00B40D84">
        <w:rPr>
          <w:rFonts w:ascii="Times New Roman" w:eastAsiaTheme="minorEastAsia" w:hAnsi="Times New Roman"/>
          <w:sz w:val="24"/>
          <w:szCs w:val="24"/>
          <w:shd w:val="clear" w:color="auto" w:fill="FFFFFF"/>
          <w:lang w:eastAsia="es-MX"/>
        </w:rPr>
        <w:t>.</w:t>
      </w:r>
      <w:r w:rsidR="00824137" w:rsidRPr="00AB7107">
        <w:rPr>
          <w:rFonts w:ascii="Times New Roman" w:eastAsiaTheme="minorEastAsia" w:hAnsi="Times New Roman"/>
          <w:sz w:val="24"/>
          <w:szCs w:val="24"/>
          <w:shd w:val="clear" w:color="auto" w:fill="FFFFFF"/>
          <w:lang w:eastAsia="es-MX"/>
        </w:rPr>
        <w:t xml:space="preserve"> Charles y Kerr</w:t>
      </w:r>
      <w:r w:rsidR="00720EAB" w:rsidRPr="00AB7107">
        <w:rPr>
          <w:rFonts w:ascii="Times New Roman" w:eastAsiaTheme="minorEastAsia" w:hAnsi="Times New Roman"/>
          <w:sz w:val="24"/>
          <w:szCs w:val="24"/>
          <w:shd w:val="clear" w:color="auto" w:fill="FFFFFF"/>
          <w:lang w:eastAsia="es-MX"/>
        </w:rPr>
        <w:t xml:space="preserve"> (1998)</w:t>
      </w:r>
      <w:r w:rsidR="00824137">
        <w:rPr>
          <w:rFonts w:ascii="Times New Roman" w:eastAsiaTheme="minorEastAsia" w:hAnsi="Times New Roman"/>
          <w:sz w:val="24"/>
          <w:szCs w:val="24"/>
          <w:shd w:val="clear" w:color="auto" w:fill="FFFFFF"/>
          <w:lang w:eastAsia="es-MX"/>
        </w:rPr>
        <w:t xml:space="preserve"> afirma</w:t>
      </w:r>
      <w:r w:rsidR="00B40D84">
        <w:rPr>
          <w:rFonts w:ascii="Times New Roman" w:eastAsiaTheme="minorEastAsia" w:hAnsi="Times New Roman"/>
          <w:sz w:val="24"/>
          <w:szCs w:val="24"/>
          <w:shd w:val="clear" w:color="auto" w:fill="FFFFFF"/>
          <w:lang w:eastAsia="es-MX"/>
        </w:rPr>
        <w:t>ron</w:t>
      </w:r>
      <w:r w:rsidR="00824137">
        <w:rPr>
          <w:rFonts w:ascii="Times New Roman" w:eastAsiaTheme="minorEastAsia" w:hAnsi="Times New Roman"/>
          <w:sz w:val="24"/>
          <w:szCs w:val="24"/>
          <w:shd w:val="clear" w:color="auto" w:fill="FFFFFF"/>
          <w:lang w:eastAsia="es-MX"/>
        </w:rPr>
        <w:t xml:space="preserve"> que las </w:t>
      </w:r>
      <w:r w:rsidR="004B7BE7">
        <w:rPr>
          <w:rFonts w:ascii="Times New Roman" w:eastAsiaTheme="minorEastAsia" w:hAnsi="Times New Roman"/>
          <w:sz w:val="24"/>
          <w:szCs w:val="24"/>
          <w:shd w:val="clear" w:color="auto" w:fill="FFFFFF"/>
          <w:lang w:eastAsia="es-MX"/>
        </w:rPr>
        <w:t xml:space="preserve">diferencias de </w:t>
      </w:r>
      <w:r w:rsidR="00881684">
        <w:rPr>
          <w:rFonts w:ascii="Times New Roman" w:eastAsiaTheme="minorEastAsia" w:hAnsi="Times New Roman"/>
          <w:sz w:val="24"/>
          <w:szCs w:val="24"/>
          <w:shd w:val="clear" w:color="auto" w:fill="FFFFFF"/>
          <w:lang w:eastAsia="es-MX"/>
        </w:rPr>
        <w:t>género y</w:t>
      </w:r>
      <w:r w:rsidR="004B7BE7">
        <w:rPr>
          <w:rFonts w:ascii="Times New Roman" w:eastAsiaTheme="minorEastAsia" w:hAnsi="Times New Roman"/>
          <w:sz w:val="24"/>
          <w:szCs w:val="24"/>
          <w:shd w:val="clear" w:color="auto" w:fill="FFFFFF"/>
          <w:lang w:eastAsia="es-MX"/>
        </w:rPr>
        <w:t xml:space="preserve"> edad determinan el consumo.</w:t>
      </w:r>
      <w:r w:rsidR="00881684">
        <w:rPr>
          <w:rFonts w:ascii="Times New Roman" w:eastAsiaTheme="minorEastAsia" w:hAnsi="Times New Roman"/>
          <w:sz w:val="24"/>
          <w:szCs w:val="24"/>
          <w:shd w:val="clear" w:color="auto" w:fill="FFFFFF"/>
          <w:lang w:eastAsia="es-MX"/>
        </w:rPr>
        <w:t xml:space="preserve"> </w:t>
      </w:r>
      <w:r w:rsidR="007D0A8A">
        <w:rPr>
          <w:rFonts w:ascii="Times New Roman" w:eastAsiaTheme="minorEastAsia" w:hAnsi="Times New Roman"/>
          <w:sz w:val="24"/>
          <w:szCs w:val="24"/>
          <w:shd w:val="clear" w:color="auto" w:fill="FFFFFF"/>
          <w:lang w:eastAsia="es-MX"/>
        </w:rPr>
        <w:t>Además,</w:t>
      </w:r>
      <w:r w:rsidR="00881684">
        <w:rPr>
          <w:rFonts w:ascii="Times New Roman" w:eastAsiaTheme="minorEastAsia" w:hAnsi="Times New Roman"/>
          <w:sz w:val="24"/>
          <w:szCs w:val="24"/>
          <w:shd w:val="clear" w:color="auto" w:fill="FFFFFF"/>
          <w:lang w:eastAsia="es-MX"/>
        </w:rPr>
        <w:t xml:space="preserve"> </w:t>
      </w:r>
      <w:r w:rsidR="004F3E67">
        <w:rPr>
          <w:rFonts w:ascii="Times New Roman" w:eastAsiaTheme="minorEastAsia" w:hAnsi="Times New Roman"/>
          <w:sz w:val="24"/>
          <w:szCs w:val="24"/>
          <w:shd w:val="clear" w:color="auto" w:fill="FFFFFF"/>
          <w:lang w:eastAsia="es-MX"/>
        </w:rPr>
        <w:t>puntualizan</w:t>
      </w:r>
      <w:r w:rsidR="00881684">
        <w:rPr>
          <w:rFonts w:ascii="Times New Roman" w:eastAsiaTheme="minorEastAsia" w:hAnsi="Times New Roman"/>
          <w:sz w:val="24"/>
          <w:szCs w:val="24"/>
          <w:shd w:val="clear" w:color="auto" w:fill="FFFFFF"/>
          <w:lang w:eastAsia="es-MX"/>
        </w:rPr>
        <w:t xml:space="preserve"> que el consumo de alimento transmite información acerca del estatus de aquellos que los consumen</w:t>
      </w:r>
      <w:r w:rsidR="00FD0770">
        <w:rPr>
          <w:rFonts w:ascii="Times New Roman" w:eastAsiaTheme="minorEastAsia" w:hAnsi="Times New Roman"/>
          <w:sz w:val="24"/>
          <w:szCs w:val="24"/>
          <w:shd w:val="clear" w:color="auto" w:fill="FFFFFF"/>
          <w:lang w:eastAsia="es-MX"/>
        </w:rPr>
        <w:t>,</w:t>
      </w:r>
      <w:r w:rsidR="00881684">
        <w:rPr>
          <w:rFonts w:ascii="Times New Roman" w:eastAsiaTheme="minorEastAsia" w:hAnsi="Times New Roman"/>
          <w:sz w:val="24"/>
          <w:szCs w:val="24"/>
          <w:shd w:val="clear" w:color="auto" w:fill="FFFFFF"/>
          <w:lang w:eastAsia="es-MX"/>
        </w:rPr>
        <w:t xml:space="preserve"> </w:t>
      </w:r>
      <w:r w:rsidR="00FD0770">
        <w:rPr>
          <w:rFonts w:ascii="Times New Roman" w:eastAsiaTheme="minorEastAsia" w:hAnsi="Times New Roman"/>
          <w:sz w:val="24"/>
          <w:szCs w:val="24"/>
          <w:shd w:val="clear" w:color="auto" w:fill="FFFFFF"/>
          <w:lang w:eastAsia="es-MX"/>
        </w:rPr>
        <w:t>s</w:t>
      </w:r>
      <w:r w:rsidR="00937BF2">
        <w:rPr>
          <w:rFonts w:ascii="Times New Roman" w:eastAsiaTheme="minorEastAsia" w:hAnsi="Times New Roman"/>
          <w:sz w:val="24"/>
          <w:szCs w:val="24"/>
          <w:shd w:val="clear" w:color="auto" w:fill="FFFFFF"/>
          <w:lang w:eastAsia="es-MX"/>
        </w:rPr>
        <w:t>iendo más poderosa</w:t>
      </w:r>
      <w:r w:rsidR="00D6146E">
        <w:rPr>
          <w:rFonts w:ascii="Times New Roman" w:eastAsiaTheme="minorEastAsia" w:hAnsi="Times New Roman"/>
          <w:sz w:val="24"/>
          <w:szCs w:val="24"/>
          <w:shd w:val="clear" w:color="auto" w:fill="FFFFFF"/>
          <w:lang w:eastAsia="es-MX"/>
        </w:rPr>
        <w:t>s</w:t>
      </w:r>
      <w:r w:rsidR="00937BF2">
        <w:rPr>
          <w:rFonts w:ascii="Times New Roman" w:eastAsiaTheme="minorEastAsia" w:hAnsi="Times New Roman"/>
          <w:sz w:val="24"/>
          <w:szCs w:val="24"/>
          <w:shd w:val="clear" w:color="auto" w:fill="FFFFFF"/>
          <w:lang w:eastAsia="es-MX"/>
        </w:rPr>
        <w:t xml:space="preserve"> las personas</w:t>
      </w:r>
      <w:r w:rsidR="00D6146E">
        <w:rPr>
          <w:rFonts w:ascii="Times New Roman" w:eastAsiaTheme="minorEastAsia" w:hAnsi="Times New Roman"/>
          <w:sz w:val="24"/>
          <w:szCs w:val="24"/>
          <w:shd w:val="clear" w:color="auto" w:fill="FFFFFF"/>
          <w:lang w:eastAsia="es-MX"/>
        </w:rPr>
        <w:t xml:space="preserve"> que consumen </w:t>
      </w:r>
      <w:r w:rsidR="00937BF2">
        <w:rPr>
          <w:rFonts w:ascii="Times New Roman" w:eastAsiaTheme="minorEastAsia" w:hAnsi="Times New Roman"/>
          <w:sz w:val="24"/>
          <w:szCs w:val="24"/>
          <w:shd w:val="clear" w:color="auto" w:fill="FFFFFF"/>
          <w:lang w:eastAsia="es-MX"/>
        </w:rPr>
        <w:t xml:space="preserve">alimento más saludable y en </w:t>
      </w:r>
      <w:r w:rsidR="00D6146E">
        <w:rPr>
          <w:rFonts w:ascii="Times New Roman" w:eastAsiaTheme="minorEastAsia" w:hAnsi="Times New Roman"/>
          <w:sz w:val="24"/>
          <w:szCs w:val="24"/>
          <w:shd w:val="clear" w:color="auto" w:fill="FFFFFF"/>
          <w:lang w:eastAsia="es-MX"/>
        </w:rPr>
        <w:t>mayor cantidad</w:t>
      </w:r>
      <w:r w:rsidR="00937BF2">
        <w:rPr>
          <w:rFonts w:ascii="Times New Roman" w:eastAsiaTheme="minorEastAsia" w:hAnsi="Times New Roman"/>
          <w:sz w:val="24"/>
          <w:szCs w:val="24"/>
          <w:shd w:val="clear" w:color="auto" w:fill="FFFFFF"/>
          <w:lang w:eastAsia="es-MX"/>
        </w:rPr>
        <w:t>. Esto denot</w:t>
      </w:r>
      <w:r w:rsidR="00BC1363">
        <w:rPr>
          <w:rFonts w:ascii="Times New Roman" w:eastAsiaTheme="minorEastAsia" w:hAnsi="Times New Roman"/>
          <w:sz w:val="24"/>
          <w:szCs w:val="24"/>
          <w:shd w:val="clear" w:color="auto" w:fill="FFFFFF"/>
          <w:lang w:eastAsia="es-MX"/>
        </w:rPr>
        <w:t>a</w:t>
      </w:r>
      <w:r w:rsidR="00937BF2">
        <w:rPr>
          <w:rFonts w:ascii="Times New Roman" w:eastAsiaTheme="minorEastAsia" w:hAnsi="Times New Roman"/>
          <w:sz w:val="24"/>
          <w:szCs w:val="24"/>
          <w:shd w:val="clear" w:color="auto" w:fill="FFFFFF"/>
          <w:lang w:eastAsia="es-MX"/>
        </w:rPr>
        <w:t xml:space="preserve"> en ellas un mejor</w:t>
      </w:r>
      <w:r w:rsidR="00D6146E">
        <w:rPr>
          <w:rFonts w:ascii="Times New Roman" w:eastAsiaTheme="minorEastAsia" w:hAnsi="Times New Roman"/>
          <w:sz w:val="24"/>
          <w:szCs w:val="24"/>
          <w:shd w:val="clear" w:color="auto" w:fill="FFFFFF"/>
          <w:lang w:eastAsia="es-MX"/>
        </w:rPr>
        <w:t xml:space="preserve"> </w:t>
      </w:r>
      <w:r w:rsidR="00881684">
        <w:rPr>
          <w:rFonts w:ascii="Times New Roman" w:eastAsiaTheme="minorEastAsia" w:hAnsi="Times New Roman"/>
          <w:sz w:val="24"/>
          <w:szCs w:val="24"/>
          <w:shd w:val="clear" w:color="auto" w:fill="FFFFFF"/>
          <w:lang w:eastAsia="es-MX"/>
        </w:rPr>
        <w:t>estatus social</w:t>
      </w:r>
      <w:r w:rsidR="00937BF2">
        <w:rPr>
          <w:rFonts w:ascii="Times New Roman" w:eastAsiaTheme="minorEastAsia" w:hAnsi="Times New Roman"/>
          <w:sz w:val="24"/>
          <w:szCs w:val="24"/>
          <w:shd w:val="clear" w:color="auto" w:fill="FFFFFF"/>
          <w:lang w:eastAsia="es-MX"/>
        </w:rPr>
        <w:t>.</w:t>
      </w:r>
      <w:r w:rsidR="004B7BE7">
        <w:rPr>
          <w:rFonts w:ascii="Times New Roman" w:eastAsiaTheme="minorEastAsia" w:hAnsi="Times New Roman"/>
          <w:sz w:val="24"/>
          <w:szCs w:val="24"/>
          <w:shd w:val="clear" w:color="auto" w:fill="FFFFFF"/>
          <w:lang w:eastAsia="es-MX"/>
        </w:rPr>
        <w:t xml:space="preserve"> </w:t>
      </w:r>
      <w:r w:rsidR="00FD0770">
        <w:rPr>
          <w:rFonts w:ascii="Times New Roman" w:eastAsiaTheme="minorEastAsia" w:hAnsi="Times New Roman"/>
          <w:sz w:val="24"/>
          <w:szCs w:val="24"/>
          <w:shd w:val="clear" w:color="auto" w:fill="FFFFFF"/>
          <w:lang w:eastAsia="es-MX"/>
        </w:rPr>
        <w:t>Además, afirmaron</w:t>
      </w:r>
      <w:r w:rsidR="004B7BE7">
        <w:rPr>
          <w:rFonts w:ascii="Times New Roman" w:eastAsiaTheme="minorEastAsia" w:hAnsi="Times New Roman"/>
          <w:sz w:val="24"/>
          <w:szCs w:val="24"/>
          <w:shd w:val="clear" w:color="auto" w:fill="FFFFFF"/>
          <w:lang w:eastAsia="es-MX"/>
        </w:rPr>
        <w:t xml:space="preserve"> que</w:t>
      </w:r>
      <w:r w:rsidR="00937BF2">
        <w:rPr>
          <w:rFonts w:ascii="Times New Roman" w:eastAsiaTheme="minorEastAsia" w:hAnsi="Times New Roman"/>
          <w:sz w:val="24"/>
          <w:szCs w:val="24"/>
          <w:shd w:val="clear" w:color="auto" w:fill="FFFFFF"/>
          <w:lang w:eastAsia="es-MX"/>
        </w:rPr>
        <w:t xml:space="preserve"> desde en lo que se refiere al género,</w:t>
      </w:r>
      <w:r w:rsidR="004B7BE7">
        <w:rPr>
          <w:rFonts w:ascii="Times New Roman" w:eastAsiaTheme="minorEastAsia" w:hAnsi="Times New Roman"/>
          <w:sz w:val="24"/>
          <w:szCs w:val="24"/>
          <w:shd w:val="clear" w:color="auto" w:fill="FFFFFF"/>
          <w:lang w:eastAsia="es-MX"/>
        </w:rPr>
        <w:t xml:space="preserve"> las </w:t>
      </w:r>
      <w:r w:rsidR="00824137" w:rsidRPr="00824137">
        <w:rPr>
          <w:rFonts w:ascii="Times New Roman" w:eastAsiaTheme="minorEastAsia" w:hAnsi="Times New Roman"/>
          <w:sz w:val="24"/>
          <w:szCs w:val="24"/>
          <w:shd w:val="clear" w:color="auto" w:fill="FFFFFF"/>
          <w:lang w:eastAsia="es-MX"/>
        </w:rPr>
        <w:t>mujeres</w:t>
      </w:r>
      <w:r w:rsidR="00937BF2">
        <w:rPr>
          <w:rFonts w:ascii="Times New Roman" w:eastAsiaTheme="minorEastAsia" w:hAnsi="Times New Roman"/>
          <w:sz w:val="24"/>
          <w:szCs w:val="24"/>
          <w:shd w:val="clear" w:color="auto" w:fill="FFFFFF"/>
          <w:lang w:eastAsia="es-MX"/>
        </w:rPr>
        <w:t xml:space="preserve"> son las que más tiempo dedican a</w:t>
      </w:r>
      <w:r w:rsidR="00E52B17" w:rsidRPr="00824137">
        <w:rPr>
          <w:rFonts w:ascii="Times New Roman" w:eastAsiaTheme="minorEastAsia" w:hAnsi="Times New Roman"/>
          <w:sz w:val="24"/>
          <w:szCs w:val="24"/>
          <w:shd w:val="clear" w:color="auto" w:fill="FFFFFF"/>
          <w:lang w:eastAsia="es-MX"/>
        </w:rPr>
        <w:t xml:space="preserve"> </w:t>
      </w:r>
      <w:r w:rsidR="00824137">
        <w:rPr>
          <w:rFonts w:ascii="Times New Roman" w:eastAsiaTheme="minorEastAsia" w:hAnsi="Times New Roman"/>
          <w:sz w:val="24"/>
          <w:szCs w:val="24"/>
          <w:shd w:val="clear" w:color="auto" w:fill="FFFFFF"/>
          <w:lang w:eastAsia="es-MX"/>
        </w:rPr>
        <w:t>clasifica</w:t>
      </w:r>
      <w:r w:rsidR="00937BF2">
        <w:rPr>
          <w:rFonts w:ascii="Times New Roman" w:eastAsiaTheme="minorEastAsia" w:hAnsi="Times New Roman"/>
          <w:sz w:val="24"/>
          <w:szCs w:val="24"/>
          <w:shd w:val="clear" w:color="auto" w:fill="FFFFFF"/>
          <w:lang w:eastAsia="es-MX"/>
        </w:rPr>
        <w:t>r</w:t>
      </w:r>
      <w:r w:rsidR="00824137">
        <w:rPr>
          <w:rFonts w:ascii="Times New Roman" w:eastAsiaTheme="minorEastAsia" w:hAnsi="Times New Roman"/>
          <w:sz w:val="24"/>
          <w:szCs w:val="24"/>
          <w:shd w:val="clear" w:color="auto" w:fill="FFFFFF"/>
          <w:lang w:eastAsia="es-MX"/>
        </w:rPr>
        <w:t xml:space="preserve"> sus preferencias alimentarias</w:t>
      </w:r>
      <w:r w:rsidR="004B7BE7">
        <w:rPr>
          <w:rFonts w:ascii="Times New Roman" w:eastAsiaTheme="minorEastAsia" w:hAnsi="Times New Roman"/>
          <w:sz w:val="24"/>
          <w:szCs w:val="24"/>
          <w:shd w:val="clear" w:color="auto" w:fill="FFFFFF"/>
          <w:lang w:eastAsia="es-MX"/>
        </w:rPr>
        <w:t xml:space="preserve">. </w:t>
      </w:r>
      <w:r w:rsidR="000349D8" w:rsidRPr="000349D8">
        <w:rPr>
          <w:rFonts w:ascii="Times New Roman" w:eastAsiaTheme="minorEastAsia" w:hAnsi="Times New Roman"/>
          <w:sz w:val="24"/>
          <w:szCs w:val="24"/>
          <w:shd w:val="clear" w:color="auto" w:fill="FFFFFF"/>
          <w:lang w:eastAsia="es-MX"/>
        </w:rPr>
        <w:t>Chaiken</w:t>
      </w:r>
      <w:r w:rsidR="000349D8">
        <w:rPr>
          <w:rFonts w:ascii="Times New Roman" w:eastAsiaTheme="minorEastAsia" w:hAnsi="Times New Roman"/>
          <w:sz w:val="24"/>
          <w:szCs w:val="24"/>
          <w:shd w:val="clear" w:color="auto" w:fill="FFFFFF"/>
          <w:lang w:eastAsia="es-MX"/>
        </w:rPr>
        <w:t xml:space="preserve"> y Pliner (1987) sugirieron</w:t>
      </w:r>
      <w:r w:rsidR="000349D8" w:rsidRPr="000349D8">
        <w:rPr>
          <w:rFonts w:ascii="Times New Roman" w:eastAsiaTheme="minorEastAsia" w:hAnsi="Times New Roman"/>
          <w:sz w:val="24"/>
          <w:szCs w:val="24"/>
          <w:shd w:val="clear" w:color="auto" w:fill="FFFFFF"/>
          <w:lang w:eastAsia="es-MX"/>
        </w:rPr>
        <w:t xml:space="preserve"> que</w:t>
      </w:r>
      <w:r w:rsidR="000349D8">
        <w:rPr>
          <w:rFonts w:ascii="Times New Roman" w:eastAsiaTheme="minorEastAsia" w:hAnsi="Times New Roman"/>
          <w:sz w:val="24"/>
          <w:szCs w:val="24"/>
          <w:shd w:val="clear" w:color="auto" w:fill="FFFFFF"/>
          <w:lang w:eastAsia="es-MX"/>
        </w:rPr>
        <w:t xml:space="preserve"> una de las mayores preocupaciones de las mujeres para comer, </w:t>
      </w:r>
      <w:r w:rsidR="000349D8" w:rsidRPr="000349D8">
        <w:rPr>
          <w:rFonts w:ascii="Times New Roman" w:eastAsiaTheme="minorEastAsia" w:hAnsi="Times New Roman"/>
          <w:sz w:val="24"/>
          <w:szCs w:val="24"/>
          <w:shd w:val="clear" w:color="auto" w:fill="FFFFFF"/>
          <w:lang w:eastAsia="es-MX"/>
        </w:rPr>
        <w:t>es el hecho de ser delgada</w:t>
      </w:r>
      <w:r w:rsidR="00937BF2">
        <w:rPr>
          <w:rFonts w:ascii="Times New Roman" w:eastAsiaTheme="minorEastAsia" w:hAnsi="Times New Roman"/>
          <w:sz w:val="24"/>
          <w:szCs w:val="24"/>
          <w:shd w:val="clear" w:color="auto" w:fill="FFFFFF"/>
          <w:lang w:eastAsia="es-MX"/>
        </w:rPr>
        <w:t>.</w:t>
      </w:r>
      <w:r w:rsidR="000349D8">
        <w:rPr>
          <w:rFonts w:ascii="Times New Roman" w:eastAsiaTheme="minorEastAsia" w:hAnsi="Times New Roman"/>
          <w:sz w:val="24"/>
          <w:szCs w:val="24"/>
          <w:shd w:val="clear" w:color="auto" w:fill="FFFFFF"/>
          <w:lang w:eastAsia="es-MX"/>
        </w:rPr>
        <w:t xml:space="preserve"> </w:t>
      </w:r>
      <w:r w:rsidR="00937BF2">
        <w:rPr>
          <w:rFonts w:ascii="Times New Roman" w:eastAsiaTheme="minorEastAsia" w:hAnsi="Times New Roman"/>
          <w:sz w:val="24"/>
          <w:szCs w:val="24"/>
          <w:shd w:val="clear" w:color="auto" w:fill="FFFFFF"/>
          <w:lang w:eastAsia="es-MX"/>
        </w:rPr>
        <w:t>E</w:t>
      </w:r>
      <w:r w:rsidR="000349D8">
        <w:rPr>
          <w:rFonts w:ascii="Times New Roman" w:eastAsiaTheme="minorEastAsia" w:hAnsi="Times New Roman"/>
          <w:sz w:val="24"/>
          <w:szCs w:val="24"/>
          <w:shd w:val="clear" w:color="auto" w:fill="FFFFFF"/>
          <w:lang w:eastAsia="es-MX"/>
        </w:rPr>
        <w:t xml:space="preserve">sto debido a que dentro de la sociedad es lo más </w:t>
      </w:r>
      <w:r w:rsidR="000349D8" w:rsidRPr="000349D8">
        <w:rPr>
          <w:rFonts w:ascii="Times New Roman" w:eastAsiaTheme="minorEastAsia" w:hAnsi="Times New Roman"/>
          <w:sz w:val="24"/>
          <w:szCs w:val="24"/>
          <w:shd w:val="clear" w:color="auto" w:fill="FFFFFF"/>
          <w:lang w:eastAsia="es-MX"/>
        </w:rPr>
        <w:t>apropiado</w:t>
      </w:r>
      <w:r w:rsidR="004D79C6">
        <w:rPr>
          <w:rFonts w:ascii="Times New Roman" w:eastAsiaTheme="minorEastAsia" w:hAnsi="Times New Roman"/>
          <w:sz w:val="24"/>
          <w:szCs w:val="24"/>
          <w:shd w:val="clear" w:color="auto" w:fill="FFFFFF"/>
          <w:lang w:eastAsia="es-MX"/>
        </w:rPr>
        <w:t xml:space="preserve"> (</w:t>
      </w:r>
      <w:r w:rsidR="00363CC0" w:rsidRPr="00363CC0">
        <w:rPr>
          <w:rFonts w:ascii="Times New Roman" w:eastAsiaTheme="minorEastAsia" w:hAnsi="Times New Roman"/>
          <w:sz w:val="24"/>
          <w:szCs w:val="24"/>
          <w:shd w:val="clear" w:color="auto" w:fill="FFFFFF"/>
          <w:lang w:eastAsia="es-MX"/>
        </w:rPr>
        <w:t>Klaczynski, Goold, &amp; Mudry, 2004</w:t>
      </w:r>
      <w:r w:rsidR="004D79C6" w:rsidRPr="00363CC0">
        <w:rPr>
          <w:rFonts w:ascii="Times New Roman" w:eastAsiaTheme="minorEastAsia" w:hAnsi="Times New Roman"/>
          <w:sz w:val="24"/>
          <w:szCs w:val="24"/>
          <w:shd w:val="clear" w:color="auto" w:fill="FFFFFF"/>
          <w:lang w:eastAsia="es-MX"/>
        </w:rPr>
        <w:t>)</w:t>
      </w:r>
      <w:r w:rsidR="007D2364">
        <w:rPr>
          <w:rFonts w:ascii="Times New Roman" w:eastAsiaTheme="minorEastAsia" w:hAnsi="Times New Roman"/>
          <w:sz w:val="24"/>
          <w:szCs w:val="24"/>
          <w:shd w:val="clear" w:color="auto" w:fill="FFFFFF"/>
          <w:lang w:eastAsia="es-MX"/>
        </w:rPr>
        <w:t>.</w:t>
      </w:r>
      <w:r w:rsidR="00937BF2">
        <w:rPr>
          <w:rFonts w:ascii="Times New Roman" w:eastAsiaTheme="minorEastAsia" w:hAnsi="Times New Roman"/>
          <w:sz w:val="24"/>
          <w:szCs w:val="24"/>
          <w:shd w:val="clear" w:color="auto" w:fill="FFFFFF"/>
          <w:lang w:eastAsia="es-MX"/>
        </w:rPr>
        <w:t xml:space="preserve"> </w:t>
      </w:r>
      <w:r w:rsidR="00353619">
        <w:rPr>
          <w:rFonts w:ascii="Times New Roman" w:eastAsiaTheme="minorEastAsia" w:hAnsi="Times New Roman"/>
          <w:sz w:val="24"/>
          <w:szCs w:val="24"/>
          <w:shd w:val="clear" w:color="auto" w:fill="FFFFFF"/>
          <w:lang w:eastAsia="es-MX"/>
        </w:rPr>
        <w:t xml:space="preserve"> Por tanto, </w:t>
      </w:r>
      <w:r w:rsidR="008E230A">
        <w:rPr>
          <w:rFonts w:ascii="Times New Roman" w:eastAsiaTheme="minorEastAsia" w:hAnsi="Times New Roman"/>
          <w:sz w:val="24"/>
          <w:szCs w:val="24"/>
          <w:shd w:val="clear" w:color="auto" w:fill="FFFFFF"/>
          <w:lang w:eastAsia="es-MX"/>
        </w:rPr>
        <w:t>la</w:t>
      </w:r>
      <w:r w:rsidR="007D2364">
        <w:rPr>
          <w:rFonts w:ascii="Times New Roman" w:eastAsiaTheme="minorEastAsia" w:hAnsi="Times New Roman"/>
          <w:sz w:val="24"/>
          <w:szCs w:val="24"/>
          <w:shd w:val="clear" w:color="auto" w:fill="FFFFFF"/>
          <w:lang w:eastAsia="es-MX"/>
        </w:rPr>
        <w:t xml:space="preserve"> conducta alimentaria, puede </w:t>
      </w:r>
      <w:r w:rsidR="00151168">
        <w:rPr>
          <w:rFonts w:ascii="Times New Roman" w:eastAsiaTheme="minorEastAsia" w:hAnsi="Times New Roman"/>
          <w:sz w:val="24"/>
          <w:szCs w:val="24"/>
          <w:shd w:val="clear" w:color="auto" w:fill="FFFFFF"/>
          <w:lang w:eastAsia="es-MX"/>
        </w:rPr>
        <w:t>estar</w:t>
      </w:r>
      <w:r w:rsidR="007D2364">
        <w:rPr>
          <w:rFonts w:ascii="Times New Roman" w:eastAsiaTheme="minorEastAsia" w:hAnsi="Times New Roman"/>
          <w:sz w:val="24"/>
          <w:szCs w:val="24"/>
          <w:shd w:val="clear" w:color="auto" w:fill="FFFFFF"/>
          <w:lang w:eastAsia="es-MX"/>
        </w:rPr>
        <w:t xml:space="preserve"> </w:t>
      </w:r>
      <w:r w:rsidR="00151168">
        <w:rPr>
          <w:rFonts w:ascii="Times New Roman" w:eastAsiaTheme="minorEastAsia" w:hAnsi="Times New Roman"/>
          <w:sz w:val="24"/>
          <w:szCs w:val="24"/>
          <w:shd w:val="clear" w:color="auto" w:fill="FFFFFF"/>
          <w:lang w:eastAsia="es-MX"/>
        </w:rPr>
        <w:t>influenciada por la</w:t>
      </w:r>
      <w:r w:rsidR="007D2364">
        <w:rPr>
          <w:rFonts w:ascii="Times New Roman" w:eastAsiaTheme="minorEastAsia" w:hAnsi="Times New Roman"/>
          <w:sz w:val="24"/>
          <w:szCs w:val="24"/>
          <w:shd w:val="clear" w:color="auto" w:fill="FFFFFF"/>
          <w:lang w:eastAsia="es-MX"/>
        </w:rPr>
        <w:t xml:space="preserve"> percepción de la feminidad.</w:t>
      </w:r>
    </w:p>
    <w:p w14:paraId="11851911" w14:textId="553E2B9A" w:rsidR="000349D8" w:rsidRPr="00DE50FF" w:rsidRDefault="007D2364" w:rsidP="0029449E">
      <w:pPr>
        <w:spacing w:after="0" w:line="240" w:lineRule="auto"/>
        <w:ind w:firstLine="708"/>
        <w:jc w:val="both"/>
        <w:rPr>
          <w:rFonts w:ascii="Times New Roman" w:eastAsiaTheme="minorEastAsia" w:hAnsi="Times New Roman"/>
          <w:sz w:val="24"/>
          <w:szCs w:val="24"/>
          <w:shd w:val="clear" w:color="auto" w:fill="FFFFFF"/>
          <w:lang w:eastAsia="es-MX"/>
        </w:rPr>
      </w:pPr>
      <w:r w:rsidRPr="00AB6B82">
        <w:rPr>
          <w:rFonts w:ascii="Times New Roman" w:eastAsiaTheme="minorEastAsia" w:hAnsi="Times New Roman"/>
          <w:sz w:val="24"/>
          <w:szCs w:val="24"/>
          <w:shd w:val="clear" w:color="auto" w:fill="FFFFFF"/>
          <w:lang w:eastAsia="es-MX"/>
        </w:rPr>
        <w:t xml:space="preserve">Schlenker, </w:t>
      </w:r>
      <w:r>
        <w:rPr>
          <w:rFonts w:ascii="Times New Roman" w:eastAsiaTheme="minorEastAsia" w:hAnsi="Times New Roman"/>
          <w:sz w:val="24"/>
          <w:szCs w:val="24"/>
          <w:shd w:val="clear" w:color="auto" w:fill="FFFFFF"/>
          <w:lang w:eastAsia="es-MX"/>
        </w:rPr>
        <w:t>(</w:t>
      </w:r>
      <w:r w:rsidRPr="00AB6B82">
        <w:rPr>
          <w:rFonts w:ascii="Times New Roman" w:eastAsiaTheme="minorEastAsia" w:hAnsi="Times New Roman"/>
          <w:sz w:val="24"/>
          <w:szCs w:val="24"/>
          <w:shd w:val="clear" w:color="auto" w:fill="FFFFFF"/>
          <w:lang w:eastAsia="es-MX"/>
        </w:rPr>
        <w:t>1980</w:t>
      </w:r>
      <w:r>
        <w:rPr>
          <w:rFonts w:ascii="Times New Roman" w:eastAsiaTheme="minorEastAsia" w:hAnsi="Times New Roman"/>
          <w:sz w:val="24"/>
          <w:szCs w:val="24"/>
          <w:shd w:val="clear" w:color="auto" w:fill="FFFFFF"/>
          <w:lang w:eastAsia="es-MX"/>
        </w:rPr>
        <w:t xml:space="preserve">) </w:t>
      </w:r>
      <w:r w:rsidRPr="00AB6B82">
        <w:rPr>
          <w:rFonts w:ascii="Times New Roman" w:eastAsiaTheme="minorEastAsia" w:hAnsi="Times New Roman"/>
          <w:sz w:val="24"/>
          <w:szCs w:val="24"/>
          <w:shd w:val="clear" w:color="auto" w:fill="FFFFFF"/>
          <w:lang w:eastAsia="es-MX"/>
        </w:rPr>
        <w:t>sugi</w:t>
      </w:r>
      <w:r w:rsidR="00FC4DD7">
        <w:rPr>
          <w:rFonts w:ascii="Times New Roman" w:eastAsiaTheme="minorEastAsia" w:hAnsi="Times New Roman"/>
          <w:sz w:val="24"/>
          <w:szCs w:val="24"/>
          <w:shd w:val="clear" w:color="auto" w:fill="FFFFFF"/>
          <w:lang w:eastAsia="es-MX"/>
        </w:rPr>
        <w:t>ri</w:t>
      </w:r>
      <w:r>
        <w:rPr>
          <w:rFonts w:ascii="Times New Roman" w:eastAsiaTheme="minorEastAsia" w:hAnsi="Times New Roman"/>
          <w:sz w:val="24"/>
          <w:szCs w:val="24"/>
          <w:shd w:val="clear" w:color="auto" w:fill="FFFFFF"/>
          <w:lang w:eastAsia="es-MX"/>
        </w:rPr>
        <w:t>ó</w:t>
      </w:r>
      <w:r w:rsidRPr="00AB6B82">
        <w:rPr>
          <w:rFonts w:ascii="Times New Roman" w:eastAsiaTheme="minorEastAsia" w:hAnsi="Times New Roman"/>
          <w:sz w:val="24"/>
          <w:szCs w:val="24"/>
          <w:shd w:val="clear" w:color="auto" w:fill="FFFFFF"/>
          <w:lang w:eastAsia="es-MX"/>
        </w:rPr>
        <w:t xml:space="preserve"> que</w:t>
      </w:r>
      <w:r w:rsidR="00151168">
        <w:rPr>
          <w:rFonts w:ascii="Times New Roman" w:eastAsiaTheme="minorEastAsia" w:hAnsi="Times New Roman"/>
          <w:sz w:val="24"/>
          <w:szCs w:val="24"/>
          <w:shd w:val="clear" w:color="auto" w:fill="FFFFFF"/>
          <w:lang w:eastAsia="es-MX"/>
        </w:rPr>
        <w:t xml:space="preserve"> el estudio de</w:t>
      </w:r>
      <w:r w:rsidRPr="00AB6B82">
        <w:rPr>
          <w:rFonts w:ascii="Times New Roman" w:eastAsiaTheme="minorEastAsia" w:hAnsi="Times New Roman"/>
          <w:sz w:val="24"/>
          <w:szCs w:val="24"/>
          <w:shd w:val="clear" w:color="auto" w:fill="FFFFFF"/>
          <w:lang w:eastAsia="es-MX"/>
        </w:rPr>
        <w:t xml:space="preserve"> la conducta alimentaria puede tener utili</w:t>
      </w:r>
      <w:r w:rsidR="00D6146E">
        <w:rPr>
          <w:rFonts w:ascii="Times New Roman" w:eastAsiaTheme="minorEastAsia" w:hAnsi="Times New Roman"/>
          <w:sz w:val="24"/>
          <w:szCs w:val="24"/>
          <w:shd w:val="clear" w:color="auto" w:fill="FFFFFF"/>
          <w:lang w:eastAsia="es-MX"/>
        </w:rPr>
        <w:t>d</w:t>
      </w:r>
      <w:r w:rsidR="00151168">
        <w:rPr>
          <w:rFonts w:ascii="Times New Roman" w:eastAsiaTheme="minorEastAsia" w:hAnsi="Times New Roman"/>
          <w:sz w:val="24"/>
          <w:szCs w:val="24"/>
          <w:shd w:val="clear" w:color="auto" w:fill="FFFFFF"/>
          <w:lang w:eastAsia="es-MX"/>
        </w:rPr>
        <w:t>ad para la auto-identificación. Debido al</w:t>
      </w:r>
      <w:r w:rsidRPr="00AB6B82">
        <w:rPr>
          <w:rFonts w:ascii="Times New Roman" w:eastAsiaTheme="minorEastAsia" w:hAnsi="Times New Roman"/>
          <w:sz w:val="24"/>
          <w:szCs w:val="24"/>
          <w:shd w:val="clear" w:color="auto" w:fill="FFFFFF"/>
          <w:lang w:eastAsia="es-MX"/>
        </w:rPr>
        <w:t xml:space="preserve"> pr</w:t>
      </w:r>
      <w:r w:rsidR="00D6146E">
        <w:rPr>
          <w:rFonts w:ascii="Times New Roman" w:eastAsiaTheme="minorEastAsia" w:hAnsi="Times New Roman"/>
          <w:sz w:val="24"/>
          <w:szCs w:val="24"/>
          <w:shd w:val="clear" w:color="auto" w:fill="FFFFFF"/>
          <w:lang w:eastAsia="es-MX"/>
        </w:rPr>
        <w:t>oceso o medios de mostrar que una persona tiene particularidades individuales que solo la distinguen a ella</w:t>
      </w:r>
      <w:r>
        <w:rPr>
          <w:rFonts w:ascii="Times New Roman" w:eastAsiaTheme="minorEastAsia" w:hAnsi="Times New Roman"/>
          <w:sz w:val="24"/>
          <w:szCs w:val="24"/>
          <w:shd w:val="clear" w:color="auto" w:fill="FFFFFF"/>
          <w:lang w:eastAsia="es-MX"/>
        </w:rPr>
        <w:t>. S</w:t>
      </w:r>
      <w:r w:rsidR="004D79C6">
        <w:rPr>
          <w:rFonts w:ascii="Times New Roman" w:eastAsiaTheme="minorEastAsia" w:hAnsi="Times New Roman"/>
          <w:sz w:val="24"/>
          <w:szCs w:val="24"/>
          <w:shd w:val="clear" w:color="auto" w:fill="FFFFFF"/>
          <w:lang w:eastAsia="es-MX"/>
        </w:rPr>
        <w:t>in</w:t>
      </w:r>
      <w:r w:rsidR="000349D8">
        <w:rPr>
          <w:rFonts w:ascii="Times New Roman" w:eastAsiaTheme="minorEastAsia" w:hAnsi="Times New Roman"/>
          <w:sz w:val="24"/>
          <w:szCs w:val="24"/>
          <w:shd w:val="clear" w:color="auto" w:fill="FFFFFF"/>
          <w:lang w:eastAsia="es-MX"/>
        </w:rPr>
        <w:t xml:space="preserve"> </w:t>
      </w:r>
      <w:r w:rsidR="00937BF2">
        <w:rPr>
          <w:rFonts w:ascii="Times New Roman" w:eastAsiaTheme="minorEastAsia" w:hAnsi="Times New Roman"/>
          <w:sz w:val="24"/>
          <w:szCs w:val="24"/>
          <w:shd w:val="clear" w:color="auto" w:fill="FFFFFF"/>
          <w:lang w:eastAsia="es-MX"/>
        </w:rPr>
        <w:t xml:space="preserve">embargo, en la actualidad, </w:t>
      </w:r>
      <w:r w:rsidR="000349D8">
        <w:rPr>
          <w:rFonts w:ascii="Times New Roman" w:eastAsiaTheme="minorEastAsia" w:hAnsi="Times New Roman"/>
          <w:sz w:val="24"/>
          <w:szCs w:val="24"/>
          <w:shd w:val="clear" w:color="auto" w:fill="FFFFFF"/>
          <w:lang w:eastAsia="es-MX"/>
        </w:rPr>
        <w:t>e</w:t>
      </w:r>
      <w:r w:rsidR="00937BF2">
        <w:rPr>
          <w:rFonts w:ascii="Times New Roman" w:eastAsiaTheme="minorEastAsia" w:hAnsi="Times New Roman"/>
          <w:sz w:val="24"/>
          <w:szCs w:val="24"/>
          <w:shd w:val="clear" w:color="auto" w:fill="FFFFFF"/>
          <w:lang w:eastAsia="es-MX"/>
        </w:rPr>
        <w:t>ste comportamiento no es solo se presenta</w:t>
      </w:r>
      <w:r w:rsidR="000349D8">
        <w:rPr>
          <w:rFonts w:ascii="Times New Roman" w:eastAsiaTheme="minorEastAsia" w:hAnsi="Times New Roman"/>
          <w:sz w:val="24"/>
          <w:szCs w:val="24"/>
          <w:shd w:val="clear" w:color="auto" w:fill="FFFFFF"/>
          <w:lang w:eastAsia="es-MX"/>
        </w:rPr>
        <w:t xml:space="preserve"> mujeres, si</w:t>
      </w:r>
      <w:r w:rsidR="00353619">
        <w:rPr>
          <w:rFonts w:ascii="Times New Roman" w:eastAsiaTheme="minorEastAsia" w:hAnsi="Times New Roman"/>
          <w:sz w:val="24"/>
          <w:szCs w:val="24"/>
          <w:shd w:val="clear" w:color="auto" w:fill="FFFFFF"/>
          <w:lang w:eastAsia="es-MX"/>
        </w:rPr>
        <w:t xml:space="preserve">no también </w:t>
      </w:r>
      <w:r w:rsidR="004D79C6">
        <w:rPr>
          <w:rFonts w:ascii="Times New Roman" w:eastAsiaTheme="minorEastAsia" w:hAnsi="Times New Roman"/>
          <w:sz w:val="24"/>
          <w:szCs w:val="24"/>
          <w:shd w:val="clear" w:color="auto" w:fill="FFFFFF"/>
          <w:lang w:eastAsia="es-MX"/>
        </w:rPr>
        <w:t xml:space="preserve">en hombres </w:t>
      </w:r>
      <w:r w:rsidR="004D79C6" w:rsidRPr="00DE50FF">
        <w:rPr>
          <w:rFonts w:ascii="Times New Roman" w:eastAsiaTheme="minorEastAsia" w:hAnsi="Times New Roman"/>
          <w:sz w:val="24"/>
          <w:szCs w:val="24"/>
          <w:shd w:val="clear" w:color="auto" w:fill="FFFFFF"/>
          <w:lang w:eastAsia="es-MX"/>
        </w:rPr>
        <w:t>(Puhl, Schwartz, &amp; Brownell, 2005; Wang, Brownell &amp; Wadden, 2004).</w:t>
      </w:r>
    </w:p>
    <w:p w14:paraId="03D4DE7E" w14:textId="6C8B3EA0" w:rsidR="0061527A" w:rsidRPr="0061527A" w:rsidRDefault="004F3E67" w:rsidP="0029449E">
      <w:pPr>
        <w:spacing w:after="0" w:line="240" w:lineRule="auto"/>
        <w:ind w:firstLine="708"/>
        <w:jc w:val="both"/>
        <w:rPr>
          <w:rFonts w:ascii="Times New Roman" w:hAnsi="Times New Roman" w:cs="Times New Roman"/>
          <w:sz w:val="24"/>
          <w:szCs w:val="24"/>
        </w:rPr>
      </w:pPr>
      <w:r w:rsidRPr="00DE50FF">
        <w:rPr>
          <w:rFonts w:ascii="Times New Roman" w:hAnsi="Times New Roman" w:cs="Times New Roman"/>
          <w:sz w:val="24"/>
          <w:szCs w:val="24"/>
        </w:rPr>
        <w:t>Otro de los motivos</w:t>
      </w:r>
      <w:r>
        <w:rPr>
          <w:rFonts w:ascii="Times New Roman" w:hAnsi="Times New Roman" w:cs="Times New Roman"/>
          <w:sz w:val="24"/>
          <w:szCs w:val="24"/>
        </w:rPr>
        <w:t xml:space="preserve"> para modificar el consumo de alimentos es la salud</w:t>
      </w:r>
      <w:r w:rsidR="00353619">
        <w:rPr>
          <w:rFonts w:ascii="Times New Roman" w:hAnsi="Times New Roman" w:cs="Times New Roman"/>
          <w:sz w:val="24"/>
          <w:szCs w:val="24"/>
        </w:rPr>
        <w:t>.</w:t>
      </w:r>
      <w:r w:rsidR="0061527A">
        <w:rPr>
          <w:rFonts w:ascii="Times New Roman" w:hAnsi="Times New Roman" w:cs="Times New Roman"/>
          <w:sz w:val="24"/>
          <w:szCs w:val="24"/>
        </w:rPr>
        <w:t xml:space="preserve"> e</w:t>
      </w:r>
      <w:r w:rsidR="00D6146E">
        <w:rPr>
          <w:rFonts w:ascii="Times New Roman" w:hAnsi="Times New Roman" w:cs="Times New Roman"/>
          <w:sz w:val="24"/>
          <w:szCs w:val="24"/>
        </w:rPr>
        <w:t>studios relacionados con este aspecto afirman que l</w:t>
      </w:r>
      <w:r w:rsidR="00D6146E" w:rsidRPr="00D6146E">
        <w:rPr>
          <w:rFonts w:ascii="Times New Roman" w:hAnsi="Times New Roman" w:cs="Times New Roman"/>
          <w:sz w:val="24"/>
          <w:szCs w:val="24"/>
        </w:rPr>
        <w:t>os consumidores son cada vez más sensibles a los factores que afectan</w:t>
      </w:r>
      <w:r w:rsidR="00D6146E">
        <w:rPr>
          <w:rFonts w:ascii="Times New Roman" w:hAnsi="Times New Roman" w:cs="Times New Roman"/>
          <w:sz w:val="24"/>
          <w:szCs w:val="24"/>
        </w:rPr>
        <w:t xml:space="preserve"> </w:t>
      </w:r>
      <w:r w:rsidR="00D6146E" w:rsidRPr="00D6146E">
        <w:rPr>
          <w:rFonts w:ascii="Times New Roman" w:hAnsi="Times New Roman" w:cs="Times New Roman"/>
          <w:sz w:val="24"/>
          <w:szCs w:val="24"/>
        </w:rPr>
        <w:t xml:space="preserve">su </w:t>
      </w:r>
      <w:r w:rsidR="00353619">
        <w:rPr>
          <w:rFonts w:ascii="Times New Roman" w:hAnsi="Times New Roman" w:cs="Times New Roman"/>
          <w:sz w:val="24"/>
          <w:szCs w:val="24"/>
        </w:rPr>
        <w:t xml:space="preserve">estado de </w:t>
      </w:r>
      <w:r w:rsidR="00D6146E" w:rsidRPr="00D6146E">
        <w:rPr>
          <w:rFonts w:ascii="Times New Roman" w:hAnsi="Times New Roman" w:cs="Times New Roman"/>
          <w:sz w:val="24"/>
          <w:szCs w:val="24"/>
        </w:rPr>
        <w:t>salud</w:t>
      </w:r>
      <w:r w:rsidR="00D6146E">
        <w:rPr>
          <w:rFonts w:ascii="Times New Roman" w:hAnsi="Times New Roman" w:cs="Times New Roman"/>
          <w:sz w:val="24"/>
          <w:szCs w:val="24"/>
        </w:rPr>
        <w:t xml:space="preserve">. </w:t>
      </w:r>
      <w:r w:rsidR="00353619" w:rsidRPr="00940F5B">
        <w:rPr>
          <w:rFonts w:ascii="Times New Roman" w:hAnsi="Times New Roman" w:cs="Times New Roman"/>
          <w:sz w:val="24"/>
          <w:szCs w:val="24"/>
        </w:rPr>
        <w:t xml:space="preserve">Smart &amp; Vertinsky </w:t>
      </w:r>
      <w:r w:rsidR="00353619">
        <w:rPr>
          <w:rFonts w:ascii="Times New Roman" w:hAnsi="Times New Roman" w:cs="Times New Roman"/>
          <w:sz w:val="24"/>
          <w:szCs w:val="24"/>
        </w:rPr>
        <w:t>(</w:t>
      </w:r>
      <w:r w:rsidR="00353619" w:rsidRPr="00940F5B">
        <w:rPr>
          <w:rFonts w:ascii="Times New Roman" w:hAnsi="Times New Roman" w:cs="Times New Roman"/>
          <w:sz w:val="24"/>
          <w:szCs w:val="24"/>
        </w:rPr>
        <w:t>1984</w:t>
      </w:r>
      <w:r w:rsidR="00353619">
        <w:rPr>
          <w:rFonts w:ascii="Times New Roman" w:hAnsi="Times New Roman" w:cs="Times New Roman"/>
          <w:sz w:val="24"/>
          <w:szCs w:val="24"/>
        </w:rPr>
        <w:t>) refirieron que, l</w:t>
      </w:r>
      <w:r w:rsidR="00D6146E">
        <w:rPr>
          <w:rFonts w:ascii="Times New Roman" w:hAnsi="Times New Roman" w:cs="Times New Roman"/>
          <w:sz w:val="24"/>
          <w:szCs w:val="24"/>
        </w:rPr>
        <w:t xml:space="preserve">os estudios enfocados a explicar los diferentes comportamientos de las personas en </w:t>
      </w:r>
      <w:r w:rsidR="00353619">
        <w:rPr>
          <w:rFonts w:ascii="Times New Roman" w:hAnsi="Times New Roman" w:cs="Times New Roman"/>
          <w:sz w:val="24"/>
          <w:szCs w:val="24"/>
        </w:rPr>
        <w:t>este</w:t>
      </w:r>
      <w:r w:rsidR="00046D9F">
        <w:rPr>
          <w:rFonts w:ascii="Times New Roman" w:hAnsi="Times New Roman" w:cs="Times New Roman"/>
          <w:sz w:val="24"/>
          <w:szCs w:val="24"/>
        </w:rPr>
        <w:t xml:space="preserve"> campo son limitados.</w:t>
      </w:r>
      <w:r w:rsidR="00D6146E">
        <w:rPr>
          <w:rFonts w:ascii="Times New Roman" w:hAnsi="Times New Roman" w:cs="Times New Roman"/>
          <w:sz w:val="24"/>
          <w:szCs w:val="24"/>
        </w:rPr>
        <w:t xml:space="preserve"> </w:t>
      </w:r>
      <w:r w:rsidR="0061527A" w:rsidRPr="0061527A">
        <w:rPr>
          <w:rFonts w:ascii="Times New Roman" w:hAnsi="Times New Roman" w:cs="Times New Roman"/>
          <w:sz w:val="24"/>
          <w:szCs w:val="24"/>
        </w:rPr>
        <w:t>Una razón puede ser la falta de modelos amplios para explicar los comportamientos de</w:t>
      </w:r>
      <w:r w:rsidR="0061527A">
        <w:rPr>
          <w:rFonts w:ascii="Times New Roman" w:hAnsi="Times New Roman" w:cs="Times New Roman"/>
          <w:sz w:val="24"/>
          <w:szCs w:val="24"/>
        </w:rPr>
        <w:t xml:space="preserve"> salud de los </w:t>
      </w:r>
      <w:r w:rsidR="00353619">
        <w:rPr>
          <w:rFonts w:ascii="Times New Roman" w:hAnsi="Times New Roman" w:cs="Times New Roman"/>
          <w:sz w:val="24"/>
          <w:szCs w:val="24"/>
        </w:rPr>
        <w:t>consumidores</w:t>
      </w:r>
      <w:r w:rsidR="0061527A" w:rsidRPr="0061527A">
        <w:rPr>
          <w:rFonts w:ascii="Times New Roman" w:hAnsi="Times New Roman" w:cs="Times New Roman"/>
          <w:sz w:val="24"/>
          <w:szCs w:val="24"/>
        </w:rPr>
        <w:t>.</w:t>
      </w:r>
    </w:p>
    <w:p w14:paraId="3DBE26A4" w14:textId="52657B45" w:rsidR="00F720A1" w:rsidRDefault="0061527A" w:rsidP="0029449E">
      <w:pPr>
        <w:spacing w:after="0" w:line="240" w:lineRule="auto"/>
        <w:ind w:firstLine="708"/>
        <w:jc w:val="both"/>
        <w:rPr>
          <w:rFonts w:ascii="Times New Roman" w:hAnsi="Times New Roman" w:cs="Times New Roman"/>
          <w:sz w:val="24"/>
          <w:szCs w:val="24"/>
        </w:rPr>
      </w:pPr>
      <w:r w:rsidRPr="0061527A">
        <w:rPr>
          <w:rFonts w:ascii="Times New Roman" w:hAnsi="Times New Roman" w:cs="Times New Roman"/>
          <w:sz w:val="24"/>
          <w:szCs w:val="24"/>
        </w:rPr>
        <w:t>En su lugar,</w:t>
      </w:r>
      <w:r>
        <w:rPr>
          <w:rFonts w:ascii="Times New Roman" w:hAnsi="Times New Roman" w:cs="Times New Roman"/>
          <w:sz w:val="24"/>
          <w:szCs w:val="24"/>
        </w:rPr>
        <w:t xml:space="preserve"> la</w:t>
      </w:r>
      <w:r w:rsidRPr="0061527A">
        <w:rPr>
          <w:rFonts w:ascii="Times New Roman" w:hAnsi="Times New Roman" w:cs="Times New Roman"/>
          <w:sz w:val="24"/>
          <w:szCs w:val="24"/>
        </w:rPr>
        <w:t xml:space="preserve"> investigación se ha centrado típica</w:t>
      </w:r>
      <w:r>
        <w:rPr>
          <w:rFonts w:ascii="Times New Roman" w:hAnsi="Times New Roman" w:cs="Times New Roman"/>
          <w:sz w:val="24"/>
          <w:szCs w:val="24"/>
        </w:rPr>
        <w:t xml:space="preserve">mente en variables </w:t>
      </w:r>
      <w:r w:rsidRPr="0061527A">
        <w:rPr>
          <w:rFonts w:ascii="Times New Roman" w:hAnsi="Times New Roman" w:cs="Times New Roman"/>
          <w:sz w:val="24"/>
          <w:szCs w:val="24"/>
        </w:rPr>
        <w:t>individuales, tales como el procesamiento de la infor</w:t>
      </w:r>
      <w:r w:rsidR="002B58D1">
        <w:rPr>
          <w:rFonts w:ascii="Times New Roman" w:hAnsi="Times New Roman" w:cs="Times New Roman"/>
          <w:sz w:val="24"/>
          <w:szCs w:val="24"/>
        </w:rPr>
        <w:t>mación nutricional (Russo</w:t>
      </w:r>
      <w:r w:rsidRPr="0061527A">
        <w:rPr>
          <w:rFonts w:ascii="Times New Roman" w:hAnsi="Times New Roman" w:cs="Times New Roman"/>
          <w:sz w:val="24"/>
          <w:szCs w:val="24"/>
        </w:rPr>
        <w:t>,</w:t>
      </w:r>
      <w:r w:rsidR="002B58D1">
        <w:rPr>
          <w:rFonts w:ascii="Times New Roman" w:hAnsi="Times New Roman" w:cs="Times New Roman"/>
          <w:sz w:val="24"/>
          <w:szCs w:val="24"/>
        </w:rPr>
        <w:t xml:space="preserve"> </w:t>
      </w:r>
      <w:r w:rsidR="002B58D1" w:rsidRPr="006F63CA">
        <w:rPr>
          <w:rFonts w:ascii="Times New Roman" w:eastAsiaTheme="minorEastAsia" w:hAnsi="Times New Roman"/>
          <w:sz w:val="24"/>
          <w:szCs w:val="24"/>
          <w:shd w:val="clear" w:color="auto" w:fill="FFFFFF"/>
          <w:lang w:eastAsia="es-MX"/>
        </w:rPr>
        <w:t>Staelin,</w:t>
      </w:r>
      <w:r w:rsidR="002B58D1">
        <w:rPr>
          <w:rFonts w:ascii="Times New Roman" w:eastAsiaTheme="minorEastAsia" w:hAnsi="Times New Roman"/>
          <w:sz w:val="24"/>
          <w:szCs w:val="24"/>
          <w:shd w:val="clear" w:color="auto" w:fill="FFFFFF"/>
          <w:lang w:eastAsia="es-MX"/>
        </w:rPr>
        <w:t xml:space="preserve"> </w:t>
      </w:r>
      <w:r w:rsidR="002B58D1" w:rsidRPr="006F63CA">
        <w:rPr>
          <w:rFonts w:ascii="Times New Roman" w:eastAsiaTheme="minorEastAsia" w:hAnsi="Times New Roman"/>
          <w:sz w:val="24"/>
          <w:szCs w:val="24"/>
          <w:shd w:val="clear" w:color="auto" w:fill="FFFFFF"/>
          <w:lang w:eastAsia="es-MX"/>
        </w:rPr>
        <w:t xml:space="preserve">Nolan, </w:t>
      </w:r>
      <w:r w:rsidR="002B58D1">
        <w:rPr>
          <w:rFonts w:ascii="Times New Roman" w:eastAsiaTheme="minorEastAsia" w:hAnsi="Times New Roman"/>
          <w:sz w:val="24"/>
          <w:szCs w:val="24"/>
          <w:shd w:val="clear" w:color="auto" w:fill="FFFFFF"/>
          <w:lang w:eastAsia="es-MX"/>
        </w:rPr>
        <w:t xml:space="preserve">Russell </w:t>
      </w:r>
      <w:r w:rsidR="002B58D1" w:rsidRPr="006F63CA">
        <w:rPr>
          <w:rFonts w:ascii="Times New Roman" w:eastAsiaTheme="minorEastAsia" w:hAnsi="Times New Roman"/>
          <w:sz w:val="24"/>
          <w:szCs w:val="24"/>
          <w:shd w:val="clear" w:color="auto" w:fill="FFFFFF"/>
          <w:lang w:eastAsia="es-MX"/>
        </w:rPr>
        <w:t>&amp; Metcalf</w:t>
      </w:r>
      <w:r w:rsidR="002B58D1">
        <w:rPr>
          <w:rFonts w:ascii="Times New Roman" w:eastAsiaTheme="minorEastAsia" w:hAnsi="Times New Roman"/>
          <w:sz w:val="24"/>
          <w:szCs w:val="24"/>
          <w:shd w:val="clear" w:color="auto" w:fill="FFFFFF"/>
          <w:lang w:eastAsia="es-MX"/>
        </w:rPr>
        <w:t>,</w:t>
      </w:r>
      <w:r w:rsidRPr="0061527A">
        <w:rPr>
          <w:rFonts w:ascii="Times New Roman" w:hAnsi="Times New Roman" w:cs="Times New Roman"/>
          <w:sz w:val="24"/>
          <w:szCs w:val="24"/>
        </w:rPr>
        <w:t xml:space="preserve"> 1986)</w:t>
      </w:r>
      <w:r w:rsidR="00353619">
        <w:rPr>
          <w:rFonts w:ascii="Times New Roman" w:hAnsi="Times New Roman" w:cs="Times New Roman"/>
          <w:sz w:val="24"/>
          <w:szCs w:val="24"/>
        </w:rPr>
        <w:t>. En</w:t>
      </w:r>
      <w:r w:rsidRPr="0061527A">
        <w:rPr>
          <w:rFonts w:ascii="Times New Roman" w:hAnsi="Times New Roman" w:cs="Times New Roman"/>
          <w:sz w:val="24"/>
          <w:szCs w:val="24"/>
        </w:rPr>
        <w:t xml:space="preserve"> la satisfacción del paciente</w:t>
      </w:r>
      <w:r>
        <w:rPr>
          <w:rFonts w:ascii="Times New Roman" w:hAnsi="Times New Roman" w:cs="Times New Roman"/>
          <w:sz w:val="24"/>
          <w:szCs w:val="24"/>
        </w:rPr>
        <w:t xml:space="preserve"> </w:t>
      </w:r>
      <w:r w:rsidR="00353619">
        <w:rPr>
          <w:rFonts w:ascii="Times New Roman" w:hAnsi="Times New Roman" w:cs="Times New Roman"/>
          <w:sz w:val="24"/>
          <w:szCs w:val="24"/>
        </w:rPr>
        <w:t>(Friedman y Churchill, 1987). A</w:t>
      </w:r>
      <w:r>
        <w:rPr>
          <w:rFonts w:ascii="Times New Roman" w:hAnsi="Times New Roman" w:cs="Times New Roman"/>
          <w:sz w:val="24"/>
          <w:szCs w:val="24"/>
        </w:rPr>
        <w:t xml:space="preserve">sí como </w:t>
      </w:r>
      <w:r w:rsidR="006F63CA">
        <w:rPr>
          <w:rFonts w:ascii="Times New Roman" w:hAnsi="Times New Roman" w:cs="Times New Roman"/>
          <w:sz w:val="24"/>
          <w:szCs w:val="24"/>
        </w:rPr>
        <w:t>las</w:t>
      </w:r>
      <w:r w:rsidR="006F63CA" w:rsidRPr="0061527A">
        <w:rPr>
          <w:rFonts w:ascii="Times New Roman" w:hAnsi="Times New Roman" w:cs="Times New Roman"/>
          <w:sz w:val="24"/>
          <w:szCs w:val="24"/>
        </w:rPr>
        <w:t xml:space="preserve"> </w:t>
      </w:r>
      <w:r w:rsidR="006F63CA">
        <w:rPr>
          <w:rFonts w:ascii="Times New Roman" w:hAnsi="Times New Roman" w:cs="Times New Roman"/>
          <w:sz w:val="24"/>
          <w:szCs w:val="24"/>
        </w:rPr>
        <w:t>creencias</w:t>
      </w:r>
      <w:r>
        <w:rPr>
          <w:rFonts w:ascii="Times New Roman" w:hAnsi="Times New Roman" w:cs="Times New Roman"/>
          <w:sz w:val="24"/>
          <w:szCs w:val="24"/>
        </w:rPr>
        <w:t xml:space="preserve"> sobre la </w:t>
      </w:r>
      <w:r w:rsidR="002B58D1">
        <w:rPr>
          <w:rFonts w:ascii="Times New Roman" w:hAnsi="Times New Roman" w:cs="Times New Roman"/>
          <w:sz w:val="24"/>
          <w:szCs w:val="24"/>
        </w:rPr>
        <w:t xml:space="preserve">salud </w:t>
      </w:r>
      <w:r w:rsidR="002B58D1" w:rsidRPr="0061527A">
        <w:rPr>
          <w:rFonts w:ascii="Times New Roman" w:hAnsi="Times New Roman" w:cs="Times New Roman"/>
          <w:sz w:val="24"/>
          <w:szCs w:val="24"/>
        </w:rPr>
        <w:t>(</w:t>
      </w:r>
      <w:r w:rsidRPr="0061527A">
        <w:rPr>
          <w:rFonts w:ascii="Times New Roman" w:hAnsi="Times New Roman" w:cs="Times New Roman"/>
          <w:sz w:val="24"/>
          <w:szCs w:val="24"/>
        </w:rPr>
        <w:t>Oliver</w:t>
      </w:r>
      <w:r>
        <w:rPr>
          <w:rFonts w:ascii="Times New Roman" w:hAnsi="Times New Roman" w:cs="Times New Roman"/>
          <w:sz w:val="24"/>
          <w:szCs w:val="24"/>
        </w:rPr>
        <w:t xml:space="preserve"> &amp;</w:t>
      </w:r>
      <w:r w:rsidRPr="0061527A">
        <w:rPr>
          <w:rFonts w:ascii="Times New Roman" w:hAnsi="Times New Roman" w:cs="Times New Roman"/>
          <w:sz w:val="24"/>
          <w:szCs w:val="24"/>
        </w:rPr>
        <w:t xml:space="preserve"> Berger</w:t>
      </w:r>
      <w:r w:rsidR="002B58D1">
        <w:rPr>
          <w:rFonts w:ascii="Times New Roman" w:hAnsi="Times New Roman" w:cs="Times New Roman"/>
          <w:sz w:val="24"/>
          <w:szCs w:val="24"/>
        </w:rPr>
        <w:t>,</w:t>
      </w:r>
      <w:r w:rsidRPr="0061527A">
        <w:rPr>
          <w:rFonts w:ascii="Times New Roman" w:hAnsi="Times New Roman" w:cs="Times New Roman"/>
          <w:sz w:val="24"/>
          <w:szCs w:val="24"/>
        </w:rPr>
        <w:t xml:space="preserve"> 1979). </w:t>
      </w:r>
      <w:r>
        <w:rPr>
          <w:rFonts w:ascii="Times New Roman" w:hAnsi="Times New Roman" w:cs="Times New Roman"/>
          <w:sz w:val="24"/>
          <w:szCs w:val="24"/>
        </w:rPr>
        <w:t>Es por esta</w:t>
      </w:r>
      <w:r w:rsidRPr="0061527A">
        <w:rPr>
          <w:rFonts w:ascii="Times New Roman" w:hAnsi="Times New Roman" w:cs="Times New Roman"/>
          <w:sz w:val="24"/>
          <w:szCs w:val="24"/>
        </w:rPr>
        <w:t xml:space="preserve"> razón </w:t>
      </w:r>
      <w:r w:rsidR="006F63CA">
        <w:rPr>
          <w:rFonts w:ascii="Times New Roman" w:hAnsi="Times New Roman" w:cs="Times New Roman"/>
          <w:sz w:val="24"/>
          <w:szCs w:val="24"/>
        </w:rPr>
        <w:t>que</w:t>
      </w:r>
      <w:r w:rsidRPr="0061527A">
        <w:rPr>
          <w:rFonts w:ascii="Times New Roman" w:hAnsi="Times New Roman" w:cs="Times New Roman"/>
          <w:sz w:val="24"/>
          <w:szCs w:val="24"/>
        </w:rPr>
        <w:t xml:space="preserve"> la investigación</w:t>
      </w:r>
      <w:r w:rsidR="006F63CA">
        <w:rPr>
          <w:rFonts w:ascii="Times New Roman" w:hAnsi="Times New Roman" w:cs="Times New Roman"/>
          <w:sz w:val="24"/>
          <w:szCs w:val="24"/>
        </w:rPr>
        <w:t xml:space="preserve"> enfocada a</w:t>
      </w:r>
      <w:r w:rsidR="00353619">
        <w:rPr>
          <w:rFonts w:ascii="Times New Roman" w:hAnsi="Times New Roman" w:cs="Times New Roman"/>
          <w:sz w:val="24"/>
          <w:szCs w:val="24"/>
        </w:rPr>
        <w:t xml:space="preserve"> las personas</w:t>
      </w:r>
      <w:r w:rsidR="006F63CA">
        <w:rPr>
          <w:rFonts w:ascii="Times New Roman" w:hAnsi="Times New Roman" w:cs="Times New Roman"/>
          <w:sz w:val="24"/>
          <w:szCs w:val="24"/>
        </w:rPr>
        <w:t xml:space="preserve"> preocupad</w:t>
      </w:r>
      <w:r w:rsidR="00353619">
        <w:rPr>
          <w:rFonts w:ascii="Times New Roman" w:hAnsi="Times New Roman" w:cs="Times New Roman"/>
          <w:sz w:val="24"/>
          <w:szCs w:val="24"/>
        </w:rPr>
        <w:t>a</w:t>
      </w:r>
      <w:r w:rsidR="006F63CA">
        <w:rPr>
          <w:rFonts w:ascii="Times New Roman" w:hAnsi="Times New Roman" w:cs="Times New Roman"/>
          <w:sz w:val="24"/>
          <w:szCs w:val="24"/>
        </w:rPr>
        <w:t xml:space="preserve">s por su salud </w:t>
      </w:r>
      <w:r w:rsidR="00046D9F">
        <w:rPr>
          <w:rFonts w:ascii="Times New Roman" w:hAnsi="Times New Roman" w:cs="Times New Roman"/>
          <w:sz w:val="24"/>
          <w:szCs w:val="24"/>
        </w:rPr>
        <w:t xml:space="preserve">y correcta </w:t>
      </w:r>
      <w:r w:rsidR="006F63CA">
        <w:rPr>
          <w:rFonts w:ascii="Times New Roman" w:hAnsi="Times New Roman" w:cs="Times New Roman"/>
          <w:sz w:val="24"/>
          <w:szCs w:val="24"/>
        </w:rPr>
        <w:t>alimentación</w:t>
      </w:r>
      <w:r w:rsidRPr="0061527A">
        <w:rPr>
          <w:rFonts w:ascii="Times New Roman" w:hAnsi="Times New Roman" w:cs="Times New Roman"/>
          <w:sz w:val="24"/>
          <w:szCs w:val="24"/>
        </w:rPr>
        <w:t xml:space="preserve"> </w:t>
      </w:r>
      <w:r w:rsidR="006F63CA">
        <w:rPr>
          <w:rFonts w:ascii="Times New Roman" w:hAnsi="Times New Roman" w:cs="Times New Roman"/>
          <w:sz w:val="24"/>
          <w:szCs w:val="24"/>
        </w:rPr>
        <w:t xml:space="preserve">es </w:t>
      </w:r>
      <w:r w:rsidRPr="0061527A">
        <w:rPr>
          <w:rFonts w:ascii="Times New Roman" w:hAnsi="Times New Roman" w:cs="Times New Roman"/>
          <w:sz w:val="24"/>
          <w:szCs w:val="24"/>
        </w:rPr>
        <w:t>limitada</w:t>
      </w:r>
      <w:r w:rsidR="00353619">
        <w:rPr>
          <w:rFonts w:ascii="Times New Roman" w:hAnsi="Times New Roman" w:cs="Times New Roman"/>
          <w:sz w:val="24"/>
          <w:szCs w:val="24"/>
        </w:rPr>
        <w:t xml:space="preserve">. Esto </w:t>
      </w:r>
      <w:r w:rsidR="00353619">
        <w:rPr>
          <w:rFonts w:ascii="Times New Roman" w:hAnsi="Times New Roman" w:cs="Times New Roman"/>
          <w:sz w:val="24"/>
          <w:szCs w:val="24"/>
        </w:rPr>
        <w:lastRenderedPageBreak/>
        <w:t>se debe a q</w:t>
      </w:r>
      <w:r w:rsidR="006F63CA">
        <w:rPr>
          <w:rFonts w:ascii="Times New Roman" w:hAnsi="Times New Roman" w:cs="Times New Roman"/>
          <w:sz w:val="24"/>
          <w:szCs w:val="24"/>
        </w:rPr>
        <w:t xml:space="preserve">ue </w:t>
      </w:r>
      <w:r w:rsidR="006F63CA" w:rsidRPr="0061527A">
        <w:rPr>
          <w:rFonts w:ascii="Times New Roman" w:hAnsi="Times New Roman" w:cs="Times New Roman"/>
          <w:sz w:val="24"/>
          <w:szCs w:val="24"/>
        </w:rPr>
        <w:t>los</w:t>
      </w:r>
      <w:r w:rsidRPr="0061527A">
        <w:rPr>
          <w:rFonts w:ascii="Times New Roman" w:hAnsi="Times New Roman" w:cs="Times New Roman"/>
          <w:sz w:val="24"/>
          <w:szCs w:val="24"/>
        </w:rPr>
        <w:t xml:space="preserve"> comportamientos de salud son una </w:t>
      </w:r>
      <w:r w:rsidR="006F63CA" w:rsidRPr="0061527A">
        <w:rPr>
          <w:rFonts w:ascii="Times New Roman" w:hAnsi="Times New Roman" w:cs="Times New Roman"/>
          <w:sz w:val="24"/>
          <w:szCs w:val="24"/>
        </w:rPr>
        <w:t>preocupación interdisciplinaria</w:t>
      </w:r>
      <w:r w:rsidR="00353619">
        <w:rPr>
          <w:rFonts w:ascii="Times New Roman" w:hAnsi="Times New Roman" w:cs="Times New Roman"/>
          <w:sz w:val="24"/>
          <w:szCs w:val="24"/>
        </w:rPr>
        <w:t>.</w:t>
      </w:r>
      <w:r w:rsidRPr="0061527A">
        <w:rPr>
          <w:rFonts w:ascii="Times New Roman" w:hAnsi="Times New Roman" w:cs="Times New Roman"/>
          <w:sz w:val="24"/>
          <w:szCs w:val="24"/>
        </w:rPr>
        <w:t xml:space="preserve"> </w:t>
      </w:r>
      <w:r w:rsidR="00353619">
        <w:rPr>
          <w:rFonts w:ascii="Times New Roman" w:hAnsi="Times New Roman" w:cs="Times New Roman"/>
          <w:sz w:val="24"/>
          <w:szCs w:val="24"/>
        </w:rPr>
        <w:t>I</w:t>
      </w:r>
      <w:r w:rsidRPr="0061527A">
        <w:rPr>
          <w:rFonts w:ascii="Times New Roman" w:hAnsi="Times New Roman" w:cs="Times New Roman"/>
          <w:sz w:val="24"/>
          <w:szCs w:val="24"/>
        </w:rPr>
        <w:t xml:space="preserve">ncluyendo </w:t>
      </w:r>
      <w:r w:rsidR="006F63CA">
        <w:rPr>
          <w:rFonts w:ascii="Times New Roman" w:hAnsi="Times New Roman" w:cs="Times New Roman"/>
          <w:sz w:val="24"/>
          <w:szCs w:val="24"/>
        </w:rPr>
        <w:t>campos</w:t>
      </w:r>
      <w:r w:rsidRPr="0061527A">
        <w:rPr>
          <w:rFonts w:ascii="Times New Roman" w:hAnsi="Times New Roman" w:cs="Times New Roman"/>
          <w:sz w:val="24"/>
          <w:szCs w:val="24"/>
        </w:rPr>
        <w:t xml:space="preserve"> como la psicología, la educación sanitaria, prevención, epidemiología, la sociología,</w:t>
      </w:r>
      <w:r w:rsidR="00817A84">
        <w:rPr>
          <w:rFonts w:ascii="Times New Roman" w:hAnsi="Times New Roman" w:cs="Times New Roman"/>
          <w:sz w:val="24"/>
          <w:szCs w:val="24"/>
        </w:rPr>
        <w:t xml:space="preserve"> la nutrición y</w:t>
      </w:r>
      <w:r>
        <w:rPr>
          <w:rFonts w:ascii="Times New Roman" w:hAnsi="Times New Roman" w:cs="Times New Roman"/>
          <w:sz w:val="24"/>
          <w:szCs w:val="24"/>
        </w:rPr>
        <w:t xml:space="preserve"> la salud pública. </w:t>
      </w:r>
      <w:r w:rsidR="00940F5B">
        <w:rPr>
          <w:rFonts w:ascii="Times New Roman" w:hAnsi="Times New Roman" w:cs="Times New Roman"/>
          <w:sz w:val="24"/>
          <w:szCs w:val="24"/>
        </w:rPr>
        <w:t>Típicamente</w:t>
      </w:r>
      <w:r w:rsidRPr="0061527A">
        <w:rPr>
          <w:rFonts w:ascii="Times New Roman" w:hAnsi="Times New Roman" w:cs="Times New Roman"/>
          <w:sz w:val="24"/>
          <w:szCs w:val="24"/>
        </w:rPr>
        <w:t>,</w:t>
      </w:r>
      <w:r w:rsidR="00353619">
        <w:rPr>
          <w:rFonts w:ascii="Times New Roman" w:hAnsi="Times New Roman" w:cs="Times New Roman"/>
          <w:sz w:val="24"/>
          <w:szCs w:val="24"/>
        </w:rPr>
        <w:t xml:space="preserve"> l</w:t>
      </w:r>
      <w:r>
        <w:rPr>
          <w:rFonts w:ascii="Times New Roman" w:hAnsi="Times New Roman" w:cs="Times New Roman"/>
          <w:sz w:val="24"/>
          <w:szCs w:val="24"/>
        </w:rPr>
        <w:t>a</w:t>
      </w:r>
      <w:r w:rsidRPr="0061527A">
        <w:rPr>
          <w:rFonts w:ascii="Times New Roman" w:hAnsi="Times New Roman" w:cs="Times New Roman"/>
          <w:sz w:val="24"/>
          <w:szCs w:val="24"/>
        </w:rPr>
        <w:t xml:space="preserve"> investigación se ha cen</w:t>
      </w:r>
      <w:r>
        <w:rPr>
          <w:rFonts w:ascii="Times New Roman" w:hAnsi="Times New Roman" w:cs="Times New Roman"/>
          <w:sz w:val="24"/>
          <w:szCs w:val="24"/>
        </w:rPr>
        <w:t>trado</w:t>
      </w:r>
      <w:r w:rsidR="00353619">
        <w:rPr>
          <w:rFonts w:ascii="Times New Roman" w:hAnsi="Times New Roman" w:cs="Times New Roman"/>
          <w:sz w:val="24"/>
          <w:szCs w:val="24"/>
        </w:rPr>
        <w:t xml:space="preserve"> en</w:t>
      </w:r>
      <w:r>
        <w:rPr>
          <w:rFonts w:ascii="Times New Roman" w:hAnsi="Times New Roman" w:cs="Times New Roman"/>
          <w:sz w:val="24"/>
          <w:szCs w:val="24"/>
        </w:rPr>
        <w:t xml:space="preserve"> factores</w:t>
      </w:r>
      <w:r w:rsidRPr="0061527A">
        <w:rPr>
          <w:rFonts w:ascii="Times New Roman" w:hAnsi="Times New Roman" w:cs="Times New Roman"/>
          <w:sz w:val="24"/>
          <w:szCs w:val="24"/>
        </w:rPr>
        <w:t xml:space="preserve"> individuales, tales como el procesamiento de la información </w:t>
      </w:r>
      <w:r w:rsidR="00940F5B" w:rsidRPr="0061527A">
        <w:rPr>
          <w:rFonts w:ascii="Times New Roman" w:hAnsi="Times New Roman" w:cs="Times New Roman"/>
          <w:sz w:val="24"/>
          <w:szCs w:val="24"/>
        </w:rPr>
        <w:t xml:space="preserve">nutricional </w:t>
      </w:r>
      <w:r w:rsidR="00940F5B">
        <w:rPr>
          <w:rFonts w:ascii="Times New Roman" w:hAnsi="Times New Roman" w:cs="Times New Roman"/>
          <w:sz w:val="24"/>
          <w:szCs w:val="24"/>
        </w:rPr>
        <w:t>(Russo</w:t>
      </w:r>
      <w:r w:rsidR="00940F5B" w:rsidRPr="0061527A">
        <w:rPr>
          <w:rFonts w:ascii="Times New Roman" w:hAnsi="Times New Roman" w:cs="Times New Roman"/>
          <w:sz w:val="24"/>
          <w:szCs w:val="24"/>
        </w:rPr>
        <w:t>,</w:t>
      </w:r>
      <w:r w:rsidR="00940F5B">
        <w:rPr>
          <w:rFonts w:ascii="Times New Roman" w:hAnsi="Times New Roman" w:cs="Times New Roman"/>
          <w:sz w:val="24"/>
          <w:szCs w:val="24"/>
        </w:rPr>
        <w:t xml:space="preserve"> </w:t>
      </w:r>
      <w:r w:rsidR="00940F5B" w:rsidRPr="006F63CA">
        <w:rPr>
          <w:rFonts w:ascii="Times New Roman" w:eastAsiaTheme="minorEastAsia" w:hAnsi="Times New Roman"/>
          <w:sz w:val="24"/>
          <w:szCs w:val="24"/>
          <w:shd w:val="clear" w:color="auto" w:fill="FFFFFF"/>
          <w:lang w:eastAsia="es-MX"/>
        </w:rPr>
        <w:t>Staelin,</w:t>
      </w:r>
      <w:r w:rsidR="00940F5B">
        <w:rPr>
          <w:rFonts w:ascii="Times New Roman" w:eastAsiaTheme="minorEastAsia" w:hAnsi="Times New Roman"/>
          <w:sz w:val="24"/>
          <w:szCs w:val="24"/>
          <w:shd w:val="clear" w:color="auto" w:fill="FFFFFF"/>
          <w:lang w:eastAsia="es-MX"/>
        </w:rPr>
        <w:t xml:space="preserve"> </w:t>
      </w:r>
      <w:r w:rsidR="00940F5B" w:rsidRPr="006F63CA">
        <w:rPr>
          <w:rFonts w:ascii="Times New Roman" w:eastAsiaTheme="minorEastAsia" w:hAnsi="Times New Roman"/>
          <w:sz w:val="24"/>
          <w:szCs w:val="24"/>
          <w:shd w:val="clear" w:color="auto" w:fill="FFFFFF"/>
          <w:lang w:eastAsia="es-MX"/>
        </w:rPr>
        <w:t xml:space="preserve">Nolan, </w:t>
      </w:r>
      <w:r w:rsidR="00940F5B">
        <w:rPr>
          <w:rFonts w:ascii="Times New Roman" w:eastAsiaTheme="minorEastAsia" w:hAnsi="Times New Roman"/>
          <w:sz w:val="24"/>
          <w:szCs w:val="24"/>
          <w:shd w:val="clear" w:color="auto" w:fill="FFFFFF"/>
          <w:lang w:eastAsia="es-MX"/>
        </w:rPr>
        <w:t xml:space="preserve">Russell </w:t>
      </w:r>
      <w:r w:rsidR="00940F5B" w:rsidRPr="006F63CA">
        <w:rPr>
          <w:rFonts w:ascii="Times New Roman" w:eastAsiaTheme="minorEastAsia" w:hAnsi="Times New Roman"/>
          <w:sz w:val="24"/>
          <w:szCs w:val="24"/>
          <w:shd w:val="clear" w:color="auto" w:fill="FFFFFF"/>
          <w:lang w:eastAsia="es-MX"/>
        </w:rPr>
        <w:t>&amp; Metcalf</w:t>
      </w:r>
      <w:r w:rsidR="00940F5B">
        <w:rPr>
          <w:rFonts w:ascii="Times New Roman" w:eastAsiaTheme="minorEastAsia" w:hAnsi="Times New Roman"/>
          <w:sz w:val="24"/>
          <w:szCs w:val="24"/>
          <w:shd w:val="clear" w:color="auto" w:fill="FFFFFF"/>
          <w:lang w:eastAsia="es-MX"/>
        </w:rPr>
        <w:t>,</w:t>
      </w:r>
      <w:r w:rsidR="00353619">
        <w:rPr>
          <w:rFonts w:ascii="Times New Roman" w:hAnsi="Times New Roman" w:cs="Times New Roman"/>
          <w:sz w:val="24"/>
          <w:szCs w:val="24"/>
        </w:rPr>
        <w:t xml:space="preserve"> 1986).</w:t>
      </w:r>
      <w:r>
        <w:rPr>
          <w:rFonts w:ascii="Times New Roman" w:hAnsi="Times New Roman" w:cs="Times New Roman"/>
          <w:sz w:val="24"/>
          <w:szCs w:val="24"/>
        </w:rPr>
        <w:t xml:space="preserve"> </w:t>
      </w:r>
    </w:p>
    <w:p w14:paraId="084A7C25" w14:textId="312242FF" w:rsidR="0061527A" w:rsidRDefault="00353619" w:rsidP="002944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pesar de </w:t>
      </w:r>
      <w:r w:rsidR="006F63CA">
        <w:rPr>
          <w:rFonts w:ascii="Times New Roman" w:hAnsi="Times New Roman" w:cs="Times New Roman"/>
          <w:sz w:val="24"/>
          <w:szCs w:val="24"/>
        </w:rPr>
        <w:t>los esfuerzos mencionados anteriormente, hasta ahora los resultados no se han visto reflejados en una mejora significativa en cuanto a la salud de las personas</w:t>
      </w:r>
      <w:r w:rsidR="0089364F">
        <w:rPr>
          <w:rFonts w:ascii="Times New Roman" w:hAnsi="Times New Roman" w:cs="Times New Roman"/>
          <w:sz w:val="24"/>
          <w:szCs w:val="24"/>
        </w:rPr>
        <w:t xml:space="preserve">. El enfoque motivacional presentado anteriormente fue variado. Sin </w:t>
      </w:r>
      <w:r w:rsidR="00536B09">
        <w:rPr>
          <w:rFonts w:ascii="Times New Roman" w:hAnsi="Times New Roman" w:cs="Times New Roman"/>
          <w:sz w:val="24"/>
          <w:szCs w:val="24"/>
        </w:rPr>
        <w:t>embargo,</w:t>
      </w:r>
      <w:r w:rsidR="0089364F">
        <w:rPr>
          <w:rFonts w:ascii="Times New Roman" w:hAnsi="Times New Roman" w:cs="Times New Roman"/>
          <w:sz w:val="24"/>
          <w:szCs w:val="24"/>
        </w:rPr>
        <w:t xml:space="preserve"> en cuanto a la motivación </w:t>
      </w:r>
      <w:r w:rsidR="00C34590">
        <w:rPr>
          <w:rFonts w:ascii="Times New Roman" w:hAnsi="Times New Roman" w:cs="Times New Roman"/>
          <w:sz w:val="24"/>
          <w:szCs w:val="24"/>
        </w:rPr>
        <w:t>para</w:t>
      </w:r>
      <w:r w:rsidR="0089364F">
        <w:rPr>
          <w:rFonts w:ascii="Times New Roman" w:hAnsi="Times New Roman" w:cs="Times New Roman"/>
          <w:sz w:val="24"/>
          <w:szCs w:val="24"/>
        </w:rPr>
        <w:t xml:space="preserve"> </w:t>
      </w:r>
      <w:r w:rsidR="00F720A1">
        <w:rPr>
          <w:rFonts w:ascii="Times New Roman" w:hAnsi="Times New Roman" w:cs="Times New Roman"/>
          <w:sz w:val="24"/>
          <w:szCs w:val="24"/>
        </w:rPr>
        <w:t>modificar</w:t>
      </w:r>
      <w:r w:rsidR="0089364F">
        <w:rPr>
          <w:rFonts w:ascii="Times New Roman" w:hAnsi="Times New Roman" w:cs="Times New Roman"/>
          <w:sz w:val="24"/>
          <w:szCs w:val="24"/>
        </w:rPr>
        <w:t xml:space="preserve"> el consumo de un alimento para mejorar la salud</w:t>
      </w:r>
      <w:r w:rsidR="00C34590">
        <w:rPr>
          <w:rFonts w:ascii="Times New Roman" w:hAnsi="Times New Roman" w:cs="Times New Roman"/>
          <w:sz w:val="24"/>
          <w:szCs w:val="24"/>
        </w:rPr>
        <w:t>,</w:t>
      </w:r>
      <w:r w:rsidR="0089364F">
        <w:rPr>
          <w:rFonts w:ascii="Times New Roman" w:hAnsi="Times New Roman" w:cs="Times New Roman"/>
          <w:sz w:val="24"/>
          <w:szCs w:val="24"/>
        </w:rPr>
        <w:t xml:space="preserve"> hasta ahora ha sido cuestionado</w:t>
      </w:r>
      <w:r w:rsidR="00C34590">
        <w:rPr>
          <w:rFonts w:ascii="Times New Roman" w:hAnsi="Times New Roman" w:cs="Times New Roman"/>
          <w:sz w:val="24"/>
          <w:szCs w:val="24"/>
        </w:rPr>
        <w:t>.</w:t>
      </w:r>
      <w:r w:rsidR="003E7E06">
        <w:rPr>
          <w:rFonts w:ascii="Times New Roman" w:hAnsi="Times New Roman" w:cs="Times New Roman"/>
          <w:sz w:val="24"/>
          <w:szCs w:val="24"/>
        </w:rPr>
        <w:t xml:space="preserve"> </w:t>
      </w:r>
      <w:r w:rsidR="00C34590">
        <w:rPr>
          <w:rFonts w:ascii="Times New Roman" w:hAnsi="Times New Roman" w:cs="Times New Roman"/>
          <w:sz w:val="24"/>
          <w:szCs w:val="24"/>
        </w:rPr>
        <w:t>Debido a</w:t>
      </w:r>
      <w:r w:rsidR="003E7E06">
        <w:rPr>
          <w:rFonts w:ascii="Times New Roman" w:hAnsi="Times New Roman" w:cs="Times New Roman"/>
          <w:sz w:val="24"/>
          <w:szCs w:val="24"/>
        </w:rPr>
        <w:t xml:space="preserve"> que al parecer </w:t>
      </w:r>
      <w:r w:rsidR="0089364F">
        <w:rPr>
          <w:rFonts w:ascii="Times New Roman" w:hAnsi="Times New Roman" w:cs="Times New Roman"/>
          <w:sz w:val="24"/>
          <w:szCs w:val="24"/>
        </w:rPr>
        <w:t xml:space="preserve">los resultados no han sido favorables y en consecuencia </w:t>
      </w:r>
      <w:r w:rsidR="003E7E06">
        <w:rPr>
          <w:rFonts w:ascii="Times New Roman" w:hAnsi="Times New Roman" w:cs="Times New Roman"/>
          <w:sz w:val="24"/>
          <w:szCs w:val="24"/>
        </w:rPr>
        <w:t>no ha sido un éxito.</w:t>
      </w:r>
      <w:r w:rsidR="00F720A1">
        <w:rPr>
          <w:rFonts w:ascii="Times New Roman" w:hAnsi="Times New Roman" w:cs="Times New Roman"/>
          <w:sz w:val="24"/>
          <w:szCs w:val="24"/>
        </w:rPr>
        <w:t xml:space="preserve"> </w:t>
      </w:r>
      <w:r w:rsidR="003E7E06">
        <w:rPr>
          <w:rFonts w:ascii="Times New Roman" w:hAnsi="Times New Roman" w:cs="Times New Roman"/>
          <w:sz w:val="24"/>
          <w:szCs w:val="24"/>
        </w:rPr>
        <w:t>E</w:t>
      </w:r>
      <w:r w:rsidR="00F720A1">
        <w:rPr>
          <w:rFonts w:ascii="Times New Roman" w:hAnsi="Times New Roman" w:cs="Times New Roman"/>
          <w:sz w:val="24"/>
          <w:szCs w:val="24"/>
        </w:rPr>
        <w:t>sto nos lleva a señalar que, es neces</w:t>
      </w:r>
      <w:r w:rsidR="00817A84">
        <w:rPr>
          <w:rFonts w:ascii="Times New Roman" w:hAnsi="Times New Roman" w:cs="Times New Roman"/>
          <w:sz w:val="24"/>
          <w:szCs w:val="24"/>
        </w:rPr>
        <w:t xml:space="preserve">ario abordarlo desde </w:t>
      </w:r>
      <w:r w:rsidR="00F720A1">
        <w:rPr>
          <w:rFonts w:ascii="Times New Roman" w:hAnsi="Times New Roman" w:cs="Times New Roman"/>
          <w:sz w:val="24"/>
          <w:szCs w:val="24"/>
        </w:rPr>
        <w:t>perspectivas</w:t>
      </w:r>
      <w:r w:rsidR="00817A84">
        <w:rPr>
          <w:rFonts w:ascii="Times New Roman" w:hAnsi="Times New Roman" w:cs="Times New Roman"/>
          <w:sz w:val="24"/>
          <w:szCs w:val="24"/>
        </w:rPr>
        <w:t xml:space="preserve"> multidisciplinarias</w:t>
      </w:r>
      <w:r w:rsidR="00F720A1">
        <w:rPr>
          <w:rFonts w:ascii="Times New Roman" w:hAnsi="Times New Roman" w:cs="Times New Roman"/>
          <w:sz w:val="24"/>
          <w:szCs w:val="24"/>
        </w:rPr>
        <w:t xml:space="preserve"> como lo pueden ser, psicológica-nutricional</w:t>
      </w:r>
      <w:r w:rsidR="004D3625">
        <w:rPr>
          <w:rFonts w:ascii="Times New Roman" w:hAnsi="Times New Roman" w:cs="Times New Roman"/>
          <w:sz w:val="24"/>
          <w:szCs w:val="24"/>
        </w:rPr>
        <w:t>, quizás esta estrategia</w:t>
      </w:r>
      <w:r w:rsidR="00F720A1">
        <w:rPr>
          <w:rFonts w:ascii="Times New Roman" w:hAnsi="Times New Roman" w:cs="Times New Roman"/>
          <w:sz w:val="24"/>
          <w:szCs w:val="24"/>
        </w:rPr>
        <w:t xml:space="preserve"> lleve a resultados más certeros y exitosos</w:t>
      </w:r>
      <w:r w:rsidR="00C34590">
        <w:rPr>
          <w:rFonts w:ascii="Times New Roman" w:hAnsi="Times New Roman" w:cs="Times New Roman"/>
          <w:sz w:val="24"/>
          <w:szCs w:val="24"/>
        </w:rPr>
        <w:t xml:space="preserve"> </w:t>
      </w:r>
      <w:r w:rsidR="00C224D9">
        <w:rPr>
          <w:rFonts w:ascii="Times New Roman" w:hAnsi="Times New Roman" w:cs="Times New Roman"/>
          <w:sz w:val="24"/>
          <w:szCs w:val="24"/>
        </w:rPr>
        <w:t>(</w:t>
      </w:r>
      <w:r w:rsidR="00C224D9" w:rsidRPr="002C3215">
        <w:rPr>
          <w:rFonts w:ascii="Times New Roman" w:hAnsi="Times New Roman"/>
          <w:color w:val="222222"/>
          <w:sz w:val="24"/>
          <w:szCs w:val="24"/>
          <w:shd w:val="clear" w:color="auto" w:fill="FFFFFF"/>
        </w:rPr>
        <w:t>Moorman</w:t>
      </w:r>
      <w:r w:rsidR="00FF7507" w:rsidRPr="002C3215">
        <w:rPr>
          <w:rFonts w:ascii="Times New Roman" w:hAnsi="Times New Roman"/>
          <w:color w:val="222222"/>
          <w:sz w:val="24"/>
          <w:szCs w:val="24"/>
          <w:shd w:val="clear" w:color="auto" w:fill="FFFFFF"/>
        </w:rPr>
        <w:t xml:space="preserve"> </w:t>
      </w:r>
      <w:r w:rsidR="00C224D9" w:rsidRPr="002C3215">
        <w:rPr>
          <w:rFonts w:ascii="Times New Roman" w:hAnsi="Times New Roman"/>
          <w:color w:val="222222"/>
          <w:sz w:val="24"/>
          <w:szCs w:val="24"/>
          <w:shd w:val="clear" w:color="auto" w:fill="FFFFFF"/>
        </w:rPr>
        <w:t>&amp; Matulich, 1993).</w:t>
      </w:r>
    </w:p>
    <w:p w14:paraId="08CE277B" w14:textId="24201671" w:rsidR="00747BA6" w:rsidRDefault="00EC7CAA" w:rsidP="0029449E">
      <w:pPr>
        <w:spacing w:after="0" w:line="240" w:lineRule="auto"/>
        <w:ind w:firstLine="708"/>
        <w:jc w:val="both"/>
        <w:rPr>
          <w:rFonts w:ascii="Times New Roman" w:hAnsi="Times New Roman" w:cs="Times New Roman"/>
          <w:sz w:val="24"/>
          <w:szCs w:val="24"/>
        </w:rPr>
      </w:pPr>
      <w:r w:rsidRPr="003E7E06">
        <w:rPr>
          <w:rFonts w:ascii="Times New Roman" w:hAnsi="Times New Roman" w:cs="Times New Roman"/>
          <w:sz w:val="24"/>
          <w:szCs w:val="24"/>
        </w:rPr>
        <w:t>Una de las</w:t>
      </w:r>
      <w:r w:rsidRPr="006D7F85">
        <w:rPr>
          <w:rFonts w:ascii="Times New Roman" w:hAnsi="Times New Roman" w:cs="Times New Roman"/>
          <w:sz w:val="24"/>
          <w:szCs w:val="24"/>
        </w:rPr>
        <w:t xml:space="preserve"> conductas motivadas más estudiadas</w:t>
      </w:r>
      <w:r w:rsidR="003E7E06">
        <w:rPr>
          <w:rFonts w:ascii="Times New Roman" w:hAnsi="Times New Roman" w:cs="Times New Roman"/>
          <w:sz w:val="24"/>
          <w:szCs w:val="24"/>
        </w:rPr>
        <w:t>,</w:t>
      </w:r>
      <w:r w:rsidRPr="006D7F85">
        <w:rPr>
          <w:rFonts w:ascii="Times New Roman" w:hAnsi="Times New Roman" w:cs="Times New Roman"/>
          <w:sz w:val="24"/>
          <w:szCs w:val="24"/>
        </w:rPr>
        <w:t xml:space="preserve"> es el hecho de que las personas conozcan, prueben o experimenten el consumir un alimento que para ellos puede ser</w:t>
      </w:r>
      <w:r w:rsidR="00C34590">
        <w:rPr>
          <w:rFonts w:ascii="Times New Roman" w:hAnsi="Times New Roman" w:cs="Times New Roman"/>
          <w:sz w:val="24"/>
          <w:szCs w:val="24"/>
        </w:rPr>
        <w:t xml:space="preserve"> novedoso</w:t>
      </w:r>
      <w:r w:rsidRPr="006D7F85">
        <w:rPr>
          <w:rFonts w:ascii="Times New Roman" w:hAnsi="Times New Roman" w:cs="Times New Roman"/>
          <w:sz w:val="24"/>
          <w:szCs w:val="24"/>
        </w:rPr>
        <w:t>.</w:t>
      </w:r>
      <w:r w:rsidR="003E7E06">
        <w:rPr>
          <w:rFonts w:ascii="Times New Roman" w:hAnsi="Times New Roman" w:cs="Times New Roman"/>
          <w:sz w:val="24"/>
          <w:szCs w:val="24"/>
        </w:rPr>
        <w:t xml:space="preserve"> D</w:t>
      </w:r>
      <w:r>
        <w:rPr>
          <w:rFonts w:ascii="Times New Roman" w:hAnsi="Times New Roman" w:cs="Times New Roman"/>
          <w:sz w:val="24"/>
          <w:szCs w:val="24"/>
        </w:rPr>
        <w:t xml:space="preserve">icho en otras </w:t>
      </w:r>
      <w:r w:rsidR="003E7E06">
        <w:rPr>
          <w:rFonts w:ascii="Times New Roman" w:hAnsi="Times New Roman" w:cs="Times New Roman"/>
          <w:sz w:val="24"/>
          <w:szCs w:val="24"/>
        </w:rPr>
        <w:t>palabras,</w:t>
      </w:r>
      <w:r>
        <w:rPr>
          <w:rFonts w:ascii="Times New Roman" w:hAnsi="Times New Roman" w:cs="Times New Roman"/>
          <w:sz w:val="24"/>
          <w:szCs w:val="24"/>
        </w:rPr>
        <w:t xml:space="preserve"> el desarrollo de preferencias alimentari</w:t>
      </w:r>
      <w:r w:rsidR="000A3539">
        <w:rPr>
          <w:rFonts w:ascii="Times New Roman" w:hAnsi="Times New Roman" w:cs="Times New Roman"/>
          <w:sz w:val="24"/>
          <w:szCs w:val="24"/>
        </w:rPr>
        <w:t>a</w:t>
      </w:r>
      <w:r w:rsidR="003E7E06">
        <w:rPr>
          <w:rFonts w:ascii="Times New Roman" w:hAnsi="Times New Roman" w:cs="Times New Roman"/>
          <w:sz w:val="24"/>
          <w:szCs w:val="24"/>
        </w:rPr>
        <w:t>s, el cual</w:t>
      </w:r>
      <w:r>
        <w:rPr>
          <w:rFonts w:ascii="Times New Roman" w:hAnsi="Times New Roman" w:cs="Times New Roman"/>
          <w:sz w:val="24"/>
          <w:szCs w:val="24"/>
        </w:rPr>
        <w:t xml:space="preserve"> puede verse como otra perspectiva vista desde el punto de vista de la motivación</w:t>
      </w:r>
      <w:r w:rsidR="003E7E06">
        <w:rPr>
          <w:rFonts w:ascii="Times New Roman" w:hAnsi="Times New Roman" w:cs="Times New Roman"/>
          <w:sz w:val="24"/>
          <w:szCs w:val="24"/>
        </w:rPr>
        <w:t>.</w:t>
      </w:r>
      <w:r>
        <w:rPr>
          <w:rFonts w:ascii="Times New Roman" w:hAnsi="Times New Roman" w:cs="Times New Roman"/>
          <w:sz w:val="24"/>
          <w:szCs w:val="24"/>
        </w:rPr>
        <w:t xml:space="preserve"> </w:t>
      </w:r>
      <w:r w:rsidR="003E7E06">
        <w:rPr>
          <w:rFonts w:ascii="Times New Roman" w:hAnsi="Times New Roman" w:cs="Times New Roman"/>
          <w:sz w:val="24"/>
          <w:szCs w:val="24"/>
        </w:rPr>
        <w:t>D</w:t>
      </w:r>
      <w:r>
        <w:rPr>
          <w:rFonts w:ascii="Times New Roman" w:hAnsi="Times New Roman" w:cs="Times New Roman"/>
          <w:sz w:val="24"/>
          <w:szCs w:val="24"/>
        </w:rPr>
        <w:t xml:space="preserve">ebido a que </w:t>
      </w:r>
      <w:r w:rsidRPr="00EC7CAA">
        <w:rPr>
          <w:rFonts w:ascii="Times New Roman" w:hAnsi="Times New Roman" w:cs="Times New Roman"/>
          <w:sz w:val="24"/>
          <w:szCs w:val="24"/>
        </w:rPr>
        <w:t>interactúan aspectos del entorno de alimentación para producir preferencias alimentarias</w:t>
      </w:r>
      <w:r>
        <w:rPr>
          <w:rFonts w:ascii="Times New Roman" w:hAnsi="Times New Roman" w:cs="Times New Roman"/>
          <w:sz w:val="24"/>
          <w:szCs w:val="24"/>
        </w:rPr>
        <w:t xml:space="preserve"> fenotípicas</w:t>
      </w:r>
      <w:r w:rsidR="00604D44">
        <w:rPr>
          <w:rFonts w:ascii="Times New Roman" w:hAnsi="Times New Roman" w:cs="Times New Roman"/>
          <w:sz w:val="24"/>
          <w:szCs w:val="24"/>
        </w:rPr>
        <w:t xml:space="preserve"> (Birch, 1999)</w:t>
      </w:r>
      <w:r>
        <w:rPr>
          <w:rFonts w:ascii="Times New Roman" w:hAnsi="Times New Roman" w:cs="Times New Roman"/>
          <w:sz w:val="24"/>
          <w:szCs w:val="24"/>
        </w:rPr>
        <w:t xml:space="preserve">. </w:t>
      </w:r>
    </w:p>
    <w:p w14:paraId="314D730C" w14:textId="712345C2" w:rsidR="007C2294" w:rsidRDefault="00EC7CAA" w:rsidP="002944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Estas conductas alimentarias se han estudiado desde los s</w:t>
      </w:r>
      <w:r w:rsidRPr="00EC7CAA">
        <w:rPr>
          <w:rFonts w:ascii="Times New Roman" w:hAnsi="Times New Roman" w:cs="Times New Roman"/>
          <w:sz w:val="24"/>
          <w:szCs w:val="24"/>
        </w:rPr>
        <w:t>abores básicos: la preferencia por los sabores dulces y salados, y el rechazo de los sabores ácido y amargo</w:t>
      </w:r>
      <w:r w:rsidR="007C2294">
        <w:rPr>
          <w:rFonts w:ascii="Times New Roman" w:hAnsi="Times New Roman" w:cs="Times New Roman"/>
          <w:sz w:val="24"/>
          <w:szCs w:val="24"/>
        </w:rPr>
        <w:t xml:space="preserve">, estos sabores </w:t>
      </w:r>
      <w:r w:rsidR="00817A84">
        <w:rPr>
          <w:rFonts w:ascii="Times New Roman" w:hAnsi="Times New Roman" w:cs="Times New Roman"/>
          <w:sz w:val="24"/>
          <w:szCs w:val="24"/>
        </w:rPr>
        <w:t>o preferencias</w:t>
      </w:r>
      <w:r w:rsidR="007C2294" w:rsidRPr="00604D44">
        <w:rPr>
          <w:rFonts w:ascii="Times New Roman" w:hAnsi="Times New Roman" w:cs="Times New Roman"/>
          <w:sz w:val="24"/>
          <w:szCs w:val="24"/>
        </w:rPr>
        <w:t xml:space="preserve"> tienen un fuerte componente innato</w:t>
      </w:r>
      <w:r>
        <w:rPr>
          <w:rFonts w:ascii="Times New Roman" w:hAnsi="Times New Roman" w:cs="Times New Roman"/>
          <w:sz w:val="24"/>
          <w:szCs w:val="24"/>
        </w:rPr>
        <w:t xml:space="preserve">. </w:t>
      </w:r>
      <w:r w:rsidR="007C2294" w:rsidRPr="002D1BD8">
        <w:rPr>
          <w:rFonts w:ascii="Times New Roman" w:hAnsi="Times New Roman" w:cs="Times New Roman"/>
          <w:sz w:val="24"/>
          <w:szCs w:val="24"/>
        </w:rPr>
        <w:t xml:space="preserve">Las respuestas innatas y el aprendizaje establecen </w:t>
      </w:r>
      <w:r w:rsidR="008C651B" w:rsidRPr="002D1BD8">
        <w:rPr>
          <w:rFonts w:ascii="Times New Roman" w:hAnsi="Times New Roman" w:cs="Times New Roman"/>
          <w:sz w:val="24"/>
          <w:szCs w:val="24"/>
        </w:rPr>
        <w:t>el sabor o la preferencia</w:t>
      </w:r>
      <w:r w:rsidR="003E7E06" w:rsidRPr="002D1BD8">
        <w:rPr>
          <w:rFonts w:ascii="Times New Roman" w:hAnsi="Times New Roman" w:cs="Times New Roman"/>
          <w:sz w:val="24"/>
          <w:szCs w:val="24"/>
        </w:rPr>
        <w:t xml:space="preserve"> desde la etapa lactante</w:t>
      </w:r>
      <w:r w:rsidR="007C2294" w:rsidRPr="002D1BD8">
        <w:rPr>
          <w:rFonts w:ascii="Times New Roman" w:hAnsi="Times New Roman" w:cs="Times New Roman"/>
          <w:sz w:val="24"/>
          <w:szCs w:val="24"/>
        </w:rPr>
        <w:t xml:space="preserve"> y</w:t>
      </w:r>
      <w:r w:rsidR="003E7E06" w:rsidRPr="002D1BD8">
        <w:rPr>
          <w:rFonts w:ascii="Times New Roman" w:hAnsi="Times New Roman" w:cs="Times New Roman"/>
          <w:sz w:val="24"/>
          <w:szCs w:val="24"/>
        </w:rPr>
        <w:t xml:space="preserve"> la</w:t>
      </w:r>
      <w:r w:rsidR="007C2294" w:rsidRPr="002D1BD8">
        <w:rPr>
          <w:rFonts w:ascii="Times New Roman" w:hAnsi="Times New Roman" w:cs="Times New Roman"/>
          <w:sz w:val="24"/>
          <w:szCs w:val="24"/>
        </w:rPr>
        <w:t xml:space="preserve"> niñ</w:t>
      </w:r>
      <w:r w:rsidR="003E7E06" w:rsidRPr="002D1BD8">
        <w:rPr>
          <w:rFonts w:ascii="Times New Roman" w:hAnsi="Times New Roman" w:cs="Times New Roman"/>
          <w:sz w:val="24"/>
          <w:szCs w:val="24"/>
        </w:rPr>
        <w:t>ez.</w:t>
      </w:r>
      <w:r w:rsidR="007C2294" w:rsidRPr="002D1BD8">
        <w:rPr>
          <w:rFonts w:ascii="Times New Roman" w:hAnsi="Times New Roman" w:cs="Times New Roman"/>
          <w:sz w:val="24"/>
          <w:szCs w:val="24"/>
        </w:rPr>
        <w:t xml:space="preserve"> </w:t>
      </w:r>
      <w:r w:rsidR="003E7E06" w:rsidRPr="002D1BD8">
        <w:rPr>
          <w:rFonts w:ascii="Times New Roman" w:hAnsi="Times New Roman" w:cs="Times New Roman"/>
          <w:sz w:val="24"/>
          <w:szCs w:val="24"/>
        </w:rPr>
        <w:t>E</w:t>
      </w:r>
      <w:r w:rsidR="007C2294" w:rsidRPr="002D1BD8">
        <w:rPr>
          <w:rFonts w:ascii="Times New Roman" w:hAnsi="Times New Roman" w:cs="Times New Roman"/>
          <w:sz w:val="24"/>
          <w:szCs w:val="24"/>
        </w:rPr>
        <w:t>stas tendencias innatas pueden ser modificadas por experiencias previas y postnatales</w:t>
      </w:r>
      <w:r w:rsidR="003E7E06" w:rsidRPr="002D1BD8">
        <w:rPr>
          <w:rFonts w:ascii="Times New Roman" w:hAnsi="Times New Roman" w:cs="Times New Roman"/>
          <w:sz w:val="24"/>
          <w:szCs w:val="24"/>
        </w:rPr>
        <w:t>. D</w:t>
      </w:r>
      <w:r w:rsidR="007C2294" w:rsidRPr="00C34590">
        <w:rPr>
          <w:rFonts w:ascii="Times New Roman" w:hAnsi="Times New Roman" w:cs="Times New Roman"/>
          <w:sz w:val="24"/>
          <w:szCs w:val="24"/>
        </w:rPr>
        <w:t>ebido a que los componentes volátiles de sabor, detectados por el sistema olfativo, están fuertemente influenciadas por la exposición temprana y el aprendizaje</w:t>
      </w:r>
      <w:r w:rsidR="003E7E06" w:rsidRPr="00C34590">
        <w:rPr>
          <w:rFonts w:ascii="Times New Roman" w:hAnsi="Times New Roman" w:cs="Times New Roman"/>
          <w:sz w:val="24"/>
          <w:szCs w:val="24"/>
        </w:rPr>
        <w:t>.</w:t>
      </w:r>
      <w:r w:rsidR="007C2294" w:rsidRPr="00C34590">
        <w:rPr>
          <w:rFonts w:ascii="Times New Roman" w:hAnsi="Times New Roman" w:cs="Times New Roman"/>
          <w:sz w:val="24"/>
          <w:szCs w:val="24"/>
        </w:rPr>
        <w:t xml:space="preserve"> </w:t>
      </w:r>
      <w:r w:rsidR="00C34590" w:rsidRPr="00C34590">
        <w:rPr>
          <w:rFonts w:ascii="Times New Roman" w:hAnsi="Times New Roman" w:cs="Times New Roman"/>
          <w:sz w:val="24"/>
          <w:szCs w:val="24"/>
        </w:rPr>
        <w:t>Aunado a lo anterior, es importante señalar</w:t>
      </w:r>
      <w:r w:rsidR="003E7E06" w:rsidRPr="00C34590">
        <w:rPr>
          <w:rFonts w:ascii="Times New Roman" w:hAnsi="Times New Roman" w:cs="Times New Roman"/>
          <w:sz w:val="24"/>
          <w:szCs w:val="24"/>
        </w:rPr>
        <w:t xml:space="preserve"> que la alimentación comienza</w:t>
      </w:r>
      <w:r w:rsidR="007C2294" w:rsidRPr="00C34590">
        <w:rPr>
          <w:rFonts w:ascii="Times New Roman" w:hAnsi="Times New Roman" w:cs="Times New Roman"/>
          <w:sz w:val="24"/>
          <w:szCs w:val="24"/>
        </w:rPr>
        <w:t xml:space="preserve"> en el útero continuando durante la prim</w:t>
      </w:r>
      <w:r w:rsidR="003E7E06" w:rsidRPr="00C34590">
        <w:rPr>
          <w:rFonts w:ascii="Times New Roman" w:hAnsi="Times New Roman" w:cs="Times New Roman"/>
          <w:sz w:val="24"/>
          <w:szCs w:val="24"/>
        </w:rPr>
        <w:t>e</w:t>
      </w:r>
      <w:r w:rsidR="003E7E06">
        <w:rPr>
          <w:rFonts w:ascii="Times New Roman" w:hAnsi="Times New Roman" w:cs="Times New Roman"/>
          <w:sz w:val="24"/>
          <w:szCs w:val="24"/>
        </w:rPr>
        <w:t xml:space="preserve">ra leche </w:t>
      </w:r>
      <w:r w:rsidR="007C2294" w:rsidRPr="007C2294">
        <w:rPr>
          <w:rFonts w:ascii="Times New Roman" w:hAnsi="Times New Roman" w:cs="Times New Roman"/>
          <w:sz w:val="24"/>
          <w:szCs w:val="24"/>
        </w:rPr>
        <w:t>materna</w:t>
      </w:r>
      <w:r w:rsidR="003E7E06">
        <w:rPr>
          <w:rFonts w:ascii="Times New Roman" w:hAnsi="Times New Roman" w:cs="Times New Roman"/>
          <w:sz w:val="24"/>
          <w:szCs w:val="24"/>
        </w:rPr>
        <w:t xml:space="preserve"> </w:t>
      </w:r>
      <w:r w:rsidR="007C2294">
        <w:rPr>
          <w:rFonts w:ascii="Times New Roman" w:hAnsi="Times New Roman" w:cs="Times New Roman"/>
          <w:sz w:val="24"/>
          <w:szCs w:val="24"/>
        </w:rPr>
        <w:t>(</w:t>
      </w:r>
      <w:r w:rsidR="007C2294" w:rsidRPr="007C2294">
        <w:rPr>
          <w:rFonts w:ascii="Times New Roman" w:eastAsiaTheme="minorEastAsia" w:hAnsi="Times New Roman"/>
          <w:sz w:val="24"/>
          <w:szCs w:val="24"/>
          <w:shd w:val="clear" w:color="auto" w:fill="FFFFFF"/>
          <w:lang w:eastAsia="es-MX"/>
        </w:rPr>
        <w:t>Beauchamp, &amp; Mennella</w:t>
      </w:r>
      <w:r w:rsidR="007C2294">
        <w:rPr>
          <w:rFonts w:ascii="Times New Roman" w:eastAsiaTheme="minorEastAsia" w:hAnsi="Times New Roman"/>
          <w:sz w:val="24"/>
          <w:szCs w:val="24"/>
          <w:shd w:val="clear" w:color="auto" w:fill="FFFFFF"/>
          <w:lang w:eastAsia="es-MX"/>
        </w:rPr>
        <w:t>, 2009</w:t>
      </w:r>
      <w:r w:rsidR="006D7F85">
        <w:rPr>
          <w:rFonts w:ascii="Times New Roman" w:eastAsiaTheme="minorEastAsia" w:hAnsi="Times New Roman"/>
          <w:sz w:val="24"/>
          <w:szCs w:val="24"/>
          <w:shd w:val="clear" w:color="auto" w:fill="FFFFFF"/>
          <w:lang w:eastAsia="es-MX"/>
        </w:rPr>
        <w:t xml:space="preserve">; </w:t>
      </w:r>
      <w:r w:rsidR="002D1BD8">
        <w:rPr>
          <w:rFonts w:ascii="Times New Roman" w:eastAsiaTheme="minorEastAsia" w:hAnsi="Times New Roman"/>
          <w:sz w:val="24"/>
          <w:szCs w:val="24"/>
          <w:shd w:val="clear" w:color="auto" w:fill="FFFFFF"/>
          <w:lang w:eastAsia="es-MX"/>
        </w:rPr>
        <w:t xml:space="preserve">Mela, 1999; </w:t>
      </w:r>
      <w:r w:rsidR="006D7F85" w:rsidRPr="007C2294">
        <w:rPr>
          <w:rFonts w:ascii="Times New Roman" w:hAnsi="Times New Roman"/>
          <w:color w:val="222222"/>
          <w:sz w:val="24"/>
          <w:szCs w:val="24"/>
          <w:shd w:val="clear" w:color="auto" w:fill="FFFFFF"/>
        </w:rPr>
        <w:t>Mennella,</w:t>
      </w:r>
      <w:r w:rsidR="006D7F85">
        <w:rPr>
          <w:rFonts w:ascii="Times New Roman" w:hAnsi="Times New Roman"/>
          <w:color w:val="222222"/>
          <w:sz w:val="24"/>
          <w:szCs w:val="24"/>
          <w:shd w:val="clear" w:color="auto" w:fill="FFFFFF"/>
        </w:rPr>
        <w:t xml:space="preserve"> </w:t>
      </w:r>
      <w:r w:rsidR="006D7F85" w:rsidRPr="007C2294">
        <w:rPr>
          <w:rFonts w:ascii="Times New Roman" w:hAnsi="Times New Roman"/>
          <w:color w:val="222222"/>
          <w:sz w:val="24"/>
          <w:szCs w:val="24"/>
          <w:shd w:val="clear" w:color="auto" w:fill="FFFFFF"/>
        </w:rPr>
        <w:t>&amp; Beauchamp</w:t>
      </w:r>
      <w:r w:rsidR="006D7F85">
        <w:rPr>
          <w:rFonts w:ascii="Times New Roman" w:hAnsi="Times New Roman"/>
          <w:color w:val="222222"/>
          <w:sz w:val="24"/>
          <w:szCs w:val="24"/>
          <w:shd w:val="clear" w:color="auto" w:fill="FFFFFF"/>
        </w:rPr>
        <w:t>, 1998</w:t>
      </w:r>
      <w:r w:rsidR="007C2294">
        <w:rPr>
          <w:rFonts w:ascii="Times New Roman" w:eastAsiaTheme="minorEastAsia" w:hAnsi="Times New Roman"/>
          <w:sz w:val="24"/>
          <w:szCs w:val="24"/>
          <w:shd w:val="clear" w:color="auto" w:fill="FFFFFF"/>
          <w:lang w:eastAsia="es-MX"/>
        </w:rPr>
        <w:t>).</w:t>
      </w:r>
    </w:p>
    <w:p w14:paraId="0A4941A0" w14:textId="4172652B" w:rsidR="00747BA6" w:rsidRDefault="00342D9F" w:rsidP="0029449E">
      <w:pPr>
        <w:spacing w:after="0" w:line="240" w:lineRule="auto"/>
        <w:ind w:firstLine="708"/>
        <w:jc w:val="both"/>
        <w:rPr>
          <w:rFonts w:ascii="Times New Roman" w:eastAsiaTheme="minorEastAsia" w:hAnsi="Times New Roman"/>
          <w:sz w:val="24"/>
          <w:szCs w:val="24"/>
          <w:shd w:val="clear" w:color="auto" w:fill="FFFFFF"/>
          <w:lang w:eastAsia="es-MX"/>
        </w:rPr>
      </w:pPr>
      <w:r>
        <w:rPr>
          <w:rFonts w:ascii="Times New Roman" w:hAnsi="Times New Roman" w:cs="Times New Roman"/>
          <w:sz w:val="24"/>
          <w:szCs w:val="24"/>
        </w:rPr>
        <w:t>Aunado a lo anterior, se puede mencionar que, l</w:t>
      </w:r>
      <w:r w:rsidR="006637A0">
        <w:rPr>
          <w:rFonts w:ascii="Times New Roman" w:hAnsi="Times New Roman" w:cs="Times New Roman"/>
          <w:sz w:val="24"/>
          <w:szCs w:val="24"/>
        </w:rPr>
        <w:t xml:space="preserve">a respuesta emitida al consumo de un alimento nuevo también ha sido estudiada en niños, especialmente en el rechazo o la aceptación de frutas y </w:t>
      </w:r>
      <w:r w:rsidR="006637A0" w:rsidRPr="002545D6">
        <w:rPr>
          <w:rFonts w:ascii="Times New Roman" w:hAnsi="Times New Roman" w:cs="Times New Roman"/>
          <w:sz w:val="24"/>
          <w:szCs w:val="24"/>
        </w:rPr>
        <w:t>verduras</w:t>
      </w:r>
      <w:r w:rsidR="00747BA6" w:rsidRPr="002545D6">
        <w:rPr>
          <w:rFonts w:ascii="Times New Roman" w:hAnsi="Times New Roman" w:cs="Times New Roman"/>
          <w:sz w:val="24"/>
          <w:szCs w:val="24"/>
        </w:rPr>
        <w:t xml:space="preserve"> (</w:t>
      </w:r>
      <w:r w:rsidR="002545D6" w:rsidRPr="002545D6">
        <w:rPr>
          <w:rFonts w:ascii="Times New Roman" w:eastAsiaTheme="minorEastAsia" w:hAnsi="Times New Roman"/>
          <w:sz w:val="24"/>
          <w:szCs w:val="24"/>
          <w:shd w:val="clear" w:color="auto" w:fill="FFFFFF"/>
          <w:lang w:eastAsia="es-MX"/>
        </w:rPr>
        <w:t>Coulthard &amp; Blissett, 2009</w:t>
      </w:r>
      <w:r w:rsidR="00747BA6" w:rsidRPr="002545D6">
        <w:rPr>
          <w:rFonts w:ascii="Times New Roman" w:hAnsi="Times New Roman" w:cs="Times New Roman"/>
          <w:sz w:val="24"/>
          <w:szCs w:val="24"/>
        </w:rPr>
        <w:t>)</w:t>
      </w:r>
      <w:r w:rsidR="006637A0" w:rsidRPr="002545D6">
        <w:rPr>
          <w:rFonts w:ascii="Times New Roman" w:hAnsi="Times New Roman" w:cs="Times New Roman"/>
          <w:sz w:val="24"/>
          <w:szCs w:val="24"/>
        </w:rPr>
        <w:t>.</w:t>
      </w:r>
      <w:r w:rsidR="00EC7CAA" w:rsidRPr="002545D6">
        <w:rPr>
          <w:rFonts w:ascii="Times New Roman" w:hAnsi="Times New Roman" w:cs="Times New Roman"/>
          <w:sz w:val="24"/>
          <w:szCs w:val="24"/>
        </w:rPr>
        <w:t xml:space="preserve"> </w:t>
      </w:r>
      <w:r w:rsidR="006637A0" w:rsidRPr="002545D6">
        <w:rPr>
          <w:rFonts w:ascii="Times New Roman" w:hAnsi="Times New Roman" w:cs="Times New Roman"/>
          <w:sz w:val="24"/>
          <w:szCs w:val="24"/>
        </w:rPr>
        <w:t>A</w:t>
      </w:r>
      <w:r w:rsidR="006637A0">
        <w:rPr>
          <w:rFonts w:ascii="Times New Roman" w:hAnsi="Times New Roman" w:cs="Times New Roman"/>
          <w:sz w:val="24"/>
          <w:szCs w:val="24"/>
        </w:rPr>
        <w:t>demás, s</w:t>
      </w:r>
      <w:r w:rsidR="00EC7CAA">
        <w:rPr>
          <w:rFonts w:ascii="Times New Roman" w:hAnsi="Times New Roman" w:cs="Times New Roman"/>
          <w:sz w:val="24"/>
          <w:szCs w:val="24"/>
        </w:rPr>
        <w:t xml:space="preserve">e ha abordado desde la reacción neofobia a los nuevos alimentos, </w:t>
      </w:r>
      <w:r w:rsidR="00EC7CAA" w:rsidRPr="00EC7CAA">
        <w:rPr>
          <w:rFonts w:ascii="Times New Roman" w:hAnsi="Times New Roman" w:cs="Times New Roman"/>
          <w:sz w:val="24"/>
          <w:szCs w:val="24"/>
        </w:rPr>
        <w:t>la capacidad de aprender</w:t>
      </w:r>
      <w:r>
        <w:rPr>
          <w:rFonts w:ascii="Times New Roman" w:hAnsi="Times New Roman" w:cs="Times New Roman"/>
          <w:sz w:val="24"/>
          <w:szCs w:val="24"/>
        </w:rPr>
        <w:t xml:space="preserve"> y</w:t>
      </w:r>
      <w:r w:rsidR="00EC7CAA" w:rsidRPr="00EC7CAA">
        <w:rPr>
          <w:rFonts w:ascii="Times New Roman" w:hAnsi="Times New Roman" w:cs="Times New Roman"/>
          <w:sz w:val="24"/>
          <w:szCs w:val="24"/>
        </w:rPr>
        <w:t xml:space="preserve"> las preferencias aliment</w:t>
      </w:r>
      <w:r>
        <w:rPr>
          <w:rFonts w:ascii="Times New Roman" w:hAnsi="Times New Roman" w:cs="Times New Roman"/>
          <w:sz w:val="24"/>
          <w:szCs w:val="24"/>
        </w:rPr>
        <w:t>arias</w:t>
      </w:r>
      <w:r w:rsidR="00EC7CAA" w:rsidRPr="00EC7CAA">
        <w:rPr>
          <w:rFonts w:ascii="Times New Roman" w:hAnsi="Times New Roman" w:cs="Times New Roman"/>
          <w:sz w:val="24"/>
          <w:szCs w:val="24"/>
        </w:rPr>
        <w:t xml:space="preserve"> </w:t>
      </w:r>
      <w:r>
        <w:rPr>
          <w:rFonts w:ascii="Times New Roman" w:hAnsi="Times New Roman" w:cs="Times New Roman"/>
          <w:sz w:val="24"/>
          <w:szCs w:val="24"/>
        </w:rPr>
        <w:t>en</w:t>
      </w:r>
      <w:r w:rsidR="00EC7CAA" w:rsidRPr="00EC7CAA">
        <w:rPr>
          <w:rFonts w:ascii="Times New Roman" w:hAnsi="Times New Roman" w:cs="Times New Roman"/>
          <w:sz w:val="24"/>
          <w:szCs w:val="24"/>
        </w:rPr>
        <w:t xml:space="preserve"> base de asociaciones con los contextos y las consecuencias de comer diversos alimentos</w:t>
      </w:r>
      <w:r w:rsidR="006637A0">
        <w:rPr>
          <w:rFonts w:ascii="Times New Roman" w:hAnsi="Times New Roman" w:cs="Times New Roman"/>
          <w:sz w:val="24"/>
          <w:szCs w:val="24"/>
        </w:rPr>
        <w:t xml:space="preserve"> </w:t>
      </w:r>
      <w:r w:rsidR="006637A0">
        <w:rPr>
          <w:rFonts w:ascii="Times New Roman" w:eastAsiaTheme="minorEastAsia" w:hAnsi="Times New Roman"/>
          <w:sz w:val="24"/>
          <w:szCs w:val="24"/>
          <w:shd w:val="clear" w:color="auto" w:fill="FFFFFF"/>
          <w:lang w:eastAsia="es-MX"/>
        </w:rPr>
        <w:t>(</w:t>
      </w:r>
      <w:r w:rsidR="006637A0" w:rsidRPr="006D7F85">
        <w:rPr>
          <w:rFonts w:ascii="Times New Roman" w:eastAsiaTheme="minorEastAsia" w:hAnsi="Times New Roman"/>
          <w:sz w:val="24"/>
          <w:szCs w:val="24"/>
          <w:shd w:val="clear" w:color="auto" w:fill="FFFFFF"/>
          <w:lang w:eastAsia="es-MX"/>
        </w:rPr>
        <w:t>Dovey, Staples</w:t>
      </w:r>
      <w:r w:rsidR="006637A0">
        <w:rPr>
          <w:rFonts w:ascii="Times New Roman" w:eastAsiaTheme="minorEastAsia" w:hAnsi="Times New Roman"/>
          <w:sz w:val="24"/>
          <w:szCs w:val="24"/>
          <w:shd w:val="clear" w:color="auto" w:fill="FFFFFF"/>
          <w:lang w:eastAsia="es-MX"/>
        </w:rPr>
        <w:t xml:space="preserve"> </w:t>
      </w:r>
      <w:r w:rsidR="006637A0" w:rsidRPr="006D7F85">
        <w:rPr>
          <w:rFonts w:ascii="Times New Roman" w:eastAsiaTheme="minorEastAsia" w:hAnsi="Times New Roman"/>
          <w:sz w:val="24"/>
          <w:szCs w:val="24"/>
          <w:shd w:val="clear" w:color="auto" w:fill="FFFFFF"/>
          <w:lang w:eastAsia="es-MX"/>
        </w:rPr>
        <w:t>Gibson,</w:t>
      </w:r>
      <w:r w:rsidR="006637A0">
        <w:rPr>
          <w:rFonts w:ascii="Times New Roman" w:eastAsiaTheme="minorEastAsia" w:hAnsi="Times New Roman"/>
          <w:sz w:val="24"/>
          <w:szCs w:val="24"/>
          <w:shd w:val="clear" w:color="auto" w:fill="FFFFFF"/>
          <w:lang w:eastAsia="es-MX"/>
        </w:rPr>
        <w:t xml:space="preserve"> &amp; Halford, 2008). Al realizar intervenciones conductuales, a </w:t>
      </w:r>
      <w:r w:rsidR="006637A0" w:rsidRPr="006637A0">
        <w:rPr>
          <w:rFonts w:ascii="Times New Roman" w:eastAsiaTheme="minorEastAsia" w:hAnsi="Times New Roman"/>
          <w:sz w:val="24"/>
          <w:szCs w:val="24"/>
          <w:shd w:val="clear" w:color="auto" w:fill="FFFFFF"/>
          <w:lang w:eastAsia="es-MX"/>
        </w:rPr>
        <w:t xml:space="preserve">la exposición temprana, se podría desarrollar </w:t>
      </w:r>
      <w:r w:rsidR="006637A0">
        <w:rPr>
          <w:rFonts w:ascii="Times New Roman" w:eastAsiaTheme="minorEastAsia" w:hAnsi="Times New Roman"/>
          <w:sz w:val="24"/>
          <w:szCs w:val="24"/>
          <w:shd w:val="clear" w:color="auto" w:fill="FFFFFF"/>
          <w:lang w:eastAsia="es-MX"/>
        </w:rPr>
        <w:t>la aceptación rápida y la elección independientemente de que el alimento sea novedoso o no para los niños desde edad temprana.</w:t>
      </w:r>
      <w:r>
        <w:rPr>
          <w:rFonts w:ascii="Times New Roman" w:eastAsiaTheme="minorEastAsia" w:hAnsi="Times New Roman"/>
          <w:sz w:val="24"/>
          <w:szCs w:val="24"/>
          <w:shd w:val="clear" w:color="auto" w:fill="FFFFFF"/>
          <w:lang w:eastAsia="es-MX"/>
        </w:rPr>
        <w:t xml:space="preserve"> </w:t>
      </w:r>
    </w:p>
    <w:p w14:paraId="4EFDF03B" w14:textId="00F2DF4E" w:rsidR="00FF7507" w:rsidRPr="007C2294" w:rsidRDefault="00747BA6" w:rsidP="0029449E">
      <w:pPr>
        <w:spacing w:after="0" w:line="240" w:lineRule="auto"/>
        <w:ind w:firstLine="708"/>
        <w:jc w:val="both"/>
        <w:rPr>
          <w:rFonts w:ascii="Times New Roman" w:hAnsi="Times New Roman" w:cs="Times New Roman"/>
          <w:sz w:val="24"/>
          <w:szCs w:val="24"/>
        </w:rPr>
      </w:pPr>
      <w:r>
        <w:rPr>
          <w:rFonts w:ascii="Times New Roman" w:eastAsiaTheme="minorEastAsia" w:hAnsi="Times New Roman"/>
          <w:sz w:val="24"/>
          <w:szCs w:val="24"/>
          <w:shd w:val="clear" w:color="auto" w:fill="FFFFFF"/>
          <w:lang w:eastAsia="es-MX"/>
        </w:rPr>
        <w:t>Los estudios de estas conductas, reflejan</w:t>
      </w:r>
      <w:r w:rsidR="00342D9F">
        <w:rPr>
          <w:rFonts w:ascii="Times New Roman" w:eastAsiaTheme="minorEastAsia" w:hAnsi="Times New Roman"/>
          <w:sz w:val="24"/>
          <w:szCs w:val="24"/>
          <w:shd w:val="clear" w:color="auto" w:fill="FFFFFF"/>
          <w:lang w:eastAsia="es-MX"/>
        </w:rPr>
        <w:t xml:space="preserve"> la complejidad de entender cuál es el principal motivo por el que las pers</w:t>
      </w:r>
      <w:r>
        <w:rPr>
          <w:rFonts w:ascii="Times New Roman" w:eastAsiaTheme="minorEastAsia" w:hAnsi="Times New Roman"/>
          <w:sz w:val="24"/>
          <w:szCs w:val="24"/>
          <w:shd w:val="clear" w:color="auto" w:fill="FFFFFF"/>
          <w:lang w:eastAsia="es-MX"/>
        </w:rPr>
        <w:t>onas emiten diferentes respuestas ante la presencia de un alimento</w:t>
      </w:r>
      <w:r w:rsidR="00AB2C25">
        <w:rPr>
          <w:rFonts w:ascii="Times New Roman" w:eastAsiaTheme="minorEastAsia" w:hAnsi="Times New Roman"/>
          <w:sz w:val="24"/>
          <w:szCs w:val="24"/>
          <w:shd w:val="clear" w:color="auto" w:fill="FFFFFF"/>
          <w:lang w:eastAsia="es-MX"/>
        </w:rPr>
        <w:t xml:space="preserve"> (Fischer &amp; Birch, 1999)</w:t>
      </w:r>
      <w:r w:rsidR="00342D9F" w:rsidRPr="006D7F85">
        <w:rPr>
          <w:rFonts w:ascii="Times New Roman" w:hAnsi="Times New Roman" w:cs="Times New Roman"/>
          <w:sz w:val="24"/>
          <w:szCs w:val="24"/>
        </w:rPr>
        <w:t>.</w:t>
      </w:r>
      <w:r>
        <w:rPr>
          <w:rFonts w:ascii="Times New Roman" w:hAnsi="Times New Roman" w:cs="Times New Roman"/>
          <w:sz w:val="24"/>
          <w:szCs w:val="24"/>
        </w:rPr>
        <w:t xml:space="preserve"> A pesar de esto no se tiene un panorama claro en el que se pueda explicar los principales factores para el consumo de alimento desde el punto de vista multidisciplinario</w:t>
      </w:r>
      <w:r w:rsidR="00C34590">
        <w:rPr>
          <w:rFonts w:ascii="Times New Roman" w:hAnsi="Times New Roman" w:cs="Times New Roman"/>
          <w:sz w:val="24"/>
          <w:szCs w:val="24"/>
        </w:rPr>
        <w:t xml:space="preserve"> </w:t>
      </w:r>
      <w:r w:rsidR="00AA351B">
        <w:rPr>
          <w:rFonts w:ascii="Times New Roman" w:hAnsi="Times New Roman" w:cs="Times New Roman"/>
          <w:sz w:val="24"/>
          <w:szCs w:val="24"/>
        </w:rPr>
        <w:t>(</w:t>
      </w:r>
      <w:r w:rsidR="00AA351B" w:rsidRPr="002C3215">
        <w:rPr>
          <w:rFonts w:ascii="Times New Roman" w:eastAsiaTheme="minorEastAsia" w:hAnsi="Times New Roman"/>
          <w:sz w:val="24"/>
          <w:szCs w:val="24"/>
          <w:shd w:val="clear" w:color="auto" w:fill="FFFFFF"/>
          <w:lang w:eastAsia="es-MX"/>
        </w:rPr>
        <w:t>Neumark-Sztainer, Story, Perry, &amp; Casey, 1999).</w:t>
      </w:r>
    </w:p>
    <w:p w14:paraId="000D929C" w14:textId="1F5FB81B" w:rsidR="00E1479D" w:rsidRDefault="00BA3E34" w:rsidP="002944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Otro motivo que podemos considerar para el consumo de alimento es en base a l</w:t>
      </w:r>
      <w:r w:rsidR="00EC7CAA" w:rsidRPr="00EC7CAA">
        <w:rPr>
          <w:rFonts w:ascii="Times New Roman" w:hAnsi="Times New Roman" w:cs="Times New Roman"/>
          <w:sz w:val="24"/>
          <w:szCs w:val="24"/>
        </w:rPr>
        <w:t>as predisposiciones genéticas en l</w:t>
      </w:r>
      <w:r>
        <w:rPr>
          <w:rFonts w:ascii="Times New Roman" w:hAnsi="Times New Roman" w:cs="Times New Roman"/>
          <w:sz w:val="24"/>
          <w:szCs w:val="24"/>
        </w:rPr>
        <w:t>as preferencias alimentarias. Esto debido a que</w:t>
      </w:r>
      <w:r w:rsidR="007F1609">
        <w:rPr>
          <w:rFonts w:ascii="Times New Roman" w:hAnsi="Times New Roman" w:cs="Times New Roman"/>
          <w:sz w:val="24"/>
          <w:szCs w:val="24"/>
        </w:rPr>
        <w:t xml:space="preserve"> </w:t>
      </w:r>
      <w:r w:rsidR="007F1609" w:rsidRPr="00EC7CAA">
        <w:rPr>
          <w:rFonts w:ascii="Times New Roman" w:hAnsi="Times New Roman" w:cs="Times New Roman"/>
          <w:sz w:val="24"/>
          <w:szCs w:val="24"/>
        </w:rPr>
        <w:t>pueden</w:t>
      </w:r>
      <w:r w:rsidR="00EC7CAA">
        <w:rPr>
          <w:rFonts w:ascii="Times New Roman" w:hAnsi="Times New Roman" w:cs="Times New Roman"/>
          <w:sz w:val="24"/>
          <w:szCs w:val="24"/>
        </w:rPr>
        <w:t xml:space="preserve"> </w:t>
      </w:r>
      <w:r w:rsidR="00747BA6" w:rsidRPr="00EC7CAA">
        <w:rPr>
          <w:rFonts w:ascii="Times New Roman" w:hAnsi="Times New Roman" w:cs="Times New Roman"/>
          <w:sz w:val="24"/>
          <w:szCs w:val="24"/>
        </w:rPr>
        <w:t>favore</w:t>
      </w:r>
      <w:r w:rsidR="00747BA6">
        <w:rPr>
          <w:rFonts w:ascii="Times New Roman" w:hAnsi="Times New Roman" w:cs="Times New Roman"/>
          <w:sz w:val="24"/>
          <w:szCs w:val="24"/>
        </w:rPr>
        <w:t>cer</w:t>
      </w:r>
      <w:r w:rsidR="00747BA6" w:rsidRPr="00EC7CAA">
        <w:rPr>
          <w:rFonts w:ascii="Times New Roman" w:hAnsi="Times New Roman" w:cs="Times New Roman"/>
          <w:sz w:val="24"/>
          <w:szCs w:val="24"/>
        </w:rPr>
        <w:t xml:space="preserve"> </w:t>
      </w:r>
      <w:r w:rsidR="00747BA6">
        <w:rPr>
          <w:rFonts w:ascii="Times New Roman" w:hAnsi="Times New Roman" w:cs="Times New Roman"/>
          <w:sz w:val="24"/>
          <w:szCs w:val="24"/>
        </w:rPr>
        <w:t>factores</w:t>
      </w:r>
      <w:r w:rsidR="00EC0AF0">
        <w:rPr>
          <w:rFonts w:ascii="Times New Roman" w:hAnsi="Times New Roman" w:cs="Times New Roman"/>
          <w:sz w:val="24"/>
          <w:szCs w:val="24"/>
        </w:rPr>
        <w:t xml:space="preserve"> que determinan el desarrollo de consumo de alimento en un ser humano</w:t>
      </w:r>
      <w:r w:rsidR="00747BA6">
        <w:rPr>
          <w:rFonts w:ascii="Times New Roman" w:hAnsi="Times New Roman" w:cs="Times New Roman"/>
          <w:sz w:val="24"/>
          <w:szCs w:val="24"/>
        </w:rPr>
        <w:t>.</w:t>
      </w:r>
      <w:r w:rsidR="00EC0AF0">
        <w:rPr>
          <w:rFonts w:ascii="Times New Roman" w:hAnsi="Times New Roman" w:cs="Times New Roman"/>
          <w:sz w:val="24"/>
          <w:szCs w:val="24"/>
        </w:rPr>
        <w:t xml:space="preserve"> </w:t>
      </w:r>
      <w:r w:rsidR="00747BA6">
        <w:rPr>
          <w:rFonts w:ascii="Times New Roman" w:hAnsi="Times New Roman" w:cs="Times New Roman"/>
          <w:sz w:val="24"/>
          <w:szCs w:val="24"/>
        </w:rPr>
        <w:t>E</w:t>
      </w:r>
      <w:r w:rsidR="00EC0AF0">
        <w:rPr>
          <w:rFonts w:ascii="Times New Roman" w:hAnsi="Times New Roman" w:cs="Times New Roman"/>
          <w:sz w:val="24"/>
          <w:szCs w:val="24"/>
        </w:rPr>
        <w:t>s</w:t>
      </w:r>
      <w:r w:rsidR="00747BA6">
        <w:rPr>
          <w:rFonts w:ascii="Times New Roman" w:hAnsi="Times New Roman" w:cs="Times New Roman"/>
          <w:sz w:val="24"/>
          <w:szCs w:val="24"/>
        </w:rPr>
        <w:t>to es</w:t>
      </w:r>
      <w:r w:rsidR="00EC0AF0">
        <w:rPr>
          <w:rFonts w:ascii="Times New Roman" w:hAnsi="Times New Roman" w:cs="Times New Roman"/>
          <w:sz w:val="24"/>
          <w:szCs w:val="24"/>
        </w:rPr>
        <w:t xml:space="preserve"> de vital importancia</w:t>
      </w:r>
      <w:r w:rsidR="00747BA6">
        <w:rPr>
          <w:rFonts w:ascii="Times New Roman" w:hAnsi="Times New Roman" w:cs="Times New Roman"/>
          <w:sz w:val="24"/>
          <w:szCs w:val="24"/>
        </w:rPr>
        <w:t>,</w:t>
      </w:r>
      <w:r w:rsidR="00EC0AF0">
        <w:rPr>
          <w:rFonts w:ascii="Times New Roman" w:hAnsi="Times New Roman" w:cs="Times New Roman"/>
          <w:sz w:val="24"/>
          <w:szCs w:val="24"/>
        </w:rPr>
        <w:t xml:space="preserve"> </w:t>
      </w:r>
      <w:r>
        <w:rPr>
          <w:rFonts w:ascii="Times New Roman" w:hAnsi="Times New Roman" w:cs="Times New Roman"/>
          <w:sz w:val="24"/>
          <w:szCs w:val="24"/>
        </w:rPr>
        <w:t xml:space="preserve">debido a que, </w:t>
      </w:r>
      <w:r w:rsidR="00EC0AF0">
        <w:rPr>
          <w:rFonts w:ascii="Times New Roman" w:hAnsi="Times New Roman" w:cs="Times New Roman"/>
          <w:sz w:val="24"/>
          <w:szCs w:val="24"/>
        </w:rPr>
        <w:t>depend</w:t>
      </w:r>
      <w:r>
        <w:rPr>
          <w:rFonts w:ascii="Times New Roman" w:hAnsi="Times New Roman" w:cs="Times New Roman"/>
          <w:sz w:val="24"/>
          <w:szCs w:val="24"/>
        </w:rPr>
        <w:t>iendo</w:t>
      </w:r>
      <w:r w:rsidR="00EC0AF0">
        <w:rPr>
          <w:rFonts w:ascii="Times New Roman" w:hAnsi="Times New Roman" w:cs="Times New Roman"/>
          <w:sz w:val="24"/>
          <w:szCs w:val="24"/>
        </w:rPr>
        <w:t>,</w:t>
      </w:r>
      <w:r>
        <w:rPr>
          <w:rFonts w:ascii="Times New Roman" w:hAnsi="Times New Roman" w:cs="Times New Roman"/>
          <w:sz w:val="24"/>
          <w:szCs w:val="24"/>
        </w:rPr>
        <w:t xml:space="preserve"> de</w:t>
      </w:r>
      <w:r w:rsidR="00EC0AF0">
        <w:rPr>
          <w:rFonts w:ascii="Times New Roman" w:hAnsi="Times New Roman" w:cs="Times New Roman"/>
          <w:sz w:val="24"/>
          <w:szCs w:val="24"/>
        </w:rPr>
        <w:t xml:space="preserve"> la selección</w:t>
      </w:r>
      <w:r w:rsidR="00747BA6">
        <w:rPr>
          <w:rFonts w:ascii="Times New Roman" w:hAnsi="Times New Roman" w:cs="Times New Roman"/>
          <w:sz w:val="24"/>
          <w:szCs w:val="24"/>
        </w:rPr>
        <w:t xml:space="preserve"> </w:t>
      </w:r>
      <w:r>
        <w:rPr>
          <w:rFonts w:ascii="Times New Roman" w:hAnsi="Times New Roman" w:cs="Times New Roman"/>
          <w:sz w:val="24"/>
          <w:szCs w:val="24"/>
        </w:rPr>
        <w:t xml:space="preserve">o elección </w:t>
      </w:r>
      <w:r w:rsidR="00747BA6">
        <w:rPr>
          <w:rFonts w:ascii="Times New Roman" w:hAnsi="Times New Roman" w:cs="Times New Roman"/>
          <w:sz w:val="24"/>
          <w:szCs w:val="24"/>
        </w:rPr>
        <w:t>de alimento</w:t>
      </w:r>
      <w:r>
        <w:rPr>
          <w:rFonts w:ascii="Times New Roman" w:hAnsi="Times New Roman" w:cs="Times New Roman"/>
          <w:sz w:val="24"/>
          <w:szCs w:val="24"/>
        </w:rPr>
        <w:t xml:space="preserve"> o</w:t>
      </w:r>
      <w:r w:rsidR="00EC0AF0">
        <w:rPr>
          <w:rFonts w:ascii="Times New Roman" w:hAnsi="Times New Roman" w:cs="Times New Roman"/>
          <w:sz w:val="24"/>
          <w:szCs w:val="24"/>
        </w:rPr>
        <w:t xml:space="preserve"> el habito</w:t>
      </w:r>
      <w:r>
        <w:rPr>
          <w:rFonts w:ascii="Times New Roman" w:hAnsi="Times New Roman" w:cs="Times New Roman"/>
          <w:sz w:val="24"/>
          <w:szCs w:val="24"/>
        </w:rPr>
        <w:t xml:space="preserve"> alimentario</w:t>
      </w:r>
      <w:r w:rsidR="00EC0AF0">
        <w:rPr>
          <w:rFonts w:ascii="Times New Roman" w:hAnsi="Times New Roman" w:cs="Times New Roman"/>
          <w:sz w:val="24"/>
          <w:szCs w:val="24"/>
        </w:rPr>
        <w:t xml:space="preserve">, </w:t>
      </w:r>
      <w:r>
        <w:rPr>
          <w:rFonts w:ascii="Times New Roman" w:hAnsi="Times New Roman" w:cs="Times New Roman"/>
          <w:sz w:val="24"/>
          <w:szCs w:val="24"/>
        </w:rPr>
        <w:t>se puede explicar</w:t>
      </w:r>
      <w:r w:rsidR="00EC0AF0">
        <w:rPr>
          <w:rFonts w:ascii="Times New Roman" w:hAnsi="Times New Roman" w:cs="Times New Roman"/>
          <w:sz w:val="24"/>
          <w:szCs w:val="24"/>
        </w:rPr>
        <w:t xml:space="preserve"> la c</w:t>
      </w:r>
      <w:r>
        <w:rPr>
          <w:rFonts w:ascii="Times New Roman" w:hAnsi="Times New Roman" w:cs="Times New Roman"/>
          <w:sz w:val="24"/>
          <w:szCs w:val="24"/>
        </w:rPr>
        <w:t xml:space="preserve">onducta de consumo. A partir de esto, </w:t>
      </w:r>
      <w:r>
        <w:rPr>
          <w:rFonts w:ascii="Times New Roman" w:hAnsi="Times New Roman" w:cs="Times New Roman"/>
          <w:sz w:val="24"/>
          <w:szCs w:val="24"/>
        </w:rPr>
        <w:lastRenderedPageBreak/>
        <w:t>se pueden</w:t>
      </w:r>
      <w:r w:rsidR="00EC0AF0">
        <w:rPr>
          <w:rFonts w:ascii="Times New Roman" w:hAnsi="Times New Roman" w:cs="Times New Roman"/>
          <w:sz w:val="24"/>
          <w:szCs w:val="24"/>
        </w:rPr>
        <w:t xml:space="preserve"> deja</w:t>
      </w:r>
      <w:r>
        <w:rPr>
          <w:rFonts w:ascii="Times New Roman" w:hAnsi="Times New Roman" w:cs="Times New Roman"/>
          <w:sz w:val="24"/>
          <w:szCs w:val="24"/>
        </w:rPr>
        <w:t>r</w:t>
      </w:r>
      <w:r w:rsidR="00EC0AF0">
        <w:rPr>
          <w:rFonts w:ascii="Times New Roman" w:hAnsi="Times New Roman" w:cs="Times New Roman"/>
          <w:sz w:val="24"/>
          <w:szCs w:val="24"/>
        </w:rPr>
        <w:t xml:space="preserve"> de lado los reflejos innatos de la necesidad de nutrientes del organismo. </w:t>
      </w:r>
      <w:r>
        <w:rPr>
          <w:rFonts w:ascii="Times New Roman" w:hAnsi="Times New Roman" w:cs="Times New Roman"/>
          <w:sz w:val="24"/>
          <w:szCs w:val="24"/>
        </w:rPr>
        <w:t>D</w:t>
      </w:r>
      <w:r w:rsidR="00EC7CAA" w:rsidRPr="00EC7CAA">
        <w:rPr>
          <w:rFonts w:ascii="Times New Roman" w:hAnsi="Times New Roman" w:cs="Times New Roman"/>
          <w:sz w:val="24"/>
          <w:szCs w:val="24"/>
        </w:rPr>
        <w:t>epend</w:t>
      </w:r>
      <w:r>
        <w:rPr>
          <w:rFonts w:ascii="Times New Roman" w:hAnsi="Times New Roman" w:cs="Times New Roman"/>
          <w:sz w:val="24"/>
          <w:szCs w:val="24"/>
        </w:rPr>
        <w:t>iendo</w:t>
      </w:r>
      <w:r w:rsidR="00EC7CAA" w:rsidRPr="00EC7CAA">
        <w:rPr>
          <w:rFonts w:ascii="Times New Roman" w:hAnsi="Times New Roman" w:cs="Times New Roman"/>
          <w:sz w:val="24"/>
          <w:szCs w:val="24"/>
        </w:rPr>
        <w:t xml:space="preserve"> del entorno de la alimentación, incluyendo la disponibilidad de alimentos y las prácticas</w:t>
      </w:r>
      <w:r>
        <w:rPr>
          <w:rFonts w:ascii="Times New Roman" w:hAnsi="Times New Roman" w:cs="Times New Roman"/>
          <w:sz w:val="24"/>
          <w:szCs w:val="24"/>
        </w:rPr>
        <w:t xml:space="preserve"> de los ad</w:t>
      </w:r>
      <w:r w:rsidR="00EC0AF0">
        <w:rPr>
          <w:rFonts w:ascii="Times New Roman" w:hAnsi="Times New Roman" w:cs="Times New Roman"/>
          <w:sz w:val="24"/>
          <w:szCs w:val="24"/>
        </w:rPr>
        <w:t xml:space="preserve">ultos </w:t>
      </w:r>
      <w:r>
        <w:rPr>
          <w:rFonts w:ascii="Times New Roman" w:hAnsi="Times New Roman" w:cs="Times New Roman"/>
          <w:sz w:val="24"/>
          <w:szCs w:val="24"/>
        </w:rPr>
        <w:t>en</w:t>
      </w:r>
      <w:r w:rsidR="00EC0AF0">
        <w:rPr>
          <w:rFonts w:ascii="Times New Roman" w:hAnsi="Times New Roman" w:cs="Times New Roman"/>
          <w:sz w:val="24"/>
          <w:szCs w:val="24"/>
        </w:rPr>
        <w:t xml:space="preserve"> </w:t>
      </w:r>
      <w:r>
        <w:rPr>
          <w:rFonts w:ascii="Times New Roman" w:hAnsi="Times New Roman" w:cs="Times New Roman"/>
          <w:sz w:val="24"/>
          <w:szCs w:val="24"/>
        </w:rPr>
        <w:t xml:space="preserve">la </w:t>
      </w:r>
      <w:r w:rsidR="00EC0AF0">
        <w:rPr>
          <w:rFonts w:ascii="Times New Roman" w:hAnsi="Times New Roman" w:cs="Times New Roman"/>
          <w:sz w:val="24"/>
          <w:szCs w:val="24"/>
        </w:rPr>
        <w:t xml:space="preserve">alimentación infantil (Birch &amp; Davison, 2001; </w:t>
      </w:r>
      <w:r w:rsidR="00EC0AF0" w:rsidRPr="00EC0AF0">
        <w:rPr>
          <w:rFonts w:ascii="Times New Roman" w:eastAsiaTheme="minorEastAsia" w:hAnsi="Times New Roman"/>
          <w:sz w:val="24"/>
          <w:szCs w:val="24"/>
          <w:shd w:val="clear" w:color="auto" w:fill="FFFFFF"/>
          <w:lang w:eastAsia="es-MX"/>
        </w:rPr>
        <w:t>Scaglioni,</w:t>
      </w:r>
      <w:r w:rsidR="00EC0AF0">
        <w:rPr>
          <w:rFonts w:ascii="Times New Roman" w:eastAsiaTheme="minorEastAsia" w:hAnsi="Times New Roman"/>
          <w:sz w:val="24"/>
          <w:szCs w:val="24"/>
          <w:shd w:val="clear" w:color="auto" w:fill="FFFFFF"/>
          <w:lang w:eastAsia="es-MX"/>
        </w:rPr>
        <w:t xml:space="preserve"> </w:t>
      </w:r>
      <w:r w:rsidR="00EC0AF0" w:rsidRPr="00EC0AF0">
        <w:rPr>
          <w:rFonts w:ascii="Times New Roman" w:eastAsiaTheme="minorEastAsia" w:hAnsi="Times New Roman"/>
          <w:sz w:val="24"/>
          <w:szCs w:val="24"/>
          <w:shd w:val="clear" w:color="auto" w:fill="FFFFFF"/>
          <w:lang w:eastAsia="es-MX"/>
        </w:rPr>
        <w:t>Salvioni,</w:t>
      </w:r>
      <w:r w:rsidR="00EC0AF0">
        <w:rPr>
          <w:rFonts w:ascii="Times New Roman" w:eastAsiaTheme="minorEastAsia" w:hAnsi="Times New Roman"/>
          <w:sz w:val="24"/>
          <w:szCs w:val="24"/>
          <w:shd w:val="clear" w:color="auto" w:fill="FFFFFF"/>
          <w:lang w:eastAsia="es-MX"/>
        </w:rPr>
        <w:t xml:space="preserve"> </w:t>
      </w:r>
      <w:r w:rsidR="00EC0AF0" w:rsidRPr="00EC0AF0">
        <w:rPr>
          <w:rFonts w:ascii="Times New Roman" w:eastAsiaTheme="minorEastAsia" w:hAnsi="Times New Roman"/>
          <w:sz w:val="24"/>
          <w:szCs w:val="24"/>
          <w:shd w:val="clear" w:color="auto" w:fill="FFFFFF"/>
          <w:lang w:eastAsia="es-MX"/>
        </w:rPr>
        <w:t>&amp; Galimberti,</w:t>
      </w:r>
      <w:r w:rsidR="00EC0AF0">
        <w:rPr>
          <w:rFonts w:ascii="Times New Roman" w:eastAsiaTheme="minorEastAsia" w:hAnsi="Times New Roman"/>
          <w:sz w:val="24"/>
          <w:szCs w:val="24"/>
          <w:shd w:val="clear" w:color="auto" w:fill="FFFFFF"/>
          <w:lang w:eastAsia="es-MX"/>
        </w:rPr>
        <w:t xml:space="preserve"> 2008).</w:t>
      </w:r>
      <w:r w:rsidR="00EC0AF0">
        <w:rPr>
          <w:rFonts w:ascii="Times New Roman" w:hAnsi="Times New Roman" w:cs="Times New Roman"/>
          <w:sz w:val="24"/>
          <w:szCs w:val="24"/>
        </w:rPr>
        <w:t xml:space="preserve"> </w:t>
      </w:r>
    </w:p>
    <w:p w14:paraId="09A366C4" w14:textId="26A55D5B" w:rsidR="00536B09" w:rsidRDefault="00EC7CAA" w:rsidP="002944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Por lo anterior</w:t>
      </w:r>
      <w:r w:rsidR="00BA3E34">
        <w:rPr>
          <w:rFonts w:ascii="Times New Roman" w:hAnsi="Times New Roman" w:cs="Times New Roman"/>
          <w:sz w:val="24"/>
          <w:szCs w:val="24"/>
        </w:rPr>
        <w:t>,</w:t>
      </w:r>
      <w:r>
        <w:rPr>
          <w:rFonts w:ascii="Times New Roman" w:hAnsi="Times New Roman" w:cs="Times New Roman"/>
          <w:sz w:val="24"/>
          <w:szCs w:val="24"/>
        </w:rPr>
        <w:t xml:space="preserve"> podemos mencionar que </w:t>
      </w:r>
      <w:r w:rsidR="002E4767">
        <w:rPr>
          <w:rFonts w:ascii="Times New Roman" w:hAnsi="Times New Roman" w:cs="Times New Roman"/>
          <w:sz w:val="24"/>
          <w:szCs w:val="24"/>
        </w:rPr>
        <w:t>e</w:t>
      </w:r>
      <w:r w:rsidR="00536B09">
        <w:rPr>
          <w:rFonts w:ascii="Times New Roman" w:hAnsi="Times New Roman" w:cs="Times New Roman"/>
          <w:sz w:val="24"/>
          <w:szCs w:val="24"/>
        </w:rPr>
        <w:t>l hecho de consumir un alimento</w:t>
      </w:r>
      <w:r w:rsidR="00C34590">
        <w:rPr>
          <w:rFonts w:ascii="Times New Roman" w:hAnsi="Times New Roman" w:cs="Times New Roman"/>
          <w:sz w:val="24"/>
          <w:szCs w:val="24"/>
        </w:rPr>
        <w:t xml:space="preserve"> novedoso</w:t>
      </w:r>
      <w:r w:rsidR="00536B09">
        <w:rPr>
          <w:rFonts w:ascii="Times New Roman" w:hAnsi="Times New Roman" w:cs="Times New Roman"/>
          <w:sz w:val="24"/>
          <w:szCs w:val="24"/>
        </w:rPr>
        <w:t xml:space="preserve"> explica el efecto de la importancia del aprendizaje temprano y la experiencia en el desarrollo de una preferencia por un alimento en particular</w:t>
      </w:r>
      <w:r w:rsidR="00BA3E34">
        <w:rPr>
          <w:rFonts w:ascii="Times New Roman" w:hAnsi="Times New Roman" w:cs="Times New Roman"/>
          <w:sz w:val="24"/>
          <w:szCs w:val="24"/>
        </w:rPr>
        <w:t xml:space="preserve">. </w:t>
      </w:r>
      <w:r w:rsidR="002D2C74">
        <w:rPr>
          <w:rFonts w:ascii="Times New Roman" w:hAnsi="Times New Roman" w:cs="Times New Roman"/>
          <w:sz w:val="24"/>
          <w:szCs w:val="24"/>
        </w:rPr>
        <w:t>Además,</w:t>
      </w:r>
      <w:r w:rsidR="00BA3E34">
        <w:rPr>
          <w:rFonts w:ascii="Times New Roman" w:hAnsi="Times New Roman" w:cs="Times New Roman"/>
          <w:sz w:val="24"/>
          <w:szCs w:val="24"/>
        </w:rPr>
        <w:t xml:space="preserve"> </w:t>
      </w:r>
      <w:r w:rsidR="002D2C74">
        <w:rPr>
          <w:rFonts w:ascii="Times New Roman" w:hAnsi="Times New Roman" w:cs="Times New Roman"/>
          <w:sz w:val="24"/>
          <w:szCs w:val="24"/>
        </w:rPr>
        <w:t>podemos concluir que, para comprender y explicar los motivos por las que se pueden consumir un alimento, no se debe dejar de lado el rol que juega el medio ambiente. A partir de este panorama podremos comprender</w:t>
      </w:r>
      <w:r w:rsidR="00536B09">
        <w:rPr>
          <w:rFonts w:ascii="Times New Roman" w:hAnsi="Times New Roman" w:cs="Times New Roman"/>
          <w:sz w:val="24"/>
          <w:szCs w:val="24"/>
        </w:rPr>
        <w:t xml:space="preserve"> </w:t>
      </w:r>
      <w:r w:rsidR="002D2C74">
        <w:rPr>
          <w:rFonts w:ascii="Times New Roman" w:hAnsi="Times New Roman" w:cs="Times New Roman"/>
          <w:sz w:val="24"/>
          <w:szCs w:val="24"/>
        </w:rPr>
        <w:t>l</w:t>
      </w:r>
      <w:r w:rsidR="00536B09">
        <w:rPr>
          <w:rFonts w:ascii="Times New Roman" w:hAnsi="Times New Roman" w:cs="Times New Roman"/>
          <w:sz w:val="24"/>
          <w:szCs w:val="24"/>
        </w:rPr>
        <w:t xml:space="preserve">a importancia </w:t>
      </w:r>
      <w:r w:rsidR="007F1609">
        <w:rPr>
          <w:rFonts w:ascii="Times New Roman" w:hAnsi="Times New Roman" w:cs="Times New Roman"/>
          <w:sz w:val="24"/>
          <w:szCs w:val="24"/>
        </w:rPr>
        <w:t>de</w:t>
      </w:r>
      <w:r w:rsidR="002D2C74">
        <w:rPr>
          <w:rFonts w:ascii="Times New Roman" w:hAnsi="Times New Roman" w:cs="Times New Roman"/>
          <w:sz w:val="24"/>
          <w:szCs w:val="24"/>
        </w:rPr>
        <w:t xml:space="preserve"> </w:t>
      </w:r>
      <w:r w:rsidR="007F1609">
        <w:rPr>
          <w:rFonts w:ascii="Times New Roman" w:hAnsi="Times New Roman" w:cs="Times New Roman"/>
          <w:sz w:val="24"/>
          <w:szCs w:val="24"/>
        </w:rPr>
        <w:t>estudiar el</w:t>
      </w:r>
      <w:r w:rsidR="00536B09">
        <w:rPr>
          <w:rFonts w:ascii="Times New Roman" w:hAnsi="Times New Roman" w:cs="Times New Roman"/>
          <w:sz w:val="24"/>
          <w:szCs w:val="24"/>
        </w:rPr>
        <w:t xml:space="preserve"> desar</w:t>
      </w:r>
      <w:r w:rsidR="002D2C74">
        <w:rPr>
          <w:rFonts w:ascii="Times New Roman" w:hAnsi="Times New Roman" w:cs="Times New Roman"/>
          <w:sz w:val="24"/>
          <w:szCs w:val="24"/>
        </w:rPr>
        <w:t>rollo de una conducta motivada. Que a la vez puede ser aprendida</w:t>
      </w:r>
      <w:r w:rsidR="00536B09">
        <w:rPr>
          <w:rFonts w:ascii="Times New Roman" w:hAnsi="Times New Roman" w:cs="Times New Roman"/>
          <w:sz w:val="24"/>
          <w:szCs w:val="24"/>
        </w:rPr>
        <w:t xml:space="preserve"> a fondo </w:t>
      </w:r>
      <w:r w:rsidR="00536B09" w:rsidRPr="00536B09">
        <w:rPr>
          <w:rFonts w:ascii="Times New Roman" w:hAnsi="Times New Roman" w:cs="Times New Roman"/>
          <w:sz w:val="24"/>
          <w:szCs w:val="24"/>
        </w:rPr>
        <w:t>sobre la base de asociaciones con los conte</w:t>
      </w:r>
      <w:r w:rsidR="002D2C74">
        <w:rPr>
          <w:rFonts w:ascii="Times New Roman" w:hAnsi="Times New Roman" w:cs="Times New Roman"/>
          <w:sz w:val="24"/>
          <w:szCs w:val="24"/>
        </w:rPr>
        <w:t>xtos y las consecuencias de consumi</w:t>
      </w:r>
      <w:r w:rsidR="00536B09" w:rsidRPr="00536B09">
        <w:rPr>
          <w:rFonts w:ascii="Times New Roman" w:hAnsi="Times New Roman" w:cs="Times New Roman"/>
          <w:sz w:val="24"/>
          <w:szCs w:val="24"/>
        </w:rPr>
        <w:t>r los alimentos.</w:t>
      </w:r>
      <w:r w:rsidR="000A3539">
        <w:rPr>
          <w:rFonts w:ascii="Times New Roman" w:hAnsi="Times New Roman" w:cs="Times New Roman"/>
          <w:sz w:val="24"/>
          <w:szCs w:val="24"/>
        </w:rPr>
        <w:t xml:space="preserve"> </w:t>
      </w:r>
    </w:p>
    <w:p w14:paraId="1D531C42" w14:textId="77777777" w:rsidR="00F424C2" w:rsidRDefault="00F424C2" w:rsidP="0029449E">
      <w:pPr>
        <w:spacing w:line="240" w:lineRule="auto"/>
        <w:jc w:val="both"/>
        <w:rPr>
          <w:rFonts w:ascii="Times New Roman" w:hAnsi="Times New Roman" w:cs="Times New Roman"/>
          <w:b/>
          <w:sz w:val="24"/>
          <w:szCs w:val="24"/>
        </w:rPr>
      </w:pPr>
    </w:p>
    <w:p w14:paraId="1855A246" w14:textId="77777777" w:rsidR="00F424C2" w:rsidRDefault="00276300" w:rsidP="00F424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Conclusión</w:t>
      </w:r>
    </w:p>
    <w:p w14:paraId="37C1C3A6" w14:textId="13F77BD0" w:rsidR="0031415D" w:rsidRDefault="00276300" w:rsidP="00F42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Como </w:t>
      </w:r>
      <w:r w:rsidRPr="00C51AAF">
        <w:rPr>
          <w:rFonts w:ascii="Times New Roman" w:hAnsi="Times New Roman" w:cs="Times New Roman"/>
          <w:sz w:val="24"/>
          <w:szCs w:val="24"/>
        </w:rPr>
        <w:t>se</w:t>
      </w:r>
      <w:r w:rsidR="009803A0">
        <w:rPr>
          <w:rFonts w:ascii="Times New Roman" w:hAnsi="Times New Roman" w:cs="Times New Roman"/>
          <w:sz w:val="24"/>
          <w:szCs w:val="24"/>
        </w:rPr>
        <w:t xml:space="preserve"> ha mencionado </w:t>
      </w:r>
      <w:r w:rsidR="002E4767">
        <w:rPr>
          <w:rFonts w:ascii="Times New Roman" w:hAnsi="Times New Roman" w:cs="Times New Roman"/>
          <w:sz w:val="24"/>
          <w:szCs w:val="24"/>
        </w:rPr>
        <w:t>algunos</w:t>
      </w:r>
      <w:r>
        <w:rPr>
          <w:rFonts w:ascii="Times New Roman" w:hAnsi="Times New Roman" w:cs="Times New Roman"/>
          <w:sz w:val="24"/>
          <w:szCs w:val="24"/>
        </w:rPr>
        <w:t xml:space="preserve"> de los principales motivos para modificar la conducta de consumo, es la </w:t>
      </w:r>
      <w:r w:rsidRPr="00C51AAF">
        <w:rPr>
          <w:rFonts w:ascii="Times New Roman" w:hAnsi="Times New Roman" w:cs="Times New Roman"/>
          <w:sz w:val="24"/>
          <w:szCs w:val="24"/>
        </w:rPr>
        <w:t>insatisfacción de la imagen corporal</w:t>
      </w:r>
      <w:r>
        <w:rPr>
          <w:rFonts w:ascii="Times New Roman" w:hAnsi="Times New Roman" w:cs="Times New Roman"/>
          <w:sz w:val="24"/>
          <w:szCs w:val="24"/>
        </w:rPr>
        <w:t xml:space="preserve">, </w:t>
      </w:r>
      <w:r w:rsidR="000A3539">
        <w:rPr>
          <w:rFonts w:ascii="Times New Roman" w:hAnsi="Times New Roman" w:cs="Times New Roman"/>
          <w:sz w:val="24"/>
          <w:szCs w:val="24"/>
        </w:rPr>
        <w:t>la salud, o las preferencias alimentarias</w:t>
      </w:r>
      <w:r w:rsidR="0096648E">
        <w:rPr>
          <w:rFonts w:ascii="Times New Roman" w:hAnsi="Times New Roman" w:cs="Times New Roman"/>
          <w:sz w:val="24"/>
          <w:szCs w:val="24"/>
        </w:rPr>
        <w:t>. L</w:t>
      </w:r>
      <w:r>
        <w:rPr>
          <w:rFonts w:ascii="Times New Roman" w:hAnsi="Times New Roman" w:cs="Times New Roman"/>
          <w:sz w:val="24"/>
          <w:szCs w:val="24"/>
        </w:rPr>
        <w:t>o anterior mencionado, ha sido consistente en los últimos años y se ha visto desde diferentes etapas de la vida</w:t>
      </w:r>
      <w:r w:rsidR="0096648E">
        <w:rPr>
          <w:rFonts w:ascii="Times New Roman" w:hAnsi="Times New Roman" w:cs="Times New Roman"/>
          <w:sz w:val="24"/>
          <w:szCs w:val="24"/>
        </w:rPr>
        <w:t xml:space="preserve"> (Birch, 1999; </w:t>
      </w:r>
      <w:r w:rsidR="0096648E" w:rsidRPr="00363CC0">
        <w:rPr>
          <w:rFonts w:ascii="Times New Roman" w:eastAsiaTheme="minorEastAsia" w:hAnsi="Times New Roman"/>
          <w:sz w:val="24"/>
          <w:szCs w:val="24"/>
          <w:shd w:val="clear" w:color="auto" w:fill="FFFFFF"/>
          <w:lang w:eastAsia="es-MX"/>
        </w:rPr>
        <w:t>Klaczynski, Goold, &amp; Mudry, 2004</w:t>
      </w:r>
      <w:r w:rsidR="0096648E">
        <w:rPr>
          <w:rFonts w:ascii="Times New Roman" w:eastAsiaTheme="minorEastAsia" w:hAnsi="Times New Roman"/>
          <w:sz w:val="24"/>
          <w:szCs w:val="24"/>
          <w:shd w:val="clear" w:color="auto" w:fill="FFFFFF"/>
          <w:lang w:eastAsia="es-MX"/>
        </w:rPr>
        <w:t xml:space="preserve">; </w:t>
      </w:r>
      <w:r w:rsidR="0096648E" w:rsidRPr="00940F5B">
        <w:rPr>
          <w:rFonts w:ascii="Times New Roman" w:hAnsi="Times New Roman" w:cs="Times New Roman"/>
          <w:sz w:val="24"/>
          <w:szCs w:val="24"/>
        </w:rPr>
        <w:t>Smart &amp; Vertinsky</w:t>
      </w:r>
      <w:r w:rsidR="0096648E">
        <w:rPr>
          <w:rFonts w:ascii="Times New Roman" w:hAnsi="Times New Roman" w:cs="Times New Roman"/>
          <w:sz w:val="24"/>
          <w:szCs w:val="24"/>
        </w:rPr>
        <w:t>;</w:t>
      </w:r>
      <w:r w:rsidR="0096648E" w:rsidRPr="00940F5B">
        <w:rPr>
          <w:rFonts w:ascii="Times New Roman" w:hAnsi="Times New Roman" w:cs="Times New Roman"/>
          <w:sz w:val="24"/>
          <w:szCs w:val="24"/>
        </w:rPr>
        <w:t xml:space="preserve"> 1984</w:t>
      </w:r>
      <w:r w:rsidR="0096648E">
        <w:rPr>
          <w:rFonts w:ascii="Times New Roman" w:hAnsi="Times New Roman" w:cs="Times New Roman"/>
          <w:sz w:val="24"/>
          <w:szCs w:val="24"/>
        </w:rPr>
        <w:t xml:space="preserve">).  </w:t>
      </w:r>
      <w:r w:rsidR="009803A0">
        <w:rPr>
          <w:rFonts w:ascii="Times New Roman" w:hAnsi="Times New Roman" w:cs="Times New Roman"/>
          <w:sz w:val="24"/>
          <w:szCs w:val="24"/>
        </w:rPr>
        <w:t>A</w:t>
      </w:r>
      <w:r>
        <w:rPr>
          <w:rFonts w:ascii="Times New Roman" w:hAnsi="Times New Roman" w:cs="Times New Roman"/>
          <w:sz w:val="24"/>
          <w:szCs w:val="24"/>
        </w:rPr>
        <w:t>nteriormente se pensaba que esto afectaba principalmente a</w:t>
      </w:r>
      <w:r w:rsidR="00AE7B58">
        <w:rPr>
          <w:rFonts w:ascii="Times New Roman" w:hAnsi="Times New Roman" w:cs="Times New Roman"/>
          <w:sz w:val="24"/>
          <w:szCs w:val="24"/>
        </w:rPr>
        <w:t xml:space="preserve"> las mujeres, hoy en día </w:t>
      </w:r>
      <w:r w:rsidR="00AE7B58" w:rsidRPr="00C11206">
        <w:rPr>
          <w:rFonts w:ascii="Times New Roman" w:hAnsi="Times New Roman" w:cs="Times New Roman"/>
          <w:sz w:val="24"/>
          <w:szCs w:val="24"/>
        </w:rPr>
        <w:t>afecta</w:t>
      </w:r>
      <w:r w:rsidR="00AE7B58">
        <w:rPr>
          <w:rFonts w:ascii="Times New Roman" w:hAnsi="Times New Roman" w:cs="Times New Roman"/>
          <w:sz w:val="24"/>
          <w:szCs w:val="24"/>
        </w:rPr>
        <w:t xml:space="preserve"> al ser humano desde la etapa de la niñez</w:t>
      </w:r>
      <w:r w:rsidR="009803A0">
        <w:rPr>
          <w:rFonts w:ascii="Times New Roman" w:hAnsi="Times New Roman" w:cs="Times New Roman"/>
          <w:sz w:val="24"/>
          <w:szCs w:val="24"/>
        </w:rPr>
        <w:t xml:space="preserve">, hasta su </w:t>
      </w:r>
      <w:r w:rsidR="00AE7B58">
        <w:rPr>
          <w:rFonts w:ascii="Times New Roman" w:hAnsi="Times New Roman" w:cs="Times New Roman"/>
          <w:sz w:val="24"/>
          <w:szCs w:val="24"/>
        </w:rPr>
        <w:t>adultez</w:t>
      </w:r>
      <w:r w:rsidR="00BE16D1">
        <w:rPr>
          <w:rFonts w:ascii="Times New Roman" w:hAnsi="Times New Roman" w:cs="Times New Roman"/>
          <w:sz w:val="24"/>
          <w:szCs w:val="24"/>
        </w:rPr>
        <w:t xml:space="preserve"> (Devine, 2005)</w:t>
      </w:r>
      <w:r w:rsidR="00AE7B58">
        <w:rPr>
          <w:rFonts w:ascii="Times New Roman" w:hAnsi="Times New Roman" w:cs="Times New Roman"/>
          <w:sz w:val="24"/>
          <w:szCs w:val="24"/>
        </w:rPr>
        <w:t xml:space="preserve">. Por </w:t>
      </w:r>
      <w:r w:rsidR="00D07C5A">
        <w:rPr>
          <w:rFonts w:ascii="Times New Roman" w:hAnsi="Times New Roman" w:cs="Times New Roman"/>
          <w:sz w:val="24"/>
          <w:szCs w:val="24"/>
        </w:rPr>
        <w:t>tanto,</w:t>
      </w:r>
      <w:r w:rsidR="00AE7B58">
        <w:rPr>
          <w:rFonts w:ascii="Times New Roman" w:hAnsi="Times New Roman" w:cs="Times New Roman"/>
          <w:sz w:val="24"/>
          <w:szCs w:val="24"/>
        </w:rPr>
        <w:t xml:space="preserve"> es </w:t>
      </w:r>
      <w:r w:rsidR="002D2C74">
        <w:rPr>
          <w:rFonts w:ascii="Times New Roman" w:hAnsi="Times New Roman" w:cs="Times New Roman"/>
          <w:sz w:val="24"/>
          <w:szCs w:val="24"/>
        </w:rPr>
        <w:t xml:space="preserve">necesario y </w:t>
      </w:r>
      <w:r w:rsidR="00AE7B58">
        <w:rPr>
          <w:rFonts w:ascii="Times New Roman" w:hAnsi="Times New Roman" w:cs="Times New Roman"/>
          <w:sz w:val="24"/>
          <w:szCs w:val="24"/>
        </w:rPr>
        <w:t>de vital importancia</w:t>
      </w:r>
      <w:r w:rsidR="002D2C74">
        <w:rPr>
          <w:rFonts w:ascii="Times New Roman" w:hAnsi="Times New Roman" w:cs="Times New Roman"/>
          <w:sz w:val="24"/>
          <w:szCs w:val="24"/>
        </w:rPr>
        <w:t>,</w:t>
      </w:r>
      <w:r w:rsidR="00AE7B58">
        <w:rPr>
          <w:rFonts w:ascii="Times New Roman" w:hAnsi="Times New Roman" w:cs="Times New Roman"/>
          <w:sz w:val="24"/>
          <w:szCs w:val="24"/>
        </w:rPr>
        <w:t xml:space="preserve"> </w:t>
      </w:r>
      <w:r w:rsidR="002D2C74">
        <w:rPr>
          <w:rFonts w:ascii="Times New Roman" w:hAnsi="Times New Roman" w:cs="Times New Roman"/>
          <w:sz w:val="24"/>
          <w:szCs w:val="24"/>
        </w:rPr>
        <w:t>tener una mejor comprensión</w:t>
      </w:r>
      <w:r w:rsidR="00AE7B58">
        <w:rPr>
          <w:rFonts w:ascii="Times New Roman" w:hAnsi="Times New Roman" w:cs="Times New Roman"/>
          <w:sz w:val="24"/>
          <w:szCs w:val="24"/>
        </w:rPr>
        <w:t xml:space="preserve"> </w:t>
      </w:r>
      <w:r w:rsidR="0031415D">
        <w:rPr>
          <w:rFonts w:ascii="Times New Roman" w:hAnsi="Times New Roman" w:cs="Times New Roman"/>
          <w:sz w:val="24"/>
          <w:szCs w:val="24"/>
        </w:rPr>
        <w:t>d</w:t>
      </w:r>
      <w:r w:rsidR="00AE7B58">
        <w:rPr>
          <w:rFonts w:ascii="Times New Roman" w:hAnsi="Times New Roman" w:cs="Times New Roman"/>
          <w:sz w:val="24"/>
          <w:szCs w:val="24"/>
        </w:rPr>
        <w:t xml:space="preserve">el </w:t>
      </w:r>
      <w:r w:rsidR="0031415D">
        <w:rPr>
          <w:rFonts w:ascii="Times New Roman" w:hAnsi="Times New Roman" w:cs="Times New Roman"/>
          <w:sz w:val="24"/>
          <w:szCs w:val="24"/>
        </w:rPr>
        <w:t>comportamiento alimentario. A su vez de la conducta de consumo, ya que, a partir de esto podremos conocer los motivos</w:t>
      </w:r>
      <w:r w:rsidR="009803A0">
        <w:rPr>
          <w:rFonts w:ascii="Times New Roman" w:hAnsi="Times New Roman" w:cs="Times New Roman"/>
          <w:sz w:val="24"/>
          <w:szCs w:val="24"/>
        </w:rPr>
        <w:t xml:space="preserve"> </w:t>
      </w:r>
      <w:r w:rsidR="0031415D">
        <w:rPr>
          <w:rFonts w:ascii="Times New Roman" w:hAnsi="Times New Roman" w:cs="Times New Roman"/>
          <w:sz w:val="24"/>
          <w:szCs w:val="24"/>
        </w:rPr>
        <w:t xml:space="preserve">por los que una </w:t>
      </w:r>
      <w:r w:rsidR="009803A0">
        <w:rPr>
          <w:rFonts w:ascii="Times New Roman" w:hAnsi="Times New Roman" w:cs="Times New Roman"/>
          <w:sz w:val="24"/>
          <w:szCs w:val="24"/>
        </w:rPr>
        <w:t>p</w:t>
      </w:r>
      <w:r w:rsidR="000A3539">
        <w:rPr>
          <w:rFonts w:ascii="Times New Roman" w:hAnsi="Times New Roman" w:cs="Times New Roman"/>
          <w:sz w:val="24"/>
          <w:szCs w:val="24"/>
        </w:rPr>
        <w:t>ersona</w:t>
      </w:r>
      <w:r w:rsidR="0031415D">
        <w:rPr>
          <w:rFonts w:ascii="Times New Roman" w:hAnsi="Times New Roman" w:cs="Times New Roman"/>
          <w:sz w:val="24"/>
          <w:szCs w:val="24"/>
        </w:rPr>
        <w:t xml:space="preserve"> consume alimento</w:t>
      </w:r>
      <w:r w:rsidR="000A3539">
        <w:rPr>
          <w:rFonts w:ascii="Times New Roman" w:hAnsi="Times New Roman" w:cs="Times New Roman"/>
          <w:sz w:val="24"/>
          <w:szCs w:val="24"/>
        </w:rPr>
        <w:t>.</w:t>
      </w:r>
      <w:r w:rsidR="0031415D">
        <w:rPr>
          <w:rFonts w:ascii="Times New Roman" w:hAnsi="Times New Roman" w:cs="Times New Roman"/>
          <w:sz w:val="24"/>
          <w:szCs w:val="24"/>
        </w:rPr>
        <w:t xml:space="preserve"> A partir de este panorama podremos dar una explicación más certera del por qué la persona emite ciertas conductas ante diferentes situaciones o contextos</w:t>
      </w:r>
      <w:r w:rsidR="00AE2E6E">
        <w:rPr>
          <w:rFonts w:ascii="Times New Roman" w:hAnsi="Times New Roman" w:cs="Times New Roman"/>
          <w:sz w:val="24"/>
          <w:szCs w:val="24"/>
        </w:rPr>
        <w:t xml:space="preserve"> </w:t>
      </w:r>
      <w:r w:rsidR="00BE16D1">
        <w:rPr>
          <w:rFonts w:ascii="Times New Roman" w:hAnsi="Times New Roman" w:cs="Times New Roman"/>
          <w:sz w:val="24"/>
          <w:szCs w:val="24"/>
        </w:rPr>
        <w:t>(S</w:t>
      </w:r>
      <w:r w:rsidR="00AE2E6E">
        <w:rPr>
          <w:rFonts w:ascii="Times New Roman" w:hAnsi="Times New Roman" w:cs="Times New Roman"/>
          <w:sz w:val="24"/>
          <w:szCs w:val="24"/>
        </w:rPr>
        <w:t>ki</w:t>
      </w:r>
      <w:r w:rsidR="00BE16D1">
        <w:rPr>
          <w:rFonts w:ascii="Times New Roman" w:hAnsi="Times New Roman" w:cs="Times New Roman"/>
          <w:sz w:val="24"/>
          <w:szCs w:val="24"/>
        </w:rPr>
        <w:t>n</w:t>
      </w:r>
      <w:r w:rsidR="00AE2E6E">
        <w:rPr>
          <w:rFonts w:ascii="Times New Roman" w:hAnsi="Times New Roman" w:cs="Times New Roman"/>
          <w:sz w:val="24"/>
          <w:szCs w:val="24"/>
        </w:rPr>
        <w:t>ner</w:t>
      </w:r>
      <w:r w:rsidR="00BE16D1">
        <w:rPr>
          <w:rFonts w:ascii="Times New Roman" w:hAnsi="Times New Roman" w:cs="Times New Roman"/>
          <w:sz w:val="24"/>
          <w:szCs w:val="24"/>
        </w:rPr>
        <w:t xml:space="preserve">, </w:t>
      </w:r>
      <w:r w:rsidR="008B7B1C">
        <w:rPr>
          <w:rFonts w:ascii="Times New Roman" w:hAnsi="Times New Roman" w:cs="Times New Roman"/>
          <w:sz w:val="24"/>
          <w:szCs w:val="24"/>
        </w:rPr>
        <w:t>2011).</w:t>
      </w:r>
    </w:p>
    <w:p w14:paraId="635AE533" w14:textId="192BF37D" w:rsidR="00276300" w:rsidRDefault="000A3539" w:rsidP="002944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415D">
        <w:rPr>
          <w:rFonts w:ascii="Times New Roman" w:hAnsi="Times New Roman" w:cs="Times New Roman"/>
          <w:sz w:val="24"/>
          <w:szCs w:val="24"/>
        </w:rPr>
        <w:tab/>
      </w:r>
      <w:r>
        <w:rPr>
          <w:rFonts w:ascii="Times New Roman" w:hAnsi="Times New Roman" w:cs="Times New Roman"/>
          <w:sz w:val="24"/>
          <w:szCs w:val="24"/>
        </w:rPr>
        <w:t>Es un hecho que</w:t>
      </w:r>
      <w:r w:rsidR="009803A0">
        <w:rPr>
          <w:rFonts w:ascii="Times New Roman" w:hAnsi="Times New Roman" w:cs="Times New Roman"/>
          <w:sz w:val="24"/>
          <w:szCs w:val="24"/>
        </w:rPr>
        <w:t xml:space="preserve"> los estereotipos, </w:t>
      </w:r>
      <w:r w:rsidR="00D07C5A">
        <w:rPr>
          <w:rFonts w:ascii="Times New Roman" w:hAnsi="Times New Roman" w:cs="Times New Roman"/>
          <w:sz w:val="24"/>
          <w:szCs w:val="24"/>
        </w:rPr>
        <w:t>las creencias</w:t>
      </w:r>
      <w:r w:rsidR="00F02CF0">
        <w:rPr>
          <w:rFonts w:ascii="Times New Roman" w:hAnsi="Times New Roman" w:cs="Times New Roman"/>
          <w:sz w:val="24"/>
          <w:szCs w:val="24"/>
        </w:rPr>
        <w:t>, los ideales, la autoestima y</w:t>
      </w:r>
      <w:r w:rsidR="009803A0">
        <w:rPr>
          <w:rFonts w:ascii="Times New Roman" w:hAnsi="Times New Roman" w:cs="Times New Roman"/>
          <w:sz w:val="24"/>
          <w:szCs w:val="24"/>
        </w:rPr>
        <w:t xml:space="preserve"> la idealización</w:t>
      </w:r>
      <w:r w:rsidR="004D79C6">
        <w:rPr>
          <w:rFonts w:ascii="Times New Roman" w:hAnsi="Times New Roman" w:cs="Times New Roman"/>
          <w:sz w:val="24"/>
          <w:szCs w:val="24"/>
        </w:rPr>
        <w:t xml:space="preserve"> que se tiene sobre </w:t>
      </w:r>
      <w:r w:rsidR="009803A0">
        <w:rPr>
          <w:rFonts w:ascii="Times New Roman" w:hAnsi="Times New Roman" w:cs="Times New Roman"/>
          <w:sz w:val="24"/>
          <w:szCs w:val="24"/>
        </w:rPr>
        <w:t>el hecho de que una persona esté delgada puede tener mejor aceptación ante la sociedad</w:t>
      </w:r>
      <w:r w:rsidR="0031415D">
        <w:rPr>
          <w:rFonts w:ascii="Times New Roman" w:hAnsi="Times New Roman" w:cs="Times New Roman"/>
          <w:sz w:val="24"/>
          <w:szCs w:val="24"/>
        </w:rPr>
        <w:t>. Por esta razón es necesario e</w:t>
      </w:r>
      <w:r w:rsidR="009803A0">
        <w:rPr>
          <w:rFonts w:ascii="Times New Roman" w:hAnsi="Times New Roman" w:cs="Times New Roman"/>
          <w:sz w:val="24"/>
          <w:szCs w:val="24"/>
        </w:rPr>
        <w:t>ntender que esto puede causar motivos para que un individuo piense que el no tener una figura “ideal” es un</w:t>
      </w:r>
      <w:r w:rsidR="00AE7B58">
        <w:rPr>
          <w:rFonts w:ascii="Times New Roman" w:hAnsi="Times New Roman" w:cs="Times New Roman"/>
          <w:sz w:val="24"/>
          <w:szCs w:val="24"/>
        </w:rPr>
        <w:t xml:space="preserve"> </w:t>
      </w:r>
      <w:r w:rsidR="009803A0">
        <w:rPr>
          <w:rFonts w:ascii="Times New Roman" w:hAnsi="Times New Roman" w:cs="Times New Roman"/>
          <w:sz w:val="24"/>
          <w:szCs w:val="24"/>
        </w:rPr>
        <w:t>defecto de personalidad, la cual puede ser explicado desde la identidad social</w:t>
      </w:r>
      <w:r w:rsidR="008808EB">
        <w:rPr>
          <w:rFonts w:ascii="Times New Roman" w:hAnsi="Times New Roman" w:cs="Times New Roman"/>
          <w:sz w:val="24"/>
          <w:szCs w:val="24"/>
        </w:rPr>
        <w:t>. Actualmente, esto es preocupante ante nuestra sociedad (</w:t>
      </w:r>
      <w:r w:rsidR="008808EB" w:rsidRPr="002C3215">
        <w:rPr>
          <w:rFonts w:ascii="Times New Roman" w:hAnsi="Times New Roman"/>
          <w:color w:val="222222"/>
          <w:sz w:val="24"/>
          <w:szCs w:val="24"/>
          <w:shd w:val="clear" w:color="auto" w:fill="FFFFFF"/>
        </w:rPr>
        <w:t>Klaczynski, Goold &amp; Mudry, 2004)</w:t>
      </w:r>
      <w:r w:rsidR="0031415D">
        <w:rPr>
          <w:rFonts w:ascii="Times New Roman" w:hAnsi="Times New Roman" w:cs="Times New Roman"/>
          <w:sz w:val="24"/>
          <w:szCs w:val="24"/>
        </w:rPr>
        <w:t xml:space="preserve">. </w:t>
      </w:r>
    </w:p>
    <w:p w14:paraId="53ADA614" w14:textId="7E86FB6D" w:rsidR="007D2364" w:rsidRDefault="004F3E67" w:rsidP="002944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2364">
        <w:rPr>
          <w:rFonts w:ascii="Times New Roman" w:hAnsi="Times New Roman" w:cs="Times New Roman"/>
          <w:sz w:val="24"/>
          <w:szCs w:val="24"/>
        </w:rPr>
        <w:t xml:space="preserve">Lo impactante de esto es que al momento en que una persona se encuentra ante esta situación acude al profesional de la salud, esperando que al recibir una consulta psicológica o nutricional su problema mágicamente será solucionado. Dejando de lado que uno de los factores que más influye para la solución de </w:t>
      </w:r>
      <w:r w:rsidR="002D1BD8">
        <w:rPr>
          <w:rFonts w:ascii="Times New Roman" w:hAnsi="Times New Roman" w:cs="Times New Roman"/>
          <w:sz w:val="24"/>
          <w:szCs w:val="24"/>
        </w:rPr>
        <w:t xml:space="preserve">este problema </w:t>
      </w:r>
      <w:r w:rsidR="007D2364">
        <w:rPr>
          <w:rFonts w:ascii="Times New Roman" w:hAnsi="Times New Roman" w:cs="Times New Roman"/>
          <w:sz w:val="24"/>
          <w:szCs w:val="24"/>
        </w:rPr>
        <w:t>es</w:t>
      </w:r>
      <w:r w:rsidR="0031415D">
        <w:rPr>
          <w:rFonts w:ascii="Times New Roman" w:hAnsi="Times New Roman" w:cs="Times New Roman"/>
          <w:sz w:val="24"/>
          <w:szCs w:val="24"/>
        </w:rPr>
        <w:t xml:space="preserve">, primero que sea capaz de entender </w:t>
      </w:r>
      <w:r w:rsidR="003F30C0">
        <w:rPr>
          <w:rFonts w:ascii="Times New Roman" w:hAnsi="Times New Roman" w:cs="Times New Roman"/>
          <w:sz w:val="24"/>
          <w:szCs w:val="24"/>
        </w:rPr>
        <w:t>cuál</w:t>
      </w:r>
      <w:r w:rsidR="0031415D">
        <w:rPr>
          <w:rFonts w:ascii="Times New Roman" w:hAnsi="Times New Roman" w:cs="Times New Roman"/>
          <w:sz w:val="24"/>
          <w:szCs w:val="24"/>
        </w:rPr>
        <w:t xml:space="preserve"> es el principal motivo por el que tiene esta conducta. Además de </w:t>
      </w:r>
      <w:r w:rsidR="00A97C29">
        <w:rPr>
          <w:rFonts w:ascii="Times New Roman" w:hAnsi="Times New Roman" w:cs="Times New Roman"/>
          <w:sz w:val="24"/>
          <w:szCs w:val="24"/>
        </w:rPr>
        <w:t>entender que</w:t>
      </w:r>
      <w:r w:rsidR="008808EB">
        <w:rPr>
          <w:rFonts w:ascii="Times New Roman" w:hAnsi="Times New Roman" w:cs="Times New Roman"/>
          <w:sz w:val="24"/>
          <w:szCs w:val="24"/>
        </w:rPr>
        <w:t xml:space="preserve"> </w:t>
      </w:r>
      <w:r w:rsidR="007D2364">
        <w:rPr>
          <w:rFonts w:ascii="Times New Roman" w:hAnsi="Times New Roman" w:cs="Times New Roman"/>
          <w:sz w:val="24"/>
          <w:szCs w:val="24"/>
        </w:rPr>
        <w:t>la persona</w:t>
      </w:r>
      <w:r w:rsidR="008808EB">
        <w:rPr>
          <w:rFonts w:ascii="Times New Roman" w:hAnsi="Times New Roman" w:cs="Times New Roman"/>
          <w:sz w:val="24"/>
          <w:szCs w:val="24"/>
        </w:rPr>
        <w:t xml:space="preserve"> debe de desarrollar cierto</w:t>
      </w:r>
      <w:r w:rsidR="0031415D">
        <w:rPr>
          <w:rFonts w:ascii="Times New Roman" w:hAnsi="Times New Roman" w:cs="Times New Roman"/>
          <w:sz w:val="24"/>
          <w:szCs w:val="24"/>
        </w:rPr>
        <w:t xml:space="preserve"> </w:t>
      </w:r>
      <w:r w:rsidR="007D2364">
        <w:rPr>
          <w:rFonts w:ascii="Times New Roman" w:hAnsi="Times New Roman" w:cs="Times New Roman"/>
          <w:sz w:val="24"/>
          <w:szCs w:val="24"/>
        </w:rPr>
        <w:t>aprendizaje</w:t>
      </w:r>
      <w:r w:rsidR="003F30C0">
        <w:rPr>
          <w:rFonts w:ascii="Times New Roman" w:hAnsi="Times New Roman" w:cs="Times New Roman"/>
          <w:sz w:val="24"/>
          <w:szCs w:val="24"/>
        </w:rPr>
        <w:t xml:space="preserve"> para </w:t>
      </w:r>
      <w:r w:rsidR="00B84842">
        <w:rPr>
          <w:rFonts w:ascii="Times New Roman" w:hAnsi="Times New Roman" w:cs="Times New Roman"/>
          <w:sz w:val="24"/>
          <w:szCs w:val="24"/>
        </w:rPr>
        <w:t>que,</w:t>
      </w:r>
      <w:r w:rsidR="003F30C0">
        <w:rPr>
          <w:rFonts w:ascii="Times New Roman" w:hAnsi="Times New Roman" w:cs="Times New Roman"/>
          <w:sz w:val="24"/>
          <w:szCs w:val="24"/>
        </w:rPr>
        <w:t xml:space="preserve"> a partir de este,</w:t>
      </w:r>
      <w:r w:rsidR="007D2364">
        <w:rPr>
          <w:rFonts w:ascii="Times New Roman" w:hAnsi="Times New Roman" w:cs="Times New Roman"/>
          <w:sz w:val="24"/>
          <w:szCs w:val="24"/>
        </w:rPr>
        <w:t xml:space="preserve"> sea capaz de modificar su propio comportamiento ante la presencia de un alimento.</w:t>
      </w:r>
    </w:p>
    <w:p w14:paraId="3A5C941E" w14:textId="587BE6A2" w:rsidR="008521B1" w:rsidRDefault="009803A0" w:rsidP="002944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 logramos que las personas conozcan y </w:t>
      </w:r>
      <w:r w:rsidR="00B84842">
        <w:rPr>
          <w:rFonts w:ascii="Times New Roman" w:hAnsi="Times New Roman" w:cs="Times New Roman"/>
          <w:sz w:val="24"/>
          <w:szCs w:val="24"/>
        </w:rPr>
        <w:t xml:space="preserve">acepten e identifiquen </w:t>
      </w:r>
      <w:r w:rsidR="00276300">
        <w:rPr>
          <w:rFonts w:ascii="Times New Roman" w:hAnsi="Times New Roman" w:cs="Times New Roman"/>
          <w:sz w:val="24"/>
          <w:szCs w:val="24"/>
        </w:rPr>
        <w:t>el papel que juega la motivación en el fenómeno del comportamiento alimentario desde una perspectiva conductual</w:t>
      </w:r>
      <w:r w:rsidR="003F30C0">
        <w:rPr>
          <w:rFonts w:ascii="Times New Roman" w:hAnsi="Times New Roman" w:cs="Times New Roman"/>
          <w:sz w:val="24"/>
          <w:szCs w:val="24"/>
        </w:rPr>
        <w:t>.</w:t>
      </w:r>
      <w:r>
        <w:rPr>
          <w:rFonts w:ascii="Times New Roman" w:hAnsi="Times New Roman" w:cs="Times New Roman"/>
          <w:sz w:val="24"/>
          <w:szCs w:val="24"/>
        </w:rPr>
        <w:t xml:space="preserve"> </w:t>
      </w:r>
      <w:r w:rsidR="003F30C0">
        <w:rPr>
          <w:rFonts w:ascii="Times New Roman" w:hAnsi="Times New Roman" w:cs="Times New Roman"/>
          <w:sz w:val="24"/>
          <w:szCs w:val="24"/>
        </w:rPr>
        <w:t>Q</w:t>
      </w:r>
      <w:r w:rsidR="008521B1">
        <w:rPr>
          <w:rFonts w:ascii="Times New Roman" w:hAnsi="Times New Roman" w:cs="Times New Roman"/>
          <w:sz w:val="24"/>
          <w:szCs w:val="24"/>
        </w:rPr>
        <w:t>uizás</w:t>
      </w:r>
      <w:r w:rsidR="003F30C0">
        <w:rPr>
          <w:rFonts w:ascii="Times New Roman" w:hAnsi="Times New Roman" w:cs="Times New Roman"/>
          <w:sz w:val="24"/>
          <w:szCs w:val="24"/>
        </w:rPr>
        <w:t xml:space="preserve"> a partir de eso,</w:t>
      </w:r>
      <w:r>
        <w:rPr>
          <w:rFonts w:ascii="Times New Roman" w:hAnsi="Times New Roman" w:cs="Times New Roman"/>
          <w:sz w:val="24"/>
          <w:szCs w:val="24"/>
        </w:rPr>
        <w:t xml:space="preserve"> se puede tomar</w:t>
      </w:r>
      <w:r w:rsidR="00276300">
        <w:rPr>
          <w:rFonts w:ascii="Times New Roman" w:hAnsi="Times New Roman" w:cs="Times New Roman"/>
          <w:sz w:val="24"/>
          <w:szCs w:val="24"/>
        </w:rPr>
        <w:t xml:space="preserve"> como referencia la </w:t>
      </w:r>
      <w:r w:rsidR="003F30C0">
        <w:rPr>
          <w:rFonts w:ascii="Times New Roman" w:hAnsi="Times New Roman" w:cs="Times New Roman"/>
          <w:sz w:val="24"/>
          <w:szCs w:val="24"/>
        </w:rPr>
        <w:t>relación que existe entre motivación y</w:t>
      </w:r>
      <w:r w:rsidR="00276300">
        <w:rPr>
          <w:rFonts w:ascii="Times New Roman" w:hAnsi="Times New Roman" w:cs="Times New Roman"/>
          <w:sz w:val="24"/>
          <w:szCs w:val="24"/>
        </w:rPr>
        <w:t xml:space="preserve"> la </w:t>
      </w:r>
      <w:r w:rsidR="00276300" w:rsidRPr="00062D9C">
        <w:rPr>
          <w:rFonts w:ascii="Times New Roman" w:hAnsi="Times New Roman" w:cs="Times New Roman"/>
          <w:sz w:val="24"/>
          <w:szCs w:val="24"/>
        </w:rPr>
        <w:t>nut</w:t>
      </w:r>
      <w:r w:rsidR="003F30C0" w:rsidRPr="00062D9C">
        <w:rPr>
          <w:rFonts w:ascii="Times New Roman" w:hAnsi="Times New Roman" w:cs="Times New Roman"/>
          <w:sz w:val="24"/>
          <w:szCs w:val="24"/>
        </w:rPr>
        <w:t>rición</w:t>
      </w:r>
      <w:r w:rsidR="00062D9C">
        <w:rPr>
          <w:rFonts w:ascii="Times New Roman" w:hAnsi="Times New Roman" w:cs="Times New Roman"/>
          <w:sz w:val="24"/>
          <w:szCs w:val="24"/>
        </w:rPr>
        <w:t xml:space="preserve"> (Glanz, Hewitt &amp; Rudd, 1992)</w:t>
      </w:r>
      <w:r w:rsidR="008521B1">
        <w:rPr>
          <w:rFonts w:ascii="Times New Roman" w:hAnsi="Times New Roman" w:cs="Times New Roman"/>
          <w:sz w:val="24"/>
          <w:szCs w:val="24"/>
        </w:rPr>
        <w:t>. Estamos conscientes que</w:t>
      </w:r>
      <w:r w:rsidR="00276300">
        <w:rPr>
          <w:rFonts w:ascii="Times New Roman" w:hAnsi="Times New Roman" w:cs="Times New Roman"/>
          <w:sz w:val="24"/>
          <w:szCs w:val="24"/>
        </w:rPr>
        <w:t xml:space="preserve"> no es fácil, ya que hasta ahora no ha sido posible explicar</w:t>
      </w:r>
      <w:r w:rsidR="003F30C0">
        <w:rPr>
          <w:rFonts w:ascii="Times New Roman" w:hAnsi="Times New Roman" w:cs="Times New Roman"/>
          <w:sz w:val="24"/>
          <w:szCs w:val="24"/>
        </w:rPr>
        <w:t xml:space="preserve">la </w:t>
      </w:r>
      <w:r w:rsidR="00276300">
        <w:rPr>
          <w:rFonts w:ascii="Times New Roman" w:hAnsi="Times New Roman" w:cs="Times New Roman"/>
          <w:sz w:val="24"/>
          <w:szCs w:val="24"/>
        </w:rPr>
        <w:t>de manera concisa. A pesar de que existe evidencia que da explicaciones de las razones por las que una persona decide o no alimentarse, se hace de manera separada.</w:t>
      </w:r>
      <w:r w:rsidR="00B84842">
        <w:rPr>
          <w:rFonts w:ascii="Times New Roman" w:hAnsi="Times New Roman" w:cs="Times New Roman"/>
          <w:sz w:val="24"/>
          <w:szCs w:val="24"/>
        </w:rPr>
        <w:t xml:space="preserve"> A partir de esto se pueden conocer el porqué, como y cuando respecto a las respuestas de la conducta de consumo (Kupferman, 1974). </w:t>
      </w:r>
      <w:r w:rsidR="00276300">
        <w:rPr>
          <w:rFonts w:ascii="Times New Roman" w:hAnsi="Times New Roman" w:cs="Times New Roman"/>
          <w:sz w:val="24"/>
          <w:szCs w:val="24"/>
        </w:rPr>
        <w:t xml:space="preserve">Esto puede </w:t>
      </w:r>
      <w:r w:rsidR="00276300">
        <w:rPr>
          <w:rFonts w:ascii="Times New Roman" w:hAnsi="Times New Roman" w:cs="Times New Roman"/>
          <w:sz w:val="24"/>
          <w:szCs w:val="24"/>
        </w:rPr>
        <w:lastRenderedPageBreak/>
        <w:t>deberse a la complejidad de comprender que el llevar un alimento a la boca para consumirlo no puede explicarse desde un solo enfoque.</w:t>
      </w:r>
    </w:p>
    <w:p w14:paraId="6683E688" w14:textId="685D0F85" w:rsidR="006D4CAC" w:rsidRDefault="00276300" w:rsidP="002944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Quizás hasta ahora el comprender esto permita analizar que la manera en la que se está abordando el fenómeno alimentario dentro de la ciencia</w:t>
      </w:r>
      <w:r w:rsidR="003F30C0">
        <w:rPr>
          <w:rFonts w:ascii="Times New Roman" w:hAnsi="Times New Roman" w:cs="Times New Roman"/>
          <w:sz w:val="24"/>
          <w:szCs w:val="24"/>
        </w:rPr>
        <w:t>,</w:t>
      </w:r>
      <w:r>
        <w:rPr>
          <w:rFonts w:ascii="Times New Roman" w:hAnsi="Times New Roman" w:cs="Times New Roman"/>
          <w:sz w:val="24"/>
          <w:szCs w:val="24"/>
        </w:rPr>
        <w:t xml:space="preserve"> no ha resultado totalmente satisfactorio y por tanto los resultados no han sido los mejores. Es por esto que </w:t>
      </w:r>
      <w:r w:rsidR="006D4CAC">
        <w:rPr>
          <w:rFonts w:ascii="Times New Roman" w:hAnsi="Times New Roman" w:cs="Times New Roman"/>
          <w:sz w:val="24"/>
          <w:szCs w:val="24"/>
        </w:rPr>
        <w:t xml:space="preserve">hace falta una </w:t>
      </w:r>
      <w:r w:rsidR="00062D9C">
        <w:rPr>
          <w:rFonts w:ascii="Times New Roman" w:hAnsi="Times New Roman" w:cs="Times New Roman"/>
          <w:sz w:val="24"/>
          <w:szCs w:val="24"/>
        </w:rPr>
        <w:t>línea</w:t>
      </w:r>
      <w:r w:rsidR="003F30C0">
        <w:rPr>
          <w:rFonts w:ascii="Times New Roman" w:hAnsi="Times New Roman" w:cs="Times New Roman"/>
          <w:sz w:val="24"/>
          <w:szCs w:val="24"/>
        </w:rPr>
        <w:t xml:space="preserve"> de investigaci</w:t>
      </w:r>
      <w:r w:rsidR="00F02CF0">
        <w:rPr>
          <w:rFonts w:ascii="Times New Roman" w:hAnsi="Times New Roman" w:cs="Times New Roman"/>
          <w:sz w:val="24"/>
          <w:szCs w:val="24"/>
        </w:rPr>
        <w:t>ón, en la que se pueda explica</w:t>
      </w:r>
      <w:r w:rsidR="006D4CAC">
        <w:rPr>
          <w:rFonts w:ascii="Times New Roman" w:hAnsi="Times New Roman" w:cs="Times New Roman"/>
          <w:sz w:val="24"/>
          <w:szCs w:val="24"/>
        </w:rPr>
        <w:t>r, entender y conocer los motivos por los que una persona consume un alimento no solo depende de la nutrición.</w:t>
      </w:r>
      <w:r>
        <w:rPr>
          <w:rFonts w:ascii="Times New Roman" w:hAnsi="Times New Roman" w:cs="Times New Roman"/>
          <w:sz w:val="24"/>
          <w:szCs w:val="24"/>
        </w:rPr>
        <w:t xml:space="preserve"> </w:t>
      </w:r>
    </w:p>
    <w:p w14:paraId="3117BC68" w14:textId="605BC51F" w:rsidR="00276300" w:rsidRDefault="006D4CAC" w:rsidP="002944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9903DC">
        <w:rPr>
          <w:rFonts w:ascii="Times New Roman" w:hAnsi="Times New Roman" w:cs="Times New Roman"/>
          <w:sz w:val="24"/>
          <w:szCs w:val="24"/>
        </w:rPr>
        <w:t>o</w:t>
      </w:r>
      <w:r>
        <w:rPr>
          <w:rFonts w:ascii="Times New Roman" w:hAnsi="Times New Roman" w:cs="Times New Roman"/>
          <w:sz w:val="24"/>
          <w:szCs w:val="24"/>
        </w:rPr>
        <w:t>r esta razón consideramos que, d</w:t>
      </w:r>
      <w:r w:rsidR="00276300">
        <w:rPr>
          <w:rFonts w:ascii="Times New Roman" w:hAnsi="Times New Roman" w:cs="Times New Roman"/>
          <w:sz w:val="24"/>
          <w:szCs w:val="24"/>
        </w:rPr>
        <w:t>ebe abordarse d</w:t>
      </w:r>
      <w:r w:rsidR="000A3539">
        <w:rPr>
          <w:rFonts w:ascii="Times New Roman" w:hAnsi="Times New Roman" w:cs="Times New Roman"/>
          <w:sz w:val="24"/>
          <w:szCs w:val="24"/>
        </w:rPr>
        <w:t xml:space="preserve">esde una perspectiva </w:t>
      </w:r>
      <w:r>
        <w:rPr>
          <w:rFonts w:ascii="Times New Roman" w:hAnsi="Times New Roman" w:cs="Times New Roman"/>
          <w:sz w:val="24"/>
          <w:szCs w:val="24"/>
        </w:rPr>
        <w:t>conductual.</w:t>
      </w:r>
      <w:r w:rsidR="00276300">
        <w:rPr>
          <w:rFonts w:ascii="Times New Roman" w:hAnsi="Times New Roman" w:cs="Times New Roman"/>
          <w:sz w:val="24"/>
          <w:szCs w:val="24"/>
        </w:rPr>
        <w:t xml:space="preserve"> </w:t>
      </w:r>
      <w:r>
        <w:rPr>
          <w:rFonts w:ascii="Times New Roman" w:hAnsi="Times New Roman" w:cs="Times New Roman"/>
          <w:sz w:val="24"/>
          <w:szCs w:val="24"/>
        </w:rPr>
        <w:t>Esto debido a que,</w:t>
      </w:r>
      <w:r w:rsidR="00276300">
        <w:rPr>
          <w:rFonts w:ascii="Times New Roman" w:hAnsi="Times New Roman" w:cs="Times New Roman"/>
          <w:sz w:val="24"/>
          <w:szCs w:val="24"/>
        </w:rPr>
        <w:t xml:space="preserve"> aunque no lo parece es trascendental para que los nutriólogos lo conozcan y logren entender que, el abordar estos términos psicológicos dentro de la disciplina de la nutrición</w:t>
      </w:r>
      <w:r>
        <w:rPr>
          <w:rFonts w:ascii="Times New Roman" w:hAnsi="Times New Roman" w:cs="Times New Roman"/>
          <w:sz w:val="24"/>
          <w:szCs w:val="24"/>
        </w:rPr>
        <w:t>,</w:t>
      </w:r>
      <w:r w:rsidR="00276300">
        <w:rPr>
          <w:rFonts w:ascii="Times New Roman" w:hAnsi="Times New Roman" w:cs="Times New Roman"/>
          <w:sz w:val="24"/>
          <w:szCs w:val="24"/>
        </w:rPr>
        <w:t xml:space="preserve"> sería muy importante tomarlos en cuenta</w:t>
      </w:r>
      <w:r>
        <w:rPr>
          <w:rFonts w:ascii="Times New Roman" w:hAnsi="Times New Roman" w:cs="Times New Roman"/>
          <w:sz w:val="24"/>
          <w:szCs w:val="24"/>
        </w:rPr>
        <w:t>.</w:t>
      </w:r>
      <w:r w:rsidR="00276300">
        <w:rPr>
          <w:rFonts w:ascii="Times New Roman" w:hAnsi="Times New Roman" w:cs="Times New Roman"/>
          <w:sz w:val="24"/>
          <w:szCs w:val="24"/>
        </w:rPr>
        <w:t xml:space="preserve"> </w:t>
      </w:r>
      <w:r>
        <w:rPr>
          <w:rFonts w:ascii="Times New Roman" w:hAnsi="Times New Roman" w:cs="Times New Roman"/>
          <w:sz w:val="24"/>
          <w:szCs w:val="24"/>
        </w:rPr>
        <w:t>A</w:t>
      </w:r>
      <w:r w:rsidR="00276300">
        <w:rPr>
          <w:rFonts w:ascii="Times New Roman" w:hAnsi="Times New Roman" w:cs="Times New Roman"/>
          <w:sz w:val="24"/>
          <w:szCs w:val="24"/>
        </w:rPr>
        <w:t xml:space="preserve"> partir de esto se podrían formar diferentes estrategias para que las personas que desean moldear su comportamiento alimentario, logren hacerlo de una manera más exitosa.</w:t>
      </w:r>
      <w:r w:rsidR="00654EFB">
        <w:rPr>
          <w:rFonts w:ascii="Times New Roman" w:hAnsi="Times New Roman" w:cs="Times New Roman"/>
          <w:sz w:val="24"/>
          <w:szCs w:val="24"/>
        </w:rPr>
        <w:t xml:space="preserve"> Al hacer énfasis sobre este tema, se puede analizar de una manera más </w:t>
      </w:r>
      <w:r w:rsidR="00C8643D">
        <w:rPr>
          <w:rFonts w:ascii="Times New Roman" w:hAnsi="Times New Roman" w:cs="Times New Roman"/>
          <w:sz w:val="24"/>
          <w:szCs w:val="24"/>
        </w:rPr>
        <w:t>profunda</w:t>
      </w:r>
      <w:r w:rsidR="00654EFB">
        <w:rPr>
          <w:rFonts w:ascii="Times New Roman" w:hAnsi="Times New Roman" w:cs="Times New Roman"/>
          <w:sz w:val="24"/>
          <w:szCs w:val="24"/>
        </w:rPr>
        <w:t>, esto abonaría al tema del comportamiento alimentario de una manera más extensa</w:t>
      </w:r>
      <w:r w:rsidR="00C8643D">
        <w:rPr>
          <w:rFonts w:ascii="Times New Roman" w:hAnsi="Times New Roman" w:cs="Times New Roman"/>
          <w:sz w:val="24"/>
          <w:szCs w:val="24"/>
        </w:rPr>
        <w:t xml:space="preserve"> </w:t>
      </w:r>
      <w:r>
        <w:rPr>
          <w:rFonts w:ascii="Times New Roman" w:hAnsi="Times New Roman" w:cs="Times New Roman"/>
          <w:sz w:val="24"/>
          <w:szCs w:val="24"/>
        </w:rPr>
        <w:t>y quizás tendríamos mejores resultados</w:t>
      </w:r>
      <w:r w:rsidR="00654EFB">
        <w:rPr>
          <w:rFonts w:ascii="Times New Roman" w:hAnsi="Times New Roman" w:cs="Times New Roman"/>
          <w:sz w:val="24"/>
          <w:szCs w:val="24"/>
        </w:rPr>
        <w:t>.</w:t>
      </w:r>
    </w:p>
    <w:p w14:paraId="4BEA44A4" w14:textId="49A52DA9" w:rsidR="006D4CAC" w:rsidRDefault="006D4CAC" w:rsidP="0029449E">
      <w:pPr>
        <w:spacing w:after="0" w:line="240" w:lineRule="auto"/>
        <w:jc w:val="both"/>
        <w:rPr>
          <w:rFonts w:ascii="Times New Roman" w:eastAsiaTheme="minorEastAsia" w:hAnsi="Times New Roman"/>
          <w:sz w:val="24"/>
          <w:szCs w:val="24"/>
          <w:shd w:val="clear" w:color="auto" w:fill="FFFFFF"/>
          <w:lang w:eastAsia="es-MX"/>
        </w:rPr>
      </w:pPr>
    </w:p>
    <w:p w14:paraId="60D5870E" w14:textId="7AAB1C0B" w:rsidR="00062D9C" w:rsidRDefault="00062D9C" w:rsidP="0029449E">
      <w:pPr>
        <w:spacing w:after="0" w:line="240" w:lineRule="auto"/>
        <w:jc w:val="both"/>
        <w:rPr>
          <w:rFonts w:ascii="Times New Roman" w:eastAsiaTheme="minorEastAsia" w:hAnsi="Times New Roman"/>
          <w:sz w:val="24"/>
          <w:szCs w:val="24"/>
          <w:shd w:val="clear" w:color="auto" w:fill="FFFFFF"/>
          <w:lang w:eastAsia="es-MX"/>
        </w:rPr>
      </w:pPr>
    </w:p>
    <w:p w14:paraId="115FCAC9" w14:textId="22F32D01" w:rsidR="00062D9C" w:rsidRDefault="00062D9C" w:rsidP="0029449E">
      <w:pPr>
        <w:spacing w:after="0" w:line="240" w:lineRule="auto"/>
        <w:jc w:val="both"/>
        <w:rPr>
          <w:rFonts w:ascii="Times New Roman" w:eastAsiaTheme="minorEastAsia" w:hAnsi="Times New Roman"/>
          <w:sz w:val="24"/>
          <w:szCs w:val="24"/>
          <w:shd w:val="clear" w:color="auto" w:fill="FFFFFF"/>
          <w:lang w:eastAsia="es-MX"/>
        </w:rPr>
      </w:pPr>
    </w:p>
    <w:p w14:paraId="66124ABD" w14:textId="55C14612" w:rsidR="00062D9C" w:rsidRDefault="00062D9C" w:rsidP="0029449E">
      <w:pPr>
        <w:spacing w:after="0" w:line="240" w:lineRule="auto"/>
        <w:jc w:val="both"/>
        <w:rPr>
          <w:rFonts w:ascii="Times New Roman" w:eastAsiaTheme="minorEastAsia" w:hAnsi="Times New Roman"/>
          <w:sz w:val="24"/>
          <w:szCs w:val="24"/>
          <w:shd w:val="clear" w:color="auto" w:fill="FFFFFF"/>
          <w:lang w:eastAsia="es-MX"/>
        </w:rPr>
      </w:pPr>
    </w:p>
    <w:p w14:paraId="72AA0012" w14:textId="7ED1A314"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4B6A2FE0" w14:textId="43BB76B9"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09C66297" w14:textId="1AC0E3FE"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74F75665" w14:textId="4FBA59B3"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3B100F5B" w14:textId="7229DC0A"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4AEB5E7F" w14:textId="42951982"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6D00753A" w14:textId="459E2C94"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60210301" w14:textId="6D7D2403"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74DB8172" w14:textId="2401E415"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7797C23B" w14:textId="14035203"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5E6E0B3D" w14:textId="3EB20E4F"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4FDBBCCC" w14:textId="3BE6BE9E"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1E2B8B71" w14:textId="079131F1"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68358D64" w14:textId="697E20EC"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26C1F7A5" w14:textId="7A463CB8"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73945F7E" w14:textId="1E206055"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5B1C6495" w14:textId="6B4BA1CF"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4F8B81CD" w14:textId="77777777" w:rsidR="00F424C2" w:rsidRDefault="00F424C2" w:rsidP="0029449E">
      <w:pPr>
        <w:spacing w:after="0" w:line="240" w:lineRule="auto"/>
        <w:jc w:val="both"/>
        <w:rPr>
          <w:rFonts w:ascii="Times New Roman" w:eastAsiaTheme="minorEastAsia" w:hAnsi="Times New Roman"/>
          <w:sz w:val="24"/>
          <w:szCs w:val="24"/>
          <w:shd w:val="clear" w:color="auto" w:fill="FFFFFF"/>
          <w:lang w:eastAsia="es-MX"/>
        </w:rPr>
      </w:pPr>
    </w:p>
    <w:p w14:paraId="74CE25CD" w14:textId="238D227C" w:rsidR="00062D9C" w:rsidRDefault="00062D9C" w:rsidP="0029449E">
      <w:pPr>
        <w:spacing w:after="0" w:line="240" w:lineRule="auto"/>
        <w:jc w:val="both"/>
        <w:rPr>
          <w:rFonts w:ascii="Times New Roman" w:eastAsiaTheme="minorEastAsia" w:hAnsi="Times New Roman"/>
          <w:sz w:val="24"/>
          <w:szCs w:val="24"/>
          <w:shd w:val="clear" w:color="auto" w:fill="FFFFFF"/>
          <w:lang w:eastAsia="es-MX"/>
        </w:rPr>
      </w:pPr>
    </w:p>
    <w:p w14:paraId="7870B002" w14:textId="161D2913" w:rsidR="00062D9C" w:rsidRDefault="00062D9C" w:rsidP="0029449E">
      <w:pPr>
        <w:spacing w:after="0" w:line="240" w:lineRule="auto"/>
        <w:jc w:val="both"/>
        <w:rPr>
          <w:rFonts w:ascii="Times New Roman" w:eastAsiaTheme="minorEastAsia" w:hAnsi="Times New Roman"/>
          <w:sz w:val="24"/>
          <w:szCs w:val="24"/>
          <w:shd w:val="clear" w:color="auto" w:fill="FFFFFF"/>
          <w:lang w:eastAsia="es-MX"/>
        </w:rPr>
      </w:pPr>
    </w:p>
    <w:p w14:paraId="77BD8A8D" w14:textId="3D793C75" w:rsidR="00062D9C" w:rsidRDefault="00062D9C" w:rsidP="0029449E">
      <w:pPr>
        <w:spacing w:after="0" w:line="240" w:lineRule="auto"/>
        <w:jc w:val="both"/>
        <w:rPr>
          <w:rFonts w:ascii="Times New Roman" w:eastAsiaTheme="minorEastAsia" w:hAnsi="Times New Roman"/>
          <w:sz w:val="24"/>
          <w:szCs w:val="24"/>
          <w:shd w:val="clear" w:color="auto" w:fill="FFFFFF"/>
          <w:lang w:eastAsia="es-MX"/>
        </w:rPr>
      </w:pPr>
    </w:p>
    <w:p w14:paraId="6F112A72" w14:textId="00963E5F" w:rsidR="00062D9C" w:rsidRDefault="00062D9C" w:rsidP="0029449E">
      <w:pPr>
        <w:spacing w:after="0" w:line="240" w:lineRule="auto"/>
        <w:jc w:val="both"/>
        <w:rPr>
          <w:rFonts w:ascii="Times New Roman" w:eastAsiaTheme="minorEastAsia" w:hAnsi="Times New Roman"/>
          <w:sz w:val="24"/>
          <w:szCs w:val="24"/>
          <w:shd w:val="clear" w:color="auto" w:fill="FFFFFF"/>
          <w:lang w:eastAsia="es-MX"/>
        </w:rPr>
      </w:pPr>
    </w:p>
    <w:p w14:paraId="1EE365CE" w14:textId="14C55885" w:rsidR="00062D9C" w:rsidRDefault="00062D9C" w:rsidP="0029449E">
      <w:pPr>
        <w:spacing w:after="0" w:line="240" w:lineRule="auto"/>
        <w:jc w:val="both"/>
        <w:rPr>
          <w:rFonts w:ascii="Times New Roman" w:eastAsiaTheme="minorEastAsia" w:hAnsi="Times New Roman"/>
          <w:sz w:val="24"/>
          <w:szCs w:val="24"/>
          <w:shd w:val="clear" w:color="auto" w:fill="FFFFFF"/>
          <w:lang w:eastAsia="es-MX"/>
        </w:rPr>
      </w:pPr>
    </w:p>
    <w:p w14:paraId="71E1ACA2" w14:textId="79A8C1E4" w:rsidR="00062D9C" w:rsidRDefault="00062D9C" w:rsidP="0029449E">
      <w:pPr>
        <w:spacing w:after="0" w:line="240" w:lineRule="auto"/>
        <w:jc w:val="both"/>
        <w:rPr>
          <w:rFonts w:ascii="Times New Roman" w:eastAsiaTheme="minorEastAsia" w:hAnsi="Times New Roman"/>
          <w:sz w:val="24"/>
          <w:szCs w:val="24"/>
          <w:shd w:val="clear" w:color="auto" w:fill="FFFFFF"/>
          <w:lang w:eastAsia="es-MX"/>
        </w:rPr>
      </w:pPr>
    </w:p>
    <w:p w14:paraId="5A2333CC" w14:textId="13870F93" w:rsidR="00062D9C" w:rsidRDefault="00062D9C" w:rsidP="0029449E">
      <w:pPr>
        <w:spacing w:after="0" w:line="240" w:lineRule="auto"/>
        <w:jc w:val="both"/>
        <w:rPr>
          <w:rFonts w:ascii="Times New Roman" w:eastAsiaTheme="minorEastAsia" w:hAnsi="Times New Roman"/>
          <w:sz w:val="24"/>
          <w:szCs w:val="24"/>
          <w:shd w:val="clear" w:color="auto" w:fill="FFFFFF"/>
          <w:lang w:eastAsia="es-MX"/>
        </w:rPr>
      </w:pPr>
    </w:p>
    <w:p w14:paraId="3F6D348C" w14:textId="77777777" w:rsidR="00062D9C" w:rsidRDefault="00062D9C" w:rsidP="0029449E">
      <w:pPr>
        <w:spacing w:after="0" w:line="240" w:lineRule="auto"/>
        <w:jc w:val="both"/>
        <w:rPr>
          <w:rFonts w:ascii="Times New Roman" w:eastAsiaTheme="minorEastAsia" w:hAnsi="Times New Roman"/>
          <w:sz w:val="24"/>
          <w:szCs w:val="24"/>
          <w:shd w:val="clear" w:color="auto" w:fill="FFFFFF"/>
          <w:lang w:eastAsia="es-MX"/>
        </w:rPr>
        <w:sectPr w:rsidR="00062D9C" w:rsidSect="00C05293">
          <w:type w:val="continuous"/>
          <w:pgSz w:w="12240" w:h="15840"/>
          <w:pgMar w:top="1417" w:right="1701" w:bottom="1417" w:left="1701" w:header="708" w:footer="708" w:gutter="0"/>
          <w:cols w:space="708"/>
          <w:docGrid w:linePitch="360"/>
        </w:sectPr>
      </w:pPr>
    </w:p>
    <w:p w14:paraId="134B102F" w14:textId="1F2E3D16" w:rsidR="00276300" w:rsidRDefault="00276300" w:rsidP="0029449E">
      <w:pPr>
        <w:spacing w:after="0" w:line="240" w:lineRule="auto"/>
        <w:jc w:val="both"/>
        <w:rPr>
          <w:rFonts w:ascii="Times New Roman" w:eastAsiaTheme="minorEastAsia" w:hAnsi="Times New Roman"/>
          <w:sz w:val="24"/>
          <w:szCs w:val="24"/>
          <w:shd w:val="clear" w:color="auto" w:fill="FFFFFF"/>
          <w:lang w:eastAsia="es-MX"/>
        </w:rPr>
        <w:sectPr w:rsidR="00276300" w:rsidSect="006D4CAC">
          <w:type w:val="continuous"/>
          <w:pgSz w:w="12240" w:h="15840"/>
          <w:pgMar w:top="1417" w:right="1701" w:bottom="1417" w:left="1701" w:header="708" w:footer="708" w:gutter="0"/>
          <w:cols w:space="708"/>
          <w:docGrid w:linePitch="360"/>
        </w:sectPr>
      </w:pPr>
    </w:p>
    <w:p w14:paraId="4147FF17" w14:textId="77777777" w:rsidR="00E1479D" w:rsidRDefault="00E1479D" w:rsidP="0029449E">
      <w:pPr>
        <w:spacing w:line="240" w:lineRule="auto"/>
        <w:rPr>
          <w:rFonts w:ascii="Arial" w:hAnsi="Arial" w:cs="Arial"/>
          <w:sz w:val="24"/>
          <w:szCs w:val="24"/>
        </w:rPr>
        <w:sectPr w:rsidR="00E1479D" w:rsidSect="006D4CAC">
          <w:type w:val="continuous"/>
          <w:pgSz w:w="12240" w:h="15840"/>
          <w:pgMar w:top="1417" w:right="1701" w:bottom="1417" w:left="1701" w:header="708" w:footer="708" w:gutter="0"/>
          <w:cols w:space="708"/>
          <w:docGrid w:linePitch="360"/>
        </w:sectPr>
      </w:pPr>
    </w:p>
    <w:p w14:paraId="092FD5BA" w14:textId="09B80ED2" w:rsidR="007C2294" w:rsidRDefault="008521B1" w:rsidP="0029449E">
      <w:pPr>
        <w:spacing w:after="0" w:line="240" w:lineRule="auto"/>
        <w:rPr>
          <w:rFonts w:ascii="Times New Roman" w:hAnsi="Times New Roman"/>
          <w:b/>
          <w:sz w:val="24"/>
          <w:szCs w:val="24"/>
          <w:lang w:val="en-US"/>
        </w:rPr>
      </w:pPr>
      <w:r w:rsidRPr="002C3215">
        <w:rPr>
          <w:rFonts w:ascii="Times New Roman" w:hAnsi="Times New Roman"/>
          <w:b/>
          <w:sz w:val="24"/>
          <w:szCs w:val="24"/>
          <w:lang w:val="en-US"/>
        </w:rPr>
        <w:lastRenderedPageBreak/>
        <w:t>Referencias</w:t>
      </w:r>
    </w:p>
    <w:p w14:paraId="751D4489" w14:textId="77777777" w:rsidR="0076623A" w:rsidRPr="00D02386" w:rsidRDefault="0076623A" w:rsidP="0029449E">
      <w:pPr>
        <w:spacing w:after="0" w:line="240" w:lineRule="auto"/>
        <w:rPr>
          <w:lang w:val="en-US"/>
        </w:rPr>
      </w:pPr>
    </w:p>
    <w:p w14:paraId="4488A294" w14:textId="2F86351B" w:rsidR="00F951C5" w:rsidRPr="00D02386" w:rsidRDefault="00F951C5" w:rsidP="0029449E">
      <w:pPr>
        <w:spacing w:after="0" w:line="240" w:lineRule="auto"/>
        <w:ind w:left="709" w:hanging="709"/>
        <w:jc w:val="both"/>
        <w:rPr>
          <w:lang w:val="en-US"/>
        </w:rPr>
      </w:pPr>
      <w:r w:rsidRPr="00D02386">
        <w:rPr>
          <w:rFonts w:ascii="Times New Roman" w:eastAsiaTheme="minorEastAsia" w:hAnsi="Times New Roman"/>
          <w:sz w:val="24"/>
          <w:szCs w:val="24"/>
          <w:shd w:val="clear" w:color="auto" w:fill="FFFFFF"/>
          <w:lang w:val="en-US" w:eastAsia="es-MX"/>
        </w:rPr>
        <w:t>Bandura, A. (2001). Social cognitive theory: An agentic perspective.</w:t>
      </w:r>
      <w:r w:rsidRPr="00D02386">
        <w:rPr>
          <w:rFonts w:ascii="Times New Roman" w:eastAsiaTheme="minorEastAsia" w:hAnsi="Times New Roman"/>
          <w:sz w:val="24"/>
          <w:szCs w:val="24"/>
          <w:lang w:val="en-US" w:eastAsia="es-MX"/>
        </w:rPr>
        <w:t> </w:t>
      </w:r>
      <w:r w:rsidRPr="00D02386">
        <w:rPr>
          <w:rFonts w:ascii="Times New Roman" w:eastAsiaTheme="minorEastAsia" w:hAnsi="Times New Roman"/>
          <w:i/>
          <w:sz w:val="24"/>
          <w:szCs w:val="24"/>
          <w:shd w:val="clear" w:color="auto" w:fill="FFFFFF"/>
          <w:lang w:val="en-US" w:eastAsia="es-MX"/>
        </w:rPr>
        <w:t>Annual review of psychology,</w:t>
      </w:r>
      <w:r w:rsidRPr="00D02386">
        <w:rPr>
          <w:rFonts w:ascii="Times New Roman" w:eastAsiaTheme="minorEastAsia" w:hAnsi="Times New Roman"/>
          <w:i/>
          <w:sz w:val="24"/>
          <w:szCs w:val="24"/>
          <w:lang w:val="en-US" w:eastAsia="es-MX"/>
        </w:rPr>
        <w:t> </w:t>
      </w:r>
      <w:r w:rsidRPr="00D02386">
        <w:rPr>
          <w:rFonts w:ascii="Times New Roman" w:eastAsiaTheme="minorEastAsia" w:hAnsi="Times New Roman"/>
          <w:i/>
          <w:sz w:val="24"/>
          <w:szCs w:val="24"/>
          <w:shd w:val="clear" w:color="auto" w:fill="FFFFFF"/>
          <w:lang w:val="en-US" w:eastAsia="es-MX"/>
        </w:rPr>
        <w:t>52</w:t>
      </w:r>
      <w:r w:rsidRPr="00D02386">
        <w:rPr>
          <w:rFonts w:ascii="Times New Roman" w:eastAsiaTheme="minorEastAsia" w:hAnsi="Times New Roman"/>
          <w:sz w:val="24"/>
          <w:szCs w:val="24"/>
          <w:shd w:val="clear" w:color="auto" w:fill="FFFFFF"/>
          <w:lang w:val="en-US" w:eastAsia="es-MX"/>
        </w:rPr>
        <w:t>, 1-26. DOI:</w:t>
      </w:r>
      <w:r w:rsidRPr="00D02386">
        <w:rPr>
          <w:rFonts w:ascii="Times New Roman" w:eastAsiaTheme="minorEastAsia" w:hAnsi="Times New Roman"/>
          <w:sz w:val="24"/>
          <w:szCs w:val="24"/>
          <w:lang w:val="en-US" w:eastAsia="es-MX"/>
        </w:rPr>
        <w:t> 10.1146/annurev.psych.52.1.1.</w:t>
      </w:r>
    </w:p>
    <w:p w14:paraId="3753B4F3" w14:textId="58F71931" w:rsidR="00F951C5" w:rsidRPr="00D02386" w:rsidRDefault="00F951C5"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Beauchamp, G. K., &amp; Mennella, J. A. (2009). Early flavor learning and its impact on later feeding behavior.</w:t>
      </w:r>
      <w:r w:rsidRPr="00D02386">
        <w:rPr>
          <w:rFonts w:ascii="Times New Roman" w:eastAsiaTheme="minorEastAsia" w:hAnsi="Times New Roman"/>
          <w:sz w:val="24"/>
          <w:szCs w:val="24"/>
          <w:lang w:val="en-US" w:eastAsia="es-MX"/>
        </w:rPr>
        <w:t> </w:t>
      </w:r>
      <w:r w:rsidRPr="00D02386">
        <w:rPr>
          <w:rFonts w:ascii="Times New Roman" w:eastAsiaTheme="minorEastAsia" w:hAnsi="Times New Roman"/>
          <w:i/>
          <w:sz w:val="24"/>
          <w:szCs w:val="24"/>
          <w:shd w:val="clear" w:color="auto" w:fill="FFFFFF"/>
          <w:lang w:val="en-US" w:eastAsia="es-MX"/>
        </w:rPr>
        <w:t>Journal of pediatric gastroenterology and nutrition,48</w:t>
      </w:r>
      <w:r w:rsidR="003A7714">
        <w:rPr>
          <w:rFonts w:ascii="Times New Roman" w:eastAsiaTheme="minorEastAsia" w:hAnsi="Times New Roman"/>
          <w:sz w:val="24"/>
          <w:szCs w:val="24"/>
          <w:shd w:val="clear" w:color="auto" w:fill="FFFFFF"/>
          <w:lang w:val="en-US" w:eastAsia="es-MX"/>
        </w:rPr>
        <w:t xml:space="preserve">, </w:t>
      </w:r>
      <w:r w:rsidR="00992E8A">
        <w:rPr>
          <w:rFonts w:ascii="Times New Roman" w:eastAsiaTheme="minorEastAsia" w:hAnsi="Times New Roman"/>
          <w:sz w:val="24"/>
          <w:szCs w:val="24"/>
          <w:shd w:val="clear" w:color="auto" w:fill="FFFFFF"/>
          <w:lang w:val="en-US" w:eastAsia="es-MX"/>
        </w:rPr>
        <w:t>25-S30. D</w:t>
      </w:r>
      <w:r w:rsidRPr="00D02386">
        <w:rPr>
          <w:rFonts w:ascii="Times New Roman" w:eastAsiaTheme="minorEastAsia" w:hAnsi="Times New Roman"/>
          <w:sz w:val="24"/>
          <w:szCs w:val="24"/>
          <w:shd w:val="clear" w:color="auto" w:fill="FFFFFF"/>
          <w:lang w:val="en-US" w:eastAsia="es-MX"/>
        </w:rPr>
        <w:t>oi: 10.1097/MPG.0b013e31819774a5.</w:t>
      </w:r>
    </w:p>
    <w:p w14:paraId="3CB2EDA5" w14:textId="77777777" w:rsidR="00F951C5" w:rsidRPr="00D02386" w:rsidRDefault="00F951C5" w:rsidP="0029449E">
      <w:pPr>
        <w:spacing w:line="240" w:lineRule="auto"/>
        <w:jc w:val="both"/>
        <w:rPr>
          <w:lang w:val="en-US"/>
        </w:rPr>
        <w:sectPr w:rsidR="00F951C5" w:rsidRPr="00D02386" w:rsidSect="006D4CAC">
          <w:type w:val="continuous"/>
          <w:pgSz w:w="12240" w:h="15840"/>
          <w:pgMar w:top="1417" w:right="1701" w:bottom="1417" w:left="1701" w:header="708" w:footer="708" w:gutter="0"/>
          <w:cols w:space="708"/>
          <w:docGrid w:linePitch="360"/>
        </w:sectPr>
      </w:pPr>
    </w:p>
    <w:p w14:paraId="367B460F" w14:textId="32E821B8" w:rsidR="004B7BE7" w:rsidRDefault="00B04955" w:rsidP="0029449E">
      <w:pPr>
        <w:spacing w:after="0" w:line="240" w:lineRule="auto"/>
        <w:ind w:left="709" w:hanging="709"/>
        <w:jc w:val="both"/>
        <w:rPr>
          <w:rFonts w:ascii="Times New Roman" w:eastAsiaTheme="minorEastAsia" w:hAnsi="Times New Roman"/>
          <w:color w:val="000000" w:themeColor="text1"/>
          <w:sz w:val="24"/>
          <w:szCs w:val="24"/>
          <w:shd w:val="clear" w:color="auto" w:fill="FFFFFF"/>
          <w:lang w:eastAsia="es-MX"/>
        </w:rPr>
      </w:pPr>
      <w:r w:rsidRPr="00D02386">
        <w:rPr>
          <w:rFonts w:ascii="Times New Roman" w:eastAsiaTheme="minorEastAsia" w:hAnsi="Times New Roman"/>
          <w:sz w:val="24"/>
          <w:szCs w:val="24"/>
          <w:shd w:val="clear" w:color="auto" w:fill="FFFFFF"/>
          <w:lang w:val="en-US" w:eastAsia="es-MX"/>
        </w:rPr>
        <w:lastRenderedPageBreak/>
        <w:t>Birch, L. L., &amp; Fisher, J. O. (1998). Development of eating behaviors among children and adolescents.</w:t>
      </w:r>
      <w:r w:rsidRPr="00D02386">
        <w:rPr>
          <w:rFonts w:ascii="Times New Roman" w:eastAsiaTheme="minorEastAsia" w:hAnsi="Times New Roman"/>
          <w:sz w:val="24"/>
          <w:szCs w:val="24"/>
          <w:lang w:val="en-US" w:eastAsia="es-MX"/>
        </w:rPr>
        <w:t> </w:t>
      </w:r>
      <w:r w:rsidRPr="00B04955">
        <w:rPr>
          <w:rFonts w:ascii="Times New Roman" w:eastAsiaTheme="minorEastAsia" w:hAnsi="Times New Roman"/>
          <w:i/>
          <w:sz w:val="24"/>
          <w:szCs w:val="24"/>
          <w:shd w:val="clear" w:color="auto" w:fill="FFFFFF"/>
          <w:lang w:eastAsia="es-MX"/>
        </w:rPr>
        <w:t>Pediatrics,</w:t>
      </w:r>
      <w:r w:rsidRPr="00B04955">
        <w:rPr>
          <w:rFonts w:ascii="Times New Roman" w:eastAsiaTheme="minorEastAsia" w:hAnsi="Times New Roman"/>
          <w:i/>
          <w:sz w:val="24"/>
          <w:szCs w:val="24"/>
          <w:lang w:eastAsia="es-MX"/>
        </w:rPr>
        <w:t> </w:t>
      </w:r>
      <w:r w:rsidRPr="00B04955">
        <w:rPr>
          <w:rFonts w:ascii="Times New Roman" w:eastAsiaTheme="minorEastAsia" w:hAnsi="Times New Roman"/>
          <w:i/>
          <w:sz w:val="24"/>
          <w:szCs w:val="24"/>
          <w:shd w:val="clear" w:color="auto" w:fill="FFFFFF"/>
          <w:lang w:eastAsia="es-MX"/>
        </w:rPr>
        <w:t>101</w:t>
      </w:r>
      <w:r w:rsidR="0026375F">
        <w:rPr>
          <w:rFonts w:ascii="Times New Roman" w:eastAsiaTheme="minorEastAsia" w:hAnsi="Times New Roman"/>
          <w:sz w:val="24"/>
          <w:szCs w:val="24"/>
          <w:shd w:val="clear" w:color="auto" w:fill="FFFFFF"/>
          <w:lang w:eastAsia="es-MX"/>
        </w:rPr>
        <w:t>,</w:t>
      </w:r>
      <w:r w:rsidRPr="00B04955">
        <w:rPr>
          <w:rFonts w:ascii="Times New Roman" w:eastAsiaTheme="minorEastAsia" w:hAnsi="Times New Roman"/>
          <w:sz w:val="24"/>
          <w:szCs w:val="24"/>
          <w:shd w:val="clear" w:color="auto" w:fill="FFFFFF"/>
          <w:lang w:eastAsia="es-MX"/>
        </w:rPr>
        <w:t xml:space="preserve"> 539-549.</w:t>
      </w:r>
      <w:r>
        <w:rPr>
          <w:rFonts w:ascii="Times New Roman" w:eastAsiaTheme="minorEastAsia" w:hAnsi="Times New Roman"/>
          <w:sz w:val="24"/>
          <w:szCs w:val="24"/>
          <w:shd w:val="clear" w:color="auto" w:fill="FFFFFF"/>
          <w:lang w:eastAsia="es-MX"/>
        </w:rPr>
        <w:t xml:space="preserve"> Recuperado de: </w:t>
      </w:r>
      <w:hyperlink r:id="rId8" w:history="1">
        <w:r w:rsidR="004B7BE7" w:rsidRPr="00C843EB">
          <w:rPr>
            <w:rStyle w:val="Hipervnculo"/>
            <w:rFonts w:ascii="Times New Roman" w:eastAsiaTheme="minorEastAsia" w:hAnsi="Times New Roman"/>
            <w:color w:val="000000" w:themeColor="text1"/>
            <w:sz w:val="24"/>
            <w:szCs w:val="24"/>
            <w:u w:val="none"/>
            <w:shd w:val="clear" w:color="auto" w:fill="FFFFFF"/>
            <w:lang w:eastAsia="es-MX"/>
          </w:rPr>
          <w:t>http://pediatrics.aappublications.org/content/pediatrics/101/Supplement_2/539.full.pdf</w:t>
        </w:r>
      </w:hyperlink>
      <w:r w:rsidRPr="00C843EB">
        <w:rPr>
          <w:rFonts w:ascii="Times New Roman" w:eastAsiaTheme="minorEastAsia" w:hAnsi="Times New Roman"/>
          <w:color w:val="000000" w:themeColor="text1"/>
          <w:sz w:val="24"/>
          <w:szCs w:val="24"/>
          <w:shd w:val="clear" w:color="auto" w:fill="FFFFFF"/>
          <w:lang w:eastAsia="es-MX"/>
        </w:rPr>
        <w:t>.</w:t>
      </w:r>
    </w:p>
    <w:p w14:paraId="50C72E92" w14:textId="641A3455" w:rsidR="00AB7107" w:rsidRPr="00D02386" w:rsidRDefault="00AB7107"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Birch, L. L. (1999). Development of food preferences.</w:t>
      </w:r>
      <w:r w:rsidRPr="00D02386">
        <w:rPr>
          <w:rFonts w:ascii="Times New Roman" w:eastAsiaTheme="minorEastAsia" w:hAnsi="Times New Roman"/>
          <w:sz w:val="24"/>
          <w:szCs w:val="24"/>
          <w:lang w:val="en-US" w:eastAsia="es-MX"/>
        </w:rPr>
        <w:t> </w:t>
      </w:r>
      <w:r w:rsidRPr="00D02386">
        <w:rPr>
          <w:rFonts w:ascii="Times New Roman" w:eastAsiaTheme="minorEastAsia" w:hAnsi="Times New Roman"/>
          <w:i/>
          <w:sz w:val="24"/>
          <w:szCs w:val="24"/>
          <w:shd w:val="clear" w:color="auto" w:fill="FFFFFF"/>
          <w:lang w:val="en-US" w:eastAsia="es-MX"/>
        </w:rPr>
        <w:t>Annual review of nutrition,19</w:t>
      </w:r>
      <w:r w:rsidRPr="00D02386">
        <w:rPr>
          <w:rFonts w:ascii="Times New Roman" w:eastAsiaTheme="minorEastAsia" w:hAnsi="Times New Roman"/>
          <w:sz w:val="24"/>
          <w:szCs w:val="24"/>
          <w:shd w:val="clear" w:color="auto" w:fill="FFFFFF"/>
          <w:lang w:val="en-US" w:eastAsia="es-MX"/>
        </w:rPr>
        <w:t>, 41-62. DOI:</w:t>
      </w:r>
      <w:r w:rsidRPr="00D02386">
        <w:rPr>
          <w:rFonts w:ascii="Times New Roman" w:eastAsiaTheme="minorEastAsia" w:hAnsi="Times New Roman"/>
          <w:sz w:val="24"/>
          <w:szCs w:val="24"/>
          <w:lang w:val="en-US" w:eastAsia="es-MX"/>
        </w:rPr>
        <w:t> 10.1146/annurev.nutr.19.1.41.</w:t>
      </w:r>
    </w:p>
    <w:p w14:paraId="2FBCCB43" w14:textId="5F611170" w:rsidR="00EC0AF0" w:rsidRPr="00D02386" w:rsidRDefault="00EC0AF0"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Birch, L. L., &amp; Davison, K. K. (2001). Family environmental factors influencing the developing behavioral controls of food intake and childhood overweight.</w:t>
      </w:r>
      <w:r w:rsidR="003A7714">
        <w:rPr>
          <w:rFonts w:ascii="Times New Roman" w:eastAsiaTheme="minorEastAsia" w:hAnsi="Times New Roman"/>
          <w:sz w:val="24"/>
          <w:szCs w:val="24"/>
          <w:shd w:val="clear" w:color="auto" w:fill="FFFFFF"/>
          <w:lang w:val="en-US" w:eastAsia="es-MX"/>
        </w:rPr>
        <w:t xml:space="preserve"> </w:t>
      </w:r>
      <w:r w:rsidRPr="00D02386">
        <w:rPr>
          <w:rFonts w:ascii="Times New Roman" w:eastAsiaTheme="minorEastAsia" w:hAnsi="Times New Roman"/>
          <w:i/>
          <w:sz w:val="24"/>
          <w:szCs w:val="24"/>
          <w:shd w:val="clear" w:color="auto" w:fill="FFFFFF"/>
          <w:lang w:val="en-US" w:eastAsia="es-MX"/>
        </w:rPr>
        <w:t>Pediatric Clinics,</w:t>
      </w:r>
      <w:r w:rsidRPr="00D02386">
        <w:rPr>
          <w:rFonts w:ascii="Times New Roman" w:eastAsiaTheme="minorEastAsia" w:hAnsi="Times New Roman"/>
          <w:i/>
          <w:sz w:val="24"/>
          <w:szCs w:val="24"/>
          <w:lang w:val="en-US" w:eastAsia="es-MX"/>
        </w:rPr>
        <w:t> </w:t>
      </w:r>
      <w:r w:rsidRPr="00D02386">
        <w:rPr>
          <w:rFonts w:ascii="Times New Roman" w:eastAsiaTheme="minorEastAsia" w:hAnsi="Times New Roman"/>
          <w:i/>
          <w:sz w:val="24"/>
          <w:szCs w:val="24"/>
          <w:shd w:val="clear" w:color="auto" w:fill="FFFFFF"/>
          <w:lang w:val="en-US" w:eastAsia="es-MX"/>
        </w:rPr>
        <w:t>48</w:t>
      </w:r>
      <w:r w:rsidRPr="00D02386">
        <w:rPr>
          <w:rFonts w:ascii="Times New Roman" w:eastAsiaTheme="minorEastAsia" w:hAnsi="Times New Roman"/>
          <w:sz w:val="24"/>
          <w:szCs w:val="24"/>
          <w:shd w:val="clear" w:color="auto" w:fill="FFFFFF"/>
          <w:lang w:val="en-US" w:eastAsia="es-MX"/>
        </w:rPr>
        <w:t xml:space="preserve">, 893-907. </w:t>
      </w:r>
      <w:r w:rsidR="00992E8A">
        <w:rPr>
          <w:rFonts w:ascii="Times New Roman" w:eastAsiaTheme="minorEastAsia" w:hAnsi="Times New Roman"/>
          <w:sz w:val="24"/>
          <w:szCs w:val="24"/>
          <w:shd w:val="clear" w:color="auto" w:fill="FFFFFF"/>
          <w:lang w:val="en-US" w:eastAsia="es-MX"/>
        </w:rPr>
        <w:t>D</w:t>
      </w:r>
      <w:r w:rsidRPr="00D02386">
        <w:rPr>
          <w:rFonts w:ascii="Times New Roman" w:eastAsiaTheme="minorEastAsia" w:hAnsi="Times New Roman"/>
          <w:sz w:val="24"/>
          <w:szCs w:val="24"/>
          <w:shd w:val="clear" w:color="auto" w:fill="FFFFFF"/>
          <w:lang w:val="en-US" w:eastAsia="es-MX"/>
        </w:rPr>
        <w:t>oi: </w:t>
      </w:r>
      <w:hyperlink r:id="rId9" w:history="1">
        <w:r w:rsidRPr="00D02386">
          <w:rPr>
            <w:rFonts w:ascii="Times New Roman" w:eastAsiaTheme="minorEastAsia" w:hAnsi="Times New Roman"/>
            <w:sz w:val="24"/>
            <w:szCs w:val="24"/>
            <w:shd w:val="clear" w:color="auto" w:fill="FFFFFF"/>
            <w:lang w:val="en-US" w:eastAsia="es-MX"/>
          </w:rPr>
          <w:t>http://dx.doi.org/10.1016/S0031-3955(05)70347-3</w:t>
        </w:r>
      </w:hyperlink>
      <w:r w:rsidRPr="00D02386">
        <w:rPr>
          <w:rFonts w:ascii="Times New Roman" w:eastAsiaTheme="minorEastAsia" w:hAnsi="Times New Roman"/>
          <w:sz w:val="24"/>
          <w:szCs w:val="24"/>
          <w:shd w:val="clear" w:color="auto" w:fill="FFFFFF"/>
          <w:lang w:val="en-US" w:eastAsia="es-MX"/>
        </w:rPr>
        <w:t>.</w:t>
      </w:r>
    </w:p>
    <w:p w14:paraId="1A95CA4C" w14:textId="70A06E29" w:rsidR="00D232F4" w:rsidRDefault="00D232F4" w:rsidP="0029449E">
      <w:pPr>
        <w:spacing w:after="0" w:line="240" w:lineRule="auto"/>
        <w:ind w:left="709" w:hanging="709"/>
        <w:jc w:val="both"/>
        <w:rPr>
          <w:rFonts w:ascii="Times New Roman" w:eastAsiaTheme="minorEastAsia" w:hAnsi="Times New Roman"/>
          <w:sz w:val="24"/>
          <w:szCs w:val="24"/>
          <w:shd w:val="clear" w:color="auto" w:fill="FFFFFF"/>
          <w:lang w:eastAsia="es-MX"/>
        </w:rPr>
      </w:pPr>
      <w:r w:rsidRPr="0022343C">
        <w:rPr>
          <w:rFonts w:ascii="Times New Roman" w:eastAsiaTheme="minorEastAsia" w:hAnsi="Times New Roman" w:cs="Times New Roman"/>
          <w:sz w:val="24"/>
          <w:szCs w:val="24"/>
          <w:shd w:val="clear" w:color="auto" w:fill="FFFFFF"/>
          <w:lang w:eastAsia="es-MX"/>
        </w:rPr>
        <w:t>Bo</w:t>
      </w:r>
      <w:r w:rsidRPr="00412BD3">
        <w:rPr>
          <w:rFonts w:ascii="Times New Roman" w:eastAsiaTheme="minorEastAsia" w:hAnsi="Times New Roman"/>
          <w:sz w:val="24"/>
          <w:szCs w:val="24"/>
          <w:shd w:val="clear" w:color="auto" w:fill="FFFFFF"/>
          <w:lang w:eastAsia="es-MX"/>
        </w:rPr>
        <w:t xml:space="preserve">lles, R. (2006). La explicación de la conducta. (Eds), </w:t>
      </w:r>
      <w:r w:rsidRPr="00D232F4">
        <w:rPr>
          <w:rFonts w:ascii="Times New Roman" w:eastAsiaTheme="minorEastAsia" w:hAnsi="Times New Roman"/>
          <w:i/>
          <w:sz w:val="24"/>
          <w:szCs w:val="24"/>
          <w:shd w:val="clear" w:color="auto" w:fill="FFFFFF"/>
          <w:lang w:eastAsia="es-MX"/>
        </w:rPr>
        <w:t>Teoría de la Motivación:          Investigación Experimental y Evaluación</w:t>
      </w:r>
      <w:r w:rsidRPr="00412BD3">
        <w:rPr>
          <w:rFonts w:ascii="Times New Roman" w:eastAsiaTheme="minorEastAsia" w:hAnsi="Times New Roman"/>
          <w:sz w:val="24"/>
          <w:szCs w:val="24"/>
          <w:shd w:val="clear" w:color="auto" w:fill="FFFFFF"/>
          <w:lang w:eastAsia="es-MX"/>
        </w:rPr>
        <w:t xml:space="preserve"> (pp.11-30</w:t>
      </w:r>
      <w:r w:rsidR="00547D8C" w:rsidRPr="00412BD3">
        <w:rPr>
          <w:rFonts w:ascii="Times New Roman" w:eastAsiaTheme="minorEastAsia" w:hAnsi="Times New Roman"/>
          <w:sz w:val="24"/>
          <w:szCs w:val="24"/>
          <w:shd w:val="clear" w:color="auto" w:fill="FFFFFF"/>
          <w:lang w:eastAsia="es-MX"/>
        </w:rPr>
        <w:t>) México</w:t>
      </w:r>
      <w:r w:rsidRPr="00412BD3">
        <w:rPr>
          <w:rFonts w:ascii="Times New Roman" w:eastAsiaTheme="minorEastAsia" w:hAnsi="Times New Roman"/>
          <w:sz w:val="24"/>
          <w:szCs w:val="24"/>
          <w:shd w:val="clear" w:color="auto" w:fill="FFFFFF"/>
          <w:lang w:eastAsia="es-MX"/>
        </w:rPr>
        <w:t xml:space="preserve"> Trillas.</w:t>
      </w:r>
    </w:p>
    <w:p w14:paraId="2243F8D0" w14:textId="551A1334" w:rsidR="00720EAB" w:rsidRPr="00D02386" w:rsidRDefault="00720EAB" w:rsidP="0029449E">
      <w:pPr>
        <w:spacing w:after="0" w:line="240" w:lineRule="auto"/>
        <w:ind w:left="709" w:hanging="709"/>
        <w:jc w:val="both"/>
        <w:rPr>
          <w:rFonts w:ascii="Times New Roman" w:eastAsiaTheme="minorEastAsia" w:hAnsi="Times New Roman"/>
          <w:sz w:val="24"/>
          <w:szCs w:val="24"/>
          <w:shd w:val="clear" w:color="auto" w:fill="FFFFFF"/>
          <w:lang w:eastAsia="es-MX"/>
        </w:rPr>
      </w:pPr>
      <w:r w:rsidRPr="00412BD3">
        <w:rPr>
          <w:rFonts w:ascii="Times New Roman" w:eastAsiaTheme="minorEastAsia" w:hAnsi="Times New Roman"/>
          <w:sz w:val="24"/>
          <w:szCs w:val="24"/>
          <w:shd w:val="clear" w:color="auto" w:fill="FFFFFF"/>
          <w:lang w:eastAsia="es-MX"/>
        </w:rPr>
        <w:t xml:space="preserve">Charles, G. M.  (1992). Motivación y emoción.  (Eds), Psicología. </w:t>
      </w:r>
      <w:r w:rsidRPr="00D02386">
        <w:rPr>
          <w:rFonts w:ascii="Times New Roman" w:eastAsiaTheme="minorEastAsia" w:hAnsi="Times New Roman"/>
          <w:sz w:val="24"/>
          <w:szCs w:val="24"/>
          <w:shd w:val="clear" w:color="auto" w:fill="FFFFFF"/>
          <w:lang w:eastAsia="es-MX"/>
        </w:rPr>
        <w:t>(pp. 432-447) México: Pearson.</w:t>
      </w:r>
    </w:p>
    <w:p w14:paraId="5FC05406" w14:textId="2F1025AF" w:rsidR="008F3C96" w:rsidRPr="00D02386" w:rsidRDefault="008F3C96"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412BD3">
        <w:rPr>
          <w:rFonts w:ascii="Times New Roman" w:eastAsiaTheme="minorEastAsia" w:hAnsi="Times New Roman"/>
          <w:sz w:val="24"/>
          <w:szCs w:val="24"/>
          <w:shd w:val="clear" w:color="auto" w:fill="FFFFFF"/>
          <w:lang w:eastAsia="es-MX"/>
        </w:rPr>
        <w:t>Charles, G. M.</w:t>
      </w:r>
      <w:r w:rsidR="00AB7107" w:rsidRPr="00412BD3">
        <w:rPr>
          <w:rFonts w:ascii="Times New Roman" w:eastAsiaTheme="minorEastAsia" w:hAnsi="Times New Roman"/>
          <w:sz w:val="24"/>
          <w:szCs w:val="24"/>
          <w:shd w:val="clear" w:color="auto" w:fill="FFFFFF"/>
          <w:lang w:eastAsia="es-MX"/>
        </w:rPr>
        <w:t>, y</w:t>
      </w:r>
      <w:r w:rsidRPr="00412BD3">
        <w:rPr>
          <w:rFonts w:ascii="Times New Roman" w:eastAsiaTheme="minorEastAsia" w:hAnsi="Times New Roman"/>
          <w:sz w:val="24"/>
          <w:szCs w:val="24"/>
          <w:shd w:val="clear" w:color="auto" w:fill="FFFFFF"/>
          <w:lang w:eastAsia="es-MX"/>
        </w:rPr>
        <w:t xml:space="preserve"> Maisto, A. A. (2014). Motivación y emoción.  (Eds</w:t>
      </w:r>
      <w:r w:rsidR="00720EAB" w:rsidRPr="00412BD3">
        <w:rPr>
          <w:rFonts w:ascii="Times New Roman" w:eastAsiaTheme="minorEastAsia" w:hAnsi="Times New Roman"/>
          <w:sz w:val="24"/>
          <w:szCs w:val="24"/>
          <w:shd w:val="clear" w:color="auto" w:fill="FFFFFF"/>
          <w:lang w:eastAsia="es-MX"/>
        </w:rPr>
        <w:t>), Psicología</w:t>
      </w:r>
      <w:r w:rsidRPr="00412BD3">
        <w:rPr>
          <w:rFonts w:ascii="Times New Roman" w:eastAsiaTheme="minorEastAsia" w:hAnsi="Times New Roman"/>
          <w:sz w:val="24"/>
          <w:szCs w:val="24"/>
          <w:shd w:val="clear" w:color="auto" w:fill="FFFFFF"/>
          <w:lang w:eastAsia="es-MX"/>
        </w:rPr>
        <w:t xml:space="preserve">. </w:t>
      </w:r>
      <w:r w:rsidRPr="00D02386">
        <w:rPr>
          <w:rFonts w:ascii="Times New Roman" w:eastAsiaTheme="minorEastAsia" w:hAnsi="Times New Roman"/>
          <w:sz w:val="24"/>
          <w:szCs w:val="24"/>
          <w:shd w:val="clear" w:color="auto" w:fill="FFFFFF"/>
          <w:lang w:val="en-US" w:eastAsia="es-MX"/>
        </w:rPr>
        <w:t>(pp.</w:t>
      </w:r>
    </w:p>
    <w:p w14:paraId="370F4469" w14:textId="745BD819" w:rsidR="008F3C96" w:rsidRPr="00D02386" w:rsidRDefault="008F3C96"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 xml:space="preserve">          259-291</w:t>
      </w:r>
      <w:r w:rsidR="00425C75" w:rsidRPr="00D02386">
        <w:rPr>
          <w:rFonts w:ascii="Times New Roman" w:eastAsiaTheme="minorEastAsia" w:hAnsi="Times New Roman"/>
          <w:sz w:val="24"/>
          <w:szCs w:val="24"/>
          <w:shd w:val="clear" w:color="auto" w:fill="FFFFFF"/>
          <w:lang w:val="en-US" w:eastAsia="es-MX"/>
        </w:rPr>
        <w:t>) México</w:t>
      </w:r>
      <w:r w:rsidRPr="00D02386">
        <w:rPr>
          <w:rFonts w:ascii="Times New Roman" w:eastAsiaTheme="minorEastAsia" w:hAnsi="Times New Roman"/>
          <w:sz w:val="24"/>
          <w:szCs w:val="24"/>
          <w:shd w:val="clear" w:color="auto" w:fill="FFFFFF"/>
          <w:lang w:val="en-US" w:eastAsia="es-MX"/>
        </w:rPr>
        <w:t>: Pearson.</w:t>
      </w:r>
    </w:p>
    <w:p w14:paraId="1F3C3341" w14:textId="559CD878" w:rsidR="00AB7107" w:rsidRPr="00D02386" w:rsidRDefault="00AB7107" w:rsidP="0029449E">
      <w:pPr>
        <w:spacing w:after="0" w:line="240" w:lineRule="auto"/>
        <w:ind w:left="709" w:hanging="709"/>
        <w:jc w:val="both"/>
        <w:rPr>
          <w:rFonts w:ascii="Times New Roman" w:eastAsiaTheme="minorEastAsia" w:hAnsi="Times New Roman"/>
          <w:color w:val="000000" w:themeColor="text1"/>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Charles, N., &amp; Kerr, M. (1988).</w:t>
      </w:r>
      <w:r w:rsidRPr="00D02386">
        <w:rPr>
          <w:rFonts w:ascii="Times New Roman" w:eastAsiaTheme="minorEastAsia" w:hAnsi="Times New Roman"/>
          <w:sz w:val="24"/>
          <w:szCs w:val="24"/>
          <w:lang w:val="en-US" w:eastAsia="es-MX"/>
        </w:rPr>
        <w:t> </w:t>
      </w:r>
      <w:r w:rsidRPr="00D02386">
        <w:rPr>
          <w:rFonts w:ascii="Times New Roman" w:eastAsiaTheme="minorEastAsia" w:hAnsi="Times New Roman"/>
          <w:sz w:val="24"/>
          <w:szCs w:val="24"/>
          <w:shd w:val="clear" w:color="auto" w:fill="FFFFFF"/>
          <w:lang w:val="en-US" w:eastAsia="es-MX"/>
        </w:rPr>
        <w:t>Women, food, and families. (pp</w:t>
      </w:r>
      <w:r w:rsidR="003A7714">
        <w:rPr>
          <w:rFonts w:ascii="Times New Roman" w:eastAsiaTheme="minorEastAsia" w:hAnsi="Times New Roman"/>
          <w:sz w:val="24"/>
          <w:szCs w:val="24"/>
          <w:shd w:val="clear" w:color="auto" w:fill="FFFFFF"/>
          <w:lang w:val="en-US" w:eastAsia="es-MX"/>
        </w:rPr>
        <w:t>.</w:t>
      </w:r>
      <w:r w:rsidRPr="00D02386">
        <w:rPr>
          <w:rFonts w:ascii="Times New Roman" w:eastAsiaTheme="minorEastAsia" w:hAnsi="Times New Roman"/>
          <w:sz w:val="24"/>
          <w:szCs w:val="24"/>
          <w:shd w:val="clear" w:color="auto" w:fill="FFFFFF"/>
          <w:lang w:val="en-US" w:eastAsia="es-MX"/>
        </w:rPr>
        <w:t xml:space="preserve"> 3-12). Manchester: University Press. Recuperado de: </w:t>
      </w:r>
      <w:hyperlink r:id="rId10" w:anchor="v=onepage&amp;q=Charles%20y%20Kerr%20They%20claim%20that%20gender%20differences%20and%20age%20determine%20consumption&amp;f=false" w:history="1">
        <w:r w:rsidRPr="00D02386">
          <w:rPr>
            <w:rStyle w:val="Hipervnculo"/>
            <w:rFonts w:ascii="Times New Roman" w:eastAsiaTheme="minorEastAsia" w:hAnsi="Times New Roman"/>
            <w:color w:val="000000" w:themeColor="text1"/>
            <w:sz w:val="24"/>
            <w:szCs w:val="24"/>
            <w:u w:val="none"/>
            <w:shd w:val="clear" w:color="auto" w:fill="FFFFFF"/>
            <w:lang w:val="en-US" w:eastAsia="es-MX"/>
          </w:rPr>
          <w:t>https://books.google.es/books?hl=es&amp;lr=&amp;id=Unq8AAAAIAAJ&amp;oi=fnd&amp;pg=PR6&amp;dq=Charles+y+Kerr+They+claim+that+gender+differences+and+age+determine+consumption&amp;ots=wN4y3wWQLO&amp;sig=rGcvRaWg79FU2DEEeBrtigRMSJE#v=onepage&amp;q=Charles%20y%20Kerr%20They%20claim%20that%20gender%20differences%20and%20age%20determine%20consumption&amp;f=false</w:t>
        </w:r>
      </w:hyperlink>
      <w:r w:rsidRPr="00D02386">
        <w:rPr>
          <w:rFonts w:ascii="Times New Roman" w:eastAsiaTheme="minorEastAsia" w:hAnsi="Times New Roman"/>
          <w:color w:val="000000" w:themeColor="text1"/>
          <w:sz w:val="24"/>
          <w:szCs w:val="24"/>
          <w:shd w:val="clear" w:color="auto" w:fill="FFFFFF"/>
          <w:lang w:val="en-US" w:eastAsia="es-MX"/>
        </w:rPr>
        <w:t>.</w:t>
      </w:r>
    </w:p>
    <w:p w14:paraId="094E58A8" w14:textId="197D1FA5" w:rsidR="00AB7107" w:rsidRPr="00AB7107" w:rsidRDefault="00AB7107" w:rsidP="0029449E">
      <w:pPr>
        <w:spacing w:after="0" w:line="240" w:lineRule="auto"/>
        <w:ind w:left="709" w:hanging="709"/>
        <w:jc w:val="both"/>
        <w:rPr>
          <w:rFonts w:ascii="Times New Roman" w:eastAsiaTheme="minorEastAsia" w:hAnsi="Times New Roman"/>
          <w:sz w:val="24"/>
          <w:szCs w:val="24"/>
          <w:shd w:val="clear" w:color="auto" w:fill="FFFFFF"/>
          <w:lang w:eastAsia="es-MX"/>
        </w:rPr>
      </w:pPr>
      <w:r w:rsidRPr="00D02386">
        <w:rPr>
          <w:rFonts w:ascii="Times New Roman" w:eastAsiaTheme="minorEastAsia" w:hAnsi="Times New Roman"/>
          <w:sz w:val="24"/>
          <w:szCs w:val="24"/>
          <w:shd w:val="clear" w:color="auto" w:fill="FFFFFF"/>
          <w:lang w:val="en-US" w:eastAsia="es-MX"/>
        </w:rPr>
        <w:t>Chaiken, S., &amp; Pliner, P. (1987). Women, but not Men, Are What They Eat The Effect of Meal Size and Gender on Perceived Femininity and Masculinity</w:t>
      </w:r>
      <w:r w:rsidRPr="00D02386">
        <w:rPr>
          <w:rFonts w:ascii="Times New Roman" w:eastAsiaTheme="minorEastAsia" w:hAnsi="Times New Roman"/>
          <w:i/>
          <w:sz w:val="24"/>
          <w:szCs w:val="24"/>
          <w:shd w:val="clear" w:color="auto" w:fill="FFFFFF"/>
          <w:lang w:val="en-US" w:eastAsia="es-MX"/>
        </w:rPr>
        <w:t xml:space="preserve">. </w:t>
      </w:r>
      <w:r w:rsidRPr="00AB7107">
        <w:rPr>
          <w:rFonts w:ascii="Times New Roman" w:eastAsiaTheme="minorEastAsia" w:hAnsi="Times New Roman"/>
          <w:i/>
          <w:sz w:val="24"/>
          <w:szCs w:val="24"/>
          <w:shd w:val="clear" w:color="auto" w:fill="FFFFFF"/>
          <w:lang w:eastAsia="es-MX"/>
        </w:rPr>
        <w:t>Personality and Social Psychology Bulletin,</w:t>
      </w:r>
      <w:r w:rsidRPr="00AB7107">
        <w:rPr>
          <w:rFonts w:ascii="Times New Roman" w:eastAsiaTheme="minorEastAsia" w:hAnsi="Times New Roman"/>
          <w:i/>
          <w:sz w:val="24"/>
          <w:szCs w:val="24"/>
          <w:lang w:eastAsia="es-MX"/>
        </w:rPr>
        <w:t> </w:t>
      </w:r>
      <w:r w:rsidRPr="00AB7107">
        <w:rPr>
          <w:rFonts w:ascii="Times New Roman" w:eastAsiaTheme="minorEastAsia" w:hAnsi="Times New Roman"/>
          <w:i/>
          <w:sz w:val="24"/>
          <w:szCs w:val="24"/>
          <w:shd w:val="clear" w:color="auto" w:fill="FFFFFF"/>
          <w:lang w:eastAsia="es-MX"/>
        </w:rPr>
        <w:t>13</w:t>
      </w:r>
      <w:r w:rsidRPr="00AB7107">
        <w:rPr>
          <w:rFonts w:ascii="Times New Roman" w:eastAsiaTheme="minorEastAsia" w:hAnsi="Times New Roman"/>
          <w:sz w:val="24"/>
          <w:szCs w:val="24"/>
          <w:shd w:val="clear" w:color="auto" w:fill="FFFFFF"/>
          <w:lang w:eastAsia="es-MX"/>
        </w:rPr>
        <w:t>, 166-176.</w:t>
      </w:r>
      <w:r>
        <w:rPr>
          <w:rFonts w:ascii="Times New Roman" w:eastAsiaTheme="minorEastAsia" w:hAnsi="Times New Roman"/>
          <w:sz w:val="24"/>
          <w:szCs w:val="24"/>
          <w:shd w:val="clear" w:color="auto" w:fill="FFFFFF"/>
          <w:lang w:eastAsia="es-MX"/>
        </w:rPr>
        <w:t xml:space="preserve"> </w:t>
      </w:r>
      <w:r w:rsidR="00992E8A">
        <w:rPr>
          <w:rFonts w:ascii="Times New Roman" w:eastAsiaTheme="minorEastAsia" w:hAnsi="Times New Roman"/>
          <w:sz w:val="24"/>
          <w:szCs w:val="24"/>
          <w:shd w:val="clear" w:color="auto" w:fill="FFFFFF"/>
          <w:lang w:eastAsia="es-MX"/>
        </w:rPr>
        <w:t>D</w:t>
      </w:r>
      <w:r w:rsidRPr="00AB7107">
        <w:rPr>
          <w:rFonts w:ascii="Times New Roman" w:eastAsiaTheme="minorEastAsia" w:hAnsi="Times New Roman"/>
          <w:sz w:val="24"/>
          <w:szCs w:val="24"/>
          <w:shd w:val="clear" w:color="auto" w:fill="FFFFFF"/>
          <w:lang w:eastAsia="es-MX"/>
        </w:rPr>
        <w:t>oi:</w:t>
      </w:r>
      <w:r w:rsidRPr="00AB7107">
        <w:rPr>
          <w:rFonts w:ascii="Times New Roman" w:eastAsiaTheme="minorEastAsia" w:hAnsi="Times New Roman"/>
          <w:sz w:val="24"/>
          <w:szCs w:val="24"/>
          <w:lang w:eastAsia="es-MX"/>
        </w:rPr>
        <w:t> 10.1177/0146167287132003</w:t>
      </w:r>
      <w:r>
        <w:rPr>
          <w:rFonts w:ascii="Times New Roman" w:eastAsiaTheme="minorEastAsia" w:hAnsi="Times New Roman"/>
          <w:sz w:val="24"/>
          <w:szCs w:val="24"/>
          <w:lang w:eastAsia="es-MX"/>
        </w:rPr>
        <w:t>.</w:t>
      </w:r>
    </w:p>
    <w:p w14:paraId="6BDEE06D" w14:textId="1806D348" w:rsidR="007C1352" w:rsidRPr="00D02386" w:rsidRDefault="007C1352"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Pr>
          <w:rFonts w:ascii="Times New Roman" w:eastAsiaTheme="minorEastAsia" w:hAnsi="Times New Roman"/>
          <w:sz w:val="24"/>
          <w:szCs w:val="24"/>
          <w:shd w:val="clear" w:color="auto" w:fill="FFFFFF"/>
          <w:lang w:eastAsia="es-MX"/>
        </w:rPr>
        <w:t>Contreras</w:t>
      </w:r>
      <w:r w:rsidR="00B07DD2">
        <w:rPr>
          <w:rFonts w:ascii="Times New Roman" w:eastAsiaTheme="minorEastAsia" w:hAnsi="Times New Roman"/>
          <w:sz w:val="24"/>
          <w:szCs w:val="24"/>
          <w:shd w:val="clear" w:color="auto" w:fill="FFFFFF"/>
          <w:lang w:eastAsia="es-MX"/>
        </w:rPr>
        <w:t>,</w:t>
      </w:r>
      <w:r>
        <w:rPr>
          <w:rFonts w:ascii="Times New Roman" w:eastAsiaTheme="minorEastAsia" w:hAnsi="Times New Roman"/>
          <w:sz w:val="24"/>
          <w:szCs w:val="24"/>
          <w:shd w:val="clear" w:color="auto" w:fill="FFFFFF"/>
          <w:lang w:eastAsia="es-MX"/>
        </w:rPr>
        <w:t xml:space="preserve"> J</w:t>
      </w:r>
      <w:r w:rsidR="00B07DD2">
        <w:rPr>
          <w:rFonts w:ascii="Times New Roman" w:eastAsiaTheme="minorEastAsia" w:hAnsi="Times New Roman"/>
          <w:sz w:val="24"/>
          <w:szCs w:val="24"/>
          <w:shd w:val="clear" w:color="auto" w:fill="FFFFFF"/>
          <w:lang w:eastAsia="es-MX"/>
        </w:rPr>
        <w:t>.</w:t>
      </w:r>
      <w:r>
        <w:rPr>
          <w:rFonts w:ascii="Times New Roman" w:eastAsiaTheme="minorEastAsia" w:hAnsi="Times New Roman"/>
          <w:sz w:val="24"/>
          <w:szCs w:val="24"/>
          <w:shd w:val="clear" w:color="auto" w:fill="FFFFFF"/>
          <w:lang w:eastAsia="es-MX"/>
        </w:rPr>
        <w:t xml:space="preserve"> (1995). Es así porque es así: diferencias de género edad en el consumo familiar de alimentos. En Charles </w:t>
      </w:r>
      <w:r w:rsidRPr="00933B93">
        <w:rPr>
          <w:rFonts w:ascii="Times New Roman" w:eastAsiaTheme="minorEastAsia" w:hAnsi="Times New Roman"/>
          <w:sz w:val="24"/>
          <w:szCs w:val="24"/>
          <w:shd w:val="clear" w:color="auto" w:fill="FFFFFF"/>
          <w:lang w:eastAsia="es-MX"/>
        </w:rPr>
        <w:t>&amp;</w:t>
      </w:r>
      <w:r>
        <w:rPr>
          <w:rFonts w:ascii="Times New Roman" w:eastAsiaTheme="minorEastAsia" w:hAnsi="Times New Roman"/>
          <w:sz w:val="24"/>
          <w:szCs w:val="24"/>
          <w:shd w:val="clear" w:color="auto" w:fill="FFFFFF"/>
          <w:lang w:eastAsia="es-MX"/>
        </w:rPr>
        <w:t xml:space="preserve"> Kerr.  (Coords.)</w:t>
      </w:r>
      <w:r w:rsidRPr="00933B93">
        <w:rPr>
          <w:rFonts w:ascii="Times New Roman" w:eastAsiaTheme="minorEastAsia" w:hAnsi="Times New Roman"/>
          <w:sz w:val="24"/>
          <w:szCs w:val="24"/>
          <w:shd w:val="clear" w:color="auto" w:fill="FFFFFF"/>
          <w:lang w:eastAsia="es-MX"/>
        </w:rPr>
        <w:t>,</w:t>
      </w:r>
      <w:r>
        <w:rPr>
          <w:rFonts w:ascii="Times New Roman" w:eastAsiaTheme="minorEastAsia" w:hAnsi="Times New Roman"/>
          <w:sz w:val="24"/>
          <w:szCs w:val="24"/>
          <w:shd w:val="clear" w:color="auto" w:fill="FFFFFF"/>
          <w:lang w:eastAsia="es-MX"/>
        </w:rPr>
        <w:t xml:space="preserve"> </w:t>
      </w:r>
      <w:r w:rsidRPr="007C1352">
        <w:rPr>
          <w:rFonts w:ascii="Times New Roman" w:eastAsiaTheme="minorEastAsia" w:hAnsi="Times New Roman"/>
          <w:i/>
          <w:sz w:val="24"/>
          <w:szCs w:val="24"/>
          <w:shd w:val="clear" w:color="auto" w:fill="FFFFFF"/>
          <w:lang w:eastAsia="es-MX"/>
        </w:rPr>
        <w:t>Alimentación y cultura necesidades, gustos y costumbres</w:t>
      </w:r>
      <w:r w:rsidRPr="007C1352">
        <w:rPr>
          <w:rFonts w:ascii="Times New Roman" w:eastAsiaTheme="minorEastAsia" w:hAnsi="Times New Roman"/>
          <w:sz w:val="24"/>
          <w:szCs w:val="24"/>
          <w:shd w:val="clear" w:color="auto" w:fill="FFFFFF"/>
          <w:lang w:eastAsia="es-MX"/>
        </w:rPr>
        <w:t xml:space="preserve">. </w:t>
      </w:r>
      <w:r w:rsidRPr="00D02386">
        <w:rPr>
          <w:rFonts w:ascii="Times New Roman" w:eastAsiaTheme="minorEastAsia" w:hAnsi="Times New Roman"/>
          <w:sz w:val="24"/>
          <w:szCs w:val="24"/>
          <w:shd w:val="clear" w:color="auto" w:fill="FFFFFF"/>
          <w:lang w:val="en-US" w:eastAsia="es-MX"/>
        </w:rPr>
        <w:t>(pp. 200-216).  Barcelona: Universitat de Barcelona.</w:t>
      </w:r>
    </w:p>
    <w:p w14:paraId="58E43ACF" w14:textId="7B73B06C" w:rsidR="006D4CAC" w:rsidRPr="00D02386" w:rsidRDefault="006D4CAC"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Coulthard, H., &amp; Blissett, J. (2009). Fruit and vegetable consumption in children and their mothers. Moderating effects of child sensory sensitivity</w:t>
      </w:r>
      <w:r w:rsidRPr="00D02386">
        <w:rPr>
          <w:rFonts w:ascii="Times New Roman" w:eastAsiaTheme="minorEastAsia" w:hAnsi="Times New Roman"/>
          <w:i/>
          <w:sz w:val="24"/>
          <w:szCs w:val="24"/>
          <w:shd w:val="clear" w:color="auto" w:fill="FFFFFF"/>
          <w:lang w:val="en-US" w:eastAsia="es-MX"/>
        </w:rPr>
        <w:t>.</w:t>
      </w:r>
      <w:r w:rsidRPr="00D02386">
        <w:rPr>
          <w:rFonts w:ascii="Times New Roman" w:eastAsiaTheme="minorEastAsia" w:hAnsi="Times New Roman"/>
          <w:i/>
          <w:sz w:val="24"/>
          <w:szCs w:val="24"/>
          <w:lang w:val="en-US" w:eastAsia="es-MX"/>
        </w:rPr>
        <w:t> </w:t>
      </w:r>
      <w:r w:rsidRPr="00D02386">
        <w:rPr>
          <w:rFonts w:ascii="Times New Roman" w:eastAsiaTheme="minorEastAsia" w:hAnsi="Times New Roman"/>
          <w:i/>
          <w:sz w:val="24"/>
          <w:szCs w:val="24"/>
          <w:shd w:val="clear" w:color="auto" w:fill="FFFFFF"/>
          <w:lang w:val="en-US" w:eastAsia="es-MX"/>
        </w:rPr>
        <w:t>Appetite,52</w:t>
      </w:r>
      <w:r w:rsidRPr="00D02386">
        <w:rPr>
          <w:rFonts w:ascii="Times New Roman" w:eastAsiaTheme="minorEastAsia" w:hAnsi="Times New Roman"/>
          <w:sz w:val="24"/>
          <w:szCs w:val="24"/>
          <w:shd w:val="clear" w:color="auto" w:fill="FFFFFF"/>
          <w:lang w:val="en-US" w:eastAsia="es-MX"/>
        </w:rPr>
        <w:t>, 410-415.</w:t>
      </w:r>
      <w:r w:rsidR="002545D6" w:rsidRPr="00D02386">
        <w:rPr>
          <w:rFonts w:ascii="Times New Roman" w:eastAsiaTheme="minorEastAsia" w:hAnsi="Times New Roman"/>
          <w:sz w:val="24"/>
          <w:szCs w:val="24"/>
          <w:shd w:val="clear" w:color="auto" w:fill="FFFFFF"/>
          <w:lang w:val="en-US" w:eastAsia="es-MX"/>
        </w:rPr>
        <w:t xml:space="preserve"> </w:t>
      </w:r>
      <w:hyperlink r:id="rId11" w:tgtFrame="doilink" w:history="1">
        <w:r w:rsidR="00992E8A">
          <w:rPr>
            <w:rFonts w:ascii="Times New Roman" w:eastAsiaTheme="minorEastAsia" w:hAnsi="Times New Roman" w:hint="eastAsia"/>
            <w:sz w:val="24"/>
            <w:szCs w:val="24"/>
            <w:lang w:val="en-US" w:eastAsia="es-MX"/>
          </w:rPr>
          <w:t>D</w:t>
        </w:r>
        <w:r w:rsidR="002545D6" w:rsidRPr="00D02386">
          <w:rPr>
            <w:rFonts w:ascii="Times New Roman" w:eastAsiaTheme="minorEastAsia" w:hAnsi="Times New Roman" w:hint="eastAsia"/>
            <w:sz w:val="24"/>
            <w:szCs w:val="24"/>
            <w:lang w:val="en-US" w:eastAsia="es-MX"/>
          </w:rPr>
          <w:t>oi:10.1016/j.appet.2008.11.015</w:t>
        </w:r>
      </w:hyperlink>
      <w:r w:rsidR="002545D6" w:rsidRPr="00D02386">
        <w:rPr>
          <w:rFonts w:ascii="Times New Roman" w:eastAsiaTheme="minorEastAsia" w:hAnsi="Times New Roman"/>
          <w:sz w:val="24"/>
          <w:szCs w:val="24"/>
          <w:shd w:val="clear" w:color="auto" w:fill="FFFFFF"/>
          <w:lang w:val="en-US" w:eastAsia="es-MX"/>
        </w:rPr>
        <w:t>.</w:t>
      </w:r>
    </w:p>
    <w:p w14:paraId="11D16A50" w14:textId="2251D10D" w:rsidR="002434F2" w:rsidRDefault="002434F2"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2434F2">
        <w:rPr>
          <w:rFonts w:ascii="Times New Roman" w:eastAsiaTheme="minorEastAsia" w:hAnsi="Times New Roman"/>
          <w:sz w:val="24"/>
          <w:szCs w:val="24"/>
          <w:shd w:val="clear" w:color="auto" w:fill="FFFFFF"/>
          <w:lang w:eastAsia="es-MX"/>
        </w:rPr>
        <w:t xml:space="preserve">Deci, E. L., &amp; Ryan, R. M. (2000). </w:t>
      </w:r>
      <w:r w:rsidRPr="00D02386">
        <w:rPr>
          <w:rFonts w:ascii="Times New Roman" w:eastAsiaTheme="minorEastAsia" w:hAnsi="Times New Roman"/>
          <w:sz w:val="24"/>
          <w:szCs w:val="24"/>
          <w:shd w:val="clear" w:color="auto" w:fill="FFFFFF"/>
          <w:lang w:val="en-US" w:eastAsia="es-MX"/>
        </w:rPr>
        <w:t>The" what" and" why" of goal pursuits: Human needs and the self-determination of behavior</w:t>
      </w:r>
      <w:r w:rsidRPr="00D02386">
        <w:rPr>
          <w:rFonts w:ascii="Times New Roman" w:eastAsiaTheme="minorEastAsia" w:hAnsi="Times New Roman"/>
          <w:i/>
          <w:sz w:val="24"/>
          <w:szCs w:val="24"/>
          <w:shd w:val="clear" w:color="auto" w:fill="FFFFFF"/>
          <w:lang w:val="en-US" w:eastAsia="es-MX"/>
        </w:rPr>
        <w:t>.</w:t>
      </w:r>
      <w:r w:rsidRPr="00D02386">
        <w:rPr>
          <w:rFonts w:ascii="Times New Roman" w:eastAsiaTheme="minorEastAsia" w:hAnsi="Times New Roman"/>
          <w:i/>
          <w:sz w:val="24"/>
          <w:szCs w:val="24"/>
          <w:lang w:val="en-US" w:eastAsia="es-MX"/>
        </w:rPr>
        <w:t> </w:t>
      </w:r>
      <w:r w:rsidRPr="00D02386">
        <w:rPr>
          <w:rFonts w:ascii="Times New Roman" w:eastAsiaTheme="minorEastAsia" w:hAnsi="Times New Roman"/>
          <w:i/>
          <w:sz w:val="24"/>
          <w:szCs w:val="24"/>
          <w:shd w:val="clear" w:color="auto" w:fill="FFFFFF"/>
          <w:lang w:val="en-US" w:eastAsia="es-MX"/>
        </w:rPr>
        <w:t>Psychological inquiry,11</w:t>
      </w:r>
      <w:r w:rsidRPr="00D02386">
        <w:rPr>
          <w:rFonts w:ascii="Times New Roman" w:eastAsiaTheme="minorEastAsia" w:hAnsi="Times New Roman"/>
          <w:sz w:val="24"/>
          <w:szCs w:val="24"/>
          <w:shd w:val="clear" w:color="auto" w:fill="FFFFFF"/>
          <w:lang w:val="en-US" w:eastAsia="es-MX"/>
        </w:rPr>
        <w:t xml:space="preserve">, 227-268. Doi: 10.1207/S15327965PLI1104_01.  </w:t>
      </w:r>
    </w:p>
    <w:p w14:paraId="68BF4D38" w14:textId="1D9F2127" w:rsidR="008808EB" w:rsidRPr="002C3215" w:rsidRDefault="008808EB"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2C3215">
        <w:rPr>
          <w:rFonts w:ascii="Times New Roman" w:eastAsiaTheme="minorEastAsia" w:hAnsi="Times New Roman"/>
          <w:sz w:val="24"/>
          <w:szCs w:val="24"/>
          <w:shd w:val="clear" w:color="auto" w:fill="FFFFFF"/>
          <w:lang w:val="en-US" w:eastAsia="es-MX"/>
        </w:rPr>
        <w:t>Devine, C. M. (2005). A life course perspective: understanding food choices in time, social location, and history.</w:t>
      </w:r>
      <w:r w:rsidRPr="002C3215">
        <w:rPr>
          <w:rFonts w:ascii="Times New Roman" w:eastAsiaTheme="minorEastAsia" w:hAnsi="Times New Roman"/>
          <w:sz w:val="24"/>
          <w:szCs w:val="24"/>
          <w:lang w:val="en-US" w:eastAsia="es-MX"/>
        </w:rPr>
        <w:t> </w:t>
      </w:r>
      <w:r w:rsidRPr="002C3215">
        <w:rPr>
          <w:rFonts w:ascii="Times New Roman" w:eastAsiaTheme="minorEastAsia" w:hAnsi="Times New Roman"/>
          <w:i/>
          <w:sz w:val="24"/>
          <w:szCs w:val="24"/>
          <w:shd w:val="clear" w:color="auto" w:fill="FFFFFF"/>
          <w:lang w:val="en-US" w:eastAsia="es-MX"/>
        </w:rPr>
        <w:t>Journal of nutrition education and behavior,37,</w:t>
      </w:r>
      <w:r w:rsidRPr="002C3215">
        <w:rPr>
          <w:rFonts w:ascii="Times New Roman" w:eastAsiaTheme="minorEastAsia" w:hAnsi="Times New Roman"/>
          <w:sz w:val="24"/>
          <w:szCs w:val="24"/>
          <w:shd w:val="clear" w:color="auto" w:fill="FFFFFF"/>
          <w:lang w:val="en-US" w:eastAsia="es-MX"/>
        </w:rPr>
        <w:t xml:space="preserve"> 121-128. </w:t>
      </w:r>
      <w:hyperlink r:id="rId12" w:tgtFrame="doilink" w:history="1">
        <w:r w:rsidR="00992E8A">
          <w:rPr>
            <w:rFonts w:ascii="Times New Roman" w:eastAsiaTheme="minorEastAsia" w:hAnsi="Times New Roman" w:hint="eastAsia"/>
            <w:sz w:val="24"/>
            <w:szCs w:val="24"/>
            <w:lang w:val="en-US" w:eastAsia="es-MX"/>
          </w:rPr>
          <w:t>D</w:t>
        </w:r>
        <w:r w:rsidRPr="002C3215">
          <w:rPr>
            <w:rFonts w:ascii="Times New Roman" w:eastAsiaTheme="minorEastAsia" w:hAnsi="Times New Roman" w:hint="eastAsia"/>
            <w:sz w:val="24"/>
            <w:szCs w:val="24"/>
            <w:lang w:val="en-US" w:eastAsia="es-MX"/>
          </w:rPr>
          <w:t>o</w:t>
        </w:r>
        <w:r w:rsidRPr="002C3215">
          <w:rPr>
            <w:rFonts w:ascii="Times New Roman" w:eastAsiaTheme="minorEastAsia" w:hAnsi="Times New Roman" w:hint="eastAsia"/>
            <w:sz w:val="24"/>
            <w:szCs w:val="24"/>
            <w:shd w:val="clear" w:color="auto" w:fill="FFFFFF"/>
            <w:lang w:val="en-US" w:eastAsia="es-MX"/>
          </w:rPr>
          <w:t>i:10.1016/S1499-4046(06)60266-2</w:t>
        </w:r>
      </w:hyperlink>
      <w:r w:rsidRPr="002C3215">
        <w:rPr>
          <w:rFonts w:ascii="Times New Roman" w:eastAsiaTheme="minorEastAsia" w:hAnsi="Times New Roman"/>
          <w:sz w:val="24"/>
          <w:szCs w:val="24"/>
          <w:shd w:val="clear" w:color="auto" w:fill="FFFFFF"/>
          <w:lang w:val="en-US" w:eastAsia="es-MX"/>
        </w:rPr>
        <w:t>.</w:t>
      </w:r>
    </w:p>
    <w:p w14:paraId="775D8052" w14:textId="5BC74C0C" w:rsidR="00893956" w:rsidRDefault="00893956" w:rsidP="0029449E">
      <w:pPr>
        <w:spacing w:after="0" w:line="240" w:lineRule="auto"/>
        <w:ind w:left="709" w:hanging="709"/>
        <w:jc w:val="both"/>
        <w:rPr>
          <w:rFonts w:ascii="Times New Roman" w:eastAsiaTheme="minorEastAsia" w:hAnsi="Times New Roman"/>
          <w:color w:val="000000" w:themeColor="text1"/>
          <w:sz w:val="24"/>
          <w:szCs w:val="24"/>
          <w:shd w:val="clear" w:color="auto" w:fill="FFFFFF"/>
          <w:lang w:eastAsia="es-MX"/>
        </w:rPr>
      </w:pPr>
      <w:r w:rsidRPr="00D02386">
        <w:rPr>
          <w:rFonts w:ascii="Times New Roman" w:eastAsiaTheme="minorEastAsia" w:hAnsi="Times New Roman"/>
          <w:sz w:val="24"/>
          <w:szCs w:val="24"/>
          <w:shd w:val="clear" w:color="auto" w:fill="FFFFFF"/>
          <w:lang w:val="en-US" w:eastAsia="es-MX"/>
        </w:rPr>
        <w:t xml:space="preserve">Dikopolskaya, N. B., &amp; Makarenko, N. G. (2014). Anatomy of the Central Nervous System Textbook for students studying. </w:t>
      </w:r>
      <w:r w:rsidRPr="00D02386">
        <w:rPr>
          <w:rFonts w:ascii="Times New Roman" w:eastAsiaTheme="minorEastAsia" w:hAnsi="Times New Roman"/>
          <w:i/>
          <w:sz w:val="24"/>
          <w:szCs w:val="24"/>
          <w:shd w:val="clear" w:color="auto" w:fill="FFFFFF"/>
          <w:lang w:val="en-US" w:eastAsia="es-MX"/>
        </w:rPr>
        <w:t>The Institute of Economics, Management and Law (Kazan) - IEML Department of Psychology.</w:t>
      </w:r>
      <w:r w:rsidR="0026375F">
        <w:rPr>
          <w:rFonts w:ascii="Times New Roman" w:eastAsiaTheme="minorEastAsia" w:hAnsi="Times New Roman"/>
          <w:i/>
          <w:sz w:val="24"/>
          <w:szCs w:val="24"/>
          <w:shd w:val="clear" w:color="auto" w:fill="FFFFFF"/>
          <w:lang w:val="en-US" w:eastAsia="es-MX"/>
        </w:rPr>
        <w:t xml:space="preserve"> </w:t>
      </w:r>
      <w:r w:rsidRPr="00893956">
        <w:rPr>
          <w:rFonts w:ascii="Times New Roman" w:eastAsiaTheme="minorEastAsia" w:hAnsi="Times New Roman"/>
          <w:sz w:val="24"/>
          <w:szCs w:val="24"/>
          <w:shd w:val="clear" w:color="auto" w:fill="FFFFFF"/>
          <w:lang w:eastAsia="es-MX"/>
        </w:rPr>
        <w:t xml:space="preserve">Recuperado de: </w:t>
      </w:r>
      <w:hyperlink r:id="rId13" w:history="1">
        <w:r w:rsidRPr="00893956">
          <w:rPr>
            <w:rStyle w:val="Hipervnculo"/>
            <w:rFonts w:ascii="Times New Roman" w:eastAsiaTheme="minorEastAsia" w:hAnsi="Times New Roman"/>
            <w:color w:val="000000" w:themeColor="text1"/>
            <w:sz w:val="24"/>
            <w:szCs w:val="24"/>
            <w:u w:val="none"/>
            <w:lang w:eastAsia="es-MX"/>
          </w:rPr>
          <w:t>http://e-</w:t>
        </w:r>
        <w:r w:rsidRPr="00893956">
          <w:rPr>
            <w:rStyle w:val="Hipervnculo"/>
            <w:rFonts w:ascii="Times New Roman" w:eastAsiaTheme="minorEastAsia" w:hAnsi="Times New Roman"/>
            <w:color w:val="000000" w:themeColor="text1"/>
            <w:sz w:val="24"/>
            <w:szCs w:val="24"/>
            <w:u w:val="none"/>
            <w:lang w:eastAsia="es-MX"/>
          </w:rPr>
          <w:lastRenderedPageBreak/>
          <w:t>learn.ieml.ru/pluginfile.php/307/mod_resource/content/1/ANATOMY%20OF%20CNS.pdf</w:t>
        </w:r>
      </w:hyperlink>
      <w:r w:rsidRPr="00893956">
        <w:rPr>
          <w:rFonts w:ascii="Times New Roman" w:eastAsiaTheme="minorEastAsia" w:hAnsi="Times New Roman"/>
          <w:color w:val="000000" w:themeColor="text1"/>
          <w:sz w:val="24"/>
          <w:szCs w:val="24"/>
          <w:shd w:val="clear" w:color="auto" w:fill="FFFFFF"/>
          <w:lang w:eastAsia="es-MX"/>
        </w:rPr>
        <w:t>.</w:t>
      </w:r>
    </w:p>
    <w:p w14:paraId="14870780" w14:textId="77777777" w:rsidR="00D232F4" w:rsidRPr="00D02386" w:rsidRDefault="00D232F4"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EE4135">
        <w:rPr>
          <w:rFonts w:ascii="Times New Roman" w:eastAsiaTheme="minorEastAsia" w:hAnsi="Times New Roman"/>
          <w:sz w:val="24"/>
          <w:szCs w:val="24"/>
          <w:shd w:val="clear" w:color="auto" w:fill="FFFFFF"/>
          <w:lang w:val="en-US" w:eastAsia="es-MX"/>
        </w:rPr>
        <w:t xml:space="preserve">Dobshansky, Th. (1962). Mankind evolving: the evolution of the human species. </w:t>
      </w:r>
      <w:r w:rsidRPr="00D02386">
        <w:rPr>
          <w:rFonts w:ascii="Times New Roman" w:eastAsiaTheme="minorEastAsia" w:hAnsi="Times New Roman"/>
          <w:sz w:val="24"/>
          <w:szCs w:val="24"/>
          <w:shd w:val="clear" w:color="auto" w:fill="FFFFFF"/>
          <w:lang w:val="en-US" w:eastAsia="es-MX"/>
        </w:rPr>
        <w:t xml:space="preserve">New Haven: Yale University Press. </w:t>
      </w:r>
    </w:p>
    <w:p w14:paraId="2CCAFDFF" w14:textId="6295B078" w:rsidR="006D7F85" w:rsidRPr="00D02386" w:rsidRDefault="006D7F85"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Dovey, T. M., Staples, P. A., Gibson, E. L., &amp; Halford, J. C. (2008). Food neophobia and ‘picky/fussy’eating in children: a review.</w:t>
      </w:r>
      <w:r w:rsidRPr="00D02386">
        <w:rPr>
          <w:rFonts w:ascii="Times New Roman" w:eastAsiaTheme="minorEastAsia" w:hAnsi="Times New Roman"/>
          <w:sz w:val="24"/>
          <w:szCs w:val="24"/>
          <w:lang w:val="en-US" w:eastAsia="es-MX"/>
        </w:rPr>
        <w:t> </w:t>
      </w:r>
      <w:r w:rsidRPr="00D02386">
        <w:rPr>
          <w:rFonts w:ascii="Times New Roman" w:eastAsiaTheme="minorEastAsia" w:hAnsi="Times New Roman"/>
          <w:i/>
          <w:sz w:val="24"/>
          <w:szCs w:val="24"/>
          <w:shd w:val="clear" w:color="auto" w:fill="FFFFFF"/>
          <w:lang w:val="en-US" w:eastAsia="es-MX"/>
        </w:rPr>
        <w:t>Appetite,</w:t>
      </w:r>
      <w:r w:rsidRPr="00D02386">
        <w:rPr>
          <w:rFonts w:ascii="Times New Roman" w:eastAsiaTheme="minorEastAsia" w:hAnsi="Times New Roman"/>
          <w:i/>
          <w:sz w:val="24"/>
          <w:szCs w:val="24"/>
          <w:lang w:val="en-US" w:eastAsia="es-MX"/>
        </w:rPr>
        <w:t> </w:t>
      </w:r>
      <w:r w:rsidRPr="00D02386">
        <w:rPr>
          <w:rFonts w:ascii="Times New Roman" w:eastAsiaTheme="minorEastAsia" w:hAnsi="Times New Roman"/>
          <w:i/>
          <w:sz w:val="24"/>
          <w:szCs w:val="24"/>
          <w:shd w:val="clear" w:color="auto" w:fill="FFFFFF"/>
          <w:lang w:val="en-US" w:eastAsia="es-MX"/>
        </w:rPr>
        <w:t>50</w:t>
      </w:r>
      <w:r w:rsidRPr="00D02386">
        <w:rPr>
          <w:rFonts w:ascii="Times New Roman" w:eastAsiaTheme="minorEastAsia" w:hAnsi="Times New Roman"/>
          <w:sz w:val="24"/>
          <w:szCs w:val="24"/>
          <w:shd w:val="clear" w:color="auto" w:fill="FFFFFF"/>
          <w:lang w:val="en-US" w:eastAsia="es-MX"/>
        </w:rPr>
        <w:t>, 181-193.</w:t>
      </w:r>
      <w:r w:rsidR="006637A0" w:rsidRPr="00D02386">
        <w:rPr>
          <w:rFonts w:ascii="Times New Roman" w:eastAsiaTheme="minorEastAsia" w:hAnsi="Times New Roman"/>
          <w:sz w:val="24"/>
          <w:szCs w:val="24"/>
          <w:shd w:val="clear" w:color="auto" w:fill="FFFFFF"/>
          <w:lang w:val="en-US" w:eastAsia="es-MX"/>
        </w:rPr>
        <w:t xml:space="preserve"> </w:t>
      </w:r>
      <w:hyperlink r:id="rId14" w:tgtFrame="doilink" w:history="1">
        <w:r w:rsidR="00992E8A">
          <w:rPr>
            <w:rFonts w:ascii="Times New Roman" w:eastAsiaTheme="minorEastAsia" w:hAnsi="Times New Roman" w:hint="eastAsia"/>
            <w:sz w:val="24"/>
            <w:szCs w:val="24"/>
            <w:lang w:val="en-US" w:eastAsia="es-MX"/>
          </w:rPr>
          <w:t>D</w:t>
        </w:r>
        <w:r w:rsidR="006637A0" w:rsidRPr="00D02386">
          <w:rPr>
            <w:rFonts w:ascii="Times New Roman" w:eastAsiaTheme="minorEastAsia" w:hAnsi="Times New Roman" w:hint="eastAsia"/>
            <w:sz w:val="24"/>
            <w:szCs w:val="24"/>
            <w:lang w:val="en-US" w:eastAsia="es-MX"/>
          </w:rPr>
          <w:t>oi:10.1016/j.appet.2007.09.009</w:t>
        </w:r>
      </w:hyperlink>
      <w:r w:rsidR="006637A0" w:rsidRPr="00D02386">
        <w:rPr>
          <w:rFonts w:ascii="Times New Roman" w:eastAsiaTheme="minorEastAsia" w:hAnsi="Times New Roman"/>
          <w:sz w:val="24"/>
          <w:szCs w:val="24"/>
          <w:shd w:val="clear" w:color="auto" w:fill="FFFFFF"/>
          <w:lang w:val="en-US" w:eastAsia="es-MX"/>
        </w:rPr>
        <w:t>.</w:t>
      </w:r>
    </w:p>
    <w:p w14:paraId="28FFD2AF" w14:textId="65F305E0" w:rsidR="005D3606" w:rsidRDefault="005D3606" w:rsidP="0029449E">
      <w:pPr>
        <w:spacing w:after="0" w:line="240" w:lineRule="auto"/>
        <w:ind w:left="709" w:hanging="709"/>
        <w:jc w:val="both"/>
        <w:rPr>
          <w:rFonts w:ascii="Times New Roman" w:eastAsiaTheme="minorEastAsia" w:hAnsi="Times New Roman"/>
          <w:sz w:val="24"/>
          <w:szCs w:val="24"/>
          <w:shd w:val="clear" w:color="auto" w:fill="FFFFFF"/>
          <w:lang w:eastAsia="es-MX"/>
        </w:rPr>
      </w:pPr>
      <w:r w:rsidRPr="00D02386">
        <w:rPr>
          <w:rFonts w:ascii="Times New Roman" w:eastAsiaTheme="minorEastAsia" w:hAnsi="Times New Roman"/>
          <w:sz w:val="24"/>
          <w:szCs w:val="24"/>
          <w:shd w:val="clear" w:color="auto" w:fill="FFFFFF"/>
          <w:lang w:val="en-US" w:eastAsia="es-MX"/>
        </w:rPr>
        <w:t>Dweck, C. S., &amp; Leggett, E. L. (1988). A social-cognitive approach to motivation and personality.</w:t>
      </w:r>
      <w:r w:rsidRPr="00D02386">
        <w:rPr>
          <w:rFonts w:ascii="Times New Roman" w:eastAsiaTheme="minorEastAsia" w:hAnsi="Times New Roman"/>
          <w:sz w:val="24"/>
          <w:szCs w:val="24"/>
          <w:lang w:val="en-US" w:eastAsia="es-MX"/>
        </w:rPr>
        <w:t> </w:t>
      </w:r>
      <w:r w:rsidRPr="005D3606">
        <w:rPr>
          <w:rFonts w:ascii="Times New Roman" w:eastAsiaTheme="minorEastAsia" w:hAnsi="Times New Roman"/>
          <w:i/>
          <w:sz w:val="24"/>
          <w:szCs w:val="24"/>
          <w:shd w:val="clear" w:color="auto" w:fill="FFFFFF"/>
          <w:lang w:eastAsia="es-MX"/>
        </w:rPr>
        <w:t>Psychological review,</w:t>
      </w:r>
      <w:r w:rsidRPr="005D3606">
        <w:rPr>
          <w:rFonts w:ascii="Times New Roman" w:eastAsiaTheme="minorEastAsia" w:hAnsi="Times New Roman"/>
          <w:i/>
          <w:sz w:val="24"/>
          <w:szCs w:val="24"/>
          <w:lang w:eastAsia="es-MX"/>
        </w:rPr>
        <w:t> </w:t>
      </w:r>
      <w:r w:rsidRPr="005D3606">
        <w:rPr>
          <w:rFonts w:ascii="Times New Roman" w:eastAsiaTheme="minorEastAsia" w:hAnsi="Times New Roman"/>
          <w:i/>
          <w:sz w:val="24"/>
          <w:szCs w:val="24"/>
          <w:shd w:val="clear" w:color="auto" w:fill="FFFFFF"/>
          <w:lang w:eastAsia="es-MX"/>
        </w:rPr>
        <w:t>95</w:t>
      </w:r>
      <w:r w:rsidRPr="005D3606">
        <w:rPr>
          <w:rFonts w:ascii="Times New Roman" w:eastAsiaTheme="minorEastAsia" w:hAnsi="Times New Roman"/>
          <w:sz w:val="24"/>
          <w:szCs w:val="24"/>
          <w:shd w:val="clear" w:color="auto" w:fill="FFFFFF"/>
          <w:lang w:eastAsia="es-MX"/>
        </w:rPr>
        <w:t>, 256.</w:t>
      </w:r>
      <w:r>
        <w:rPr>
          <w:rFonts w:ascii="Times New Roman" w:eastAsiaTheme="minorEastAsia" w:hAnsi="Times New Roman"/>
          <w:sz w:val="24"/>
          <w:szCs w:val="24"/>
          <w:shd w:val="clear" w:color="auto" w:fill="FFFFFF"/>
          <w:lang w:eastAsia="es-MX"/>
        </w:rPr>
        <w:t xml:space="preserve"> </w:t>
      </w:r>
      <w:hyperlink r:id="rId15" w:tgtFrame="_blank" w:history="1">
        <w:r w:rsidRPr="005D3606">
          <w:rPr>
            <w:rFonts w:ascii="Times New Roman" w:eastAsiaTheme="minorEastAsia" w:hAnsi="Times New Roman"/>
            <w:sz w:val="24"/>
            <w:szCs w:val="24"/>
            <w:shd w:val="clear" w:color="auto" w:fill="FFFFFF"/>
            <w:lang w:eastAsia="es-MX"/>
          </w:rPr>
          <w:t>doi.org/10.1037/0033-295X.95.2.256</w:t>
        </w:r>
      </w:hyperlink>
      <w:r>
        <w:rPr>
          <w:rFonts w:ascii="Times New Roman" w:eastAsiaTheme="minorEastAsia" w:hAnsi="Times New Roman"/>
          <w:sz w:val="24"/>
          <w:szCs w:val="24"/>
          <w:shd w:val="clear" w:color="auto" w:fill="FFFFFF"/>
          <w:lang w:eastAsia="es-MX"/>
        </w:rPr>
        <w:t>.</w:t>
      </w:r>
    </w:p>
    <w:p w14:paraId="672B62FD" w14:textId="049027E2" w:rsidR="00AB2C25" w:rsidRDefault="00AB2C25" w:rsidP="0029449E">
      <w:pPr>
        <w:spacing w:after="0" w:line="240" w:lineRule="auto"/>
        <w:ind w:left="709" w:hanging="709"/>
        <w:jc w:val="both"/>
        <w:rPr>
          <w:rFonts w:ascii="Times New Roman" w:eastAsiaTheme="minorEastAsia" w:hAnsi="Times New Roman"/>
          <w:sz w:val="24"/>
          <w:szCs w:val="24"/>
          <w:lang w:val="en-US" w:eastAsia="es-MX"/>
        </w:rPr>
      </w:pPr>
      <w:r w:rsidRPr="002C3215">
        <w:rPr>
          <w:rFonts w:ascii="Times New Roman" w:eastAsiaTheme="minorEastAsia" w:hAnsi="Times New Roman"/>
          <w:sz w:val="24"/>
          <w:szCs w:val="24"/>
          <w:shd w:val="clear" w:color="auto" w:fill="FFFFFF"/>
          <w:lang w:val="en-US" w:eastAsia="es-MX"/>
        </w:rPr>
        <w:t>Fisher, J. O., &amp; Birch, L. L. (1999). Restricting access to palatable foods affects children's behavioral response, food selection, and intake.</w:t>
      </w:r>
      <w:r w:rsidRPr="002C3215">
        <w:rPr>
          <w:rFonts w:ascii="Times New Roman" w:eastAsiaTheme="minorEastAsia" w:hAnsi="Times New Roman"/>
          <w:sz w:val="24"/>
          <w:szCs w:val="24"/>
          <w:lang w:val="en-US" w:eastAsia="es-MX"/>
        </w:rPr>
        <w:t> </w:t>
      </w:r>
      <w:r w:rsidRPr="002C3215">
        <w:rPr>
          <w:rFonts w:ascii="Times New Roman" w:eastAsiaTheme="minorEastAsia" w:hAnsi="Times New Roman"/>
          <w:i/>
          <w:sz w:val="24"/>
          <w:szCs w:val="24"/>
          <w:shd w:val="clear" w:color="auto" w:fill="FFFFFF"/>
          <w:lang w:val="en-US" w:eastAsia="es-MX"/>
        </w:rPr>
        <w:t>The American journal of clinical nutrition,</w:t>
      </w:r>
      <w:r w:rsidRPr="002C3215">
        <w:rPr>
          <w:rFonts w:ascii="Times New Roman" w:eastAsiaTheme="minorEastAsia" w:hAnsi="Times New Roman"/>
          <w:i/>
          <w:sz w:val="24"/>
          <w:szCs w:val="24"/>
          <w:lang w:val="en-US" w:eastAsia="es-MX"/>
        </w:rPr>
        <w:t> </w:t>
      </w:r>
      <w:r w:rsidRPr="002C3215">
        <w:rPr>
          <w:rFonts w:ascii="Times New Roman" w:eastAsiaTheme="minorEastAsia" w:hAnsi="Times New Roman"/>
          <w:i/>
          <w:sz w:val="24"/>
          <w:szCs w:val="24"/>
          <w:shd w:val="clear" w:color="auto" w:fill="FFFFFF"/>
          <w:lang w:val="en-US" w:eastAsia="es-MX"/>
        </w:rPr>
        <w:t>69</w:t>
      </w:r>
      <w:r w:rsidRPr="002C3215">
        <w:rPr>
          <w:rFonts w:ascii="Times New Roman" w:eastAsiaTheme="minorEastAsia" w:hAnsi="Times New Roman"/>
          <w:sz w:val="24"/>
          <w:szCs w:val="24"/>
          <w:shd w:val="clear" w:color="auto" w:fill="FFFFFF"/>
          <w:lang w:val="en-US" w:eastAsia="es-MX"/>
        </w:rPr>
        <w:t>, 1264-1272</w:t>
      </w:r>
      <w:r w:rsidRPr="002C3215">
        <w:rPr>
          <w:rFonts w:ascii="Arial" w:hAnsi="Arial" w:cs="Arial"/>
          <w:color w:val="222222"/>
          <w:sz w:val="20"/>
          <w:szCs w:val="20"/>
          <w:shd w:val="clear" w:color="auto" w:fill="FFFFFF"/>
          <w:lang w:val="en-US"/>
        </w:rPr>
        <w:t xml:space="preserve">. </w:t>
      </w:r>
      <w:r w:rsidR="00992E8A">
        <w:rPr>
          <w:rFonts w:ascii="Times New Roman" w:eastAsiaTheme="minorEastAsia" w:hAnsi="Times New Roman"/>
          <w:sz w:val="24"/>
          <w:szCs w:val="24"/>
          <w:lang w:val="en-US" w:eastAsia="es-MX"/>
        </w:rPr>
        <w:t>D</w:t>
      </w:r>
      <w:r w:rsidRPr="002C3215">
        <w:rPr>
          <w:rFonts w:ascii="Times New Roman" w:eastAsiaTheme="minorEastAsia" w:hAnsi="Times New Roman"/>
          <w:sz w:val="24"/>
          <w:szCs w:val="24"/>
          <w:lang w:val="en-US" w:eastAsia="es-MX"/>
        </w:rPr>
        <w:t>oi</w:t>
      </w:r>
      <w:r w:rsidRPr="002C3215">
        <w:rPr>
          <w:rFonts w:ascii="Times New Roman" w:eastAsiaTheme="minorEastAsia" w:hAnsi="Times New Roman"/>
          <w:sz w:val="24"/>
          <w:szCs w:val="24"/>
          <w:shd w:val="clear" w:color="auto" w:fill="FFFFFF"/>
          <w:lang w:val="en-US" w:eastAsia="es-MX"/>
        </w:rPr>
        <w:t>: 10.1016/j.appet.2010.03.001.</w:t>
      </w:r>
      <w:r w:rsidRPr="002C3215">
        <w:rPr>
          <w:rFonts w:ascii="Times New Roman" w:eastAsiaTheme="minorEastAsia" w:hAnsi="Times New Roman"/>
          <w:sz w:val="24"/>
          <w:szCs w:val="24"/>
          <w:lang w:val="en-US" w:eastAsia="es-MX"/>
        </w:rPr>
        <w:t> </w:t>
      </w:r>
    </w:p>
    <w:p w14:paraId="01B8127B" w14:textId="77777777" w:rsidR="00F424C2" w:rsidRDefault="00F424C2" w:rsidP="00F424C2">
      <w:pPr>
        <w:spacing w:after="0" w:line="240" w:lineRule="auto"/>
        <w:ind w:left="709" w:hanging="709"/>
        <w:jc w:val="both"/>
        <w:rPr>
          <w:rFonts w:ascii="Times New Roman" w:eastAsiaTheme="minorEastAsia" w:hAnsi="Times New Roman"/>
          <w:sz w:val="24"/>
          <w:szCs w:val="24"/>
          <w:shd w:val="clear" w:color="auto" w:fill="FFFFFF"/>
          <w:lang w:eastAsia="es-MX"/>
        </w:rPr>
      </w:pPr>
      <w:r w:rsidRPr="00412BD3">
        <w:rPr>
          <w:rFonts w:ascii="Times New Roman" w:eastAsiaTheme="minorEastAsia" w:hAnsi="Times New Roman"/>
          <w:sz w:val="24"/>
          <w:szCs w:val="24"/>
          <w:shd w:val="clear" w:color="auto" w:fill="FFFFFF"/>
          <w:lang w:eastAsia="es-MX"/>
        </w:rPr>
        <w:t xml:space="preserve">Fox, S. I. (2011).  Estudio de la función corporal. (Eds), </w:t>
      </w:r>
      <w:r w:rsidRPr="0026375F">
        <w:rPr>
          <w:rFonts w:ascii="Times New Roman" w:eastAsiaTheme="minorEastAsia" w:hAnsi="Times New Roman"/>
          <w:i/>
          <w:sz w:val="24"/>
          <w:szCs w:val="24"/>
          <w:shd w:val="clear" w:color="auto" w:fill="FFFFFF"/>
          <w:lang w:eastAsia="es-MX"/>
        </w:rPr>
        <w:t>Fisiología</w:t>
      </w:r>
      <w:r w:rsidRPr="00D232F4">
        <w:rPr>
          <w:rFonts w:ascii="Times New Roman" w:eastAsiaTheme="minorEastAsia" w:hAnsi="Times New Roman"/>
          <w:i/>
          <w:sz w:val="24"/>
          <w:szCs w:val="24"/>
          <w:shd w:val="clear" w:color="auto" w:fill="FFFFFF"/>
          <w:lang w:eastAsia="es-MX"/>
        </w:rPr>
        <w:t xml:space="preserve"> humana</w:t>
      </w:r>
      <w:r w:rsidRPr="00412BD3">
        <w:rPr>
          <w:rFonts w:ascii="Times New Roman" w:eastAsiaTheme="minorEastAsia" w:hAnsi="Times New Roman"/>
          <w:sz w:val="24"/>
          <w:szCs w:val="24"/>
          <w:shd w:val="clear" w:color="auto" w:fill="FFFFFF"/>
          <w:lang w:eastAsia="es-MX"/>
        </w:rPr>
        <w:t>. (p. 4) España: McGraw Hill.</w:t>
      </w:r>
    </w:p>
    <w:p w14:paraId="1C1A9492" w14:textId="7B4497D7" w:rsidR="002B58D1" w:rsidRDefault="002B58D1" w:rsidP="0029449E">
      <w:pPr>
        <w:spacing w:after="0" w:line="240" w:lineRule="auto"/>
        <w:ind w:left="709" w:hanging="709"/>
        <w:jc w:val="both"/>
        <w:rPr>
          <w:rStyle w:val="apple-converted-space"/>
          <w:rFonts w:ascii="Arial" w:hAnsi="Arial" w:cs="Arial"/>
          <w:color w:val="545454"/>
          <w:shd w:val="clear" w:color="auto" w:fill="FFFFFF"/>
          <w:lang w:val="en-US"/>
        </w:rPr>
      </w:pPr>
      <w:r w:rsidRPr="00D02386">
        <w:rPr>
          <w:rFonts w:ascii="Times New Roman" w:eastAsiaTheme="minorEastAsia" w:hAnsi="Times New Roman"/>
          <w:sz w:val="24"/>
          <w:szCs w:val="24"/>
          <w:shd w:val="clear" w:color="auto" w:fill="FFFFFF"/>
          <w:lang w:val="en-US" w:eastAsia="es-MX"/>
        </w:rPr>
        <w:t>Friedman, M. L., &amp; Churchill Jr, G. A. (1987). Using consumer perceptions and a contingency approach to improve health care delivery.</w:t>
      </w:r>
      <w:r w:rsidRPr="00D02386">
        <w:rPr>
          <w:rFonts w:ascii="Times New Roman" w:eastAsiaTheme="minorEastAsia" w:hAnsi="Times New Roman"/>
          <w:sz w:val="24"/>
          <w:szCs w:val="24"/>
          <w:lang w:val="en-US" w:eastAsia="es-MX"/>
        </w:rPr>
        <w:t> </w:t>
      </w:r>
      <w:r w:rsidRPr="00D02386">
        <w:rPr>
          <w:rFonts w:ascii="Times New Roman" w:eastAsiaTheme="minorEastAsia" w:hAnsi="Times New Roman"/>
          <w:i/>
          <w:sz w:val="24"/>
          <w:szCs w:val="24"/>
          <w:shd w:val="clear" w:color="auto" w:fill="FFFFFF"/>
          <w:lang w:val="en-US" w:eastAsia="es-MX"/>
        </w:rPr>
        <w:t>Journal of Consumer Research,</w:t>
      </w:r>
      <w:r w:rsidRPr="00D02386">
        <w:rPr>
          <w:rFonts w:ascii="Times New Roman" w:eastAsiaTheme="minorEastAsia" w:hAnsi="Times New Roman"/>
          <w:sz w:val="24"/>
          <w:szCs w:val="24"/>
          <w:shd w:val="clear" w:color="auto" w:fill="FFFFFF"/>
          <w:lang w:val="en-US" w:eastAsia="es-MX"/>
        </w:rPr>
        <w:t xml:space="preserve"> 492-510. </w:t>
      </w:r>
      <w:r w:rsidR="00992E8A">
        <w:rPr>
          <w:rFonts w:ascii="Times New Roman" w:eastAsiaTheme="minorEastAsia" w:hAnsi="Times New Roman"/>
          <w:sz w:val="24"/>
          <w:szCs w:val="24"/>
          <w:lang w:val="en-US" w:eastAsia="es-MX"/>
        </w:rPr>
        <w:t>D</w:t>
      </w:r>
      <w:r w:rsidRPr="00D02386">
        <w:rPr>
          <w:rFonts w:ascii="Times New Roman" w:eastAsiaTheme="minorEastAsia" w:hAnsi="Times New Roman"/>
          <w:sz w:val="24"/>
          <w:szCs w:val="24"/>
          <w:lang w:val="en-US" w:eastAsia="es-MX"/>
        </w:rPr>
        <w:t>oi</w:t>
      </w:r>
      <w:r w:rsidRPr="00D02386">
        <w:rPr>
          <w:rFonts w:ascii="Times New Roman" w:eastAsiaTheme="minorEastAsia" w:hAnsi="Times New Roman"/>
          <w:sz w:val="24"/>
          <w:szCs w:val="24"/>
          <w:shd w:val="clear" w:color="auto" w:fill="FFFFFF"/>
          <w:lang w:val="en-US" w:eastAsia="es-MX"/>
        </w:rPr>
        <w:t>.org/10.1086/209083</w:t>
      </w:r>
      <w:r w:rsidRPr="00D02386">
        <w:rPr>
          <w:rStyle w:val="apple-converted-space"/>
          <w:rFonts w:ascii="Arial" w:hAnsi="Arial" w:cs="Arial"/>
          <w:color w:val="545454"/>
          <w:shd w:val="clear" w:color="auto" w:fill="FFFFFF"/>
          <w:lang w:val="en-US"/>
        </w:rPr>
        <w:t>.</w:t>
      </w:r>
    </w:p>
    <w:p w14:paraId="3F648E3C" w14:textId="438FE425" w:rsidR="00062D9C" w:rsidRPr="00062D9C" w:rsidRDefault="00062D9C"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062D9C">
        <w:rPr>
          <w:rFonts w:ascii="Times New Roman" w:eastAsiaTheme="minorEastAsia" w:hAnsi="Times New Roman"/>
          <w:sz w:val="24"/>
          <w:szCs w:val="24"/>
          <w:shd w:val="clear" w:color="auto" w:fill="FFFFFF"/>
          <w:lang w:val="en-US" w:eastAsia="es-MX"/>
        </w:rPr>
        <w:t>Glanz, K., Hewitt, A. M., &amp; Rudd, J. (1992). Consumer behavior and nutrition education: an integrative review.</w:t>
      </w:r>
      <w:r w:rsidRPr="00062D9C">
        <w:rPr>
          <w:rFonts w:ascii="Times New Roman" w:eastAsiaTheme="minorEastAsia" w:hAnsi="Times New Roman"/>
          <w:sz w:val="24"/>
          <w:szCs w:val="24"/>
          <w:lang w:val="en-US" w:eastAsia="es-MX"/>
        </w:rPr>
        <w:t> </w:t>
      </w:r>
      <w:r w:rsidRPr="00062D9C">
        <w:rPr>
          <w:rFonts w:ascii="Times New Roman" w:eastAsiaTheme="minorEastAsia" w:hAnsi="Times New Roman"/>
          <w:i/>
          <w:sz w:val="24"/>
          <w:szCs w:val="24"/>
          <w:shd w:val="clear" w:color="auto" w:fill="FFFFFF"/>
          <w:lang w:val="en-US" w:eastAsia="es-MX"/>
        </w:rPr>
        <w:t>Journal of Nutrition Education,</w:t>
      </w:r>
      <w:r w:rsidRPr="00062D9C">
        <w:rPr>
          <w:rFonts w:ascii="Times New Roman" w:eastAsiaTheme="minorEastAsia" w:hAnsi="Times New Roman"/>
          <w:i/>
          <w:sz w:val="24"/>
          <w:szCs w:val="24"/>
          <w:lang w:val="en-US" w:eastAsia="es-MX"/>
        </w:rPr>
        <w:t> </w:t>
      </w:r>
      <w:r w:rsidRPr="00062D9C">
        <w:rPr>
          <w:rFonts w:ascii="Times New Roman" w:eastAsiaTheme="minorEastAsia" w:hAnsi="Times New Roman"/>
          <w:i/>
          <w:sz w:val="24"/>
          <w:szCs w:val="24"/>
          <w:shd w:val="clear" w:color="auto" w:fill="FFFFFF"/>
          <w:lang w:val="en-US" w:eastAsia="es-MX"/>
        </w:rPr>
        <w:t>24</w:t>
      </w:r>
      <w:r w:rsidRPr="00062D9C">
        <w:rPr>
          <w:rFonts w:ascii="Times New Roman" w:eastAsiaTheme="minorEastAsia" w:hAnsi="Times New Roman"/>
          <w:sz w:val="24"/>
          <w:szCs w:val="24"/>
          <w:shd w:val="clear" w:color="auto" w:fill="FFFFFF"/>
          <w:lang w:val="en-US" w:eastAsia="es-MX"/>
        </w:rPr>
        <w:t>, 267-277.</w:t>
      </w:r>
      <w:r>
        <w:rPr>
          <w:rFonts w:ascii="Times New Roman" w:eastAsiaTheme="minorEastAsia" w:hAnsi="Times New Roman"/>
          <w:sz w:val="24"/>
          <w:szCs w:val="24"/>
          <w:shd w:val="clear" w:color="auto" w:fill="FFFFFF"/>
          <w:lang w:val="en-US" w:eastAsia="es-MX"/>
        </w:rPr>
        <w:t xml:space="preserve"> </w:t>
      </w:r>
      <w:hyperlink r:id="rId16" w:tgtFrame="_blank" w:tooltip="Persistent link using digital object identifier" w:history="1">
        <w:r w:rsidR="00992E8A">
          <w:rPr>
            <w:rFonts w:ascii="Times New Roman" w:eastAsiaTheme="minorEastAsia" w:hAnsi="Times New Roman"/>
            <w:sz w:val="24"/>
            <w:szCs w:val="24"/>
            <w:shd w:val="clear" w:color="auto" w:fill="FFFFFF"/>
            <w:lang w:val="en-US" w:eastAsia="es-MX"/>
          </w:rPr>
          <w:t>D</w:t>
        </w:r>
        <w:r w:rsidRPr="00062D9C">
          <w:rPr>
            <w:rFonts w:ascii="Times New Roman" w:eastAsiaTheme="minorEastAsia" w:hAnsi="Times New Roman"/>
            <w:sz w:val="24"/>
            <w:szCs w:val="24"/>
            <w:shd w:val="clear" w:color="auto" w:fill="FFFFFF"/>
            <w:lang w:val="en-US" w:eastAsia="es-MX"/>
          </w:rPr>
          <w:t>oi:10.1016/S0022-3182(12)81244-1</w:t>
        </w:r>
      </w:hyperlink>
      <w:r w:rsidRPr="00062D9C">
        <w:rPr>
          <w:rFonts w:ascii="Times New Roman" w:eastAsiaTheme="minorEastAsia" w:hAnsi="Times New Roman"/>
          <w:sz w:val="24"/>
          <w:szCs w:val="24"/>
          <w:shd w:val="clear" w:color="auto" w:fill="FFFFFF"/>
          <w:lang w:val="en-US" w:eastAsia="es-MX"/>
        </w:rPr>
        <w:t>.</w:t>
      </w:r>
    </w:p>
    <w:p w14:paraId="5197462C" w14:textId="7F937DF7" w:rsidR="008F3C96" w:rsidRPr="00412BD3" w:rsidRDefault="008F3C96" w:rsidP="0029449E">
      <w:pPr>
        <w:spacing w:after="0" w:line="240" w:lineRule="auto"/>
        <w:ind w:left="709" w:hanging="709"/>
        <w:jc w:val="both"/>
        <w:rPr>
          <w:rFonts w:ascii="Times New Roman" w:eastAsiaTheme="minorEastAsia" w:hAnsi="Times New Roman"/>
          <w:sz w:val="24"/>
          <w:szCs w:val="24"/>
          <w:shd w:val="clear" w:color="auto" w:fill="FFFFFF"/>
          <w:lang w:eastAsia="es-MX"/>
        </w:rPr>
      </w:pPr>
      <w:r w:rsidRPr="00D02386">
        <w:rPr>
          <w:rFonts w:ascii="Times New Roman" w:eastAsiaTheme="minorEastAsia" w:hAnsi="Times New Roman"/>
          <w:sz w:val="24"/>
          <w:szCs w:val="24"/>
          <w:shd w:val="clear" w:color="auto" w:fill="FFFFFF"/>
          <w:lang w:val="en-US" w:eastAsia="es-MX"/>
        </w:rPr>
        <w:t xml:space="preserve">Herrera, G., Peláez, M., Reyes, G., Figueroa, S., Salas M. W. (2001). </w:t>
      </w:r>
      <w:r w:rsidRPr="00412BD3">
        <w:rPr>
          <w:rFonts w:ascii="Times New Roman" w:eastAsiaTheme="minorEastAsia" w:hAnsi="Times New Roman"/>
          <w:sz w:val="24"/>
          <w:szCs w:val="24"/>
          <w:shd w:val="clear" w:color="auto" w:fill="FFFFFF"/>
          <w:lang w:eastAsia="es-MX"/>
        </w:rPr>
        <w:t>Seguimiento d</w:t>
      </w:r>
      <w:r>
        <w:rPr>
          <w:rFonts w:ascii="Times New Roman" w:eastAsiaTheme="minorEastAsia" w:hAnsi="Times New Roman"/>
          <w:sz w:val="24"/>
          <w:szCs w:val="24"/>
          <w:shd w:val="clear" w:color="auto" w:fill="FFFFFF"/>
          <w:lang w:eastAsia="es-MX"/>
        </w:rPr>
        <w:t>e re</w:t>
      </w:r>
      <w:r w:rsidRPr="00412BD3">
        <w:rPr>
          <w:rFonts w:ascii="Times New Roman" w:eastAsiaTheme="minorEastAsia" w:hAnsi="Times New Roman"/>
          <w:sz w:val="24"/>
          <w:szCs w:val="24"/>
          <w:shd w:val="clear" w:color="auto" w:fill="FFFFFF"/>
          <w:lang w:eastAsia="es-MX"/>
        </w:rPr>
        <w:t xml:space="preserve">glas en función del desarrollo psicológico y de la comprensión del lenguaje. </w:t>
      </w:r>
      <w:r w:rsidRPr="008F3C96">
        <w:rPr>
          <w:rFonts w:ascii="Times New Roman" w:eastAsiaTheme="minorEastAsia" w:hAnsi="Times New Roman"/>
          <w:i/>
          <w:sz w:val="24"/>
          <w:szCs w:val="24"/>
          <w:shd w:val="clear" w:color="auto" w:fill="FFFFFF"/>
          <w:lang w:eastAsia="es-MX"/>
        </w:rPr>
        <w:t>Revista Mexicana de Análisis de la Conducta, 27</w:t>
      </w:r>
      <w:r w:rsidR="00547D8C">
        <w:rPr>
          <w:rFonts w:ascii="Times New Roman" w:eastAsiaTheme="minorEastAsia" w:hAnsi="Times New Roman"/>
          <w:sz w:val="24"/>
          <w:szCs w:val="24"/>
          <w:shd w:val="clear" w:color="auto" w:fill="FFFFFF"/>
          <w:lang w:eastAsia="es-MX"/>
        </w:rPr>
        <w:t>,</w:t>
      </w:r>
      <w:r w:rsidRPr="00412BD3">
        <w:rPr>
          <w:rFonts w:ascii="Times New Roman" w:eastAsiaTheme="minorEastAsia" w:hAnsi="Times New Roman"/>
          <w:sz w:val="24"/>
          <w:szCs w:val="24"/>
          <w:shd w:val="clear" w:color="auto" w:fill="FFFFFF"/>
          <w:lang w:eastAsia="es-MX"/>
        </w:rPr>
        <w:t xml:space="preserve"> 4003-429.</w:t>
      </w:r>
    </w:p>
    <w:p w14:paraId="7F408F0E" w14:textId="26F22424" w:rsidR="001E4FF1" w:rsidRPr="00D02386" w:rsidRDefault="001E4FF1"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1E4FF1">
        <w:rPr>
          <w:rFonts w:ascii="Times New Roman" w:eastAsiaTheme="minorEastAsia" w:hAnsi="Times New Roman"/>
          <w:sz w:val="24"/>
          <w:szCs w:val="24"/>
          <w:shd w:val="clear" w:color="auto" w:fill="FFFFFF"/>
          <w:lang w:eastAsia="es-MX"/>
        </w:rPr>
        <w:t xml:space="preserve">Hommel, B. (2003). Planning and </w:t>
      </w:r>
      <w:r w:rsidRPr="0026375F">
        <w:rPr>
          <w:rFonts w:ascii="Times New Roman" w:eastAsiaTheme="minorEastAsia" w:hAnsi="Times New Roman"/>
          <w:sz w:val="24"/>
          <w:szCs w:val="24"/>
          <w:shd w:val="clear" w:color="auto" w:fill="FFFFFF"/>
          <w:lang w:eastAsia="es-MX"/>
        </w:rPr>
        <w:t>representing intentional action</w:t>
      </w:r>
      <w:r w:rsidRPr="00E1479D">
        <w:rPr>
          <w:rFonts w:ascii="Times New Roman" w:eastAsiaTheme="minorEastAsia" w:hAnsi="Times New Roman"/>
          <w:i/>
          <w:sz w:val="24"/>
          <w:szCs w:val="24"/>
          <w:shd w:val="clear" w:color="auto" w:fill="FFFFFF"/>
          <w:lang w:eastAsia="es-MX"/>
        </w:rPr>
        <w:t>.</w:t>
      </w:r>
      <w:r w:rsidRPr="00E1479D">
        <w:rPr>
          <w:rFonts w:ascii="Times New Roman" w:eastAsiaTheme="minorEastAsia" w:hAnsi="Times New Roman"/>
          <w:i/>
          <w:sz w:val="24"/>
          <w:szCs w:val="24"/>
          <w:lang w:eastAsia="es-MX"/>
        </w:rPr>
        <w:t> </w:t>
      </w:r>
      <w:r w:rsidRPr="00D02386">
        <w:rPr>
          <w:rFonts w:ascii="Times New Roman" w:eastAsiaTheme="minorEastAsia" w:hAnsi="Times New Roman"/>
          <w:i/>
          <w:sz w:val="24"/>
          <w:szCs w:val="24"/>
          <w:shd w:val="clear" w:color="auto" w:fill="FFFFFF"/>
          <w:lang w:val="en-US" w:eastAsia="es-MX"/>
        </w:rPr>
        <w:t>The Scientific World Journal,</w:t>
      </w:r>
      <w:r w:rsidRPr="00D02386">
        <w:rPr>
          <w:rFonts w:ascii="Times New Roman" w:eastAsiaTheme="minorEastAsia" w:hAnsi="Times New Roman"/>
          <w:i/>
          <w:sz w:val="24"/>
          <w:szCs w:val="24"/>
          <w:lang w:val="en-US" w:eastAsia="es-MX"/>
        </w:rPr>
        <w:t> </w:t>
      </w:r>
      <w:r w:rsidRPr="00D02386">
        <w:rPr>
          <w:rFonts w:ascii="Times New Roman" w:eastAsiaTheme="minorEastAsia" w:hAnsi="Times New Roman"/>
          <w:i/>
          <w:sz w:val="24"/>
          <w:szCs w:val="24"/>
          <w:shd w:val="clear" w:color="auto" w:fill="FFFFFF"/>
          <w:lang w:val="en-US" w:eastAsia="es-MX"/>
        </w:rPr>
        <w:t>3,</w:t>
      </w:r>
      <w:r w:rsidRPr="00D02386">
        <w:rPr>
          <w:rFonts w:ascii="Times New Roman" w:eastAsiaTheme="minorEastAsia" w:hAnsi="Times New Roman"/>
          <w:sz w:val="24"/>
          <w:szCs w:val="24"/>
          <w:shd w:val="clear" w:color="auto" w:fill="FFFFFF"/>
          <w:lang w:val="en-US" w:eastAsia="es-MX"/>
        </w:rPr>
        <w:t xml:space="preserve"> 593-608. </w:t>
      </w:r>
      <w:hyperlink r:id="rId17" w:history="1">
        <w:r w:rsidRPr="00D02386">
          <w:rPr>
            <w:rFonts w:ascii="Times New Roman" w:eastAsiaTheme="minorEastAsia" w:hAnsi="Times New Roman"/>
            <w:sz w:val="24"/>
            <w:szCs w:val="24"/>
            <w:shd w:val="clear" w:color="auto" w:fill="FFFFFF"/>
            <w:lang w:val="en-US"/>
          </w:rPr>
          <w:t>doi.org/10.1100/tsw.2003.46</w:t>
        </w:r>
      </w:hyperlink>
      <w:r w:rsidRPr="00D02386">
        <w:rPr>
          <w:rFonts w:ascii="Times New Roman" w:eastAsiaTheme="minorEastAsia" w:hAnsi="Times New Roman"/>
          <w:sz w:val="24"/>
          <w:szCs w:val="24"/>
          <w:shd w:val="clear" w:color="auto" w:fill="FFFFFF"/>
          <w:lang w:val="en-US"/>
        </w:rPr>
        <w:t>.</w:t>
      </w:r>
    </w:p>
    <w:p w14:paraId="65CC9501" w14:textId="64BD823E" w:rsidR="00A3116A" w:rsidRDefault="00A3116A" w:rsidP="0029449E">
      <w:pPr>
        <w:spacing w:after="0" w:line="240" w:lineRule="auto"/>
        <w:ind w:left="709" w:hanging="709"/>
        <w:jc w:val="both"/>
        <w:rPr>
          <w:rFonts w:ascii="Times New Roman" w:eastAsiaTheme="minorEastAsia" w:hAnsi="Times New Roman"/>
          <w:sz w:val="24"/>
          <w:szCs w:val="24"/>
          <w:shd w:val="clear" w:color="auto" w:fill="FFFFFF"/>
          <w:lang w:eastAsia="es-MX"/>
        </w:rPr>
      </w:pPr>
      <w:r w:rsidRPr="00D02386">
        <w:rPr>
          <w:rFonts w:ascii="Times New Roman" w:eastAsiaTheme="minorEastAsia" w:hAnsi="Times New Roman"/>
          <w:sz w:val="24"/>
          <w:szCs w:val="24"/>
          <w:shd w:val="clear" w:color="auto" w:fill="FFFFFF"/>
          <w:lang w:val="en-US" w:eastAsia="es-MX"/>
        </w:rPr>
        <w:t>Hollerman, J. R., Tremblay, L., &amp; Schultz, W. (2000). Involvement of basal ganglia and orbitofrontal cortex in goal-directed behavior.</w:t>
      </w:r>
      <w:r w:rsidRPr="00D02386">
        <w:rPr>
          <w:rFonts w:ascii="Times New Roman" w:eastAsiaTheme="minorEastAsia" w:hAnsi="Times New Roman"/>
          <w:sz w:val="24"/>
          <w:szCs w:val="24"/>
          <w:lang w:val="en-US" w:eastAsia="es-MX"/>
        </w:rPr>
        <w:t> </w:t>
      </w:r>
      <w:r w:rsidRPr="00A3116A">
        <w:rPr>
          <w:rFonts w:ascii="Times New Roman" w:eastAsiaTheme="minorEastAsia" w:hAnsi="Times New Roman"/>
          <w:i/>
          <w:sz w:val="24"/>
          <w:szCs w:val="24"/>
          <w:shd w:val="clear" w:color="auto" w:fill="FFFFFF"/>
          <w:lang w:eastAsia="es-MX"/>
        </w:rPr>
        <w:t>Progress in brain research</w:t>
      </w:r>
      <w:r w:rsidRPr="00A3116A">
        <w:rPr>
          <w:rFonts w:ascii="Times New Roman" w:eastAsiaTheme="minorEastAsia" w:hAnsi="Times New Roman"/>
          <w:sz w:val="24"/>
          <w:szCs w:val="24"/>
          <w:shd w:val="clear" w:color="auto" w:fill="FFFFFF"/>
          <w:lang w:eastAsia="es-MX"/>
        </w:rPr>
        <w:t>,</w:t>
      </w:r>
      <w:r w:rsidRPr="00A3116A">
        <w:rPr>
          <w:rFonts w:ascii="Times New Roman" w:eastAsiaTheme="minorEastAsia" w:hAnsi="Times New Roman"/>
          <w:sz w:val="24"/>
          <w:szCs w:val="24"/>
          <w:lang w:eastAsia="es-MX"/>
        </w:rPr>
        <w:t> </w:t>
      </w:r>
      <w:r w:rsidRPr="00A3116A">
        <w:rPr>
          <w:rFonts w:ascii="Times New Roman" w:eastAsiaTheme="minorEastAsia" w:hAnsi="Times New Roman"/>
          <w:sz w:val="24"/>
          <w:szCs w:val="24"/>
          <w:shd w:val="clear" w:color="auto" w:fill="FFFFFF"/>
          <w:lang w:eastAsia="es-MX"/>
        </w:rPr>
        <w:t>126, 193-215</w:t>
      </w:r>
      <w:r>
        <w:rPr>
          <w:rFonts w:ascii="Arial" w:hAnsi="Arial" w:cs="Arial"/>
          <w:color w:val="222222"/>
          <w:sz w:val="20"/>
          <w:szCs w:val="20"/>
          <w:shd w:val="clear" w:color="auto" w:fill="FFFFFF"/>
        </w:rPr>
        <w:t>.</w:t>
      </w:r>
      <w:r w:rsidRPr="00A3116A">
        <w:rPr>
          <w:rFonts w:ascii="Times New Roman" w:eastAsiaTheme="minorEastAsia" w:hAnsi="Times New Roman"/>
          <w:sz w:val="24"/>
          <w:szCs w:val="24"/>
          <w:shd w:val="clear" w:color="auto" w:fill="FFFFFF"/>
          <w:lang w:eastAsia="es-MX"/>
        </w:rPr>
        <w:t xml:space="preserve"> </w:t>
      </w:r>
      <w:hyperlink r:id="rId18" w:tgtFrame="doilink" w:history="1">
        <w:r w:rsidR="00992E8A">
          <w:rPr>
            <w:rFonts w:ascii="Times New Roman" w:eastAsiaTheme="minorEastAsia" w:hAnsi="Times New Roman" w:hint="eastAsia"/>
            <w:sz w:val="24"/>
            <w:szCs w:val="24"/>
            <w:lang w:eastAsia="es-MX"/>
          </w:rPr>
          <w:t>D</w:t>
        </w:r>
        <w:r w:rsidRPr="00A3116A">
          <w:rPr>
            <w:rFonts w:ascii="Times New Roman" w:eastAsiaTheme="minorEastAsia" w:hAnsi="Times New Roman" w:hint="eastAsia"/>
            <w:sz w:val="24"/>
            <w:szCs w:val="24"/>
            <w:lang w:eastAsia="es-MX"/>
          </w:rPr>
          <w:t>oi:10.1016/S0079-6123(00)26015-9</w:t>
        </w:r>
      </w:hyperlink>
      <w:r>
        <w:rPr>
          <w:rFonts w:ascii="Times New Roman" w:eastAsiaTheme="minorEastAsia" w:hAnsi="Times New Roman"/>
          <w:sz w:val="24"/>
          <w:szCs w:val="24"/>
          <w:shd w:val="clear" w:color="auto" w:fill="FFFFFF"/>
          <w:lang w:eastAsia="es-MX"/>
        </w:rPr>
        <w:t>.</w:t>
      </w:r>
    </w:p>
    <w:p w14:paraId="704097E0" w14:textId="5C917FB3" w:rsidR="00A24A1A" w:rsidRDefault="00A24A1A" w:rsidP="0029449E">
      <w:pPr>
        <w:spacing w:after="0" w:line="240" w:lineRule="auto"/>
        <w:ind w:left="709" w:hanging="709"/>
        <w:jc w:val="both"/>
        <w:rPr>
          <w:rFonts w:ascii="Times New Roman" w:hAnsi="Times New Roman"/>
          <w:color w:val="222222"/>
          <w:sz w:val="24"/>
          <w:szCs w:val="24"/>
          <w:shd w:val="clear" w:color="auto" w:fill="FFFFFF"/>
        </w:rPr>
      </w:pPr>
      <w:r w:rsidRPr="00933B93">
        <w:rPr>
          <w:rFonts w:ascii="Times New Roman" w:hAnsi="Times New Roman"/>
          <w:color w:val="222222"/>
          <w:sz w:val="24"/>
          <w:szCs w:val="24"/>
          <w:shd w:val="clear" w:color="auto" w:fill="FFFFFF"/>
        </w:rPr>
        <w:t xml:space="preserve">Kadzin, A. E. (2000). Como identificar, definir y evaluar una conducta. </w:t>
      </w:r>
      <w:r w:rsidRPr="00933B93">
        <w:rPr>
          <w:rFonts w:ascii="Times New Roman" w:hAnsi="Times New Roman"/>
          <w:i/>
          <w:color w:val="222222"/>
          <w:sz w:val="24"/>
          <w:szCs w:val="24"/>
          <w:shd w:val="clear" w:color="auto" w:fill="FFFFFF"/>
        </w:rPr>
        <w:t>Modificación de la conducta y sus aplicaciones prácticas.</w:t>
      </w:r>
      <w:r w:rsidR="0026375F">
        <w:rPr>
          <w:rFonts w:ascii="Times New Roman" w:hAnsi="Times New Roman"/>
          <w:color w:val="222222"/>
          <w:sz w:val="24"/>
          <w:szCs w:val="24"/>
          <w:shd w:val="clear" w:color="auto" w:fill="FFFFFF"/>
        </w:rPr>
        <w:t xml:space="preserve"> (pp.62-94). México, Distrito</w:t>
      </w:r>
      <w:r>
        <w:rPr>
          <w:rFonts w:ascii="Times New Roman" w:hAnsi="Times New Roman"/>
          <w:color w:val="222222"/>
          <w:sz w:val="24"/>
          <w:szCs w:val="24"/>
          <w:shd w:val="clear" w:color="auto" w:fill="FFFFFF"/>
        </w:rPr>
        <w:t xml:space="preserve"> Federal:</w:t>
      </w:r>
      <w:r w:rsidRPr="00933B93">
        <w:rPr>
          <w:rFonts w:ascii="Times New Roman" w:hAnsi="Times New Roman"/>
          <w:color w:val="222222"/>
          <w:sz w:val="24"/>
          <w:szCs w:val="24"/>
          <w:shd w:val="clear" w:color="auto" w:fill="FFFFFF"/>
        </w:rPr>
        <w:t xml:space="preserve"> Editorial el Manual Moderno. </w:t>
      </w:r>
    </w:p>
    <w:p w14:paraId="70E09DF5" w14:textId="58061CB8" w:rsidR="00363CC0" w:rsidRPr="00D02386" w:rsidRDefault="00363CC0" w:rsidP="0029449E">
      <w:pPr>
        <w:spacing w:after="0" w:line="240" w:lineRule="auto"/>
        <w:ind w:left="709" w:hanging="709"/>
        <w:jc w:val="both"/>
        <w:rPr>
          <w:rFonts w:ascii="Times New Roman" w:hAnsi="Times New Roman"/>
          <w:color w:val="222222"/>
          <w:sz w:val="24"/>
          <w:szCs w:val="24"/>
          <w:shd w:val="clear" w:color="auto" w:fill="FFFFFF"/>
          <w:lang w:val="en-US"/>
        </w:rPr>
      </w:pPr>
      <w:r w:rsidRPr="00D02386">
        <w:rPr>
          <w:rFonts w:ascii="Times New Roman" w:hAnsi="Times New Roman"/>
          <w:color w:val="222222"/>
          <w:sz w:val="24"/>
          <w:szCs w:val="24"/>
          <w:shd w:val="clear" w:color="auto" w:fill="FFFFFF"/>
          <w:lang w:val="en-US"/>
        </w:rPr>
        <w:t xml:space="preserve">Klaczynski, P. A., Goold, K. W., &amp; Mudry, J. J. (2004). Culture, obesity stereotypes, self-esteem, and the “thin ideal”: A social identity </w:t>
      </w:r>
      <w:r w:rsidR="0026375F" w:rsidRPr="00D02386">
        <w:rPr>
          <w:rFonts w:ascii="Times New Roman" w:hAnsi="Times New Roman"/>
          <w:color w:val="222222"/>
          <w:sz w:val="24"/>
          <w:szCs w:val="24"/>
          <w:shd w:val="clear" w:color="auto" w:fill="FFFFFF"/>
          <w:lang w:val="en-US"/>
        </w:rPr>
        <w:t>perspective. Journal</w:t>
      </w:r>
      <w:r w:rsidRPr="00D02386">
        <w:rPr>
          <w:rFonts w:ascii="Times New Roman" w:hAnsi="Times New Roman"/>
          <w:color w:val="222222"/>
          <w:sz w:val="24"/>
          <w:szCs w:val="24"/>
          <w:shd w:val="clear" w:color="auto" w:fill="FFFFFF"/>
          <w:lang w:val="en-US"/>
        </w:rPr>
        <w:t xml:space="preserve"> of Youth and Adolescence,</w:t>
      </w:r>
      <w:r w:rsidRPr="00D02386">
        <w:rPr>
          <w:rFonts w:ascii="Times New Roman" w:hAnsi="Times New Roman"/>
          <w:sz w:val="24"/>
          <w:szCs w:val="24"/>
          <w:lang w:val="en-US"/>
        </w:rPr>
        <w:t> </w:t>
      </w:r>
      <w:r w:rsidRPr="00D02386">
        <w:rPr>
          <w:rFonts w:ascii="Times New Roman" w:hAnsi="Times New Roman"/>
          <w:color w:val="222222"/>
          <w:sz w:val="24"/>
          <w:szCs w:val="24"/>
          <w:shd w:val="clear" w:color="auto" w:fill="FFFFFF"/>
          <w:lang w:val="en-US"/>
        </w:rPr>
        <w:t xml:space="preserve">33, 307-317. </w:t>
      </w:r>
      <w:r w:rsidR="00992E8A">
        <w:rPr>
          <w:rFonts w:ascii="Times New Roman" w:hAnsi="Times New Roman"/>
          <w:color w:val="222222"/>
          <w:sz w:val="24"/>
          <w:szCs w:val="24"/>
          <w:lang w:val="en-US"/>
        </w:rPr>
        <w:t>D</w:t>
      </w:r>
      <w:r w:rsidRPr="00D02386">
        <w:rPr>
          <w:rFonts w:ascii="Times New Roman" w:hAnsi="Times New Roman"/>
          <w:color w:val="222222"/>
          <w:sz w:val="24"/>
          <w:szCs w:val="24"/>
          <w:lang w:val="en-US"/>
        </w:rPr>
        <w:t>oi</w:t>
      </w:r>
      <w:r w:rsidRPr="00D02386">
        <w:rPr>
          <w:rFonts w:ascii="Times New Roman" w:hAnsi="Times New Roman"/>
          <w:color w:val="222222"/>
          <w:sz w:val="24"/>
          <w:szCs w:val="24"/>
          <w:shd w:val="clear" w:color="auto" w:fill="FFFFFF"/>
          <w:lang w:val="en-US"/>
        </w:rPr>
        <w:t>: 10.1023/</w:t>
      </w:r>
      <w:r w:rsidR="0026375F" w:rsidRPr="00D02386">
        <w:rPr>
          <w:rFonts w:ascii="Times New Roman" w:hAnsi="Times New Roman"/>
          <w:color w:val="222222"/>
          <w:sz w:val="24"/>
          <w:szCs w:val="24"/>
          <w:shd w:val="clear" w:color="auto" w:fill="FFFFFF"/>
          <w:lang w:val="en-US"/>
        </w:rPr>
        <w:t>B: JOYO</w:t>
      </w:r>
      <w:r w:rsidRPr="00D02386">
        <w:rPr>
          <w:rFonts w:ascii="Times New Roman" w:hAnsi="Times New Roman"/>
          <w:color w:val="222222"/>
          <w:sz w:val="24"/>
          <w:szCs w:val="24"/>
          <w:shd w:val="clear" w:color="auto" w:fill="FFFFFF"/>
          <w:lang w:val="en-US"/>
        </w:rPr>
        <w:t>.0000032639.71472.19.</w:t>
      </w:r>
    </w:p>
    <w:p w14:paraId="37CBA296" w14:textId="42B701A1" w:rsidR="00720EAB" w:rsidRDefault="00720EAB" w:rsidP="0029449E">
      <w:pPr>
        <w:spacing w:after="0" w:line="240" w:lineRule="auto"/>
        <w:ind w:left="709" w:hanging="709"/>
        <w:jc w:val="both"/>
        <w:rPr>
          <w:rFonts w:ascii="Times New Roman" w:hAnsi="Times New Roman"/>
          <w:color w:val="222222"/>
          <w:sz w:val="24"/>
          <w:szCs w:val="24"/>
          <w:shd w:val="clear" w:color="auto" w:fill="FFFFFF"/>
        </w:rPr>
      </w:pPr>
      <w:r w:rsidRPr="00D02386">
        <w:rPr>
          <w:rFonts w:ascii="Times New Roman" w:hAnsi="Times New Roman"/>
          <w:color w:val="222222"/>
          <w:sz w:val="24"/>
          <w:szCs w:val="24"/>
          <w:shd w:val="clear" w:color="auto" w:fill="FFFFFF"/>
          <w:lang w:val="en-US"/>
        </w:rPr>
        <w:t>Kupfermann, I. (1974). Feeding behavior in Aplysia: a simple system for the study of motivation.</w:t>
      </w:r>
      <w:r w:rsidRPr="00D02386">
        <w:rPr>
          <w:rFonts w:ascii="Times New Roman" w:hAnsi="Times New Roman"/>
          <w:sz w:val="24"/>
          <w:szCs w:val="24"/>
          <w:lang w:val="en-US"/>
        </w:rPr>
        <w:t> </w:t>
      </w:r>
      <w:r w:rsidRPr="00720EAB">
        <w:rPr>
          <w:rFonts w:ascii="Times New Roman" w:hAnsi="Times New Roman"/>
          <w:i/>
          <w:color w:val="222222"/>
          <w:sz w:val="24"/>
          <w:szCs w:val="24"/>
          <w:shd w:val="clear" w:color="auto" w:fill="FFFFFF"/>
        </w:rPr>
        <w:t>Behavioral biology,</w:t>
      </w:r>
      <w:r w:rsidRPr="00720EAB">
        <w:rPr>
          <w:rFonts w:ascii="Times New Roman" w:hAnsi="Times New Roman"/>
          <w:i/>
          <w:sz w:val="24"/>
          <w:szCs w:val="24"/>
        </w:rPr>
        <w:t> </w:t>
      </w:r>
      <w:r w:rsidRPr="00720EAB">
        <w:rPr>
          <w:rFonts w:ascii="Times New Roman" w:hAnsi="Times New Roman"/>
          <w:i/>
          <w:color w:val="222222"/>
          <w:sz w:val="24"/>
          <w:szCs w:val="24"/>
          <w:shd w:val="clear" w:color="auto" w:fill="FFFFFF"/>
        </w:rPr>
        <w:t>10</w:t>
      </w:r>
      <w:r w:rsidRPr="00720EAB">
        <w:rPr>
          <w:rFonts w:ascii="Times New Roman" w:hAnsi="Times New Roman"/>
          <w:color w:val="222222"/>
          <w:sz w:val="24"/>
          <w:szCs w:val="24"/>
          <w:shd w:val="clear" w:color="auto" w:fill="FFFFFF"/>
        </w:rPr>
        <w:t>, 1-26.</w:t>
      </w:r>
      <w:r>
        <w:rPr>
          <w:rFonts w:ascii="Times New Roman" w:hAnsi="Times New Roman"/>
          <w:color w:val="222222"/>
          <w:sz w:val="24"/>
          <w:szCs w:val="24"/>
          <w:shd w:val="clear" w:color="auto" w:fill="FFFFFF"/>
        </w:rPr>
        <w:t xml:space="preserve"> </w:t>
      </w:r>
      <w:hyperlink r:id="rId19" w:tgtFrame="doilink" w:history="1">
        <w:r w:rsidR="00992E8A">
          <w:rPr>
            <w:rFonts w:hint="eastAsia"/>
          </w:rPr>
          <w:t>D</w:t>
        </w:r>
        <w:r w:rsidRPr="00720EAB">
          <w:rPr>
            <w:rFonts w:hint="eastAsia"/>
          </w:rPr>
          <w:t>oi</w:t>
        </w:r>
        <w:r w:rsidRPr="00720EAB">
          <w:rPr>
            <w:rFonts w:ascii="Times New Roman" w:hAnsi="Times New Roman" w:hint="eastAsia"/>
            <w:color w:val="222222"/>
            <w:sz w:val="24"/>
            <w:szCs w:val="24"/>
          </w:rPr>
          <w:t>:10.1016/S0091-6773(74)91644-7</w:t>
        </w:r>
      </w:hyperlink>
      <w:r>
        <w:rPr>
          <w:rFonts w:ascii="Times New Roman" w:hAnsi="Times New Roman"/>
          <w:color w:val="222222"/>
          <w:sz w:val="24"/>
          <w:szCs w:val="24"/>
          <w:shd w:val="clear" w:color="auto" w:fill="FFFFFF"/>
        </w:rPr>
        <w:t>.</w:t>
      </w:r>
    </w:p>
    <w:p w14:paraId="59C335CA" w14:textId="694580EF" w:rsidR="00E1479D" w:rsidRDefault="00E1479D" w:rsidP="0029449E">
      <w:pPr>
        <w:spacing w:after="0" w:line="240" w:lineRule="auto"/>
        <w:ind w:left="709" w:hanging="709"/>
        <w:jc w:val="both"/>
        <w:rPr>
          <w:rFonts w:ascii="Times New Roman" w:eastAsiaTheme="minorEastAsia" w:hAnsi="Times New Roman"/>
          <w:sz w:val="24"/>
          <w:szCs w:val="24"/>
          <w:shd w:val="clear" w:color="auto" w:fill="FFFFFF"/>
          <w:lang w:eastAsia="es-MX"/>
        </w:rPr>
      </w:pPr>
      <w:r w:rsidRPr="00BC2DF4">
        <w:rPr>
          <w:rFonts w:ascii="Times New Roman" w:eastAsiaTheme="minorEastAsia" w:hAnsi="Times New Roman"/>
          <w:sz w:val="24"/>
          <w:szCs w:val="24"/>
          <w:shd w:val="clear" w:color="auto" w:fill="FFFFFF"/>
          <w:lang w:eastAsia="es-MX"/>
        </w:rPr>
        <w:t xml:space="preserve">López, A., Martínez, A., Aguilera, V., López, P., Housni, F., Ruelas, M., &amp; Vázquez, L. (2014). </w:t>
      </w:r>
      <w:r w:rsidRPr="00B82E20">
        <w:rPr>
          <w:rFonts w:ascii="Times New Roman" w:eastAsiaTheme="minorEastAsia" w:hAnsi="Times New Roman"/>
          <w:sz w:val="24"/>
          <w:szCs w:val="24"/>
          <w:shd w:val="clear" w:color="auto" w:fill="FFFFFF"/>
          <w:lang w:eastAsia="es-MX"/>
        </w:rPr>
        <w:t xml:space="preserve">El hábito del comer. En A. López-Espinoza &amp; C. Magaña (Eds), </w:t>
      </w:r>
      <w:r w:rsidRPr="00B82E20">
        <w:rPr>
          <w:rFonts w:ascii="Times New Roman" w:eastAsiaTheme="minorEastAsia" w:hAnsi="Times New Roman"/>
          <w:i/>
          <w:sz w:val="24"/>
          <w:szCs w:val="24"/>
          <w:shd w:val="clear" w:color="auto" w:fill="FFFFFF"/>
          <w:lang w:eastAsia="es-MX"/>
        </w:rPr>
        <w:t>Hábitos Alimentarios. Psicobiología y socioantropología de la alimentación</w:t>
      </w:r>
      <w:r w:rsidRPr="00B82E20">
        <w:rPr>
          <w:rFonts w:ascii="Times New Roman" w:eastAsiaTheme="minorEastAsia" w:hAnsi="Times New Roman"/>
          <w:sz w:val="24"/>
          <w:szCs w:val="24"/>
          <w:shd w:val="clear" w:color="auto" w:fill="FFFFFF"/>
          <w:lang w:eastAsia="es-MX"/>
        </w:rPr>
        <w:t xml:space="preserve"> (pp. 129-138) México: McGraw Hill.</w:t>
      </w:r>
    </w:p>
    <w:p w14:paraId="2A704976" w14:textId="18261312" w:rsidR="008C651B" w:rsidRPr="008C651B" w:rsidRDefault="008C651B" w:rsidP="0029449E">
      <w:pPr>
        <w:spacing w:after="0" w:line="240" w:lineRule="auto"/>
        <w:ind w:left="709" w:hanging="709"/>
        <w:jc w:val="both"/>
        <w:rPr>
          <w:rFonts w:ascii="Times New Roman" w:hAnsi="Times New Roman"/>
          <w:color w:val="222222"/>
          <w:sz w:val="24"/>
          <w:szCs w:val="24"/>
          <w:shd w:val="clear" w:color="auto" w:fill="FFFFFF"/>
          <w:lang w:val="en-US"/>
        </w:rPr>
      </w:pPr>
      <w:r w:rsidRPr="008C651B">
        <w:rPr>
          <w:rFonts w:ascii="Times New Roman" w:hAnsi="Times New Roman"/>
          <w:color w:val="222222"/>
          <w:sz w:val="24"/>
          <w:szCs w:val="24"/>
          <w:shd w:val="clear" w:color="auto" w:fill="FFFFFF"/>
          <w:lang w:val="en-US"/>
        </w:rPr>
        <w:t>Mela, D. J. (1999). Food choice and intake: the human factor.</w:t>
      </w:r>
      <w:r w:rsidRPr="008C651B">
        <w:rPr>
          <w:rFonts w:ascii="Times New Roman" w:hAnsi="Times New Roman"/>
          <w:sz w:val="24"/>
          <w:szCs w:val="24"/>
          <w:lang w:val="en-US"/>
        </w:rPr>
        <w:t> </w:t>
      </w:r>
      <w:r w:rsidRPr="008C651B">
        <w:rPr>
          <w:rFonts w:ascii="Times New Roman" w:hAnsi="Times New Roman"/>
          <w:i/>
          <w:color w:val="222222"/>
          <w:sz w:val="24"/>
          <w:szCs w:val="24"/>
          <w:shd w:val="clear" w:color="auto" w:fill="FFFFFF"/>
          <w:lang w:val="en-US"/>
        </w:rPr>
        <w:t>Proceedings of the Nutrition Society,</w:t>
      </w:r>
      <w:r w:rsidRPr="008C651B">
        <w:rPr>
          <w:rFonts w:ascii="Times New Roman" w:hAnsi="Times New Roman"/>
          <w:i/>
          <w:sz w:val="24"/>
          <w:szCs w:val="24"/>
          <w:lang w:val="en-US"/>
        </w:rPr>
        <w:t> </w:t>
      </w:r>
      <w:r w:rsidRPr="008C651B">
        <w:rPr>
          <w:rFonts w:ascii="Times New Roman" w:hAnsi="Times New Roman"/>
          <w:i/>
          <w:color w:val="222222"/>
          <w:sz w:val="24"/>
          <w:szCs w:val="24"/>
          <w:shd w:val="clear" w:color="auto" w:fill="FFFFFF"/>
          <w:lang w:val="en-US"/>
        </w:rPr>
        <w:t>58,</w:t>
      </w:r>
      <w:r w:rsidRPr="008C651B">
        <w:rPr>
          <w:rFonts w:ascii="Times New Roman" w:hAnsi="Times New Roman"/>
          <w:color w:val="222222"/>
          <w:sz w:val="24"/>
          <w:szCs w:val="24"/>
          <w:shd w:val="clear" w:color="auto" w:fill="FFFFFF"/>
          <w:lang w:val="en-US"/>
        </w:rPr>
        <w:t xml:space="preserve"> 513-521.</w:t>
      </w:r>
      <w:r>
        <w:rPr>
          <w:rFonts w:ascii="Times New Roman" w:hAnsi="Times New Roman"/>
          <w:color w:val="222222"/>
          <w:sz w:val="24"/>
          <w:szCs w:val="24"/>
          <w:shd w:val="clear" w:color="auto" w:fill="FFFFFF"/>
          <w:lang w:val="en-US"/>
        </w:rPr>
        <w:t xml:space="preserve"> </w:t>
      </w:r>
      <w:r w:rsidRPr="008C651B">
        <w:rPr>
          <w:rFonts w:ascii="Times New Roman" w:eastAsiaTheme="minorEastAsia" w:hAnsi="Times New Roman" w:hint="eastAsia"/>
          <w:sz w:val="24"/>
          <w:szCs w:val="24"/>
          <w:shd w:val="clear" w:color="auto" w:fill="FFFFFF"/>
          <w:lang w:eastAsia="es-MX"/>
        </w:rPr>
        <w:t>Doi</w:t>
      </w:r>
      <w:r w:rsidRPr="008C651B">
        <w:rPr>
          <w:rFonts w:ascii="Times New Roman" w:eastAsiaTheme="minorEastAsia" w:hAnsi="Times New Roman" w:hint="eastAsia"/>
          <w:sz w:val="24"/>
          <w:szCs w:val="24"/>
          <w:shd w:val="clear" w:color="auto" w:fill="FFFFFF"/>
          <w:lang w:eastAsia="es-MX"/>
        </w:rPr>
        <w:t>:</w:t>
      </w:r>
      <w:hyperlink r:id="rId20" w:tgtFrame="_blank" w:history="1">
        <w:r w:rsidRPr="008C651B">
          <w:rPr>
            <w:rFonts w:ascii="Times New Roman" w:eastAsiaTheme="minorEastAsia" w:hAnsi="Times New Roman" w:hint="eastAsia"/>
            <w:sz w:val="24"/>
            <w:szCs w:val="24"/>
            <w:shd w:val="clear" w:color="auto" w:fill="FFFFFF"/>
            <w:lang w:eastAsia="es-MX"/>
          </w:rPr>
          <w:t> http://dx.doi.org/10.1017/S0029665199000683</w:t>
        </w:r>
      </w:hyperlink>
      <w:r>
        <w:rPr>
          <w:rFonts w:ascii="Times New Roman" w:eastAsiaTheme="minorEastAsia" w:hAnsi="Times New Roman"/>
          <w:sz w:val="24"/>
          <w:szCs w:val="24"/>
          <w:shd w:val="clear" w:color="auto" w:fill="FFFFFF"/>
          <w:lang w:eastAsia="es-MX"/>
        </w:rPr>
        <w:t>.</w:t>
      </w:r>
    </w:p>
    <w:p w14:paraId="69A2DE3E" w14:textId="78B749F4" w:rsidR="007C2294" w:rsidRDefault="007C2294" w:rsidP="0029449E">
      <w:pPr>
        <w:spacing w:after="0" w:line="240" w:lineRule="auto"/>
        <w:ind w:left="709" w:hanging="709"/>
        <w:jc w:val="both"/>
        <w:rPr>
          <w:rFonts w:ascii="Times New Roman" w:hAnsi="Times New Roman"/>
          <w:color w:val="222222"/>
          <w:sz w:val="24"/>
          <w:szCs w:val="24"/>
          <w:shd w:val="clear" w:color="auto" w:fill="FFFFFF"/>
          <w:lang w:val="en-US"/>
        </w:rPr>
      </w:pPr>
      <w:r w:rsidRPr="00D02386">
        <w:rPr>
          <w:rFonts w:ascii="Times New Roman" w:hAnsi="Times New Roman"/>
          <w:color w:val="222222"/>
          <w:sz w:val="24"/>
          <w:szCs w:val="24"/>
          <w:shd w:val="clear" w:color="auto" w:fill="FFFFFF"/>
          <w:lang w:val="en-US"/>
        </w:rPr>
        <w:t>Mennella, J. A., &amp; Beauchamp, G. K. (1998). Early flavor experiences: research update.</w:t>
      </w:r>
      <w:r w:rsidRPr="00D02386">
        <w:rPr>
          <w:rFonts w:ascii="Times New Roman" w:hAnsi="Times New Roman"/>
          <w:sz w:val="24"/>
          <w:szCs w:val="24"/>
          <w:lang w:val="en-US"/>
        </w:rPr>
        <w:t> </w:t>
      </w:r>
      <w:r w:rsidRPr="00D02386">
        <w:rPr>
          <w:rFonts w:ascii="Times New Roman" w:hAnsi="Times New Roman"/>
          <w:i/>
          <w:color w:val="222222"/>
          <w:sz w:val="24"/>
          <w:szCs w:val="24"/>
          <w:shd w:val="clear" w:color="auto" w:fill="FFFFFF"/>
          <w:lang w:val="en-US"/>
        </w:rPr>
        <w:t>Nutrition reviews,</w:t>
      </w:r>
      <w:r w:rsidRPr="00D02386">
        <w:rPr>
          <w:rFonts w:ascii="Times New Roman" w:hAnsi="Times New Roman"/>
          <w:i/>
          <w:sz w:val="24"/>
          <w:szCs w:val="24"/>
          <w:lang w:val="en-US"/>
        </w:rPr>
        <w:t> </w:t>
      </w:r>
      <w:r w:rsidRPr="00D02386">
        <w:rPr>
          <w:rFonts w:ascii="Times New Roman" w:hAnsi="Times New Roman"/>
          <w:i/>
          <w:color w:val="222222"/>
          <w:sz w:val="24"/>
          <w:szCs w:val="24"/>
          <w:shd w:val="clear" w:color="auto" w:fill="FFFFFF"/>
          <w:lang w:val="en-US"/>
        </w:rPr>
        <w:t>56</w:t>
      </w:r>
      <w:r w:rsidRPr="00D02386">
        <w:rPr>
          <w:rFonts w:ascii="Times New Roman" w:hAnsi="Times New Roman"/>
          <w:color w:val="222222"/>
          <w:sz w:val="24"/>
          <w:szCs w:val="24"/>
          <w:shd w:val="clear" w:color="auto" w:fill="FFFFFF"/>
          <w:lang w:val="en-US"/>
        </w:rPr>
        <w:t>(7), 205-211.</w:t>
      </w:r>
      <w:r w:rsidR="006D7F85" w:rsidRPr="00D02386">
        <w:rPr>
          <w:rFonts w:ascii="Times New Roman" w:hAnsi="Times New Roman"/>
          <w:color w:val="222222"/>
          <w:sz w:val="24"/>
          <w:szCs w:val="24"/>
          <w:shd w:val="clear" w:color="auto" w:fill="FFFFFF"/>
          <w:lang w:val="en-US"/>
        </w:rPr>
        <w:t xml:space="preserve"> </w:t>
      </w:r>
      <w:hyperlink r:id="rId21" w:history="1">
        <w:r w:rsidR="00992E8A">
          <w:rPr>
            <w:rFonts w:ascii="Times New Roman" w:hAnsi="Times New Roman"/>
            <w:color w:val="222222"/>
            <w:sz w:val="24"/>
            <w:szCs w:val="24"/>
            <w:shd w:val="clear" w:color="auto" w:fill="FFFFFF"/>
            <w:lang w:val="en-US"/>
          </w:rPr>
          <w:t>D</w:t>
        </w:r>
        <w:r w:rsidR="006D7F85" w:rsidRPr="00D02386">
          <w:rPr>
            <w:rFonts w:ascii="Times New Roman" w:hAnsi="Times New Roman"/>
            <w:color w:val="222222"/>
            <w:sz w:val="24"/>
            <w:szCs w:val="24"/>
            <w:shd w:val="clear" w:color="auto" w:fill="FFFFFF"/>
            <w:lang w:val="en-US"/>
          </w:rPr>
          <w:t>oi.org/10.1111/j.1753-4887.1998.tb01749.x</w:t>
        </w:r>
      </w:hyperlink>
      <w:r w:rsidR="006D7F85" w:rsidRPr="00D02386">
        <w:rPr>
          <w:rFonts w:ascii="Times New Roman" w:hAnsi="Times New Roman"/>
          <w:color w:val="222222"/>
          <w:sz w:val="24"/>
          <w:szCs w:val="24"/>
          <w:shd w:val="clear" w:color="auto" w:fill="FFFFFF"/>
          <w:lang w:val="en-US"/>
        </w:rPr>
        <w:t>.</w:t>
      </w:r>
    </w:p>
    <w:p w14:paraId="113C3D6A" w14:textId="78F07F9F" w:rsidR="00C224D9" w:rsidRPr="00D02386" w:rsidRDefault="00C224D9" w:rsidP="0029449E">
      <w:pPr>
        <w:spacing w:after="0" w:line="240" w:lineRule="auto"/>
        <w:ind w:left="709" w:hanging="709"/>
        <w:jc w:val="both"/>
        <w:rPr>
          <w:rFonts w:ascii="Times New Roman" w:hAnsi="Times New Roman"/>
          <w:color w:val="222222"/>
          <w:sz w:val="24"/>
          <w:szCs w:val="24"/>
          <w:shd w:val="clear" w:color="auto" w:fill="FFFFFF"/>
          <w:lang w:val="en-US"/>
        </w:rPr>
      </w:pPr>
      <w:r w:rsidRPr="00C224D9">
        <w:rPr>
          <w:rFonts w:ascii="Times New Roman" w:hAnsi="Times New Roman"/>
          <w:color w:val="222222"/>
          <w:sz w:val="24"/>
          <w:szCs w:val="24"/>
          <w:shd w:val="clear" w:color="auto" w:fill="FFFFFF"/>
          <w:lang w:val="en-US"/>
        </w:rPr>
        <w:lastRenderedPageBreak/>
        <w:t>Moorman, C., &amp; Matulich, E. (1993). A model of consumers' preventive health behaviors: The role of health motivation and health ability.</w:t>
      </w:r>
      <w:r w:rsidRPr="00C224D9">
        <w:rPr>
          <w:rFonts w:ascii="Times New Roman" w:hAnsi="Times New Roman"/>
          <w:sz w:val="24"/>
          <w:szCs w:val="24"/>
          <w:lang w:val="en-US"/>
        </w:rPr>
        <w:t> </w:t>
      </w:r>
      <w:r w:rsidRPr="00C224D9">
        <w:rPr>
          <w:rFonts w:ascii="Times New Roman" w:hAnsi="Times New Roman"/>
          <w:i/>
          <w:color w:val="222222"/>
          <w:sz w:val="24"/>
          <w:szCs w:val="24"/>
          <w:shd w:val="clear" w:color="auto" w:fill="FFFFFF"/>
          <w:lang w:val="en-US"/>
        </w:rPr>
        <w:t>Journal of Consumer Research</w:t>
      </w:r>
      <w:r w:rsidRPr="00C224D9">
        <w:rPr>
          <w:rFonts w:ascii="Times New Roman" w:hAnsi="Times New Roman"/>
          <w:color w:val="222222"/>
          <w:sz w:val="24"/>
          <w:szCs w:val="24"/>
          <w:shd w:val="clear" w:color="auto" w:fill="FFFFFF"/>
          <w:lang w:val="en-US"/>
        </w:rPr>
        <w:t>, 208-228.</w:t>
      </w:r>
      <w:r>
        <w:rPr>
          <w:rFonts w:ascii="Times New Roman" w:hAnsi="Times New Roman"/>
          <w:color w:val="222222"/>
          <w:sz w:val="24"/>
          <w:szCs w:val="24"/>
          <w:shd w:val="clear" w:color="auto" w:fill="FFFFFF"/>
          <w:lang w:val="en-US"/>
        </w:rPr>
        <w:t xml:space="preserve"> </w:t>
      </w:r>
      <w:r w:rsidR="00FF7507">
        <w:rPr>
          <w:rFonts w:ascii="Times New Roman" w:hAnsi="Times New Roman"/>
          <w:color w:val="222222"/>
          <w:sz w:val="24"/>
          <w:szCs w:val="24"/>
          <w:shd w:val="clear" w:color="auto" w:fill="FFFFFF"/>
          <w:lang w:val="en-US"/>
        </w:rPr>
        <w:t>D</w:t>
      </w:r>
      <w:r w:rsidRPr="00C224D9">
        <w:rPr>
          <w:rFonts w:ascii="Times New Roman" w:hAnsi="Times New Roman"/>
          <w:color w:val="222222"/>
          <w:sz w:val="24"/>
          <w:szCs w:val="24"/>
          <w:shd w:val="clear" w:color="auto" w:fill="FFFFFF"/>
          <w:lang w:val="en-US"/>
        </w:rPr>
        <w:t>oi.org/10.1086/209344</w:t>
      </w:r>
      <w:r>
        <w:rPr>
          <w:rFonts w:ascii="Times New Roman" w:hAnsi="Times New Roman"/>
          <w:color w:val="222222"/>
          <w:sz w:val="24"/>
          <w:szCs w:val="24"/>
          <w:shd w:val="clear" w:color="auto" w:fill="FFFFFF"/>
          <w:lang w:val="en-US"/>
        </w:rPr>
        <w:t>.</w:t>
      </w:r>
    </w:p>
    <w:p w14:paraId="3D0B8DC6" w14:textId="5C846C96" w:rsidR="00D232F4" w:rsidRDefault="00D232F4"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EE4135">
        <w:rPr>
          <w:rFonts w:ascii="Times New Roman" w:eastAsiaTheme="minorEastAsia" w:hAnsi="Times New Roman"/>
          <w:sz w:val="24"/>
          <w:szCs w:val="24"/>
          <w:shd w:val="clear" w:color="auto" w:fill="FFFFFF"/>
          <w:lang w:val="en-US" w:eastAsia="es-MX"/>
        </w:rPr>
        <w:t>Morris, E. K. (1988). Contextualism: The world view of behavior analysis.</w:t>
      </w:r>
      <w:r>
        <w:rPr>
          <w:rFonts w:ascii="Times New Roman" w:eastAsiaTheme="minorEastAsia" w:hAnsi="Times New Roman"/>
          <w:sz w:val="24"/>
          <w:szCs w:val="24"/>
          <w:shd w:val="clear" w:color="auto" w:fill="FFFFFF"/>
          <w:lang w:val="en-US" w:eastAsia="es-MX"/>
        </w:rPr>
        <w:t xml:space="preserve"> </w:t>
      </w:r>
      <w:r w:rsidRPr="00D232F4">
        <w:rPr>
          <w:rFonts w:ascii="Times New Roman" w:eastAsiaTheme="minorEastAsia" w:hAnsi="Times New Roman"/>
          <w:i/>
          <w:sz w:val="24"/>
          <w:szCs w:val="24"/>
          <w:shd w:val="clear" w:color="auto" w:fill="FFFFFF"/>
          <w:lang w:val="en-US" w:eastAsia="es-MX"/>
        </w:rPr>
        <w:t>Journal of</w:t>
      </w:r>
      <w:r w:rsidRPr="00D232F4">
        <w:rPr>
          <w:rFonts w:ascii="Times New Roman" w:eastAsiaTheme="minorEastAsia" w:hAnsi="Times New Roman"/>
          <w:i/>
          <w:sz w:val="24"/>
          <w:szCs w:val="24"/>
          <w:shd w:val="clear" w:color="auto" w:fill="FFFFFF"/>
          <w:lang w:val="en-US" w:eastAsia="es-MX"/>
        </w:rPr>
        <w:tab/>
        <w:t>Experimental Child Psychology, 46</w:t>
      </w:r>
      <w:r w:rsidRPr="00D232F4">
        <w:rPr>
          <w:rFonts w:ascii="Times New Roman" w:eastAsiaTheme="minorEastAsia" w:hAnsi="Times New Roman"/>
          <w:sz w:val="24"/>
          <w:szCs w:val="24"/>
          <w:shd w:val="clear" w:color="auto" w:fill="FFFFFF"/>
          <w:lang w:val="en-US" w:eastAsia="es-MX"/>
        </w:rPr>
        <w:t>,</w:t>
      </w:r>
      <w:r w:rsidRPr="00EE4135">
        <w:rPr>
          <w:rFonts w:ascii="Times New Roman" w:eastAsiaTheme="minorEastAsia" w:hAnsi="Times New Roman"/>
          <w:sz w:val="24"/>
          <w:szCs w:val="24"/>
          <w:shd w:val="clear" w:color="auto" w:fill="FFFFFF"/>
          <w:lang w:val="en-US" w:eastAsia="es-MX"/>
        </w:rPr>
        <w:t xml:space="preserve"> 289-323.</w:t>
      </w:r>
    </w:p>
    <w:p w14:paraId="70BF0425" w14:textId="7494A967" w:rsidR="00AA351B" w:rsidRDefault="00AA351B"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AA351B">
        <w:rPr>
          <w:rFonts w:ascii="Times New Roman" w:eastAsiaTheme="minorEastAsia" w:hAnsi="Times New Roman"/>
          <w:sz w:val="24"/>
          <w:szCs w:val="24"/>
          <w:shd w:val="clear" w:color="auto" w:fill="FFFFFF"/>
          <w:lang w:val="en-US" w:eastAsia="es-MX"/>
        </w:rPr>
        <w:t>Neumark-Sztainer, D., Story, M., Perry, C., &amp; Casey, M. A. (1999). Factors influencing food choices of adolescents: findings from focus-group discussions with adolescents.</w:t>
      </w:r>
      <w:r w:rsidRPr="00AA351B">
        <w:rPr>
          <w:rFonts w:ascii="Times New Roman" w:eastAsiaTheme="minorEastAsia" w:hAnsi="Times New Roman"/>
          <w:sz w:val="24"/>
          <w:szCs w:val="24"/>
          <w:lang w:val="en-US" w:eastAsia="es-MX"/>
        </w:rPr>
        <w:t> </w:t>
      </w:r>
      <w:r w:rsidRPr="00AA351B">
        <w:rPr>
          <w:rFonts w:ascii="Times New Roman" w:eastAsiaTheme="minorEastAsia" w:hAnsi="Times New Roman"/>
          <w:i/>
          <w:sz w:val="24"/>
          <w:szCs w:val="24"/>
          <w:shd w:val="clear" w:color="auto" w:fill="FFFFFF"/>
          <w:lang w:val="en-US" w:eastAsia="es-MX"/>
        </w:rPr>
        <w:t>Journal of the American dietetic association,</w:t>
      </w:r>
      <w:r w:rsidRPr="00AA351B">
        <w:rPr>
          <w:rFonts w:ascii="Times New Roman" w:eastAsiaTheme="minorEastAsia" w:hAnsi="Times New Roman"/>
          <w:i/>
          <w:sz w:val="24"/>
          <w:szCs w:val="24"/>
          <w:lang w:val="en-US" w:eastAsia="es-MX"/>
        </w:rPr>
        <w:t> </w:t>
      </w:r>
      <w:r w:rsidRPr="00AA351B">
        <w:rPr>
          <w:rFonts w:ascii="Times New Roman" w:eastAsiaTheme="minorEastAsia" w:hAnsi="Times New Roman"/>
          <w:i/>
          <w:sz w:val="24"/>
          <w:szCs w:val="24"/>
          <w:shd w:val="clear" w:color="auto" w:fill="FFFFFF"/>
          <w:lang w:val="en-US" w:eastAsia="es-MX"/>
        </w:rPr>
        <w:t>99</w:t>
      </w:r>
      <w:r w:rsidRPr="00AA351B">
        <w:rPr>
          <w:rFonts w:ascii="Times New Roman" w:eastAsiaTheme="minorEastAsia" w:hAnsi="Times New Roman"/>
          <w:sz w:val="24"/>
          <w:szCs w:val="24"/>
          <w:shd w:val="clear" w:color="auto" w:fill="FFFFFF"/>
          <w:lang w:val="en-US" w:eastAsia="es-MX"/>
        </w:rPr>
        <w:t>, 929-937.</w:t>
      </w:r>
      <w:r>
        <w:rPr>
          <w:rFonts w:ascii="Times New Roman" w:eastAsiaTheme="minorEastAsia" w:hAnsi="Times New Roman"/>
          <w:sz w:val="24"/>
          <w:szCs w:val="24"/>
          <w:shd w:val="clear" w:color="auto" w:fill="FFFFFF"/>
          <w:lang w:val="en-US" w:eastAsia="es-MX"/>
        </w:rPr>
        <w:t xml:space="preserve"> </w:t>
      </w:r>
      <w:hyperlink r:id="rId22" w:tgtFrame="doilink" w:history="1">
        <w:r w:rsidR="00992E8A">
          <w:rPr>
            <w:rFonts w:ascii="Times New Roman" w:eastAsiaTheme="minorEastAsia" w:hAnsi="Times New Roman" w:hint="eastAsia"/>
            <w:sz w:val="24"/>
            <w:szCs w:val="24"/>
            <w:lang w:val="en-US" w:eastAsia="es-MX"/>
          </w:rPr>
          <w:t>D</w:t>
        </w:r>
        <w:r w:rsidRPr="00AA351B">
          <w:rPr>
            <w:rFonts w:ascii="Times New Roman" w:eastAsiaTheme="minorEastAsia" w:hAnsi="Times New Roman" w:hint="eastAsia"/>
            <w:sz w:val="24"/>
            <w:szCs w:val="24"/>
            <w:lang w:val="en-US" w:eastAsia="es-MX"/>
          </w:rPr>
          <w:t>oi:10.1016/S0002-8223(99)00222-9</w:t>
        </w:r>
      </w:hyperlink>
      <w:r>
        <w:rPr>
          <w:rFonts w:ascii="Times New Roman" w:eastAsiaTheme="minorEastAsia" w:hAnsi="Times New Roman"/>
          <w:sz w:val="24"/>
          <w:szCs w:val="24"/>
          <w:shd w:val="clear" w:color="auto" w:fill="FFFFFF"/>
          <w:lang w:val="en-US" w:eastAsia="es-MX"/>
        </w:rPr>
        <w:t>.</w:t>
      </w:r>
    </w:p>
    <w:p w14:paraId="0DDDE499" w14:textId="77777777" w:rsidR="00F424C2" w:rsidRDefault="00F424C2" w:rsidP="00F424C2">
      <w:pPr>
        <w:spacing w:after="0" w:line="240" w:lineRule="auto"/>
        <w:ind w:left="709" w:hanging="709"/>
        <w:jc w:val="both"/>
        <w:rPr>
          <w:rFonts w:ascii="Times New Roman" w:eastAsiaTheme="minorEastAsia" w:hAnsi="Times New Roman"/>
          <w:color w:val="000000" w:themeColor="text1"/>
          <w:sz w:val="24"/>
          <w:szCs w:val="24"/>
          <w:shd w:val="clear" w:color="auto" w:fill="FFFFFF"/>
          <w:lang w:eastAsia="es-MX"/>
        </w:rPr>
      </w:pPr>
      <w:r>
        <w:rPr>
          <w:rFonts w:ascii="Times New Roman" w:eastAsiaTheme="minorEastAsia" w:hAnsi="Times New Roman"/>
          <w:sz w:val="24"/>
          <w:szCs w:val="24"/>
          <w:shd w:val="clear" w:color="auto" w:fill="FFFFFF"/>
          <w:lang w:eastAsia="es-MX"/>
        </w:rPr>
        <w:t xml:space="preserve">Nunes dos Santos, C. (2007). Somos lo que comemos: identidad cultural, hábitos alimenticios y turismo. </w:t>
      </w:r>
      <w:r w:rsidRPr="00DB6024">
        <w:rPr>
          <w:rFonts w:ascii="Times New Roman" w:eastAsiaTheme="minorEastAsia" w:hAnsi="Times New Roman"/>
          <w:i/>
          <w:sz w:val="24"/>
          <w:szCs w:val="24"/>
          <w:shd w:val="clear" w:color="auto" w:fill="FFFFFF"/>
          <w:lang w:eastAsia="es-MX"/>
        </w:rPr>
        <w:t>Estudios y Perspectivas en Turismo</w:t>
      </w:r>
      <w:r>
        <w:rPr>
          <w:rFonts w:ascii="Times New Roman" w:eastAsiaTheme="minorEastAsia" w:hAnsi="Times New Roman"/>
          <w:sz w:val="24"/>
          <w:szCs w:val="24"/>
          <w:shd w:val="clear" w:color="auto" w:fill="FFFFFF"/>
          <w:lang w:eastAsia="es-MX"/>
        </w:rPr>
        <w:t xml:space="preserve"> </w:t>
      </w:r>
      <w:r w:rsidRPr="00E1479D">
        <w:rPr>
          <w:rFonts w:ascii="Times New Roman" w:eastAsiaTheme="minorEastAsia" w:hAnsi="Times New Roman"/>
          <w:i/>
          <w:sz w:val="24"/>
          <w:szCs w:val="24"/>
          <w:shd w:val="clear" w:color="auto" w:fill="FFFFFF"/>
          <w:lang w:eastAsia="es-MX"/>
        </w:rPr>
        <w:t>16</w:t>
      </w:r>
      <w:r>
        <w:rPr>
          <w:rFonts w:ascii="Times New Roman" w:eastAsiaTheme="minorEastAsia" w:hAnsi="Times New Roman"/>
          <w:sz w:val="24"/>
          <w:szCs w:val="24"/>
          <w:shd w:val="clear" w:color="auto" w:fill="FFFFFF"/>
          <w:lang w:eastAsia="es-MX"/>
        </w:rPr>
        <w:t xml:space="preserve">, 234-242 Recuperado de: </w:t>
      </w:r>
      <w:hyperlink r:id="rId23" w:history="1">
        <w:r w:rsidRPr="00DB6024">
          <w:rPr>
            <w:rStyle w:val="Hipervnculo"/>
            <w:rFonts w:ascii="Times New Roman" w:eastAsiaTheme="minorEastAsia" w:hAnsi="Times New Roman"/>
            <w:color w:val="000000" w:themeColor="text1"/>
            <w:sz w:val="24"/>
            <w:szCs w:val="24"/>
            <w:u w:val="none"/>
            <w:shd w:val="clear" w:color="auto" w:fill="FFFFFF"/>
            <w:lang w:eastAsia="es-MX"/>
          </w:rPr>
          <w:t>http://www.scielo.org.ar/pdf/eypt/v16n2/v16n2a06.pdf</w:t>
        </w:r>
      </w:hyperlink>
      <w:r>
        <w:rPr>
          <w:rFonts w:ascii="Times New Roman" w:eastAsiaTheme="minorEastAsia" w:hAnsi="Times New Roman"/>
          <w:color w:val="000000" w:themeColor="text1"/>
          <w:sz w:val="24"/>
          <w:szCs w:val="24"/>
          <w:shd w:val="clear" w:color="auto" w:fill="FFFFFF"/>
          <w:lang w:eastAsia="es-MX"/>
        </w:rPr>
        <w:t>.</w:t>
      </w:r>
    </w:p>
    <w:p w14:paraId="141FD5E9" w14:textId="17C9EEB4" w:rsidR="002B58D1" w:rsidRPr="00D02386" w:rsidRDefault="002B58D1" w:rsidP="0029449E">
      <w:pPr>
        <w:spacing w:after="0" w:line="240" w:lineRule="auto"/>
        <w:ind w:left="709" w:hanging="709"/>
        <w:jc w:val="both"/>
        <w:rPr>
          <w:rFonts w:ascii="Times New Roman" w:hAnsi="Times New Roman"/>
          <w:color w:val="222222"/>
          <w:sz w:val="24"/>
          <w:szCs w:val="24"/>
          <w:shd w:val="clear" w:color="auto" w:fill="FFFFFF"/>
          <w:lang w:val="en-US"/>
        </w:rPr>
      </w:pPr>
      <w:r w:rsidRPr="00D02386">
        <w:rPr>
          <w:rFonts w:ascii="Times New Roman" w:hAnsi="Times New Roman"/>
          <w:color w:val="222222"/>
          <w:sz w:val="24"/>
          <w:szCs w:val="24"/>
          <w:shd w:val="clear" w:color="auto" w:fill="FFFFFF"/>
          <w:lang w:val="en-US"/>
        </w:rPr>
        <w:t>Oliver, R. L., &amp; Berger, P. K. (1979). A path analysis of preventive health care decision models.</w:t>
      </w:r>
      <w:r w:rsidRPr="00D02386">
        <w:rPr>
          <w:rFonts w:ascii="Times New Roman" w:hAnsi="Times New Roman"/>
          <w:sz w:val="24"/>
          <w:szCs w:val="24"/>
          <w:lang w:val="en-US"/>
        </w:rPr>
        <w:t> </w:t>
      </w:r>
      <w:r w:rsidRPr="00D02386">
        <w:rPr>
          <w:rFonts w:ascii="Times New Roman" w:hAnsi="Times New Roman"/>
          <w:i/>
          <w:color w:val="222222"/>
          <w:sz w:val="24"/>
          <w:szCs w:val="24"/>
          <w:shd w:val="clear" w:color="auto" w:fill="FFFFFF"/>
          <w:lang w:val="en-US"/>
        </w:rPr>
        <w:t>Journal of Consumer Research</w:t>
      </w:r>
      <w:r w:rsidRPr="00D02386">
        <w:rPr>
          <w:rFonts w:ascii="Times New Roman" w:hAnsi="Times New Roman"/>
          <w:color w:val="222222"/>
          <w:sz w:val="24"/>
          <w:szCs w:val="24"/>
          <w:shd w:val="clear" w:color="auto" w:fill="FFFFFF"/>
          <w:lang w:val="en-US"/>
        </w:rPr>
        <w:t xml:space="preserve">, 113-122. </w:t>
      </w:r>
      <w:r w:rsidR="00992E8A">
        <w:rPr>
          <w:rFonts w:ascii="Times New Roman" w:hAnsi="Times New Roman"/>
          <w:color w:val="222222"/>
          <w:sz w:val="24"/>
          <w:szCs w:val="24"/>
          <w:lang w:val="en-US"/>
        </w:rPr>
        <w:t>D</w:t>
      </w:r>
      <w:r w:rsidRPr="00D02386">
        <w:rPr>
          <w:rFonts w:ascii="Times New Roman" w:hAnsi="Times New Roman"/>
          <w:color w:val="222222"/>
          <w:sz w:val="24"/>
          <w:szCs w:val="24"/>
          <w:lang w:val="en-US"/>
        </w:rPr>
        <w:t>oi</w:t>
      </w:r>
      <w:r w:rsidRPr="00D02386">
        <w:rPr>
          <w:rFonts w:ascii="Times New Roman" w:hAnsi="Times New Roman"/>
          <w:color w:val="222222"/>
          <w:sz w:val="24"/>
          <w:szCs w:val="24"/>
          <w:shd w:val="clear" w:color="auto" w:fill="FFFFFF"/>
          <w:lang w:val="en-US"/>
        </w:rPr>
        <w:t>.org/10.1086/208755.</w:t>
      </w:r>
    </w:p>
    <w:p w14:paraId="038EAAF9" w14:textId="752E470E" w:rsidR="00040F24" w:rsidRPr="00D02386" w:rsidRDefault="00040F24"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Patrick, H., Nicklas, T. A., Hughes, S. O., &amp; Morales, M. (2005). The benefits of authoritative feeding style: caregiver feeding styles and children's food consumption patterns.</w:t>
      </w:r>
      <w:r w:rsidRPr="00D02386">
        <w:rPr>
          <w:rFonts w:ascii="Times New Roman" w:eastAsiaTheme="minorEastAsia" w:hAnsi="Times New Roman"/>
          <w:sz w:val="24"/>
          <w:szCs w:val="24"/>
          <w:lang w:val="en-US" w:eastAsia="es-MX"/>
        </w:rPr>
        <w:t> </w:t>
      </w:r>
      <w:r w:rsidRPr="00D02386">
        <w:rPr>
          <w:rFonts w:ascii="Times New Roman" w:eastAsiaTheme="minorEastAsia" w:hAnsi="Times New Roman"/>
          <w:i/>
          <w:sz w:val="24"/>
          <w:szCs w:val="24"/>
          <w:shd w:val="clear" w:color="auto" w:fill="FFFFFF"/>
          <w:lang w:val="en-US" w:eastAsia="es-MX"/>
        </w:rPr>
        <w:t>Appetite,</w:t>
      </w:r>
      <w:r w:rsidRPr="00D02386">
        <w:rPr>
          <w:rFonts w:ascii="Times New Roman" w:eastAsiaTheme="minorEastAsia" w:hAnsi="Times New Roman"/>
          <w:i/>
          <w:sz w:val="24"/>
          <w:szCs w:val="24"/>
          <w:lang w:val="en-US" w:eastAsia="es-MX"/>
        </w:rPr>
        <w:t> </w:t>
      </w:r>
      <w:r w:rsidRPr="00D02386">
        <w:rPr>
          <w:rFonts w:ascii="Times New Roman" w:eastAsiaTheme="minorEastAsia" w:hAnsi="Times New Roman"/>
          <w:i/>
          <w:sz w:val="24"/>
          <w:szCs w:val="24"/>
          <w:shd w:val="clear" w:color="auto" w:fill="FFFFFF"/>
          <w:lang w:val="en-US" w:eastAsia="es-MX"/>
        </w:rPr>
        <w:t>44</w:t>
      </w:r>
      <w:r w:rsidRPr="00D02386">
        <w:rPr>
          <w:rFonts w:ascii="Times New Roman" w:eastAsiaTheme="minorEastAsia" w:hAnsi="Times New Roman"/>
          <w:sz w:val="24"/>
          <w:szCs w:val="24"/>
          <w:shd w:val="clear" w:color="auto" w:fill="FFFFFF"/>
          <w:lang w:val="en-US" w:eastAsia="es-MX"/>
        </w:rPr>
        <w:t xml:space="preserve">, 243-249. </w:t>
      </w:r>
      <w:hyperlink r:id="rId24" w:tgtFrame="doilink" w:history="1">
        <w:r w:rsidR="00992E8A">
          <w:rPr>
            <w:rFonts w:ascii="Times New Roman" w:eastAsiaTheme="minorEastAsia" w:hAnsi="Times New Roman" w:hint="eastAsia"/>
            <w:sz w:val="24"/>
            <w:szCs w:val="24"/>
            <w:lang w:val="en-US" w:eastAsia="es-MX"/>
          </w:rPr>
          <w:t>D</w:t>
        </w:r>
        <w:r w:rsidRPr="00D02386">
          <w:rPr>
            <w:rFonts w:ascii="Times New Roman" w:eastAsiaTheme="minorEastAsia" w:hAnsi="Times New Roman" w:hint="eastAsia"/>
            <w:sz w:val="24"/>
            <w:szCs w:val="24"/>
            <w:lang w:val="en-US" w:eastAsia="es-MX"/>
          </w:rPr>
          <w:t>oi:10.1016/j.appet.2002.07.001</w:t>
        </w:r>
      </w:hyperlink>
      <w:r w:rsidRPr="00D02386">
        <w:rPr>
          <w:rFonts w:ascii="Times New Roman" w:eastAsiaTheme="minorEastAsia" w:hAnsi="Times New Roman"/>
          <w:sz w:val="24"/>
          <w:szCs w:val="24"/>
          <w:shd w:val="clear" w:color="auto" w:fill="FFFFFF"/>
          <w:lang w:val="en-US" w:eastAsia="es-MX"/>
        </w:rPr>
        <w:t>.</w:t>
      </w:r>
    </w:p>
    <w:p w14:paraId="70B1E0F4" w14:textId="76A622C7" w:rsidR="00E1479D" w:rsidRPr="00D02386" w:rsidRDefault="00E1479D"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Puhl, R. M., Schwartz, M. B., &amp; Brownell, K. D. (2005). Impact of perceived consensus on stereotypes about obese people: a new approach for reducing bias.</w:t>
      </w:r>
      <w:r w:rsidRPr="00D02386">
        <w:rPr>
          <w:rFonts w:ascii="Times New Roman" w:eastAsiaTheme="minorEastAsia" w:hAnsi="Times New Roman"/>
          <w:sz w:val="24"/>
          <w:szCs w:val="24"/>
          <w:lang w:val="en-US" w:eastAsia="es-MX"/>
        </w:rPr>
        <w:t> </w:t>
      </w:r>
      <w:r w:rsidRPr="00D02386">
        <w:rPr>
          <w:rFonts w:ascii="Times New Roman" w:eastAsiaTheme="minorEastAsia" w:hAnsi="Times New Roman"/>
          <w:sz w:val="24"/>
          <w:szCs w:val="24"/>
          <w:shd w:val="clear" w:color="auto" w:fill="FFFFFF"/>
          <w:lang w:val="en-US" w:eastAsia="es-MX"/>
        </w:rPr>
        <w:t>Health Psychology,</w:t>
      </w:r>
      <w:r w:rsidRPr="00D02386">
        <w:rPr>
          <w:rFonts w:ascii="Times New Roman" w:eastAsiaTheme="minorEastAsia" w:hAnsi="Times New Roman"/>
          <w:sz w:val="24"/>
          <w:szCs w:val="24"/>
          <w:lang w:val="en-US" w:eastAsia="es-MX"/>
        </w:rPr>
        <w:t> </w:t>
      </w:r>
      <w:r w:rsidR="00547D8C" w:rsidRPr="003A7714">
        <w:rPr>
          <w:rFonts w:ascii="Times New Roman" w:eastAsiaTheme="minorEastAsia" w:hAnsi="Times New Roman"/>
          <w:i/>
          <w:sz w:val="24"/>
          <w:szCs w:val="24"/>
          <w:shd w:val="clear" w:color="auto" w:fill="FFFFFF"/>
          <w:lang w:val="en-US" w:eastAsia="es-MX"/>
        </w:rPr>
        <w:t>24</w:t>
      </w:r>
      <w:r w:rsidRPr="003A7714">
        <w:rPr>
          <w:rFonts w:ascii="Times New Roman" w:eastAsiaTheme="minorEastAsia" w:hAnsi="Times New Roman"/>
          <w:i/>
          <w:sz w:val="24"/>
          <w:szCs w:val="24"/>
          <w:shd w:val="clear" w:color="auto" w:fill="FFFFFF"/>
          <w:lang w:val="en-US" w:eastAsia="es-MX"/>
        </w:rPr>
        <w:t>,</w:t>
      </w:r>
      <w:r w:rsidRPr="00D02386">
        <w:rPr>
          <w:rFonts w:ascii="Times New Roman" w:eastAsiaTheme="minorEastAsia" w:hAnsi="Times New Roman"/>
          <w:sz w:val="24"/>
          <w:szCs w:val="24"/>
          <w:shd w:val="clear" w:color="auto" w:fill="FFFFFF"/>
          <w:lang w:val="en-US" w:eastAsia="es-MX"/>
        </w:rPr>
        <w:t xml:space="preserve"> 517. </w:t>
      </w:r>
      <w:hyperlink r:id="rId25" w:tgtFrame="_blank" w:history="1">
        <w:r w:rsidR="00992E8A">
          <w:rPr>
            <w:rFonts w:ascii="Times New Roman" w:eastAsiaTheme="minorEastAsia" w:hAnsi="Times New Roman"/>
            <w:sz w:val="24"/>
            <w:szCs w:val="24"/>
            <w:shd w:val="clear" w:color="auto" w:fill="FFFFFF"/>
            <w:lang w:val="en-US" w:eastAsia="es-MX"/>
          </w:rPr>
          <w:t>D</w:t>
        </w:r>
        <w:r w:rsidRPr="00D02386">
          <w:rPr>
            <w:rFonts w:ascii="Times New Roman" w:eastAsiaTheme="minorEastAsia" w:hAnsi="Times New Roman"/>
            <w:sz w:val="24"/>
            <w:szCs w:val="24"/>
            <w:shd w:val="clear" w:color="auto" w:fill="FFFFFF"/>
            <w:lang w:val="en-US" w:eastAsia="es-MX"/>
          </w:rPr>
          <w:t>oi.org/10.1037/0278-6133.24.5.517</w:t>
        </w:r>
      </w:hyperlink>
      <w:r w:rsidRPr="00D02386">
        <w:rPr>
          <w:rFonts w:ascii="Times New Roman" w:eastAsiaTheme="minorEastAsia" w:hAnsi="Times New Roman"/>
          <w:sz w:val="24"/>
          <w:szCs w:val="24"/>
          <w:shd w:val="clear" w:color="auto" w:fill="FFFFFF"/>
          <w:lang w:val="en-US" w:eastAsia="es-MX"/>
        </w:rPr>
        <w:t>.</w:t>
      </w:r>
    </w:p>
    <w:p w14:paraId="5C86E5F7" w14:textId="0F106241" w:rsidR="00720EAB" w:rsidRPr="00D02386" w:rsidRDefault="00D232F4"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 xml:space="preserve">Rescorla, R. A., &amp; Solomon, R. L. (1967). Two-process learning theory: Relationships between Pavlovian conditioning and instrumental learning. </w:t>
      </w:r>
      <w:r w:rsidRPr="00D02386">
        <w:rPr>
          <w:rFonts w:ascii="Times New Roman" w:eastAsiaTheme="minorEastAsia" w:hAnsi="Times New Roman"/>
          <w:i/>
          <w:sz w:val="24"/>
          <w:szCs w:val="24"/>
          <w:shd w:val="clear" w:color="auto" w:fill="FFFFFF"/>
          <w:lang w:val="en-US" w:eastAsia="es-MX"/>
        </w:rPr>
        <w:t>Psychological review,</w:t>
      </w:r>
      <w:r w:rsidRPr="00D02386">
        <w:rPr>
          <w:rFonts w:ascii="Times New Roman" w:eastAsiaTheme="minorEastAsia" w:hAnsi="Times New Roman"/>
          <w:i/>
          <w:sz w:val="24"/>
          <w:szCs w:val="24"/>
          <w:lang w:val="en-US" w:eastAsia="es-MX"/>
        </w:rPr>
        <w:t> </w:t>
      </w:r>
      <w:r w:rsidRPr="00D02386">
        <w:rPr>
          <w:rFonts w:ascii="Times New Roman" w:eastAsiaTheme="minorEastAsia" w:hAnsi="Times New Roman"/>
          <w:i/>
          <w:sz w:val="24"/>
          <w:szCs w:val="24"/>
          <w:shd w:val="clear" w:color="auto" w:fill="FFFFFF"/>
          <w:lang w:val="en-US" w:eastAsia="es-MX"/>
        </w:rPr>
        <w:t>74</w:t>
      </w:r>
      <w:r w:rsidRPr="00D02386">
        <w:rPr>
          <w:rFonts w:ascii="Times New Roman" w:eastAsiaTheme="minorEastAsia" w:hAnsi="Times New Roman"/>
          <w:sz w:val="24"/>
          <w:szCs w:val="24"/>
          <w:shd w:val="clear" w:color="auto" w:fill="FFFFFF"/>
          <w:lang w:val="en-US" w:eastAsia="es-MX"/>
        </w:rPr>
        <w:t xml:space="preserve">, 151. </w:t>
      </w:r>
      <w:r w:rsidR="00992E8A">
        <w:rPr>
          <w:rFonts w:ascii="Times New Roman" w:eastAsiaTheme="minorEastAsia" w:hAnsi="Times New Roman"/>
          <w:sz w:val="24"/>
          <w:szCs w:val="24"/>
          <w:shd w:val="clear" w:color="auto" w:fill="FFFFFF"/>
          <w:lang w:val="en-US" w:eastAsia="es-MX"/>
        </w:rPr>
        <w:t>D</w:t>
      </w:r>
      <w:r w:rsidRPr="00D02386">
        <w:rPr>
          <w:rFonts w:ascii="Times New Roman" w:eastAsiaTheme="minorEastAsia" w:hAnsi="Times New Roman"/>
          <w:sz w:val="24"/>
          <w:szCs w:val="24"/>
          <w:shd w:val="clear" w:color="auto" w:fill="FFFFFF"/>
          <w:lang w:val="en-US" w:eastAsia="es-MX"/>
        </w:rPr>
        <w:t xml:space="preserve">oi: </w:t>
      </w:r>
      <w:r w:rsidR="00720EAB" w:rsidRPr="00D02386">
        <w:rPr>
          <w:rFonts w:ascii="Times New Roman" w:eastAsiaTheme="minorEastAsia" w:hAnsi="Times New Roman"/>
          <w:sz w:val="24"/>
          <w:szCs w:val="24"/>
          <w:shd w:val="clear" w:color="auto" w:fill="FFFFFF"/>
          <w:lang w:val="en-US" w:eastAsia="es-MX"/>
        </w:rPr>
        <w:t> </w:t>
      </w:r>
      <w:hyperlink r:id="rId26" w:tgtFrame="_blank" w:history="1">
        <w:r w:rsidR="00720EAB" w:rsidRPr="00D02386">
          <w:rPr>
            <w:rFonts w:ascii="Times New Roman" w:eastAsiaTheme="minorEastAsia" w:hAnsi="Times New Roman"/>
            <w:sz w:val="24"/>
            <w:szCs w:val="24"/>
            <w:shd w:val="clear" w:color="auto" w:fill="FFFFFF"/>
            <w:lang w:val="en-US" w:eastAsia="es-MX"/>
          </w:rPr>
          <w:t>http://dx.doi.org/10.1037/h0024475</w:t>
        </w:r>
      </w:hyperlink>
      <w:r w:rsidR="00720EAB" w:rsidRPr="00D02386">
        <w:rPr>
          <w:rFonts w:ascii="Times New Roman" w:eastAsiaTheme="minorEastAsia" w:hAnsi="Times New Roman"/>
          <w:sz w:val="24"/>
          <w:szCs w:val="24"/>
          <w:shd w:val="clear" w:color="auto" w:fill="FFFFFF"/>
          <w:lang w:val="en-US" w:eastAsia="es-MX"/>
        </w:rPr>
        <w:t>.</w:t>
      </w:r>
    </w:p>
    <w:p w14:paraId="2B1DC80F" w14:textId="5A7BCED3" w:rsidR="006F63CA" w:rsidRPr="00D02386" w:rsidRDefault="006F63CA"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Russo, J. E., Staelin, R., Nolan, C. A., Russell, G. J., &amp; Metcalf, B. L. (1986). Nutrition information in the supermarket.</w:t>
      </w:r>
      <w:r w:rsidRPr="00D02386">
        <w:rPr>
          <w:rFonts w:ascii="Times New Roman" w:eastAsiaTheme="minorEastAsia" w:hAnsi="Times New Roman"/>
          <w:sz w:val="24"/>
          <w:szCs w:val="24"/>
          <w:lang w:val="en-US" w:eastAsia="es-MX"/>
        </w:rPr>
        <w:t> </w:t>
      </w:r>
      <w:r w:rsidRPr="00D02386">
        <w:rPr>
          <w:rFonts w:ascii="Times New Roman" w:eastAsiaTheme="minorEastAsia" w:hAnsi="Times New Roman"/>
          <w:i/>
          <w:sz w:val="24"/>
          <w:szCs w:val="24"/>
          <w:shd w:val="clear" w:color="auto" w:fill="FFFFFF"/>
          <w:lang w:val="en-US" w:eastAsia="es-MX"/>
        </w:rPr>
        <w:t>Journal of Consumer Research</w:t>
      </w:r>
      <w:r w:rsidRPr="00D02386">
        <w:rPr>
          <w:rFonts w:ascii="Times New Roman" w:eastAsiaTheme="minorEastAsia" w:hAnsi="Times New Roman"/>
          <w:sz w:val="24"/>
          <w:szCs w:val="24"/>
          <w:shd w:val="clear" w:color="auto" w:fill="FFFFFF"/>
          <w:lang w:val="en-US" w:eastAsia="es-MX"/>
        </w:rPr>
        <w:t xml:space="preserve">, 48-70. </w:t>
      </w:r>
      <w:r w:rsidR="00992E8A">
        <w:rPr>
          <w:rFonts w:ascii="Times New Roman" w:eastAsiaTheme="minorEastAsia" w:hAnsi="Times New Roman"/>
          <w:sz w:val="24"/>
          <w:szCs w:val="24"/>
          <w:lang w:val="en-US" w:eastAsia="es-MX"/>
        </w:rPr>
        <w:t>D</w:t>
      </w:r>
      <w:r w:rsidR="002B58D1" w:rsidRPr="00D02386">
        <w:rPr>
          <w:rFonts w:ascii="Times New Roman" w:eastAsiaTheme="minorEastAsia" w:hAnsi="Times New Roman"/>
          <w:sz w:val="24"/>
          <w:szCs w:val="24"/>
          <w:lang w:val="en-US" w:eastAsia="es-MX"/>
        </w:rPr>
        <w:t>oi</w:t>
      </w:r>
      <w:r w:rsidR="002B58D1" w:rsidRPr="00D02386">
        <w:rPr>
          <w:rFonts w:ascii="Times New Roman" w:eastAsiaTheme="minorEastAsia" w:hAnsi="Times New Roman"/>
          <w:sz w:val="24"/>
          <w:szCs w:val="24"/>
          <w:shd w:val="clear" w:color="auto" w:fill="FFFFFF"/>
          <w:lang w:val="en-US" w:eastAsia="es-MX"/>
        </w:rPr>
        <w:t>.org/10.1086/209047 48-70.</w:t>
      </w:r>
    </w:p>
    <w:p w14:paraId="20BE7438" w14:textId="3D281FF4" w:rsidR="00B07DD2" w:rsidRPr="00D02386" w:rsidRDefault="00B07DD2"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Salamone, J. D., &amp; Correa, M. (2002). Motivational views of reinforcement: implications for understanding the behavioral functions of nucleus accumbens dopamine.</w:t>
      </w:r>
      <w:r w:rsidRPr="00D02386">
        <w:rPr>
          <w:rFonts w:ascii="Times New Roman" w:eastAsiaTheme="minorEastAsia" w:hAnsi="Times New Roman"/>
          <w:sz w:val="24"/>
          <w:szCs w:val="24"/>
          <w:lang w:val="en-US" w:eastAsia="es-MX"/>
        </w:rPr>
        <w:t> </w:t>
      </w:r>
      <w:r w:rsidRPr="00D02386">
        <w:rPr>
          <w:rFonts w:ascii="Times New Roman" w:eastAsiaTheme="minorEastAsia" w:hAnsi="Times New Roman"/>
          <w:i/>
          <w:sz w:val="24"/>
          <w:szCs w:val="24"/>
          <w:shd w:val="clear" w:color="auto" w:fill="FFFFFF"/>
          <w:lang w:val="en-US" w:eastAsia="es-MX"/>
        </w:rPr>
        <w:t>Behavioural brain research,</w:t>
      </w:r>
      <w:r w:rsidRPr="00D02386">
        <w:rPr>
          <w:rFonts w:ascii="Times New Roman" w:eastAsiaTheme="minorEastAsia" w:hAnsi="Times New Roman"/>
          <w:i/>
          <w:sz w:val="24"/>
          <w:szCs w:val="24"/>
          <w:lang w:val="en-US" w:eastAsia="es-MX"/>
        </w:rPr>
        <w:t> </w:t>
      </w:r>
      <w:r w:rsidRPr="00D02386">
        <w:rPr>
          <w:rFonts w:ascii="Times New Roman" w:eastAsiaTheme="minorEastAsia" w:hAnsi="Times New Roman"/>
          <w:i/>
          <w:sz w:val="24"/>
          <w:szCs w:val="24"/>
          <w:shd w:val="clear" w:color="auto" w:fill="FFFFFF"/>
          <w:lang w:val="en-US" w:eastAsia="es-MX"/>
        </w:rPr>
        <w:t>137</w:t>
      </w:r>
      <w:r w:rsidRPr="00D02386">
        <w:rPr>
          <w:rFonts w:ascii="Times New Roman" w:eastAsiaTheme="minorEastAsia" w:hAnsi="Times New Roman"/>
          <w:sz w:val="24"/>
          <w:szCs w:val="24"/>
          <w:shd w:val="clear" w:color="auto" w:fill="FFFFFF"/>
          <w:lang w:val="en-US" w:eastAsia="es-MX"/>
        </w:rPr>
        <w:t xml:space="preserve">, 3-25. </w:t>
      </w:r>
      <w:hyperlink r:id="rId27" w:tgtFrame="doilink" w:history="1">
        <w:r w:rsidR="00992E8A">
          <w:rPr>
            <w:rFonts w:ascii="Times New Roman" w:eastAsiaTheme="minorEastAsia" w:hAnsi="Times New Roman" w:hint="eastAsia"/>
            <w:sz w:val="24"/>
            <w:szCs w:val="24"/>
            <w:lang w:val="en-US" w:eastAsia="es-MX"/>
          </w:rPr>
          <w:t>D</w:t>
        </w:r>
        <w:r w:rsidRPr="00D02386">
          <w:rPr>
            <w:rFonts w:ascii="Times New Roman" w:eastAsiaTheme="minorEastAsia" w:hAnsi="Times New Roman" w:hint="eastAsia"/>
            <w:sz w:val="24"/>
            <w:szCs w:val="24"/>
            <w:lang w:val="en-US" w:eastAsia="es-MX"/>
          </w:rPr>
          <w:t>oi:10.1016/S0166-4328(02)00282-6</w:t>
        </w:r>
      </w:hyperlink>
      <w:r w:rsidRPr="00D02386">
        <w:rPr>
          <w:rFonts w:ascii="Times New Roman" w:eastAsiaTheme="minorEastAsia" w:hAnsi="Times New Roman"/>
          <w:sz w:val="24"/>
          <w:szCs w:val="24"/>
          <w:shd w:val="clear" w:color="auto" w:fill="FFFFFF"/>
          <w:lang w:val="en-US" w:eastAsia="es-MX"/>
        </w:rPr>
        <w:t>.</w:t>
      </w:r>
    </w:p>
    <w:p w14:paraId="755230E1" w14:textId="3A2C811D" w:rsidR="00EC0AF0" w:rsidRPr="00D02386" w:rsidRDefault="00EC0AF0"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Scaglioni, S., Salvioni, M., &amp; Galimberti, C. (2008). Influence of parental attitudes in the development of children eating behaviour.</w:t>
      </w:r>
      <w:r w:rsidRPr="00D02386">
        <w:rPr>
          <w:rFonts w:ascii="Times New Roman" w:eastAsiaTheme="minorEastAsia" w:hAnsi="Times New Roman"/>
          <w:sz w:val="24"/>
          <w:szCs w:val="24"/>
          <w:lang w:val="en-US" w:eastAsia="es-MX"/>
        </w:rPr>
        <w:t> </w:t>
      </w:r>
      <w:r w:rsidRPr="00D02386">
        <w:rPr>
          <w:rFonts w:ascii="Times New Roman" w:eastAsiaTheme="minorEastAsia" w:hAnsi="Times New Roman"/>
          <w:sz w:val="24"/>
          <w:szCs w:val="24"/>
          <w:shd w:val="clear" w:color="auto" w:fill="FFFFFF"/>
          <w:lang w:val="en-US" w:eastAsia="es-MX"/>
        </w:rPr>
        <w:t xml:space="preserve">British </w:t>
      </w:r>
      <w:r w:rsidRPr="00D02386">
        <w:rPr>
          <w:rFonts w:ascii="Times New Roman" w:eastAsiaTheme="minorEastAsia" w:hAnsi="Times New Roman"/>
          <w:i/>
          <w:sz w:val="24"/>
          <w:szCs w:val="24"/>
          <w:shd w:val="clear" w:color="auto" w:fill="FFFFFF"/>
          <w:lang w:val="en-US" w:eastAsia="es-MX"/>
        </w:rPr>
        <w:t>Journal of Nutrition,</w:t>
      </w:r>
      <w:r w:rsidRPr="00D02386">
        <w:rPr>
          <w:rFonts w:ascii="Times New Roman" w:eastAsiaTheme="minorEastAsia" w:hAnsi="Times New Roman"/>
          <w:i/>
          <w:sz w:val="24"/>
          <w:szCs w:val="24"/>
          <w:lang w:val="en-US" w:eastAsia="es-MX"/>
        </w:rPr>
        <w:t> </w:t>
      </w:r>
      <w:r w:rsidRPr="00D02386">
        <w:rPr>
          <w:rFonts w:ascii="Times New Roman" w:eastAsiaTheme="minorEastAsia" w:hAnsi="Times New Roman"/>
          <w:i/>
          <w:sz w:val="24"/>
          <w:szCs w:val="24"/>
          <w:shd w:val="clear" w:color="auto" w:fill="FFFFFF"/>
          <w:lang w:val="en-US" w:eastAsia="es-MX"/>
        </w:rPr>
        <w:t>99</w:t>
      </w:r>
      <w:r w:rsidR="00992E8A">
        <w:rPr>
          <w:rFonts w:ascii="Times New Roman" w:eastAsiaTheme="minorEastAsia" w:hAnsi="Times New Roman"/>
          <w:sz w:val="24"/>
          <w:szCs w:val="24"/>
          <w:shd w:val="clear" w:color="auto" w:fill="FFFFFF"/>
          <w:lang w:val="en-US" w:eastAsia="es-MX"/>
        </w:rPr>
        <w:t>, S22-S25. D</w:t>
      </w:r>
      <w:r w:rsidRPr="00D02386">
        <w:rPr>
          <w:rFonts w:ascii="Times New Roman" w:eastAsiaTheme="minorEastAsia" w:hAnsi="Times New Roman"/>
          <w:sz w:val="24"/>
          <w:szCs w:val="24"/>
          <w:shd w:val="clear" w:color="auto" w:fill="FFFFFF"/>
          <w:lang w:val="en-US" w:eastAsia="es-MX"/>
        </w:rPr>
        <w:t>oi</w:t>
      </w:r>
      <w:r w:rsidRPr="00D02386">
        <w:rPr>
          <w:rFonts w:ascii="Times New Roman" w:eastAsiaTheme="minorEastAsia" w:hAnsi="Times New Roman" w:hint="eastAsia"/>
          <w:sz w:val="24"/>
          <w:szCs w:val="24"/>
          <w:shd w:val="clear" w:color="auto" w:fill="FFFFFF"/>
          <w:lang w:val="en-US" w:eastAsia="es-MX"/>
        </w:rPr>
        <w:t>:</w:t>
      </w:r>
      <w:hyperlink r:id="rId28" w:tgtFrame="_blank" w:history="1">
        <w:r w:rsidRPr="00D02386">
          <w:rPr>
            <w:rFonts w:ascii="Times New Roman" w:eastAsiaTheme="minorEastAsia" w:hAnsi="Times New Roman" w:hint="eastAsia"/>
            <w:sz w:val="24"/>
            <w:szCs w:val="24"/>
            <w:shd w:val="clear" w:color="auto" w:fill="FFFFFF"/>
            <w:lang w:val="en-US" w:eastAsia="es-MX"/>
          </w:rPr>
          <w:t> http://dx.doi.org/10.1017/S0007114508892471</w:t>
        </w:r>
      </w:hyperlink>
      <w:r w:rsidRPr="00D02386">
        <w:rPr>
          <w:rStyle w:val="apple-converted-space"/>
          <w:rFonts w:ascii="Arial Unicode MS" w:eastAsia="Arial Unicode MS" w:hAnsi="Arial Unicode MS" w:cs="Arial Unicode MS" w:hint="eastAsia"/>
          <w:color w:val="000000"/>
          <w:sz w:val="17"/>
          <w:szCs w:val="17"/>
          <w:shd w:val="clear" w:color="auto" w:fill="F1F1F1"/>
          <w:lang w:val="en-US"/>
        </w:rPr>
        <w:t>.</w:t>
      </w:r>
    </w:p>
    <w:p w14:paraId="62118C19" w14:textId="364F807A" w:rsidR="00FC4DD7" w:rsidRPr="00D02386" w:rsidRDefault="00FC4DD7"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Schlenker, B. R., Forsyth, D. R., Leary, M. R., &amp; Miller, R. S. (1980). Self-presentational analysis of the effects of incentives on attitude change following counterattitudinal behavior.</w:t>
      </w:r>
      <w:r w:rsidRPr="00D02386">
        <w:rPr>
          <w:rFonts w:ascii="Times New Roman" w:eastAsiaTheme="minorEastAsia" w:hAnsi="Times New Roman"/>
          <w:sz w:val="24"/>
          <w:szCs w:val="24"/>
          <w:lang w:val="en-US" w:eastAsia="es-MX"/>
        </w:rPr>
        <w:t> </w:t>
      </w:r>
      <w:r w:rsidRPr="00D02386">
        <w:rPr>
          <w:rFonts w:ascii="Times New Roman" w:eastAsiaTheme="minorEastAsia" w:hAnsi="Times New Roman"/>
          <w:i/>
          <w:sz w:val="24"/>
          <w:szCs w:val="24"/>
          <w:shd w:val="clear" w:color="auto" w:fill="FFFFFF"/>
          <w:lang w:val="en-US" w:eastAsia="es-MX"/>
        </w:rPr>
        <w:t>Journal of Personality and Social Psychology,</w:t>
      </w:r>
      <w:r w:rsidRPr="00D02386">
        <w:rPr>
          <w:rFonts w:ascii="Times New Roman" w:eastAsiaTheme="minorEastAsia" w:hAnsi="Times New Roman"/>
          <w:i/>
          <w:sz w:val="24"/>
          <w:szCs w:val="24"/>
          <w:lang w:val="en-US" w:eastAsia="es-MX"/>
        </w:rPr>
        <w:t> </w:t>
      </w:r>
      <w:r w:rsidRPr="00D02386">
        <w:rPr>
          <w:rFonts w:ascii="Times New Roman" w:eastAsiaTheme="minorEastAsia" w:hAnsi="Times New Roman"/>
          <w:i/>
          <w:sz w:val="24"/>
          <w:szCs w:val="24"/>
          <w:shd w:val="clear" w:color="auto" w:fill="FFFFFF"/>
          <w:lang w:val="en-US" w:eastAsia="es-MX"/>
        </w:rPr>
        <w:t>39</w:t>
      </w:r>
      <w:r w:rsidRPr="00D02386">
        <w:rPr>
          <w:rFonts w:ascii="Times New Roman" w:eastAsiaTheme="minorEastAsia" w:hAnsi="Times New Roman"/>
          <w:sz w:val="24"/>
          <w:szCs w:val="24"/>
          <w:shd w:val="clear" w:color="auto" w:fill="FFFFFF"/>
          <w:lang w:val="en-US" w:eastAsia="es-MX"/>
        </w:rPr>
        <w:t xml:space="preserve">, 553. </w:t>
      </w:r>
      <w:hyperlink r:id="rId29" w:tgtFrame="_blank" w:history="1">
        <w:r w:rsidR="00992E8A">
          <w:rPr>
            <w:rFonts w:ascii="Times New Roman" w:eastAsiaTheme="minorEastAsia" w:hAnsi="Times New Roman"/>
            <w:sz w:val="24"/>
            <w:szCs w:val="24"/>
            <w:shd w:val="clear" w:color="auto" w:fill="FFFFFF"/>
            <w:lang w:val="en-US" w:eastAsia="es-MX"/>
          </w:rPr>
          <w:t>D</w:t>
        </w:r>
        <w:r w:rsidRPr="00D02386">
          <w:rPr>
            <w:rFonts w:ascii="Times New Roman" w:eastAsiaTheme="minorEastAsia" w:hAnsi="Times New Roman"/>
            <w:sz w:val="24"/>
            <w:szCs w:val="24"/>
            <w:shd w:val="clear" w:color="auto" w:fill="FFFFFF"/>
            <w:lang w:val="en-US" w:eastAsia="es-MX"/>
          </w:rPr>
          <w:t>oi.org/10.1037/0022-3514.39.4.553</w:t>
        </w:r>
      </w:hyperlink>
      <w:r w:rsidRPr="00D02386">
        <w:rPr>
          <w:rFonts w:ascii="Times New Roman" w:eastAsiaTheme="minorEastAsia" w:hAnsi="Times New Roman"/>
          <w:sz w:val="24"/>
          <w:szCs w:val="24"/>
          <w:shd w:val="clear" w:color="auto" w:fill="FFFFFF"/>
          <w:lang w:val="en-US" w:eastAsia="es-MX"/>
        </w:rPr>
        <w:t>.</w:t>
      </w:r>
    </w:p>
    <w:p w14:paraId="1918C8BB" w14:textId="1B379D2E" w:rsidR="00940F5B" w:rsidRPr="00D02386" w:rsidRDefault="00940F5B"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Smart, C., &amp; Vertinsky, I. (1984). Strategy and the environment: A study of corporate responses to crises.</w:t>
      </w:r>
      <w:r w:rsidRPr="00D02386">
        <w:rPr>
          <w:rFonts w:ascii="Times New Roman" w:eastAsiaTheme="minorEastAsia" w:hAnsi="Times New Roman"/>
          <w:sz w:val="24"/>
          <w:szCs w:val="24"/>
          <w:lang w:val="en-US" w:eastAsia="es-MX"/>
        </w:rPr>
        <w:t> </w:t>
      </w:r>
      <w:r w:rsidRPr="00D02386">
        <w:rPr>
          <w:rFonts w:ascii="Times New Roman" w:eastAsiaTheme="minorEastAsia" w:hAnsi="Times New Roman"/>
          <w:i/>
          <w:sz w:val="24"/>
          <w:szCs w:val="24"/>
          <w:shd w:val="clear" w:color="auto" w:fill="FFFFFF"/>
          <w:lang w:val="en-US" w:eastAsia="es-MX"/>
        </w:rPr>
        <w:t>Strategic management journal,</w:t>
      </w:r>
      <w:r w:rsidRPr="00D02386">
        <w:rPr>
          <w:rFonts w:ascii="Times New Roman" w:eastAsiaTheme="minorEastAsia" w:hAnsi="Times New Roman"/>
          <w:i/>
          <w:sz w:val="24"/>
          <w:szCs w:val="24"/>
          <w:lang w:val="en-US" w:eastAsia="es-MX"/>
        </w:rPr>
        <w:t> </w:t>
      </w:r>
      <w:r w:rsidRPr="00D02386">
        <w:rPr>
          <w:rFonts w:ascii="Times New Roman" w:eastAsiaTheme="minorEastAsia" w:hAnsi="Times New Roman"/>
          <w:i/>
          <w:sz w:val="24"/>
          <w:szCs w:val="24"/>
          <w:shd w:val="clear" w:color="auto" w:fill="FFFFFF"/>
          <w:lang w:val="en-US" w:eastAsia="es-MX"/>
        </w:rPr>
        <w:t>5</w:t>
      </w:r>
      <w:r w:rsidR="00992E8A">
        <w:rPr>
          <w:rFonts w:ascii="Times New Roman" w:eastAsiaTheme="minorEastAsia" w:hAnsi="Times New Roman"/>
          <w:sz w:val="24"/>
          <w:szCs w:val="24"/>
          <w:shd w:val="clear" w:color="auto" w:fill="FFFFFF"/>
          <w:lang w:val="en-US" w:eastAsia="es-MX"/>
        </w:rPr>
        <w:t>, 199-213. D</w:t>
      </w:r>
      <w:r w:rsidRPr="00D02386">
        <w:rPr>
          <w:rFonts w:ascii="Times New Roman" w:eastAsiaTheme="minorEastAsia" w:hAnsi="Times New Roman"/>
          <w:sz w:val="24"/>
          <w:szCs w:val="24"/>
          <w:shd w:val="clear" w:color="auto" w:fill="FFFFFF"/>
          <w:lang w:val="en-US" w:eastAsia="es-MX"/>
        </w:rPr>
        <w:t>oi: 10.1002/smj.4250050302.</w:t>
      </w:r>
    </w:p>
    <w:p w14:paraId="2FBE8227" w14:textId="06B3EC25" w:rsidR="00F951C5" w:rsidRPr="00D02386" w:rsidRDefault="00F951C5" w:rsidP="0029449E">
      <w:pPr>
        <w:spacing w:after="0" w:line="240" w:lineRule="auto"/>
        <w:ind w:left="709" w:hanging="709"/>
        <w:jc w:val="both"/>
        <w:rPr>
          <w:rFonts w:ascii="Times New Roman" w:eastAsiaTheme="minorEastAsia" w:hAnsi="Times New Roman"/>
          <w:color w:val="000000" w:themeColor="text1"/>
          <w:sz w:val="24"/>
          <w:szCs w:val="24"/>
          <w:shd w:val="clear" w:color="auto" w:fill="FFFFFF"/>
          <w:lang w:val="en-US" w:eastAsia="es-MX"/>
        </w:rPr>
      </w:pPr>
      <w:r w:rsidRPr="00D02386">
        <w:rPr>
          <w:rFonts w:ascii="Times New Roman" w:eastAsiaTheme="minorEastAsia" w:hAnsi="Times New Roman"/>
          <w:sz w:val="24"/>
          <w:szCs w:val="24"/>
          <w:shd w:val="clear" w:color="auto" w:fill="FFFFFF"/>
          <w:lang w:val="en-US" w:eastAsia="es-MX"/>
        </w:rPr>
        <w:t>Story, M., Neumark-Sztainer, D., &amp; French, S. (2002). Individual and environmental influences on adolescent eating behaviors. </w:t>
      </w:r>
      <w:r w:rsidRPr="00D02386">
        <w:rPr>
          <w:rFonts w:ascii="Times New Roman" w:eastAsiaTheme="minorEastAsia" w:hAnsi="Times New Roman"/>
          <w:i/>
          <w:sz w:val="24"/>
          <w:szCs w:val="24"/>
          <w:shd w:val="clear" w:color="auto" w:fill="FFFFFF"/>
          <w:lang w:val="en-US" w:eastAsia="es-MX"/>
        </w:rPr>
        <w:t>Journal of the American Dietetic Association, 102</w:t>
      </w:r>
      <w:r w:rsidR="00992E8A">
        <w:rPr>
          <w:rFonts w:ascii="Times New Roman" w:eastAsiaTheme="minorEastAsia" w:hAnsi="Times New Roman"/>
          <w:sz w:val="24"/>
          <w:szCs w:val="24"/>
          <w:shd w:val="clear" w:color="auto" w:fill="FFFFFF"/>
          <w:lang w:val="en-US" w:eastAsia="es-MX"/>
        </w:rPr>
        <w:t>, S40-S51. D</w:t>
      </w:r>
      <w:r w:rsidRPr="00D02386">
        <w:rPr>
          <w:rFonts w:ascii="Times New Roman" w:eastAsiaTheme="minorEastAsia" w:hAnsi="Times New Roman"/>
          <w:sz w:val="24"/>
          <w:szCs w:val="24"/>
          <w:shd w:val="clear" w:color="auto" w:fill="FFFFFF"/>
          <w:lang w:val="en-US" w:eastAsia="es-MX"/>
        </w:rPr>
        <w:t xml:space="preserve">oi: </w:t>
      </w:r>
      <w:hyperlink r:id="rId30" w:history="1">
        <w:r w:rsidRPr="00D02386">
          <w:rPr>
            <w:rStyle w:val="Hipervnculo"/>
            <w:rFonts w:ascii="Times New Roman" w:eastAsiaTheme="minorEastAsia" w:hAnsi="Times New Roman"/>
            <w:color w:val="000000" w:themeColor="text1"/>
            <w:sz w:val="24"/>
            <w:szCs w:val="24"/>
            <w:u w:val="none"/>
            <w:shd w:val="clear" w:color="auto" w:fill="FFFFFF"/>
            <w:lang w:val="en-US" w:eastAsia="es-MX"/>
          </w:rPr>
          <w:t>http://dx.doi.org/10.1016/S0002-8223(02)90421-9</w:t>
        </w:r>
      </w:hyperlink>
      <w:r w:rsidRPr="00D02386">
        <w:rPr>
          <w:rFonts w:ascii="Times New Roman" w:eastAsiaTheme="minorEastAsia" w:hAnsi="Times New Roman"/>
          <w:color w:val="000000" w:themeColor="text1"/>
          <w:sz w:val="24"/>
          <w:szCs w:val="24"/>
          <w:shd w:val="clear" w:color="auto" w:fill="FFFFFF"/>
          <w:lang w:val="en-US" w:eastAsia="es-MX"/>
        </w:rPr>
        <w:t>.</w:t>
      </w:r>
    </w:p>
    <w:p w14:paraId="0889ED3B" w14:textId="1C29A1F3" w:rsidR="00D232F4" w:rsidRDefault="00D232F4" w:rsidP="0029449E">
      <w:pPr>
        <w:spacing w:after="0" w:line="240" w:lineRule="auto"/>
        <w:ind w:left="709" w:hanging="709"/>
        <w:jc w:val="both"/>
        <w:rPr>
          <w:rFonts w:ascii="Times New Roman" w:eastAsiaTheme="minorEastAsia" w:hAnsi="Times New Roman"/>
          <w:sz w:val="24"/>
          <w:szCs w:val="24"/>
          <w:shd w:val="clear" w:color="auto" w:fill="FFFFFF"/>
          <w:lang w:val="en-US" w:eastAsia="es-MX"/>
        </w:rPr>
      </w:pPr>
      <w:r w:rsidRPr="00933B93">
        <w:rPr>
          <w:rFonts w:ascii="Times New Roman" w:eastAsiaTheme="minorEastAsia" w:hAnsi="Times New Roman"/>
          <w:sz w:val="24"/>
          <w:szCs w:val="24"/>
          <w:shd w:val="clear" w:color="auto" w:fill="FFFFFF"/>
          <w:lang w:val="en-US" w:eastAsia="es-MX"/>
        </w:rPr>
        <w:t>Skinner, B. F. (1953).</w:t>
      </w:r>
      <w:r w:rsidRPr="00933B93">
        <w:rPr>
          <w:rFonts w:ascii="Times New Roman" w:eastAsiaTheme="minorEastAsia" w:hAnsi="Times New Roman"/>
          <w:sz w:val="24"/>
          <w:szCs w:val="24"/>
          <w:lang w:val="en-US" w:eastAsia="es-MX"/>
        </w:rPr>
        <w:t> </w:t>
      </w:r>
      <w:r>
        <w:rPr>
          <w:rFonts w:ascii="Times New Roman" w:eastAsiaTheme="minorEastAsia" w:hAnsi="Times New Roman"/>
          <w:sz w:val="24"/>
          <w:szCs w:val="24"/>
          <w:lang w:val="en-US" w:eastAsia="es-MX"/>
        </w:rPr>
        <w:t xml:space="preserve"> The Analysis of Behavior. </w:t>
      </w:r>
      <w:r w:rsidRPr="00933B93">
        <w:rPr>
          <w:rFonts w:ascii="Times New Roman" w:eastAsiaTheme="minorEastAsia" w:hAnsi="Times New Roman"/>
          <w:sz w:val="24"/>
          <w:szCs w:val="24"/>
          <w:shd w:val="clear" w:color="auto" w:fill="FFFFFF"/>
          <w:lang w:val="en-US" w:eastAsia="es-MX"/>
        </w:rPr>
        <w:t xml:space="preserve">Science and human behavior. </w:t>
      </w:r>
      <w:r w:rsidRPr="00F52477">
        <w:rPr>
          <w:rFonts w:ascii="Times New Roman" w:eastAsiaTheme="minorEastAsia" w:hAnsi="Times New Roman"/>
          <w:i/>
          <w:sz w:val="24"/>
          <w:szCs w:val="24"/>
          <w:shd w:val="clear" w:color="auto" w:fill="FFFFFF"/>
          <w:lang w:val="en-US" w:eastAsia="es-MX"/>
        </w:rPr>
        <w:t>Science and human Behavior.</w:t>
      </w:r>
      <w:r>
        <w:rPr>
          <w:rFonts w:ascii="Times New Roman" w:eastAsiaTheme="minorEastAsia" w:hAnsi="Times New Roman"/>
          <w:i/>
          <w:sz w:val="24"/>
          <w:szCs w:val="24"/>
          <w:shd w:val="clear" w:color="auto" w:fill="FFFFFF"/>
          <w:lang w:val="en-US" w:eastAsia="es-MX"/>
        </w:rPr>
        <w:t xml:space="preserve"> </w:t>
      </w:r>
      <w:r>
        <w:rPr>
          <w:rFonts w:ascii="Times New Roman" w:eastAsiaTheme="minorEastAsia" w:hAnsi="Times New Roman"/>
          <w:sz w:val="24"/>
          <w:szCs w:val="24"/>
          <w:shd w:val="clear" w:color="auto" w:fill="FFFFFF"/>
          <w:lang w:val="en-US" w:eastAsia="es-MX"/>
        </w:rPr>
        <w:t>(pp.72-80)</w:t>
      </w:r>
      <w:r w:rsidRPr="00933B93">
        <w:rPr>
          <w:rFonts w:ascii="Times New Roman" w:eastAsiaTheme="minorEastAsia" w:hAnsi="Times New Roman"/>
          <w:sz w:val="24"/>
          <w:szCs w:val="24"/>
          <w:shd w:val="clear" w:color="auto" w:fill="FFFFFF"/>
          <w:lang w:val="en-US" w:eastAsia="es-MX"/>
        </w:rPr>
        <w:t xml:space="preserve"> Oxford, England: </w:t>
      </w:r>
      <w:r>
        <w:rPr>
          <w:rFonts w:ascii="Times New Roman" w:eastAsiaTheme="minorEastAsia" w:hAnsi="Times New Roman"/>
          <w:sz w:val="24"/>
          <w:szCs w:val="24"/>
          <w:shd w:val="clear" w:color="auto" w:fill="FFFFFF"/>
          <w:lang w:val="en-US" w:eastAsia="es-MX"/>
        </w:rPr>
        <w:t xml:space="preserve">The Macmillan Company. </w:t>
      </w:r>
      <w:r w:rsidRPr="00933B93">
        <w:rPr>
          <w:rFonts w:ascii="Times New Roman" w:eastAsiaTheme="minorEastAsia" w:hAnsi="Times New Roman"/>
          <w:sz w:val="24"/>
          <w:szCs w:val="24"/>
          <w:shd w:val="clear" w:color="auto" w:fill="FFFFFF"/>
          <w:lang w:val="en-US" w:eastAsia="es-MX"/>
        </w:rPr>
        <w:t xml:space="preserve">Recuperado de: </w:t>
      </w:r>
      <w:hyperlink r:id="rId31" w:anchor="v=onepage&amp;q&amp;f=false" w:history="1">
        <w:r w:rsidRPr="00933B93">
          <w:rPr>
            <w:rFonts w:ascii="Times New Roman" w:eastAsiaTheme="minorEastAsia" w:hAnsi="Times New Roman"/>
            <w:sz w:val="24"/>
            <w:szCs w:val="24"/>
            <w:shd w:val="clear" w:color="auto" w:fill="FFFFFF"/>
            <w:lang w:val="en-US" w:eastAsia="es-MX"/>
          </w:rPr>
          <w:t>https://books.google.com.mx/books?id=Pjjknd1HREIC&amp;printsec=frontcover&amp;hl=es#v=onepage&amp;q&amp;f=false</w:t>
        </w:r>
      </w:hyperlink>
      <w:r w:rsidRPr="00933B93">
        <w:rPr>
          <w:rFonts w:ascii="Times New Roman" w:eastAsiaTheme="minorEastAsia" w:hAnsi="Times New Roman"/>
          <w:sz w:val="24"/>
          <w:szCs w:val="24"/>
          <w:shd w:val="clear" w:color="auto" w:fill="FFFFFF"/>
          <w:lang w:val="en-US" w:eastAsia="es-MX"/>
        </w:rPr>
        <w:t>.</w:t>
      </w:r>
    </w:p>
    <w:p w14:paraId="4374E87A" w14:textId="746E4C63" w:rsidR="00BE16D1" w:rsidRPr="002C3215" w:rsidRDefault="00BE16D1" w:rsidP="0029449E">
      <w:pPr>
        <w:spacing w:after="0" w:line="240" w:lineRule="auto"/>
        <w:ind w:left="709" w:hanging="709"/>
        <w:jc w:val="both"/>
        <w:rPr>
          <w:rFonts w:ascii="Times New Roman" w:eastAsiaTheme="minorEastAsia" w:hAnsi="Times New Roman"/>
          <w:sz w:val="24"/>
          <w:szCs w:val="24"/>
          <w:shd w:val="clear" w:color="auto" w:fill="FFFFFF"/>
          <w:lang w:eastAsia="es-MX"/>
        </w:rPr>
      </w:pPr>
      <w:r w:rsidRPr="0026375F">
        <w:rPr>
          <w:rFonts w:ascii="Times New Roman" w:eastAsiaTheme="minorEastAsia" w:hAnsi="Times New Roman"/>
          <w:sz w:val="24"/>
          <w:szCs w:val="24"/>
          <w:shd w:val="clear" w:color="auto" w:fill="FFFFFF"/>
          <w:lang w:val="en-US" w:eastAsia="es-MX"/>
        </w:rPr>
        <w:lastRenderedPageBreak/>
        <w:t>Skinner, B. F. (2011).</w:t>
      </w:r>
      <w:r w:rsidRPr="0026375F">
        <w:rPr>
          <w:rFonts w:ascii="Times New Roman" w:eastAsiaTheme="minorEastAsia" w:hAnsi="Times New Roman"/>
          <w:sz w:val="24"/>
          <w:szCs w:val="24"/>
          <w:lang w:val="en-US" w:eastAsia="es-MX"/>
        </w:rPr>
        <w:t>  The</w:t>
      </w:r>
      <w:r>
        <w:rPr>
          <w:rFonts w:ascii="Times New Roman" w:eastAsiaTheme="minorEastAsia" w:hAnsi="Times New Roman"/>
          <w:sz w:val="24"/>
          <w:szCs w:val="24"/>
          <w:lang w:val="en-US" w:eastAsia="es-MX"/>
        </w:rPr>
        <w:t xml:space="preserve"> causes of Behavior.</w:t>
      </w:r>
      <w:r w:rsidR="00722757">
        <w:rPr>
          <w:rFonts w:ascii="Times New Roman" w:eastAsiaTheme="minorEastAsia" w:hAnsi="Times New Roman"/>
          <w:sz w:val="24"/>
          <w:szCs w:val="24"/>
          <w:lang w:val="en-US" w:eastAsia="es-MX"/>
        </w:rPr>
        <w:t xml:space="preserve"> (Ed. &amp; Trad.),</w:t>
      </w:r>
      <w:r>
        <w:rPr>
          <w:rFonts w:ascii="Times New Roman" w:eastAsiaTheme="minorEastAsia" w:hAnsi="Times New Roman"/>
          <w:sz w:val="24"/>
          <w:szCs w:val="24"/>
          <w:lang w:val="en-US" w:eastAsia="es-MX"/>
        </w:rPr>
        <w:t xml:space="preserve"> </w:t>
      </w:r>
      <w:r w:rsidRPr="00974EE8">
        <w:rPr>
          <w:rFonts w:ascii="Times New Roman" w:eastAsiaTheme="minorEastAsia" w:hAnsi="Times New Roman"/>
          <w:i/>
          <w:sz w:val="24"/>
          <w:szCs w:val="24"/>
          <w:lang w:val="en-US" w:eastAsia="es-MX"/>
        </w:rPr>
        <w:t>About Behaviorism</w:t>
      </w:r>
      <w:r>
        <w:rPr>
          <w:rFonts w:ascii="Times New Roman" w:eastAsiaTheme="minorEastAsia" w:hAnsi="Times New Roman"/>
          <w:sz w:val="24"/>
          <w:szCs w:val="24"/>
          <w:lang w:val="en-US" w:eastAsia="es-MX"/>
        </w:rPr>
        <w:t>.</w:t>
      </w:r>
      <w:r>
        <w:rPr>
          <w:rFonts w:ascii="Times New Roman" w:eastAsiaTheme="minorEastAsia" w:hAnsi="Times New Roman"/>
          <w:i/>
          <w:sz w:val="24"/>
          <w:szCs w:val="24"/>
          <w:shd w:val="clear" w:color="auto" w:fill="FFFFFF"/>
          <w:lang w:val="en-US" w:eastAsia="es-MX"/>
        </w:rPr>
        <w:t xml:space="preserve"> </w:t>
      </w:r>
      <w:r>
        <w:rPr>
          <w:rFonts w:ascii="Times New Roman" w:eastAsiaTheme="minorEastAsia" w:hAnsi="Times New Roman"/>
          <w:sz w:val="24"/>
          <w:szCs w:val="24"/>
          <w:shd w:val="clear" w:color="auto" w:fill="FFFFFF"/>
          <w:lang w:val="en-US" w:eastAsia="es-MX"/>
        </w:rPr>
        <w:t xml:space="preserve">(pp.10-37). </w:t>
      </w:r>
      <w:r w:rsidRPr="002C3215">
        <w:rPr>
          <w:rFonts w:ascii="Times New Roman" w:eastAsiaTheme="minorEastAsia" w:hAnsi="Times New Roman"/>
          <w:sz w:val="24"/>
          <w:szCs w:val="24"/>
          <w:shd w:val="clear" w:color="auto" w:fill="FFFFFF"/>
          <w:lang w:eastAsia="es-MX"/>
        </w:rPr>
        <w:t xml:space="preserve">Recuperado de: </w:t>
      </w:r>
      <w:hyperlink r:id="rId32" w:history="1">
        <w:r w:rsidR="00722757" w:rsidRPr="00722757">
          <w:rPr>
            <w:rStyle w:val="Hipervnculo"/>
            <w:rFonts w:ascii="Times New Roman" w:eastAsiaTheme="minorEastAsia" w:hAnsi="Times New Roman"/>
            <w:color w:val="000000" w:themeColor="text1"/>
            <w:sz w:val="24"/>
            <w:szCs w:val="24"/>
            <w:u w:val="none"/>
            <w:shd w:val="clear" w:color="auto" w:fill="FFFFFF"/>
            <w:lang w:eastAsia="es-MX"/>
          </w:rPr>
          <w:t>https://books.google.es/books?hl=es&amp;lr=&amp;id=K7WKkwPzNqsC&amp;oi=fnd&amp;pg=PA3&amp;dq=reasons+why+a+person+emits+behaviors+when+consuming+food&amp;ots=3f4Ml6Fnyk&amp;sig=w7Or696AOlFTHfpkvAsxe3RvwQc#v=onepage&amp;q&amp;f=false.(Trabajo</w:t>
        </w:r>
      </w:hyperlink>
      <w:r w:rsidR="00722757" w:rsidRPr="00722757">
        <w:rPr>
          <w:rFonts w:ascii="Times New Roman" w:eastAsiaTheme="minorEastAsia" w:hAnsi="Times New Roman"/>
          <w:color w:val="000000" w:themeColor="text1"/>
          <w:sz w:val="24"/>
          <w:szCs w:val="24"/>
          <w:shd w:val="clear" w:color="auto" w:fill="FFFFFF"/>
          <w:lang w:eastAsia="es-MX"/>
        </w:rPr>
        <w:t xml:space="preserve"> </w:t>
      </w:r>
      <w:r w:rsidR="00722757">
        <w:rPr>
          <w:rFonts w:ascii="Times New Roman" w:eastAsiaTheme="minorEastAsia" w:hAnsi="Times New Roman"/>
          <w:sz w:val="24"/>
          <w:szCs w:val="24"/>
          <w:shd w:val="clear" w:color="auto" w:fill="FFFFFF"/>
          <w:lang w:eastAsia="es-MX"/>
        </w:rPr>
        <w:t>original publicado en 1957).</w:t>
      </w:r>
    </w:p>
    <w:p w14:paraId="0DE4C0FA" w14:textId="2BB1BBF5" w:rsidR="004D79C6" w:rsidRPr="00B04955" w:rsidRDefault="004D79C6" w:rsidP="0029449E">
      <w:pPr>
        <w:spacing w:after="0" w:line="240" w:lineRule="auto"/>
        <w:ind w:left="709" w:hanging="709"/>
        <w:jc w:val="both"/>
        <w:rPr>
          <w:rFonts w:ascii="Times New Roman" w:eastAsiaTheme="minorEastAsia" w:hAnsi="Times New Roman"/>
          <w:sz w:val="24"/>
          <w:szCs w:val="24"/>
          <w:shd w:val="clear" w:color="auto" w:fill="FFFFFF"/>
          <w:lang w:eastAsia="es-MX"/>
        </w:rPr>
      </w:pPr>
      <w:r w:rsidRPr="00D02386">
        <w:rPr>
          <w:rFonts w:ascii="Times New Roman" w:eastAsiaTheme="minorEastAsia" w:hAnsi="Times New Roman"/>
          <w:sz w:val="24"/>
          <w:szCs w:val="24"/>
          <w:shd w:val="clear" w:color="auto" w:fill="FFFFFF"/>
          <w:lang w:val="en-US" w:eastAsia="es-MX"/>
        </w:rPr>
        <w:t>Wang, S. S., Brownell, K. D., &amp; Wadden, T. A. (2004). The influence of the stigma of obesity on overweight individuals.</w:t>
      </w:r>
      <w:r w:rsidRPr="00D02386">
        <w:rPr>
          <w:rFonts w:ascii="Times New Roman" w:eastAsiaTheme="minorEastAsia" w:hAnsi="Times New Roman"/>
          <w:sz w:val="24"/>
          <w:szCs w:val="24"/>
          <w:lang w:val="en-US" w:eastAsia="es-MX"/>
        </w:rPr>
        <w:t> </w:t>
      </w:r>
      <w:r w:rsidR="0026375F">
        <w:rPr>
          <w:rFonts w:ascii="Times New Roman" w:eastAsiaTheme="minorEastAsia" w:hAnsi="Times New Roman"/>
          <w:i/>
          <w:sz w:val="24"/>
          <w:szCs w:val="24"/>
          <w:shd w:val="clear" w:color="auto" w:fill="FFFFFF"/>
          <w:lang w:eastAsia="es-MX"/>
        </w:rPr>
        <w:t>International Journal of O</w:t>
      </w:r>
      <w:r w:rsidRPr="004D79C6">
        <w:rPr>
          <w:rFonts w:ascii="Times New Roman" w:eastAsiaTheme="minorEastAsia" w:hAnsi="Times New Roman"/>
          <w:i/>
          <w:sz w:val="24"/>
          <w:szCs w:val="24"/>
          <w:shd w:val="clear" w:color="auto" w:fill="FFFFFF"/>
          <w:lang w:eastAsia="es-MX"/>
        </w:rPr>
        <w:t>besity,28</w:t>
      </w:r>
      <w:r w:rsidRPr="004D79C6">
        <w:rPr>
          <w:rFonts w:ascii="Times New Roman" w:eastAsiaTheme="minorEastAsia" w:hAnsi="Times New Roman"/>
          <w:sz w:val="24"/>
          <w:szCs w:val="24"/>
          <w:shd w:val="clear" w:color="auto" w:fill="FFFFFF"/>
          <w:lang w:eastAsia="es-MX"/>
        </w:rPr>
        <w:t>, 1333-1337.</w:t>
      </w:r>
      <w:r w:rsidR="00992E8A">
        <w:rPr>
          <w:rFonts w:ascii="Times New Roman" w:eastAsiaTheme="minorEastAsia" w:hAnsi="Times New Roman"/>
          <w:sz w:val="24"/>
          <w:szCs w:val="24"/>
          <w:shd w:val="clear" w:color="auto" w:fill="FFFFFF"/>
          <w:lang w:eastAsia="es-MX"/>
        </w:rPr>
        <w:t xml:space="preserve">  </w:t>
      </w:r>
      <w:r w:rsidR="0026375F">
        <w:rPr>
          <w:rFonts w:ascii="Times New Roman" w:eastAsiaTheme="minorEastAsia" w:hAnsi="Times New Roman"/>
          <w:sz w:val="24"/>
          <w:szCs w:val="24"/>
          <w:shd w:val="clear" w:color="auto" w:fill="FFFFFF"/>
          <w:lang w:eastAsia="es-MX"/>
        </w:rPr>
        <w:t>D</w:t>
      </w:r>
      <w:r w:rsidR="0026375F" w:rsidRPr="004D79C6">
        <w:rPr>
          <w:rFonts w:ascii="Times New Roman" w:eastAsiaTheme="minorEastAsia" w:hAnsi="Times New Roman"/>
          <w:sz w:val="24"/>
          <w:szCs w:val="24"/>
          <w:shd w:val="clear" w:color="auto" w:fill="FFFFFF"/>
          <w:lang w:eastAsia="es-MX"/>
        </w:rPr>
        <w:t>oi: 10.1038/sj.ijo</w:t>
      </w:r>
      <w:r w:rsidRPr="004D79C6">
        <w:rPr>
          <w:rFonts w:ascii="Times New Roman" w:eastAsiaTheme="minorEastAsia" w:hAnsi="Times New Roman"/>
          <w:sz w:val="24"/>
          <w:szCs w:val="24"/>
          <w:shd w:val="clear" w:color="auto" w:fill="FFFFFF"/>
          <w:lang w:eastAsia="es-MX"/>
        </w:rPr>
        <w:t>.0802730</w:t>
      </w:r>
      <w:r w:rsidRPr="004D79C6">
        <w:rPr>
          <w:rFonts w:ascii="Times New Roman" w:eastAsiaTheme="minorEastAsia" w:hAnsi="Times New Roman"/>
          <w:sz w:val="24"/>
          <w:szCs w:val="24"/>
          <w:lang w:eastAsia="es-MX"/>
        </w:rPr>
        <w:t>.</w:t>
      </w:r>
    </w:p>
    <w:p w14:paraId="305A4D07" w14:textId="77777777" w:rsidR="00B04955" w:rsidRDefault="00B04955" w:rsidP="0029449E">
      <w:pPr>
        <w:spacing w:after="0" w:line="240" w:lineRule="auto"/>
        <w:ind w:left="709" w:hanging="709"/>
        <w:jc w:val="both"/>
        <w:rPr>
          <w:rFonts w:ascii="Times New Roman" w:eastAsiaTheme="minorEastAsia" w:hAnsi="Times New Roman"/>
          <w:sz w:val="24"/>
          <w:szCs w:val="24"/>
          <w:shd w:val="clear" w:color="auto" w:fill="FFFFFF"/>
          <w:lang w:eastAsia="es-MX"/>
        </w:rPr>
      </w:pPr>
    </w:p>
    <w:p w14:paraId="1349D9D7" w14:textId="77777777" w:rsidR="00B04955" w:rsidRDefault="00B04955" w:rsidP="0029449E">
      <w:pPr>
        <w:spacing w:after="0" w:line="240" w:lineRule="auto"/>
        <w:ind w:left="709" w:hanging="709"/>
        <w:jc w:val="both"/>
        <w:rPr>
          <w:rFonts w:ascii="Times New Roman" w:eastAsiaTheme="minorEastAsia" w:hAnsi="Times New Roman"/>
          <w:sz w:val="24"/>
          <w:szCs w:val="24"/>
          <w:shd w:val="clear" w:color="auto" w:fill="FFFFFF"/>
          <w:lang w:eastAsia="es-MX"/>
        </w:rPr>
      </w:pPr>
    </w:p>
    <w:p w14:paraId="1336CDD9" w14:textId="77777777" w:rsidR="00B04955" w:rsidRPr="00B04955" w:rsidRDefault="00B04955" w:rsidP="0029449E">
      <w:pPr>
        <w:shd w:val="clear" w:color="auto" w:fill="FFFFFF"/>
        <w:spacing w:after="0" w:line="240" w:lineRule="auto"/>
        <w:rPr>
          <w:rFonts w:ascii="Helvetica" w:eastAsia="Times New Roman" w:hAnsi="Helvetica" w:cs="Times New Roman"/>
          <w:sz w:val="18"/>
          <w:szCs w:val="18"/>
          <w:lang w:eastAsia="es-MX"/>
        </w:rPr>
      </w:pPr>
    </w:p>
    <w:p w14:paraId="3883AEE9" w14:textId="77777777" w:rsidR="00B04955" w:rsidRPr="00B04955" w:rsidRDefault="00B04955" w:rsidP="0029449E">
      <w:pPr>
        <w:spacing w:after="0" w:line="240" w:lineRule="auto"/>
        <w:ind w:left="709" w:hanging="709"/>
        <w:jc w:val="both"/>
        <w:rPr>
          <w:rFonts w:ascii="Times New Roman" w:eastAsiaTheme="minorEastAsia" w:hAnsi="Times New Roman"/>
          <w:sz w:val="24"/>
          <w:szCs w:val="24"/>
          <w:shd w:val="clear" w:color="auto" w:fill="FFFFFF"/>
          <w:lang w:eastAsia="es-MX"/>
        </w:rPr>
      </w:pPr>
    </w:p>
    <w:sectPr w:rsidR="00B04955" w:rsidRPr="00B04955" w:rsidSect="006D4CAC">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CFC44" w14:textId="77777777" w:rsidR="00E869F5" w:rsidRDefault="00E869F5" w:rsidP="00BC545C">
      <w:pPr>
        <w:spacing w:after="0" w:line="240" w:lineRule="auto"/>
      </w:pPr>
      <w:r>
        <w:separator/>
      </w:r>
    </w:p>
  </w:endnote>
  <w:endnote w:type="continuationSeparator" w:id="0">
    <w:p w14:paraId="189B425D" w14:textId="77777777" w:rsidR="00E869F5" w:rsidRDefault="00E869F5" w:rsidP="00BC5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97F23" w14:textId="77777777" w:rsidR="00E869F5" w:rsidRDefault="00E869F5" w:rsidP="00BC545C">
      <w:pPr>
        <w:spacing w:after="0" w:line="240" w:lineRule="auto"/>
      </w:pPr>
      <w:r>
        <w:separator/>
      </w:r>
    </w:p>
  </w:footnote>
  <w:footnote w:type="continuationSeparator" w:id="0">
    <w:p w14:paraId="6A1E43DC" w14:textId="77777777" w:rsidR="00E869F5" w:rsidRDefault="00E869F5" w:rsidP="00BC54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7A"/>
    <w:rsid w:val="0000754C"/>
    <w:rsid w:val="000342EC"/>
    <w:rsid w:val="000349D8"/>
    <w:rsid w:val="00040F24"/>
    <w:rsid w:val="00046D9F"/>
    <w:rsid w:val="00062D9C"/>
    <w:rsid w:val="000A3539"/>
    <w:rsid w:val="000A658F"/>
    <w:rsid w:val="000B2F27"/>
    <w:rsid w:val="000D409B"/>
    <w:rsid w:val="00102D42"/>
    <w:rsid w:val="00142061"/>
    <w:rsid w:val="00151168"/>
    <w:rsid w:val="0016238B"/>
    <w:rsid w:val="0017333B"/>
    <w:rsid w:val="0018480A"/>
    <w:rsid w:val="00190EB4"/>
    <w:rsid w:val="00192F34"/>
    <w:rsid w:val="001D7916"/>
    <w:rsid w:val="001E3704"/>
    <w:rsid w:val="001E4FF1"/>
    <w:rsid w:val="002434F2"/>
    <w:rsid w:val="002545D6"/>
    <w:rsid w:val="0026375F"/>
    <w:rsid w:val="00276300"/>
    <w:rsid w:val="0028482F"/>
    <w:rsid w:val="00286B21"/>
    <w:rsid w:val="002941E6"/>
    <w:rsid w:val="0029449E"/>
    <w:rsid w:val="002B194C"/>
    <w:rsid w:val="002B2EA0"/>
    <w:rsid w:val="002B58D1"/>
    <w:rsid w:val="002C3215"/>
    <w:rsid w:val="002D1BD8"/>
    <w:rsid w:val="002D2C74"/>
    <w:rsid w:val="002E1CC9"/>
    <w:rsid w:val="002E4767"/>
    <w:rsid w:val="0031415D"/>
    <w:rsid w:val="00324CA6"/>
    <w:rsid w:val="00342D9F"/>
    <w:rsid w:val="00347410"/>
    <w:rsid w:val="00353619"/>
    <w:rsid w:val="00363CC0"/>
    <w:rsid w:val="00382496"/>
    <w:rsid w:val="003A63A2"/>
    <w:rsid w:val="003A7714"/>
    <w:rsid w:val="003C2638"/>
    <w:rsid w:val="003D67AC"/>
    <w:rsid w:val="003D7CA5"/>
    <w:rsid w:val="003E7E06"/>
    <w:rsid w:val="003F30C0"/>
    <w:rsid w:val="00425C75"/>
    <w:rsid w:val="00437B28"/>
    <w:rsid w:val="00457282"/>
    <w:rsid w:val="00480A0C"/>
    <w:rsid w:val="00484890"/>
    <w:rsid w:val="004938E4"/>
    <w:rsid w:val="004A1711"/>
    <w:rsid w:val="004B7BE7"/>
    <w:rsid w:val="004D3625"/>
    <w:rsid w:val="004D4CBF"/>
    <w:rsid w:val="004D79C6"/>
    <w:rsid w:val="004E1897"/>
    <w:rsid w:val="004E2237"/>
    <w:rsid w:val="004F3E67"/>
    <w:rsid w:val="005023E4"/>
    <w:rsid w:val="005311C5"/>
    <w:rsid w:val="00536B09"/>
    <w:rsid w:val="00547D8C"/>
    <w:rsid w:val="00570044"/>
    <w:rsid w:val="0057453D"/>
    <w:rsid w:val="005A24AC"/>
    <w:rsid w:val="005C14E9"/>
    <w:rsid w:val="005C442C"/>
    <w:rsid w:val="005D3606"/>
    <w:rsid w:val="005E3E58"/>
    <w:rsid w:val="005E489A"/>
    <w:rsid w:val="00603D52"/>
    <w:rsid w:val="00604D44"/>
    <w:rsid w:val="0061527A"/>
    <w:rsid w:val="0064761F"/>
    <w:rsid w:val="006522D3"/>
    <w:rsid w:val="006526CD"/>
    <w:rsid w:val="00654EFB"/>
    <w:rsid w:val="006637A0"/>
    <w:rsid w:val="00667191"/>
    <w:rsid w:val="006A79B6"/>
    <w:rsid w:val="006A7F78"/>
    <w:rsid w:val="006D4CAC"/>
    <w:rsid w:val="006D7F85"/>
    <w:rsid w:val="006F5A19"/>
    <w:rsid w:val="006F63CA"/>
    <w:rsid w:val="00720EAB"/>
    <w:rsid w:val="00722757"/>
    <w:rsid w:val="007360BD"/>
    <w:rsid w:val="007443ED"/>
    <w:rsid w:val="00747BA6"/>
    <w:rsid w:val="0076623A"/>
    <w:rsid w:val="0077018F"/>
    <w:rsid w:val="007911BA"/>
    <w:rsid w:val="007C1352"/>
    <w:rsid w:val="007C2294"/>
    <w:rsid w:val="007D0A8A"/>
    <w:rsid w:val="007D2364"/>
    <w:rsid w:val="007F1609"/>
    <w:rsid w:val="007F4F64"/>
    <w:rsid w:val="008029C5"/>
    <w:rsid w:val="00810179"/>
    <w:rsid w:val="00817A84"/>
    <w:rsid w:val="00824137"/>
    <w:rsid w:val="00833F8A"/>
    <w:rsid w:val="00842221"/>
    <w:rsid w:val="008521B1"/>
    <w:rsid w:val="00863FD5"/>
    <w:rsid w:val="008808EB"/>
    <w:rsid w:val="00881684"/>
    <w:rsid w:val="0089364F"/>
    <w:rsid w:val="00893956"/>
    <w:rsid w:val="008B4358"/>
    <w:rsid w:val="008B7B1C"/>
    <w:rsid w:val="008C651B"/>
    <w:rsid w:val="008E230A"/>
    <w:rsid w:val="008F3C96"/>
    <w:rsid w:val="00902C21"/>
    <w:rsid w:val="009062BE"/>
    <w:rsid w:val="009277E1"/>
    <w:rsid w:val="00927C7A"/>
    <w:rsid w:val="00931E94"/>
    <w:rsid w:val="0093711E"/>
    <w:rsid w:val="00937BF2"/>
    <w:rsid w:val="00940F5B"/>
    <w:rsid w:val="0096648E"/>
    <w:rsid w:val="009803A0"/>
    <w:rsid w:val="009903DC"/>
    <w:rsid w:val="00992E8A"/>
    <w:rsid w:val="009C0F26"/>
    <w:rsid w:val="00A24A1A"/>
    <w:rsid w:val="00A3116A"/>
    <w:rsid w:val="00A70920"/>
    <w:rsid w:val="00A9096F"/>
    <w:rsid w:val="00A97C29"/>
    <w:rsid w:val="00AA2351"/>
    <w:rsid w:val="00AA351B"/>
    <w:rsid w:val="00AB2C25"/>
    <w:rsid w:val="00AB6B82"/>
    <w:rsid w:val="00AB7107"/>
    <w:rsid w:val="00AD5BC4"/>
    <w:rsid w:val="00AE2E6E"/>
    <w:rsid w:val="00AE7B58"/>
    <w:rsid w:val="00B04955"/>
    <w:rsid w:val="00B07DD2"/>
    <w:rsid w:val="00B40D84"/>
    <w:rsid w:val="00B779C6"/>
    <w:rsid w:val="00B84842"/>
    <w:rsid w:val="00BA3E34"/>
    <w:rsid w:val="00BB6B4F"/>
    <w:rsid w:val="00BC1363"/>
    <w:rsid w:val="00BC545C"/>
    <w:rsid w:val="00BD7729"/>
    <w:rsid w:val="00BE16D1"/>
    <w:rsid w:val="00BE3E24"/>
    <w:rsid w:val="00BE6DF1"/>
    <w:rsid w:val="00C05293"/>
    <w:rsid w:val="00C076CC"/>
    <w:rsid w:val="00C11206"/>
    <w:rsid w:val="00C14484"/>
    <w:rsid w:val="00C224D9"/>
    <w:rsid w:val="00C33875"/>
    <w:rsid w:val="00C34590"/>
    <w:rsid w:val="00C44232"/>
    <w:rsid w:val="00C469A7"/>
    <w:rsid w:val="00C61D32"/>
    <w:rsid w:val="00C76E44"/>
    <w:rsid w:val="00C843EB"/>
    <w:rsid w:val="00C8643D"/>
    <w:rsid w:val="00CB2A8B"/>
    <w:rsid w:val="00CD3801"/>
    <w:rsid w:val="00CE00DB"/>
    <w:rsid w:val="00D02386"/>
    <w:rsid w:val="00D07C5A"/>
    <w:rsid w:val="00D232F4"/>
    <w:rsid w:val="00D37652"/>
    <w:rsid w:val="00D37F9B"/>
    <w:rsid w:val="00D5207A"/>
    <w:rsid w:val="00D52C35"/>
    <w:rsid w:val="00D5398A"/>
    <w:rsid w:val="00D6146E"/>
    <w:rsid w:val="00D806FB"/>
    <w:rsid w:val="00D81A92"/>
    <w:rsid w:val="00DB6024"/>
    <w:rsid w:val="00DE50FF"/>
    <w:rsid w:val="00DE5182"/>
    <w:rsid w:val="00E02BCA"/>
    <w:rsid w:val="00E034B3"/>
    <w:rsid w:val="00E1479D"/>
    <w:rsid w:val="00E415B1"/>
    <w:rsid w:val="00E52B17"/>
    <w:rsid w:val="00E869F5"/>
    <w:rsid w:val="00E90116"/>
    <w:rsid w:val="00EA40D6"/>
    <w:rsid w:val="00EB5BA0"/>
    <w:rsid w:val="00EC0AF0"/>
    <w:rsid w:val="00EC3883"/>
    <w:rsid w:val="00EC73E8"/>
    <w:rsid w:val="00EC7CAA"/>
    <w:rsid w:val="00ED215F"/>
    <w:rsid w:val="00ED74B1"/>
    <w:rsid w:val="00F02CF0"/>
    <w:rsid w:val="00F12F93"/>
    <w:rsid w:val="00F34787"/>
    <w:rsid w:val="00F3501E"/>
    <w:rsid w:val="00F37AEE"/>
    <w:rsid w:val="00F424C2"/>
    <w:rsid w:val="00F720A1"/>
    <w:rsid w:val="00F951C5"/>
    <w:rsid w:val="00FC38CE"/>
    <w:rsid w:val="00FC4DD7"/>
    <w:rsid w:val="00FD0770"/>
    <w:rsid w:val="00FF75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937B"/>
  <w15:docId w15:val="{C3F789C1-31BE-4E29-87BC-795BC90D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C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27C7A"/>
    <w:rPr>
      <w:sz w:val="16"/>
      <w:szCs w:val="16"/>
    </w:rPr>
  </w:style>
  <w:style w:type="paragraph" w:styleId="Textocomentario">
    <w:name w:val="annotation text"/>
    <w:basedOn w:val="Normal"/>
    <w:link w:val="TextocomentarioCar"/>
    <w:uiPriority w:val="99"/>
    <w:semiHidden/>
    <w:unhideWhenUsed/>
    <w:rsid w:val="00927C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7C7A"/>
    <w:rPr>
      <w:sz w:val="20"/>
      <w:szCs w:val="20"/>
    </w:rPr>
  </w:style>
  <w:style w:type="paragraph" w:styleId="Textodeglobo">
    <w:name w:val="Balloon Text"/>
    <w:basedOn w:val="Normal"/>
    <w:link w:val="TextodegloboCar"/>
    <w:uiPriority w:val="99"/>
    <w:semiHidden/>
    <w:unhideWhenUsed/>
    <w:rsid w:val="00927C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7C7A"/>
    <w:rPr>
      <w:rFonts w:ascii="Tahoma" w:hAnsi="Tahoma" w:cs="Tahoma"/>
      <w:sz w:val="16"/>
      <w:szCs w:val="16"/>
    </w:rPr>
  </w:style>
  <w:style w:type="character" w:customStyle="1" w:styleId="apple-converted-space">
    <w:name w:val="apple-converted-space"/>
    <w:basedOn w:val="Fuentedeprrafopredeter"/>
    <w:rsid w:val="00DE5182"/>
  </w:style>
  <w:style w:type="character" w:styleId="Hipervnculo">
    <w:name w:val="Hyperlink"/>
    <w:basedOn w:val="Fuentedeprrafopredeter"/>
    <w:uiPriority w:val="99"/>
    <w:unhideWhenUsed/>
    <w:rsid w:val="00B04955"/>
    <w:rPr>
      <w:color w:val="0000FF"/>
      <w:u w:val="single"/>
    </w:rPr>
  </w:style>
  <w:style w:type="paragraph" w:styleId="HTMLconformatoprevio">
    <w:name w:val="HTML Preformatted"/>
    <w:basedOn w:val="Normal"/>
    <w:link w:val="HTMLconformatoprevioCar"/>
    <w:uiPriority w:val="99"/>
    <w:semiHidden/>
    <w:unhideWhenUsed/>
    <w:rsid w:val="001E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1E4FF1"/>
    <w:rPr>
      <w:rFonts w:ascii="Courier New" w:eastAsia="Times New Roman" w:hAnsi="Courier New" w:cs="Courier New"/>
      <w:sz w:val="20"/>
      <w:szCs w:val="20"/>
      <w:lang w:eastAsia="es-MX"/>
    </w:rPr>
  </w:style>
  <w:style w:type="character" w:styleId="nfasis">
    <w:name w:val="Emphasis"/>
    <w:basedOn w:val="Fuentedeprrafopredeter"/>
    <w:uiPriority w:val="20"/>
    <w:qFormat/>
    <w:rsid w:val="00363CC0"/>
    <w:rPr>
      <w:i/>
      <w:iCs/>
    </w:rPr>
  </w:style>
  <w:style w:type="character" w:customStyle="1" w:styleId="hlfld-doi">
    <w:name w:val="hlfld-doi"/>
    <w:basedOn w:val="Fuentedeprrafopredeter"/>
    <w:rsid w:val="00720EAB"/>
  </w:style>
  <w:style w:type="character" w:customStyle="1" w:styleId="slug-doi">
    <w:name w:val="slug-doi"/>
    <w:basedOn w:val="Fuentedeprrafopredeter"/>
    <w:rsid w:val="00AB7107"/>
  </w:style>
  <w:style w:type="character" w:styleId="Textoennegrita">
    <w:name w:val="Strong"/>
    <w:basedOn w:val="Fuentedeprrafopredeter"/>
    <w:uiPriority w:val="22"/>
    <w:qFormat/>
    <w:rsid w:val="002434F2"/>
    <w:rPr>
      <w:b/>
      <w:bCs/>
    </w:rPr>
  </w:style>
  <w:style w:type="paragraph" w:styleId="Asuntodelcomentario">
    <w:name w:val="annotation subject"/>
    <w:basedOn w:val="Textocomentario"/>
    <w:next w:val="Textocomentario"/>
    <w:link w:val="AsuntodelcomentarioCar"/>
    <w:uiPriority w:val="99"/>
    <w:semiHidden/>
    <w:unhideWhenUsed/>
    <w:rsid w:val="00D02386"/>
    <w:rPr>
      <w:b/>
      <w:bCs/>
    </w:rPr>
  </w:style>
  <w:style w:type="character" w:customStyle="1" w:styleId="AsuntodelcomentarioCar">
    <w:name w:val="Asunto del comentario Car"/>
    <w:basedOn w:val="TextocomentarioCar"/>
    <w:link w:val="Asuntodelcomentario"/>
    <w:uiPriority w:val="99"/>
    <w:semiHidden/>
    <w:rsid w:val="00D02386"/>
    <w:rPr>
      <w:b/>
      <w:bCs/>
      <w:sz w:val="20"/>
      <w:szCs w:val="20"/>
    </w:rPr>
  </w:style>
  <w:style w:type="paragraph" w:styleId="Prrafodelista">
    <w:name w:val="List Paragraph"/>
    <w:basedOn w:val="Normal"/>
    <w:uiPriority w:val="34"/>
    <w:qFormat/>
    <w:rsid w:val="007443ED"/>
    <w:pPr>
      <w:ind w:left="720"/>
      <w:contextualSpacing/>
    </w:pPr>
  </w:style>
  <w:style w:type="paragraph" w:customStyle="1" w:styleId="article-doi">
    <w:name w:val="article-doi"/>
    <w:basedOn w:val="Normal"/>
    <w:rsid w:val="00062D9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BC54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545C"/>
  </w:style>
  <w:style w:type="paragraph" w:styleId="Piedepgina">
    <w:name w:val="footer"/>
    <w:basedOn w:val="Normal"/>
    <w:link w:val="PiedepginaCar"/>
    <w:uiPriority w:val="99"/>
    <w:unhideWhenUsed/>
    <w:rsid w:val="00BC54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5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496">
      <w:bodyDiv w:val="1"/>
      <w:marLeft w:val="0"/>
      <w:marRight w:val="0"/>
      <w:marTop w:val="0"/>
      <w:marBottom w:val="0"/>
      <w:divBdr>
        <w:top w:val="none" w:sz="0" w:space="0" w:color="auto"/>
        <w:left w:val="none" w:sz="0" w:space="0" w:color="auto"/>
        <w:bottom w:val="none" w:sz="0" w:space="0" w:color="auto"/>
        <w:right w:val="none" w:sz="0" w:space="0" w:color="auto"/>
      </w:divBdr>
      <w:divsChild>
        <w:div w:id="897208352">
          <w:marLeft w:val="0"/>
          <w:marRight w:val="0"/>
          <w:marTop w:val="0"/>
          <w:marBottom w:val="150"/>
          <w:divBdr>
            <w:top w:val="single" w:sz="6" w:space="12" w:color="B8CECB"/>
            <w:left w:val="single" w:sz="6" w:space="12" w:color="B8CECB"/>
            <w:bottom w:val="single" w:sz="6" w:space="12" w:color="B8CECB"/>
            <w:right w:val="single" w:sz="6" w:space="12" w:color="B8CECB"/>
          </w:divBdr>
          <w:divsChild>
            <w:div w:id="5750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082">
      <w:bodyDiv w:val="1"/>
      <w:marLeft w:val="0"/>
      <w:marRight w:val="0"/>
      <w:marTop w:val="0"/>
      <w:marBottom w:val="0"/>
      <w:divBdr>
        <w:top w:val="none" w:sz="0" w:space="0" w:color="auto"/>
        <w:left w:val="none" w:sz="0" w:space="0" w:color="auto"/>
        <w:bottom w:val="none" w:sz="0" w:space="0" w:color="auto"/>
        <w:right w:val="none" w:sz="0" w:space="0" w:color="auto"/>
      </w:divBdr>
      <w:divsChild>
        <w:div w:id="1656252410">
          <w:marLeft w:val="0"/>
          <w:marRight w:val="0"/>
          <w:marTop w:val="0"/>
          <w:marBottom w:val="150"/>
          <w:divBdr>
            <w:top w:val="single" w:sz="6" w:space="12" w:color="B8CECB"/>
            <w:left w:val="single" w:sz="6" w:space="12" w:color="B8CECB"/>
            <w:bottom w:val="single" w:sz="6" w:space="12" w:color="B8CECB"/>
            <w:right w:val="single" w:sz="6" w:space="12" w:color="B8CECB"/>
          </w:divBdr>
          <w:divsChild>
            <w:div w:id="3471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1120">
      <w:bodyDiv w:val="1"/>
      <w:marLeft w:val="0"/>
      <w:marRight w:val="0"/>
      <w:marTop w:val="0"/>
      <w:marBottom w:val="0"/>
      <w:divBdr>
        <w:top w:val="none" w:sz="0" w:space="0" w:color="auto"/>
        <w:left w:val="none" w:sz="0" w:space="0" w:color="auto"/>
        <w:bottom w:val="none" w:sz="0" w:space="0" w:color="auto"/>
        <w:right w:val="none" w:sz="0" w:space="0" w:color="auto"/>
      </w:divBdr>
    </w:div>
    <w:div w:id="904872053">
      <w:bodyDiv w:val="1"/>
      <w:marLeft w:val="0"/>
      <w:marRight w:val="0"/>
      <w:marTop w:val="0"/>
      <w:marBottom w:val="0"/>
      <w:divBdr>
        <w:top w:val="none" w:sz="0" w:space="0" w:color="auto"/>
        <w:left w:val="none" w:sz="0" w:space="0" w:color="auto"/>
        <w:bottom w:val="none" w:sz="0" w:space="0" w:color="auto"/>
        <w:right w:val="none" w:sz="0" w:space="0" w:color="auto"/>
      </w:divBdr>
      <w:divsChild>
        <w:div w:id="1684818974">
          <w:marLeft w:val="0"/>
          <w:marRight w:val="0"/>
          <w:marTop w:val="0"/>
          <w:marBottom w:val="135"/>
          <w:divBdr>
            <w:top w:val="none" w:sz="0" w:space="0" w:color="auto"/>
            <w:left w:val="none" w:sz="0" w:space="0" w:color="auto"/>
            <w:bottom w:val="none" w:sz="0" w:space="0" w:color="auto"/>
            <w:right w:val="none" w:sz="0" w:space="0" w:color="auto"/>
          </w:divBdr>
        </w:div>
      </w:divsChild>
    </w:div>
    <w:div w:id="984941680">
      <w:bodyDiv w:val="1"/>
      <w:marLeft w:val="0"/>
      <w:marRight w:val="0"/>
      <w:marTop w:val="0"/>
      <w:marBottom w:val="0"/>
      <w:divBdr>
        <w:top w:val="none" w:sz="0" w:space="0" w:color="auto"/>
        <w:left w:val="none" w:sz="0" w:space="0" w:color="auto"/>
        <w:bottom w:val="none" w:sz="0" w:space="0" w:color="auto"/>
        <w:right w:val="none" w:sz="0" w:space="0" w:color="auto"/>
      </w:divBdr>
      <w:divsChild>
        <w:div w:id="149059513">
          <w:marLeft w:val="0"/>
          <w:marRight w:val="0"/>
          <w:marTop w:val="0"/>
          <w:marBottom w:val="0"/>
          <w:divBdr>
            <w:top w:val="none" w:sz="0" w:space="0" w:color="auto"/>
            <w:left w:val="none" w:sz="0" w:space="0" w:color="auto"/>
            <w:bottom w:val="none" w:sz="0" w:space="0" w:color="auto"/>
            <w:right w:val="none" w:sz="0" w:space="0" w:color="auto"/>
          </w:divBdr>
          <w:divsChild>
            <w:div w:id="5817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4499">
      <w:bodyDiv w:val="1"/>
      <w:marLeft w:val="0"/>
      <w:marRight w:val="0"/>
      <w:marTop w:val="0"/>
      <w:marBottom w:val="0"/>
      <w:divBdr>
        <w:top w:val="none" w:sz="0" w:space="0" w:color="auto"/>
        <w:left w:val="none" w:sz="0" w:space="0" w:color="auto"/>
        <w:bottom w:val="none" w:sz="0" w:space="0" w:color="auto"/>
        <w:right w:val="none" w:sz="0" w:space="0" w:color="auto"/>
      </w:divBdr>
      <w:divsChild>
        <w:div w:id="1967350784">
          <w:marLeft w:val="0"/>
          <w:marRight w:val="0"/>
          <w:marTop w:val="0"/>
          <w:marBottom w:val="0"/>
          <w:divBdr>
            <w:top w:val="none" w:sz="0" w:space="0" w:color="auto"/>
            <w:left w:val="none" w:sz="0" w:space="0" w:color="auto"/>
            <w:bottom w:val="none" w:sz="0" w:space="0" w:color="auto"/>
            <w:right w:val="none" w:sz="0" w:space="0" w:color="auto"/>
          </w:divBdr>
        </w:div>
      </w:divsChild>
    </w:div>
    <w:div w:id="1083603899">
      <w:bodyDiv w:val="1"/>
      <w:marLeft w:val="0"/>
      <w:marRight w:val="0"/>
      <w:marTop w:val="0"/>
      <w:marBottom w:val="0"/>
      <w:divBdr>
        <w:top w:val="none" w:sz="0" w:space="0" w:color="auto"/>
        <w:left w:val="none" w:sz="0" w:space="0" w:color="auto"/>
        <w:bottom w:val="none" w:sz="0" w:space="0" w:color="auto"/>
        <w:right w:val="none" w:sz="0" w:space="0" w:color="auto"/>
      </w:divBdr>
      <w:divsChild>
        <w:div w:id="568807723">
          <w:marLeft w:val="0"/>
          <w:marRight w:val="0"/>
          <w:marTop w:val="0"/>
          <w:marBottom w:val="0"/>
          <w:divBdr>
            <w:top w:val="none" w:sz="0" w:space="0" w:color="auto"/>
            <w:left w:val="none" w:sz="0" w:space="0" w:color="auto"/>
            <w:bottom w:val="none" w:sz="0" w:space="0" w:color="auto"/>
            <w:right w:val="none" w:sz="0" w:space="0" w:color="auto"/>
          </w:divBdr>
          <w:divsChild>
            <w:div w:id="12874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2438">
      <w:bodyDiv w:val="1"/>
      <w:marLeft w:val="0"/>
      <w:marRight w:val="0"/>
      <w:marTop w:val="0"/>
      <w:marBottom w:val="0"/>
      <w:divBdr>
        <w:top w:val="none" w:sz="0" w:space="0" w:color="auto"/>
        <w:left w:val="none" w:sz="0" w:space="0" w:color="auto"/>
        <w:bottom w:val="none" w:sz="0" w:space="0" w:color="auto"/>
        <w:right w:val="none" w:sz="0" w:space="0" w:color="auto"/>
      </w:divBdr>
    </w:div>
    <w:div w:id="1434670139">
      <w:bodyDiv w:val="1"/>
      <w:marLeft w:val="0"/>
      <w:marRight w:val="0"/>
      <w:marTop w:val="0"/>
      <w:marBottom w:val="0"/>
      <w:divBdr>
        <w:top w:val="none" w:sz="0" w:space="0" w:color="auto"/>
        <w:left w:val="none" w:sz="0" w:space="0" w:color="auto"/>
        <w:bottom w:val="none" w:sz="0" w:space="0" w:color="auto"/>
        <w:right w:val="none" w:sz="0" w:space="0" w:color="auto"/>
      </w:divBdr>
      <w:divsChild>
        <w:div w:id="1636986560">
          <w:marLeft w:val="0"/>
          <w:marRight w:val="0"/>
          <w:marTop w:val="0"/>
          <w:marBottom w:val="135"/>
          <w:divBdr>
            <w:top w:val="none" w:sz="0" w:space="0" w:color="auto"/>
            <w:left w:val="none" w:sz="0" w:space="0" w:color="auto"/>
            <w:bottom w:val="none" w:sz="0" w:space="0" w:color="auto"/>
            <w:right w:val="none" w:sz="0" w:space="0" w:color="auto"/>
          </w:divBdr>
        </w:div>
      </w:divsChild>
    </w:div>
    <w:div w:id="1649825351">
      <w:bodyDiv w:val="1"/>
      <w:marLeft w:val="0"/>
      <w:marRight w:val="0"/>
      <w:marTop w:val="0"/>
      <w:marBottom w:val="0"/>
      <w:divBdr>
        <w:top w:val="none" w:sz="0" w:space="0" w:color="auto"/>
        <w:left w:val="none" w:sz="0" w:space="0" w:color="auto"/>
        <w:bottom w:val="none" w:sz="0" w:space="0" w:color="auto"/>
        <w:right w:val="none" w:sz="0" w:space="0" w:color="auto"/>
      </w:divBdr>
    </w:div>
    <w:div w:id="1665432129">
      <w:bodyDiv w:val="1"/>
      <w:marLeft w:val="0"/>
      <w:marRight w:val="0"/>
      <w:marTop w:val="0"/>
      <w:marBottom w:val="0"/>
      <w:divBdr>
        <w:top w:val="none" w:sz="0" w:space="0" w:color="auto"/>
        <w:left w:val="none" w:sz="0" w:space="0" w:color="auto"/>
        <w:bottom w:val="none" w:sz="0" w:space="0" w:color="auto"/>
        <w:right w:val="none" w:sz="0" w:space="0" w:color="auto"/>
      </w:divBdr>
    </w:div>
    <w:div w:id="1711805973">
      <w:bodyDiv w:val="1"/>
      <w:marLeft w:val="0"/>
      <w:marRight w:val="0"/>
      <w:marTop w:val="0"/>
      <w:marBottom w:val="0"/>
      <w:divBdr>
        <w:top w:val="none" w:sz="0" w:space="0" w:color="auto"/>
        <w:left w:val="none" w:sz="0" w:space="0" w:color="auto"/>
        <w:bottom w:val="none" w:sz="0" w:space="0" w:color="auto"/>
        <w:right w:val="none" w:sz="0" w:space="0" w:color="auto"/>
      </w:divBdr>
    </w:div>
    <w:div w:id="2068525593">
      <w:bodyDiv w:val="1"/>
      <w:marLeft w:val="0"/>
      <w:marRight w:val="0"/>
      <w:marTop w:val="0"/>
      <w:marBottom w:val="0"/>
      <w:divBdr>
        <w:top w:val="none" w:sz="0" w:space="0" w:color="auto"/>
        <w:left w:val="none" w:sz="0" w:space="0" w:color="auto"/>
        <w:bottom w:val="none" w:sz="0" w:space="0" w:color="auto"/>
        <w:right w:val="none" w:sz="0" w:space="0" w:color="auto"/>
      </w:divBdr>
    </w:div>
    <w:div w:id="2099715745">
      <w:bodyDiv w:val="1"/>
      <w:marLeft w:val="0"/>
      <w:marRight w:val="0"/>
      <w:marTop w:val="0"/>
      <w:marBottom w:val="0"/>
      <w:divBdr>
        <w:top w:val="none" w:sz="0" w:space="0" w:color="auto"/>
        <w:left w:val="none" w:sz="0" w:space="0" w:color="auto"/>
        <w:bottom w:val="none" w:sz="0" w:space="0" w:color="auto"/>
        <w:right w:val="none" w:sz="0" w:space="0" w:color="auto"/>
      </w:divBdr>
      <w:divsChild>
        <w:div w:id="1449155273">
          <w:marLeft w:val="0"/>
          <w:marRight w:val="0"/>
          <w:marTop w:val="0"/>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iatrics.aappublications.org/content/pediatrics/101/Supplement_2/539.full.pdf" TargetMode="External"/><Relationship Id="rId13" Type="http://schemas.openxmlformats.org/officeDocument/2006/relationships/hyperlink" Target="http://e-learn.ieml.ru/pluginfile.php/307/mod_resource/content/1/ANATOMY%20OF%20CNS.pdf" TargetMode="External"/><Relationship Id="rId18" Type="http://schemas.openxmlformats.org/officeDocument/2006/relationships/hyperlink" Target="http://dx.doi.org/10.1016/S0079-6123(00)26015-9" TargetMode="External"/><Relationship Id="rId26" Type="http://schemas.openxmlformats.org/officeDocument/2006/relationships/hyperlink" Target="http://psycnet.apa.org/doi/10.1037/h0024475" TargetMode="External"/><Relationship Id="rId3" Type="http://schemas.openxmlformats.org/officeDocument/2006/relationships/settings" Target="settings.xml"/><Relationship Id="rId21" Type="http://schemas.openxmlformats.org/officeDocument/2006/relationships/hyperlink" Target="http://dx.doi.org/10.1111/j.1753-4887.1998.tb01749.x" TargetMode="External"/><Relationship Id="rId34" Type="http://schemas.openxmlformats.org/officeDocument/2006/relationships/theme" Target="theme/theme1.xml"/><Relationship Id="rId7" Type="http://schemas.openxmlformats.org/officeDocument/2006/relationships/hyperlink" Target="mailto:lawuis2309@gmail.com" TargetMode="External"/><Relationship Id="rId12" Type="http://schemas.openxmlformats.org/officeDocument/2006/relationships/hyperlink" Target="http://dx.doi.org/10.1016/S1499-4046(06)60266-2" TargetMode="External"/><Relationship Id="rId17" Type="http://schemas.openxmlformats.org/officeDocument/2006/relationships/hyperlink" Target="http://dx.doi.org/10.1100/tsw.2003.46" TargetMode="External"/><Relationship Id="rId25" Type="http://schemas.openxmlformats.org/officeDocument/2006/relationships/hyperlink" Target="http://psycnet.apa.org/doi/10.1037/0278-6133.24.5.51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016/S0022-3182(12)81244-1" TargetMode="External"/><Relationship Id="rId20" Type="http://schemas.openxmlformats.org/officeDocument/2006/relationships/hyperlink" Target="http://dx.doi.org/10.1017/S0029665199000683" TargetMode="External"/><Relationship Id="rId29" Type="http://schemas.openxmlformats.org/officeDocument/2006/relationships/hyperlink" Target="http://psycnet.apa.org/doi/10.1037/0022-3514.39.4.55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1016/j.appet.2008.11.015" TargetMode="External"/><Relationship Id="rId24" Type="http://schemas.openxmlformats.org/officeDocument/2006/relationships/hyperlink" Target="http://dx.doi.org/10.1016/j.appet.2002.07.001" TargetMode="External"/><Relationship Id="rId32" Type="http://schemas.openxmlformats.org/officeDocument/2006/relationships/hyperlink" Target="https://books.google.es/books?hl=es&amp;lr=&amp;id=K7WKkwPzNqsC&amp;oi=fnd&amp;pg=PA3&amp;dq=reasons+why+a+person+emits+behaviors+when+consuming+food&amp;ots=3f4Ml6Fnyk&amp;sig=w7Or696AOlFTHfpkvAsxe3RvwQc#v=onepage&amp;q&amp;f=false.(Trabajo" TargetMode="External"/><Relationship Id="rId5" Type="http://schemas.openxmlformats.org/officeDocument/2006/relationships/footnotes" Target="footnotes.xml"/><Relationship Id="rId15" Type="http://schemas.openxmlformats.org/officeDocument/2006/relationships/hyperlink" Target="http://psycnet.apa.org/doi/10.1037/0033-295X.95.2.256" TargetMode="External"/><Relationship Id="rId23" Type="http://schemas.openxmlformats.org/officeDocument/2006/relationships/hyperlink" Target="http://www.scielo.org.ar/pdf/eypt/v16n2/v16n2a06.pdf" TargetMode="External"/><Relationship Id="rId28" Type="http://schemas.openxmlformats.org/officeDocument/2006/relationships/hyperlink" Target="http://dx.doi.org/10.1017/S0007114508892471" TargetMode="External"/><Relationship Id="rId10" Type="http://schemas.openxmlformats.org/officeDocument/2006/relationships/hyperlink" Target="https://books.google.es/books?hl=es&amp;lr=&amp;id=Unq8AAAAIAAJ&amp;oi=fnd&amp;pg=PR6&amp;dq=Charles+y+Kerr+They+claim+that+gender+differences+and+age+determine+consumption&amp;ots=wN4y3wWQLO&amp;sig=rGcvRaWg79FU2DEEeBrtigRMSJE" TargetMode="External"/><Relationship Id="rId19" Type="http://schemas.openxmlformats.org/officeDocument/2006/relationships/hyperlink" Target="http://dx.doi.org/10.1016/S0091-6773(74)91644-7" TargetMode="External"/><Relationship Id="rId31" Type="http://schemas.openxmlformats.org/officeDocument/2006/relationships/hyperlink" Target="https://books.google.com.mx/books?id=Pjjknd1HREIC&amp;printsec=frontcover&amp;hl=es" TargetMode="External"/><Relationship Id="rId4" Type="http://schemas.openxmlformats.org/officeDocument/2006/relationships/webSettings" Target="webSettings.xml"/><Relationship Id="rId9" Type="http://schemas.openxmlformats.org/officeDocument/2006/relationships/hyperlink" Target="http://dx.doi.org/10.1016/S0031-3955(05)70347-3" TargetMode="External"/><Relationship Id="rId14" Type="http://schemas.openxmlformats.org/officeDocument/2006/relationships/hyperlink" Target="http://dx.doi.org/10.1016/j.appet.2007.09.009" TargetMode="External"/><Relationship Id="rId22" Type="http://schemas.openxmlformats.org/officeDocument/2006/relationships/hyperlink" Target="http://dx.doi.org/10.1016/S0002-8223(99)00222-9" TargetMode="External"/><Relationship Id="rId27" Type="http://schemas.openxmlformats.org/officeDocument/2006/relationships/hyperlink" Target="http://dx.doi.org/10.1016/S0166-4328(02)00282-6" TargetMode="External"/><Relationship Id="rId30" Type="http://schemas.openxmlformats.org/officeDocument/2006/relationships/hyperlink" Target="http://dx.doi.org/10.1016/S0002-8223(02)9042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124E7-8598-4CEA-B9E9-0453753E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6254</Words>
  <Characters>34400</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Beltran Cortes</dc:creator>
  <cp:lastModifiedBy>Edgar Eduardo Bautista Valdez</cp:lastModifiedBy>
  <cp:revision>2</cp:revision>
  <dcterms:created xsi:type="dcterms:W3CDTF">2016-05-25T02:56:00Z</dcterms:created>
  <dcterms:modified xsi:type="dcterms:W3CDTF">2016-05-25T02:56:00Z</dcterms:modified>
</cp:coreProperties>
</file>