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8C" w:rsidRDefault="00A825FA">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PERCEPÇÕES DAS RELAÇÕES ENTRE </w:t>
      </w:r>
      <w:r>
        <w:rPr>
          <w:rFonts w:ascii="Times New Roman" w:eastAsia="Times New Roman" w:hAnsi="Times New Roman" w:cs="Times New Roman"/>
          <w:b/>
          <w:color w:val="FF0000"/>
          <w:sz w:val="24"/>
          <w:szCs w:val="24"/>
        </w:rPr>
        <w:t xml:space="preserve">VIOLÊNCIA SEXUAL E </w:t>
      </w:r>
      <w:r>
        <w:rPr>
          <w:rFonts w:ascii="Times New Roman" w:eastAsia="Times New Roman" w:hAnsi="Times New Roman" w:cs="Times New Roman"/>
          <w:b/>
          <w:i/>
          <w:color w:val="FF0000"/>
          <w:sz w:val="24"/>
          <w:szCs w:val="24"/>
        </w:rPr>
        <w:t>BULLYING</w:t>
      </w:r>
      <w:r>
        <w:rPr>
          <w:rFonts w:ascii="Times New Roman" w:eastAsia="Times New Roman" w:hAnsi="Times New Roman" w:cs="Times New Roman"/>
          <w:b/>
          <w:color w:val="FF0000"/>
          <w:sz w:val="24"/>
          <w:szCs w:val="24"/>
        </w:rPr>
        <w:t xml:space="preserve"> A PARTIR DAS </w:t>
      </w:r>
      <w:r>
        <w:rPr>
          <w:rFonts w:ascii="Times New Roman" w:eastAsia="Times New Roman" w:hAnsi="Times New Roman" w:cs="Times New Roman"/>
          <w:b/>
          <w:color w:val="FF0000"/>
          <w:sz w:val="24"/>
          <w:szCs w:val="24"/>
        </w:rPr>
        <w:t>VIVÊNCIAS DE ADOLESCENTES</w:t>
      </w:r>
    </w:p>
    <w:p w:rsidR="0044748C" w:rsidRDefault="0044748C">
      <w:pPr>
        <w:spacing w:after="0" w:line="240" w:lineRule="auto"/>
        <w:ind w:left="0" w:hanging="2"/>
        <w:rPr>
          <w:rFonts w:ascii="Times New Roman" w:eastAsia="Times New Roman" w:hAnsi="Times New Roman" w:cs="Times New Roman"/>
        </w:rPr>
      </w:pPr>
    </w:p>
    <w:p w:rsidR="0044748C" w:rsidRPr="00CE5B23" w:rsidRDefault="00A825FA">
      <w:pPr>
        <w:spacing w:after="0" w:line="240" w:lineRule="auto"/>
        <w:ind w:left="0" w:hanging="2"/>
        <w:jc w:val="center"/>
        <w:rPr>
          <w:rFonts w:ascii="Times New Roman" w:eastAsia="Times New Roman" w:hAnsi="Times New Roman" w:cs="Times New Roman"/>
          <w:b/>
          <w:color w:val="FF0000"/>
          <w:sz w:val="28"/>
          <w:szCs w:val="28"/>
          <w:lang w:val="en-GB"/>
        </w:rPr>
      </w:pPr>
      <w:r w:rsidRPr="00CE5B23">
        <w:rPr>
          <w:rFonts w:ascii="Times New Roman" w:eastAsia="Times New Roman" w:hAnsi="Times New Roman" w:cs="Times New Roman"/>
          <w:b/>
          <w:color w:val="FF0000"/>
          <w:sz w:val="24"/>
          <w:szCs w:val="24"/>
          <w:lang w:val="en-GB"/>
        </w:rPr>
        <w:t>PERCEPTIONS OF THE RELATIONSHIP BETWEEN SEXUAL ABUSE AND BULLYING FROM THE EXPERIENCES OF ADOLESCENTS</w:t>
      </w:r>
    </w:p>
    <w:p w:rsidR="0044748C" w:rsidRPr="00CE5B23" w:rsidRDefault="0044748C">
      <w:pPr>
        <w:spacing w:after="0" w:line="240" w:lineRule="auto"/>
        <w:ind w:left="1" w:hanging="3"/>
        <w:jc w:val="center"/>
        <w:rPr>
          <w:rFonts w:ascii="Times New Roman" w:eastAsia="Times New Roman" w:hAnsi="Times New Roman" w:cs="Times New Roman"/>
          <w:b/>
          <w:color w:val="FF0000"/>
          <w:sz w:val="28"/>
          <w:szCs w:val="28"/>
          <w:lang w:val="en-GB"/>
        </w:rPr>
      </w:pPr>
    </w:p>
    <w:p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rsidR="0044748C" w:rsidRDefault="00A825FA">
      <w:pPr>
        <w:spacing w:after="0" w:line="240" w:lineRule="auto"/>
        <w:ind w:left="0" w:hanging="2"/>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pesquisa teve por objetivo compreender relações entre os efeitos de duas formas de violência, </w:t>
      </w:r>
      <w:r>
        <w:rPr>
          <w:rFonts w:ascii="Times New Roman" w:eastAsia="Times New Roman" w:hAnsi="Times New Roman" w:cs="Times New Roman"/>
          <w:sz w:val="24"/>
          <w:szCs w:val="24"/>
        </w:rPr>
        <w:t>a violência</w:t>
      </w:r>
      <w:r>
        <w:rPr>
          <w:rFonts w:ascii="Times New Roman" w:eastAsia="Times New Roman" w:hAnsi="Times New Roman" w:cs="Times New Roman"/>
          <w:sz w:val="24"/>
          <w:szCs w:val="24"/>
        </w:rPr>
        <w:t xml:space="preserve"> sexual 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vida de adolescentes escolares. Trata-se de um estudo de caso realizado numa escola pública do sul do Brasil </w:t>
      </w:r>
      <w:r>
        <w:rPr>
          <w:rFonts w:ascii="Times New Roman" w:eastAsia="Times New Roman" w:hAnsi="Times New Roman" w:cs="Times New Roman"/>
          <w:color w:val="FF0000"/>
          <w:sz w:val="24"/>
          <w:szCs w:val="24"/>
        </w:rPr>
        <w:t>do qual participaram</w:t>
      </w:r>
      <w:r>
        <w:rPr>
          <w:rFonts w:ascii="Times New Roman" w:eastAsia="Times New Roman" w:hAnsi="Times New Roman" w:cs="Times New Roman"/>
          <w:sz w:val="24"/>
          <w:szCs w:val="24"/>
        </w:rPr>
        <w:t xml:space="preserve"> quatro adolescentes do sexo feminino</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Os instrumentos</w:t>
      </w:r>
      <w:r>
        <w:rPr>
          <w:rFonts w:ascii="Times New Roman" w:eastAsia="Times New Roman" w:hAnsi="Times New Roman" w:cs="Times New Roman"/>
          <w:sz w:val="24"/>
          <w:szCs w:val="24"/>
        </w:rPr>
        <w:t xml:space="preserve"> de coleta de dados foram: Entrevista Reflexiva e fichas documentais escolares. Para a análise dos dados, utilizou-se a </w:t>
      </w:r>
      <w:proofErr w:type="spellStart"/>
      <w:r>
        <w:rPr>
          <w:rFonts w:ascii="Times New Roman" w:eastAsia="Times New Roman" w:hAnsi="Times New Roman" w:cs="Times New Roman"/>
          <w:i/>
          <w:sz w:val="24"/>
          <w:szCs w:val="24"/>
        </w:rPr>
        <w:t>grounded-theory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Constatou-se que as participantes adotavam es</w:t>
      </w:r>
      <w:r>
        <w:rPr>
          <w:rFonts w:ascii="Times New Roman" w:eastAsia="Times New Roman" w:hAnsi="Times New Roman" w:cs="Times New Roman"/>
          <w:sz w:val="24"/>
          <w:szCs w:val="24"/>
        </w:rPr>
        <w:t xml:space="preserve">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de negação do papel de vítimas de violência familiar com pouco sucesso no ambiente educacional. </w:t>
      </w:r>
      <w:r>
        <w:rPr>
          <w:rFonts w:ascii="Times New Roman" w:eastAsia="Times New Roman" w:hAnsi="Times New Roman" w:cs="Times New Roman"/>
          <w:color w:val="FF0000"/>
          <w:sz w:val="24"/>
          <w:szCs w:val="24"/>
        </w:rPr>
        <w:t xml:space="preserve">Em consequência do sofrimento </w:t>
      </w:r>
      <w:r>
        <w:rPr>
          <w:rFonts w:ascii="Times New Roman" w:eastAsia="Times New Roman" w:hAnsi="Times New Roman" w:cs="Times New Roman"/>
          <w:color w:val="FF0000"/>
          <w:sz w:val="24"/>
          <w:szCs w:val="24"/>
        </w:rPr>
        <w:t>da violência</w:t>
      </w:r>
      <w:r>
        <w:rPr>
          <w:rFonts w:ascii="Times New Roman" w:eastAsia="Times New Roman" w:hAnsi="Times New Roman" w:cs="Times New Roman"/>
          <w:color w:val="FF0000"/>
          <w:sz w:val="24"/>
          <w:szCs w:val="24"/>
        </w:rPr>
        <w:t xml:space="preserve"> sexual que as fragiliz</w:t>
      </w:r>
      <w:r>
        <w:rPr>
          <w:rFonts w:ascii="Times New Roman" w:eastAsia="Times New Roman" w:hAnsi="Times New Roman" w:cs="Times New Roman"/>
          <w:color w:val="FF0000"/>
          <w:sz w:val="24"/>
          <w:szCs w:val="24"/>
        </w:rPr>
        <w:t xml:space="preserve">ou </w:t>
      </w:r>
      <w:r>
        <w:rPr>
          <w:rFonts w:ascii="Times New Roman" w:eastAsia="Times New Roman" w:hAnsi="Times New Roman" w:cs="Times New Roman"/>
          <w:color w:val="FF0000"/>
          <w:sz w:val="24"/>
          <w:szCs w:val="24"/>
        </w:rPr>
        <w:t xml:space="preserve">emocionalmente, elas tornaram-se alvos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sz w:val="24"/>
          <w:szCs w:val="24"/>
        </w:rPr>
        <w:t xml:space="preserve">. Apesar disso, todas </w:t>
      </w:r>
      <w:r>
        <w:rPr>
          <w:rFonts w:ascii="Times New Roman" w:eastAsia="Times New Roman" w:hAnsi="Times New Roman" w:cs="Times New Roman"/>
          <w:sz w:val="24"/>
          <w:szCs w:val="24"/>
        </w:rPr>
        <w:t xml:space="preserve">evidenciaram percepção ecológico-sistêmica das interações dos efeitos negativos das duas modalidades de violência em suas vidas. </w:t>
      </w:r>
    </w:p>
    <w:p w:rsidR="0044748C" w:rsidRDefault="00A825F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Adolescência; </w:t>
      </w:r>
      <w:r>
        <w:rPr>
          <w:rFonts w:ascii="Times New Roman" w:eastAsia="Times New Roman" w:hAnsi="Times New Roman" w:cs="Times New Roman"/>
          <w:sz w:val="24"/>
          <w:szCs w:val="24"/>
        </w:rPr>
        <w:t xml:space="preserve">Violência </w:t>
      </w:r>
      <w:r>
        <w:rPr>
          <w:rFonts w:ascii="Times New Roman" w:eastAsia="Times New Roman" w:hAnsi="Times New Roman" w:cs="Times New Roman"/>
          <w:sz w:val="24"/>
          <w:szCs w:val="24"/>
        </w:rPr>
        <w:t xml:space="preserve">sexual;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rsidR="0044748C" w:rsidRDefault="0044748C">
      <w:pPr>
        <w:spacing w:after="0" w:line="240" w:lineRule="auto"/>
        <w:ind w:left="0" w:hanging="2"/>
        <w:rPr>
          <w:rFonts w:ascii="Times New Roman" w:eastAsia="Times New Roman" w:hAnsi="Times New Roman" w:cs="Times New Roman"/>
          <w:sz w:val="24"/>
          <w:szCs w:val="24"/>
        </w:rPr>
      </w:pPr>
    </w:p>
    <w:p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b/>
          <w:sz w:val="24"/>
          <w:szCs w:val="24"/>
          <w:lang w:val="en-GB"/>
        </w:rPr>
        <w:t>Abstract</w:t>
      </w:r>
    </w:p>
    <w:p w:rsidR="0044748C" w:rsidRPr="00CE5B23" w:rsidRDefault="00A825FA">
      <w:pPr>
        <w:tabs>
          <w:tab w:val="left" w:pos="2568"/>
        </w:tabs>
        <w:spacing w:after="0" w:line="240" w:lineRule="auto"/>
        <w:ind w:left="0" w:hanging="2"/>
        <w:jc w:val="both"/>
        <w:rPr>
          <w:rFonts w:ascii="Times New Roman" w:eastAsia="Times New Roman" w:hAnsi="Times New Roman" w:cs="Times New Roman"/>
          <w:sz w:val="24"/>
          <w:szCs w:val="24"/>
          <w:lang w:val="en-GB"/>
        </w:rPr>
      </w:pPr>
      <w:r w:rsidRPr="00CE5B23">
        <w:rPr>
          <w:rFonts w:ascii="Times New Roman" w:eastAsia="Times New Roman" w:hAnsi="Times New Roman" w:cs="Times New Roman"/>
          <w:color w:val="222222"/>
          <w:sz w:val="24"/>
          <w:szCs w:val="24"/>
          <w:highlight w:val="white"/>
          <w:lang w:val="en-GB"/>
        </w:rPr>
        <w:t>This research aimed to understand the relationship between</w:t>
      </w:r>
      <w:r w:rsidRPr="00CE5B23">
        <w:rPr>
          <w:rFonts w:ascii="Times New Roman" w:eastAsia="Times New Roman" w:hAnsi="Times New Roman" w:cs="Times New Roman"/>
          <w:color w:val="222222"/>
          <w:sz w:val="24"/>
          <w:szCs w:val="24"/>
          <w:highlight w:val="white"/>
          <w:lang w:val="en-GB"/>
        </w:rPr>
        <w:t xml:space="preserve"> the effects of two types of violence, sexual abuse and bullying, in the life of school adolescents. This is a case study </w:t>
      </w:r>
      <w:r w:rsidRPr="00CE5B23">
        <w:rPr>
          <w:rFonts w:ascii="Times New Roman" w:eastAsia="Times New Roman" w:hAnsi="Times New Roman" w:cs="Times New Roman"/>
          <w:color w:val="FF0000"/>
          <w:sz w:val="24"/>
          <w:szCs w:val="24"/>
          <w:highlight w:val="white"/>
          <w:lang w:val="en-GB"/>
        </w:rPr>
        <w:t xml:space="preserve">developed </w:t>
      </w:r>
      <w:r w:rsidRPr="00CE5B23">
        <w:rPr>
          <w:rFonts w:ascii="Times New Roman" w:eastAsia="Times New Roman" w:hAnsi="Times New Roman" w:cs="Times New Roman"/>
          <w:color w:val="222222"/>
          <w:sz w:val="24"/>
          <w:szCs w:val="24"/>
          <w:highlight w:val="white"/>
          <w:lang w:val="en-GB"/>
        </w:rPr>
        <w:t xml:space="preserve">in a public school in southern Brazil. Four female adolescents participated, and the instruments of data collection </w:t>
      </w:r>
      <w:proofErr w:type="gramStart"/>
      <w:r w:rsidRPr="00CE5B23">
        <w:rPr>
          <w:rFonts w:ascii="Times New Roman" w:eastAsia="Times New Roman" w:hAnsi="Times New Roman" w:cs="Times New Roman"/>
          <w:color w:val="222222"/>
          <w:sz w:val="24"/>
          <w:szCs w:val="24"/>
          <w:highlight w:val="white"/>
          <w:lang w:val="en-GB"/>
        </w:rPr>
        <w:t>were:</w:t>
      </w:r>
      <w:proofErr w:type="gramEnd"/>
      <w:r w:rsidRPr="00CE5B23">
        <w:rPr>
          <w:rFonts w:ascii="Times New Roman" w:eastAsia="Times New Roman" w:hAnsi="Times New Roman" w:cs="Times New Roman"/>
          <w:color w:val="222222"/>
          <w:sz w:val="24"/>
          <w:szCs w:val="24"/>
          <w:highlight w:val="white"/>
          <w:lang w:val="en-GB"/>
        </w:rPr>
        <w:t xml:space="preserve">  Reflexive Interviews and the school </w:t>
      </w:r>
      <w:r w:rsidRPr="00CE5B23">
        <w:rPr>
          <w:rFonts w:ascii="Times New Roman" w:eastAsia="Times New Roman" w:hAnsi="Times New Roman" w:cs="Times New Roman"/>
          <w:color w:val="FF0000"/>
          <w:sz w:val="24"/>
          <w:szCs w:val="24"/>
          <w:highlight w:val="white"/>
          <w:lang w:val="en-GB"/>
        </w:rPr>
        <w:t>document</w:t>
      </w:r>
      <w:r w:rsidRPr="00CE5B23">
        <w:rPr>
          <w:rFonts w:ascii="Times New Roman" w:eastAsia="Times New Roman" w:hAnsi="Times New Roman" w:cs="Times New Roman"/>
          <w:color w:val="222222"/>
          <w:sz w:val="24"/>
          <w:szCs w:val="24"/>
          <w:highlight w:val="white"/>
          <w:lang w:val="en-GB"/>
        </w:rPr>
        <w:t xml:space="preserve"> records. </w:t>
      </w:r>
      <w:r w:rsidRPr="00CE5B23">
        <w:rPr>
          <w:rFonts w:ascii="Times New Roman" w:eastAsia="Times New Roman" w:hAnsi="Times New Roman" w:cs="Times New Roman"/>
          <w:color w:val="FF0000"/>
          <w:sz w:val="24"/>
          <w:szCs w:val="24"/>
          <w:highlight w:val="white"/>
          <w:lang w:val="en-GB"/>
        </w:rPr>
        <w:t>G</w:t>
      </w:r>
      <w:r w:rsidRPr="00CE5B23">
        <w:rPr>
          <w:rFonts w:ascii="Times New Roman" w:eastAsia="Times New Roman" w:hAnsi="Times New Roman" w:cs="Times New Roman"/>
          <w:color w:val="FF0000"/>
          <w:sz w:val="24"/>
          <w:szCs w:val="24"/>
          <w:highlight w:val="white"/>
          <w:lang w:val="en-GB"/>
        </w:rPr>
        <w:t xml:space="preserve">rounded-theory </w:t>
      </w:r>
      <w:proofErr w:type="gramStart"/>
      <w:r w:rsidRPr="00CE5B23">
        <w:rPr>
          <w:rFonts w:ascii="Times New Roman" w:eastAsia="Times New Roman" w:hAnsi="Times New Roman" w:cs="Times New Roman"/>
          <w:color w:val="FF0000"/>
          <w:sz w:val="24"/>
          <w:szCs w:val="24"/>
          <w:highlight w:val="white"/>
          <w:lang w:val="en-GB"/>
        </w:rPr>
        <w:t>was used</w:t>
      </w:r>
      <w:proofErr w:type="gramEnd"/>
      <w:r w:rsidRPr="00CE5B23">
        <w:rPr>
          <w:rFonts w:ascii="Times New Roman" w:eastAsia="Times New Roman" w:hAnsi="Times New Roman" w:cs="Times New Roman"/>
          <w:color w:val="FF0000"/>
          <w:sz w:val="24"/>
          <w:szCs w:val="24"/>
          <w:highlight w:val="white"/>
          <w:lang w:val="en-GB"/>
        </w:rPr>
        <w:t xml:space="preserve"> to analyse the data. </w:t>
      </w:r>
      <w:r w:rsidRPr="00CE5B23">
        <w:rPr>
          <w:rFonts w:ascii="Times New Roman" w:eastAsia="Times New Roman" w:hAnsi="Times New Roman" w:cs="Times New Roman"/>
          <w:color w:val="FF0000"/>
          <w:sz w:val="24"/>
          <w:szCs w:val="24"/>
          <w:highlight w:val="white"/>
          <w:lang w:val="en-GB"/>
        </w:rPr>
        <w:t>The results showed</w:t>
      </w:r>
      <w:r w:rsidRPr="00CE5B23">
        <w:rPr>
          <w:rFonts w:ascii="Times New Roman" w:eastAsia="Times New Roman" w:hAnsi="Times New Roman" w:cs="Times New Roman"/>
          <w:color w:val="222222"/>
          <w:sz w:val="24"/>
          <w:szCs w:val="24"/>
          <w:highlight w:val="white"/>
          <w:lang w:val="en-GB"/>
        </w:rPr>
        <w:t xml:space="preserve"> that the parti</w:t>
      </w:r>
      <w:r w:rsidRPr="00CE5B23">
        <w:rPr>
          <w:rFonts w:ascii="Times New Roman" w:eastAsia="Times New Roman" w:hAnsi="Times New Roman" w:cs="Times New Roman"/>
          <w:color w:val="222222"/>
          <w:sz w:val="24"/>
          <w:szCs w:val="24"/>
          <w:highlight w:val="white"/>
          <w:lang w:val="en-GB"/>
        </w:rPr>
        <w:t xml:space="preserve">cipants adopted coping strategies </w:t>
      </w:r>
      <w:r w:rsidRPr="00CE5B23">
        <w:rPr>
          <w:rFonts w:ascii="Times New Roman" w:eastAsia="Times New Roman" w:hAnsi="Times New Roman" w:cs="Times New Roman"/>
          <w:color w:val="FF0000"/>
          <w:sz w:val="24"/>
          <w:szCs w:val="24"/>
          <w:highlight w:val="white"/>
          <w:lang w:val="en-GB"/>
        </w:rPr>
        <w:t xml:space="preserve">such as </w:t>
      </w:r>
      <w:r w:rsidRPr="00CE5B23">
        <w:rPr>
          <w:rFonts w:ascii="Times New Roman" w:eastAsia="Times New Roman" w:hAnsi="Times New Roman" w:cs="Times New Roman"/>
          <w:color w:val="222222"/>
          <w:sz w:val="24"/>
          <w:szCs w:val="24"/>
          <w:highlight w:val="white"/>
          <w:lang w:val="en-GB"/>
        </w:rPr>
        <w:t xml:space="preserve">denying the role of victims of family violence, with low success in the educational environment. </w:t>
      </w:r>
      <w:r w:rsidRPr="00CE5B23">
        <w:rPr>
          <w:rFonts w:ascii="Times New Roman" w:eastAsia="Times New Roman" w:hAnsi="Times New Roman" w:cs="Times New Roman"/>
          <w:color w:val="FF0000"/>
          <w:sz w:val="24"/>
          <w:szCs w:val="24"/>
          <w:highlight w:val="white"/>
          <w:lang w:val="en-GB"/>
        </w:rPr>
        <w:t>T</w:t>
      </w:r>
      <w:r w:rsidRPr="00CE5B23">
        <w:rPr>
          <w:rFonts w:ascii="Times New Roman" w:eastAsia="Times New Roman" w:hAnsi="Times New Roman" w:cs="Times New Roman"/>
          <w:color w:val="FF0000"/>
          <w:sz w:val="24"/>
          <w:szCs w:val="24"/>
          <w:highlight w:val="white"/>
          <w:lang w:val="en-GB"/>
        </w:rPr>
        <w:t>he suffering of sexual abuse</w:t>
      </w:r>
      <w:r w:rsidRPr="00CE5B23">
        <w:rPr>
          <w:rFonts w:ascii="Times New Roman" w:eastAsia="Times New Roman" w:hAnsi="Times New Roman" w:cs="Times New Roman"/>
          <w:color w:val="FF0000"/>
          <w:sz w:val="24"/>
          <w:szCs w:val="24"/>
          <w:highlight w:val="white"/>
          <w:lang w:val="en-GB"/>
        </w:rPr>
        <w:t xml:space="preserve"> showed that </w:t>
      </w:r>
      <w:proofErr w:type="gramStart"/>
      <w:r w:rsidRPr="00CE5B23">
        <w:rPr>
          <w:rFonts w:ascii="Times New Roman" w:eastAsia="Times New Roman" w:hAnsi="Times New Roman" w:cs="Times New Roman"/>
          <w:color w:val="FF0000"/>
          <w:sz w:val="24"/>
          <w:szCs w:val="24"/>
          <w:highlight w:val="white"/>
          <w:lang w:val="en-GB"/>
        </w:rPr>
        <w:t>being</w:t>
      </w:r>
      <w:r w:rsidRPr="00CE5B23">
        <w:rPr>
          <w:rFonts w:ascii="Times New Roman" w:eastAsia="Times New Roman" w:hAnsi="Times New Roman" w:cs="Times New Roman"/>
          <w:color w:val="FF0000"/>
          <w:sz w:val="24"/>
          <w:szCs w:val="24"/>
          <w:highlight w:val="white"/>
          <w:lang w:val="en-GB"/>
        </w:rPr>
        <w:t xml:space="preserve"> emotionally debilitated</w:t>
      </w:r>
      <w:proofErr w:type="gramEnd"/>
      <w:r w:rsidRPr="00CE5B23">
        <w:rPr>
          <w:rFonts w:ascii="Times New Roman" w:eastAsia="Times New Roman" w:hAnsi="Times New Roman" w:cs="Times New Roman"/>
          <w:color w:val="FF0000"/>
          <w:sz w:val="24"/>
          <w:szCs w:val="24"/>
          <w:highlight w:val="white"/>
          <w:lang w:val="en-GB"/>
        </w:rPr>
        <w:t xml:space="preserve"> </w:t>
      </w:r>
      <w:r w:rsidRPr="00CE5B23">
        <w:rPr>
          <w:rFonts w:ascii="Times New Roman" w:eastAsia="Times New Roman" w:hAnsi="Times New Roman" w:cs="Times New Roman"/>
          <w:color w:val="FF0000"/>
          <w:sz w:val="24"/>
          <w:szCs w:val="24"/>
          <w:highlight w:val="white"/>
          <w:lang w:val="en-GB"/>
        </w:rPr>
        <w:t xml:space="preserve">made them to be </w:t>
      </w:r>
      <w:r w:rsidRPr="00CE5B23">
        <w:rPr>
          <w:rFonts w:ascii="Times New Roman" w:eastAsia="Times New Roman" w:hAnsi="Times New Roman" w:cs="Times New Roman"/>
          <w:color w:val="FF0000"/>
          <w:sz w:val="24"/>
          <w:szCs w:val="24"/>
          <w:highlight w:val="white"/>
          <w:lang w:val="en-GB"/>
        </w:rPr>
        <w:t xml:space="preserve">targets of bullying. </w:t>
      </w:r>
      <w:r w:rsidRPr="00CE5B23">
        <w:rPr>
          <w:rFonts w:ascii="Times New Roman" w:eastAsia="Times New Roman" w:hAnsi="Times New Roman" w:cs="Times New Roman"/>
          <w:sz w:val="24"/>
          <w:szCs w:val="24"/>
          <w:highlight w:val="white"/>
          <w:lang w:val="en-GB"/>
        </w:rPr>
        <w:t>Neverthe</w:t>
      </w:r>
      <w:r w:rsidRPr="00CE5B23">
        <w:rPr>
          <w:rFonts w:ascii="Times New Roman" w:eastAsia="Times New Roman" w:hAnsi="Times New Roman" w:cs="Times New Roman"/>
          <w:sz w:val="24"/>
          <w:szCs w:val="24"/>
          <w:highlight w:val="white"/>
          <w:lang w:val="en-GB"/>
        </w:rPr>
        <w:t>less, they showed an ecological-systemic perception of the interactions of the negative effects of the two types of violence in their lives.</w:t>
      </w:r>
    </w:p>
    <w:p w:rsidR="0044748C" w:rsidRPr="00CE5B23" w:rsidRDefault="00A825FA">
      <w:pPr>
        <w:tabs>
          <w:tab w:val="left" w:pos="2568"/>
        </w:tabs>
        <w:spacing w:after="0" w:line="240" w:lineRule="auto"/>
        <w:ind w:left="0" w:hanging="2"/>
        <w:jc w:val="both"/>
        <w:rPr>
          <w:rFonts w:ascii="Times New Roman" w:eastAsia="Times New Roman" w:hAnsi="Times New Roman" w:cs="Times New Roman"/>
          <w:sz w:val="24"/>
          <w:szCs w:val="24"/>
          <w:lang w:val="en-GB"/>
        </w:rPr>
      </w:pPr>
      <w:r w:rsidRPr="00CE5B23">
        <w:rPr>
          <w:rFonts w:ascii="Times New Roman" w:eastAsia="Times New Roman" w:hAnsi="Times New Roman" w:cs="Times New Roman"/>
          <w:b/>
          <w:sz w:val="24"/>
          <w:szCs w:val="24"/>
          <w:lang w:val="en-GB"/>
        </w:rPr>
        <w:t>Keywords</w:t>
      </w:r>
      <w:r w:rsidRPr="00CE5B23">
        <w:rPr>
          <w:rFonts w:ascii="Times New Roman" w:eastAsia="Times New Roman" w:hAnsi="Times New Roman" w:cs="Times New Roman"/>
          <w:sz w:val="24"/>
          <w:szCs w:val="24"/>
          <w:lang w:val="en-GB"/>
        </w:rPr>
        <w:t>:</w:t>
      </w:r>
      <w:r w:rsidRPr="00CE5B23">
        <w:rPr>
          <w:rFonts w:ascii="Times New Roman" w:eastAsia="Times New Roman" w:hAnsi="Times New Roman" w:cs="Times New Roman"/>
          <w:b/>
          <w:sz w:val="24"/>
          <w:szCs w:val="24"/>
          <w:lang w:val="en-GB"/>
        </w:rPr>
        <w:t xml:space="preserve"> </w:t>
      </w:r>
      <w:r w:rsidRPr="00CE5B23">
        <w:rPr>
          <w:rFonts w:ascii="Times New Roman" w:eastAsia="Times New Roman" w:hAnsi="Times New Roman" w:cs="Times New Roman"/>
          <w:sz w:val="24"/>
          <w:szCs w:val="24"/>
          <w:lang w:val="en-GB"/>
        </w:rPr>
        <w:t xml:space="preserve">Adolescence; Sexual </w:t>
      </w:r>
      <w:r w:rsidRPr="00CE5B23">
        <w:rPr>
          <w:rFonts w:ascii="Times New Roman" w:eastAsia="Times New Roman" w:hAnsi="Times New Roman" w:cs="Times New Roman"/>
          <w:sz w:val="24"/>
          <w:szCs w:val="24"/>
          <w:lang w:val="en-GB"/>
        </w:rPr>
        <w:t>violence</w:t>
      </w:r>
      <w:r w:rsidRPr="00CE5B23">
        <w:rPr>
          <w:rFonts w:ascii="Times New Roman" w:eastAsia="Times New Roman" w:hAnsi="Times New Roman" w:cs="Times New Roman"/>
          <w:sz w:val="24"/>
          <w:szCs w:val="24"/>
          <w:lang w:val="en-GB"/>
        </w:rPr>
        <w:t>; Bullying.</w:t>
      </w:r>
    </w:p>
    <w:p w:rsidR="0044748C" w:rsidRPr="00CE5B23" w:rsidRDefault="0044748C">
      <w:pPr>
        <w:tabs>
          <w:tab w:val="left" w:pos="709"/>
        </w:tabs>
        <w:spacing w:after="0" w:line="240" w:lineRule="auto"/>
        <w:ind w:left="0" w:hanging="2"/>
        <w:jc w:val="both"/>
        <w:rPr>
          <w:rFonts w:ascii="Times New Roman" w:eastAsia="Times New Roman" w:hAnsi="Times New Roman" w:cs="Times New Roman"/>
          <w:sz w:val="24"/>
          <w:szCs w:val="24"/>
          <w:lang w:val="en-GB"/>
        </w:rPr>
      </w:pPr>
    </w:p>
    <w:p w:rsidR="0044748C" w:rsidRPr="00CE5B23" w:rsidRDefault="0044748C">
      <w:pPr>
        <w:tabs>
          <w:tab w:val="left" w:pos="709"/>
        </w:tabs>
        <w:spacing w:after="0" w:line="240" w:lineRule="auto"/>
        <w:ind w:left="0" w:hanging="2"/>
        <w:jc w:val="both"/>
        <w:rPr>
          <w:rFonts w:ascii="Times New Roman" w:eastAsia="Times New Roman" w:hAnsi="Times New Roman" w:cs="Times New Roman"/>
          <w:sz w:val="24"/>
          <w:szCs w:val="24"/>
          <w:lang w:val="en-GB"/>
        </w:rPr>
      </w:pPr>
    </w:p>
    <w:p w:rsidR="00503469" w:rsidRDefault="00503469">
      <w:pPr>
        <w:suppressAutoHyphens w:val="0"/>
        <w:ind w:leftChars="0" w:left="0" w:firstLineChars="0" w:firstLine="0"/>
        <w:textDirection w:val="lrTb"/>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4748C" w:rsidRDefault="00A825FA">
      <w:pPr>
        <w:tabs>
          <w:tab w:val="left" w:pos="709"/>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Introdução</w:t>
      </w:r>
    </w:p>
    <w:p w:rsidR="0044748C" w:rsidRDefault="0044748C">
      <w:pPr>
        <w:tabs>
          <w:tab w:val="left" w:pos="709"/>
        </w:tabs>
        <w:spacing w:after="0" w:line="240" w:lineRule="auto"/>
        <w:ind w:left="0" w:hanging="2"/>
        <w:jc w:val="both"/>
        <w:rPr>
          <w:rFonts w:ascii="Times New Roman" w:eastAsia="Times New Roman" w:hAnsi="Times New Roman" w:cs="Times New Roman"/>
          <w:sz w:val="24"/>
          <w:szCs w:val="24"/>
        </w:rPr>
      </w:pPr>
    </w:p>
    <w:p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 violência acompanha a existência da humanidade e tem sido tratada como um problema de saúde pública que deve ser prevenido com políticas públicas e serviços adequados e eficazes. Embora tenha estado sempre presente na sociedade, não se deve aceitar a vio</w:t>
      </w:r>
      <w:r>
        <w:rPr>
          <w:rFonts w:ascii="Times New Roman" w:eastAsia="Times New Roman" w:hAnsi="Times New Roman" w:cs="Times New Roman"/>
          <w:color w:val="FF0000"/>
          <w:sz w:val="24"/>
          <w:szCs w:val="24"/>
        </w:rPr>
        <w:t xml:space="preserve">lência como um aspecto inevitável da condição humana (Souza &amp;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xml:space="preserve">; 2005). Souza e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xml:space="preserve"> (2005) classificam a violência de diferentes formas: </w:t>
      </w:r>
      <w:r>
        <w:rPr>
          <w:rFonts w:ascii="Times New Roman" w:eastAsia="Times New Roman" w:hAnsi="Times New Roman" w:cs="Times New Roman"/>
          <w:i/>
          <w:color w:val="FF0000"/>
          <w:sz w:val="24"/>
          <w:szCs w:val="24"/>
        </w:rPr>
        <w:t xml:space="preserve">violências </w:t>
      </w:r>
      <w:proofErr w:type="spellStart"/>
      <w:r>
        <w:rPr>
          <w:rFonts w:ascii="Times New Roman" w:eastAsia="Times New Roman" w:hAnsi="Times New Roman" w:cs="Times New Roman"/>
          <w:i/>
          <w:color w:val="FF0000"/>
          <w:sz w:val="24"/>
          <w:szCs w:val="24"/>
        </w:rPr>
        <w:t>autoinfligidas</w:t>
      </w:r>
      <w:proofErr w:type="spellEnd"/>
      <w:r>
        <w:rPr>
          <w:rFonts w:ascii="Times New Roman" w:eastAsia="Times New Roman" w:hAnsi="Times New Roman" w:cs="Times New Roman"/>
          <w:color w:val="FF0000"/>
          <w:sz w:val="24"/>
          <w:szCs w:val="24"/>
        </w:rPr>
        <w:t xml:space="preserve">, que são os comportamentos suicidas e os </w:t>
      </w:r>
      <w:proofErr w:type="spellStart"/>
      <w:r>
        <w:rPr>
          <w:rFonts w:ascii="Times New Roman" w:eastAsia="Times New Roman" w:hAnsi="Times New Roman" w:cs="Times New Roman"/>
          <w:color w:val="FF0000"/>
          <w:sz w:val="24"/>
          <w:szCs w:val="24"/>
        </w:rPr>
        <w:t>autoabusos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violências interpessoais</w:t>
      </w:r>
      <w:r>
        <w:rPr>
          <w:rFonts w:ascii="Times New Roman" w:eastAsia="Times New Roman" w:hAnsi="Times New Roman" w:cs="Times New Roman"/>
          <w:color w:val="FF0000"/>
          <w:sz w:val="24"/>
          <w:szCs w:val="24"/>
        </w:rPr>
        <w:t xml:space="preserve">, que são classificadas em dois âmbitos, intrafamiliar ou violência doméstica (entre os parceiros íntimos e entre os membros da família, principalmente no ambiente da casa) e comunitária (no ambiente social em geral, entre conhecidos e desconhecidos); </w:t>
      </w:r>
      <w:r>
        <w:rPr>
          <w:rFonts w:ascii="Times New Roman" w:eastAsia="Times New Roman" w:hAnsi="Times New Roman" w:cs="Times New Roman"/>
          <w:i/>
          <w:color w:val="FF0000"/>
          <w:sz w:val="24"/>
          <w:szCs w:val="24"/>
        </w:rPr>
        <w:t>viol</w:t>
      </w:r>
      <w:r>
        <w:rPr>
          <w:rFonts w:ascii="Times New Roman" w:eastAsia="Times New Roman" w:hAnsi="Times New Roman" w:cs="Times New Roman"/>
          <w:i/>
          <w:color w:val="FF0000"/>
          <w:sz w:val="24"/>
          <w:szCs w:val="24"/>
        </w:rPr>
        <w:t>ências coletivas</w:t>
      </w:r>
      <w:r>
        <w:rPr>
          <w:rFonts w:ascii="Times New Roman" w:eastAsia="Times New Roman" w:hAnsi="Times New Roman" w:cs="Times New Roman"/>
          <w:color w:val="FF0000"/>
          <w:sz w:val="24"/>
          <w:szCs w:val="24"/>
        </w:rPr>
        <w:t xml:space="preserve">, que são os atos violentos nos âmbitos macrossociais, políticos e econômicos e caracterizam a dominação de grupos e do Estado (Souza &amp;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2005).</w:t>
      </w:r>
    </w:p>
    <w:p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direito de crianças e adolescentes de viverem em ambientes sem violência é garantido le</w:t>
      </w:r>
      <w:r>
        <w:rPr>
          <w:rFonts w:ascii="Times New Roman" w:eastAsia="Times New Roman" w:hAnsi="Times New Roman" w:cs="Times New Roman"/>
          <w:color w:val="FF0000"/>
          <w:sz w:val="24"/>
          <w:szCs w:val="24"/>
        </w:rPr>
        <w:t xml:space="preserve">galmente, como descrito na Convenção sobre os Direitos da Criança, no âmbito mundial; na Constituição Federal (artigo 227) e no Estatuto da Criança e do Adolescente (Lei n. 8.069, de 13 de julho de 1990), especificamente no cenário brasileiro. Embora tais </w:t>
      </w:r>
      <w:r>
        <w:rPr>
          <w:rFonts w:ascii="Times New Roman" w:eastAsia="Times New Roman" w:hAnsi="Times New Roman" w:cs="Times New Roman"/>
          <w:color w:val="FF0000"/>
          <w:sz w:val="24"/>
          <w:szCs w:val="24"/>
        </w:rPr>
        <w:t xml:space="preserve">direitos estejam garantidos em lei, as crianças e adolescentes ainda são vítimas de diferentes formas de violência (WHO, 2006). Essa </w:t>
      </w:r>
      <w:r>
        <w:rPr>
          <w:rFonts w:ascii="Times New Roman" w:eastAsia="Times New Roman" w:hAnsi="Times New Roman" w:cs="Times New Roman"/>
          <w:color w:val="FF0000"/>
          <w:sz w:val="24"/>
          <w:szCs w:val="24"/>
          <w:highlight w:val="white"/>
        </w:rPr>
        <w:t>violência está relacionada à transgressão do poder, dever e proteção do adulto, mas também à negação do direito que eles tê</w:t>
      </w:r>
      <w:r>
        <w:rPr>
          <w:rFonts w:ascii="Times New Roman" w:eastAsia="Times New Roman" w:hAnsi="Times New Roman" w:cs="Times New Roman"/>
          <w:color w:val="FF0000"/>
          <w:sz w:val="24"/>
          <w:szCs w:val="24"/>
          <w:highlight w:val="white"/>
        </w:rPr>
        <w:t>m de serem tratados como sujeitos e indivíduos em condição peculiar de desenvolvimento (</w:t>
      </w:r>
      <w:r>
        <w:rPr>
          <w:rFonts w:ascii="Times New Roman" w:eastAsia="Times New Roman" w:hAnsi="Times New Roman" w:cs="Times New Roman"/>
          <w:color w:val="FF0000"/>
          <w:sz w:val="24"/>
          <w:szCs w:val="24"/>
        </w:rPr>
        <w:t>Azevedo, Alves, &amp; Tavares, 2018</w:t>
      </w:r>
      <w:r>
        <w:rPr>
          <w:rFonts w:ascii="Times New Roman" w:eastAsia="Times New Roman" w:hAnsi="Times New Roman" w:cs="Times New Roman"/>
          <w:color w:val="FF0000"/>
          <w:sz w:val="24"/>
          <w:szCs w:val="24"/>
          <w:highlight w:val="white"/>
        </w:rPr>
        <w:t xml:space="preserve">). </w:t>
      </w:r>
    </w:p>
    <w:p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rPr>
        <w:t xml:space="preserve">Dentre as formas de violência a que crianças e adolescentes são submetidos, estão a </w:t>
      </w:r>
      <w:r>
        <w:rPr>
          <w:rFonts w:ascii="Times New Roman" w:eastAsia="Times New Roman" w:hAnsi="Times New Roman" w:cs="Times New Roman"/>
          <w:color w:val="FF0000"/>
          <w:sz w:val="24"/>
          <w:szCs w:val="24"/>
        </w:rPr>
        <w:t xml:space="preserve">violência sexual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especificamen</w:t>
      </w:r>
      <w:r>
        <w:rPr>
          <w:rFonts w:ascii="Times New Roman" w:eastAsia="Times New Roman" w:hAnsi="Times New Roman" w:cs="Times New Roman"/>
          <w:color w:val="FF0000"/>
          <w:sz w:val="24"/>
          <w:szCs w:val="24"/>
        </w:rPr>
        <w:t xml:space="preserve">te </w:t>
      </w:r>
      <w:r>
        <w:rPr>
          <w:rFonts w:ascii="Times New Roman" w:eastAsia="Times New Roman" w:hAnsi="Times New Roman" w:cs="Times New Roman"/>
          <w:color w:val="FF0000"/>
          <w:sz w:val="24"/>
          <w:szCs w:val="24"/>
        </w:rPr>
        <w:t xml:space="preserve">tratados </w:t>
      </w:r>
      <w:r>
        <w:rPr>
          <w:rFonts w:ascii="Times New Roman" w:eastAsia="Times New Roman" w:hAnsi="Times New Roman" w:cs="Times New Roman"/>
          <w:color w:val="FF0000"/>
          <w:sz w:val="24"/>
          <w:szCs w:val="24"/>
        </w:rPr>
        <w:t xml:space="preserve">neste estudo. </w:t>
      </w:r>
      <w:r>
        <w:rPr>
          <w:rFonts w:ascii="Times New Roman" w:eastAsia="Times New Roman" w:hAnsi="Times New Roman" w:cs="Times New Roman"/>
          <w:color w:val="FF0000"/>
          <w:sz w:val="24"/>
          <w:szCs w:val="24"/>
        </w:rPr>
        <w:t xml:space="preserve">A primeira </w:t>
      </w:r>
      <w:r>
        <w:rPr>
          <w:rFonts w:ascii="Times New Roman" w:eastAsia="Times New Roman" w:hAnsi="Times New Roman" w:cs="Times New Roman"/>
          <w:sz w:val="24"/>
          <w:szCs w:val="24"/>
        </w:rPr>
        <w:t>é definida como envolvimento de uma criança em atividade sexual que ela não compreende totalmente, não consegue dar consentimento informado ou para a qual não está preparada, ou que viole as leis ou normas sociais (Mini</w:t>
      </w:r>
      <w:r>
        <w:rPr>
          <w:rFonts w:ascii="Times New Roman" w:eastAsia="Times New Roman" w:hAnsi="Times New Roman" w:cs="Times New Roman"/>
          <w:sz w:val="24"/>
          <w:szCs w:val="24"/>
        </w:rPr>
        <w:t>stér</w:t>
      </w:r>
      <w:r>
        <w:rPr>
          <w:rFonts w:ascii="Times New Roman" w:eastAsia="Times New Roman" w:hAnsi="Times New Roman" w:cs="Times New Roman"/>
          <w:sz w:val="24"/>
          <w:szCs w:val="24"/>
        </w:rPr>
        <w:t>io da Saúde, 2002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VS</w:t>
      </w:r>
      <w:r>
        <w:rPr>
          <w:rFonts w:ascii="Times New Roman" w:eastAsia="Times New Roman" w:hAnsi="Times New Roman" w:cs="Times New Roman"/>
          <w:sz w:val="24"/>
          <w:szCs w:val="24"/>
        </w:rPr>
        <w:t xml:space="preserve"> é também tratad</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como um problema de gênero, tendo em vista que as maiores vítimas são as mulheres, “incorporando representações sociais historicamente construídas e relações de dominação, que designam a homens e mulheres papéi</w:t>
      </w:r>
      <w:r>
        <w:rPr>
          <w:rFonts w:ascii="Times New Roman" w:eastAsia="Times New Roman" w:hAnsi="Times New Roman" w:cs="Times New Roman"/>
          <w:sz w:val="24"/>
          <w:szCs w:val="24"/>
        </w:rPr>
        <w:t>s e oportunidades desiguais na sociedade” (</w:t>
      </w: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xml:space="preserve">, Vieira, Cavalcanti &amp; Silva, 2016:866). </w:t>
      </w:r>
      <w:r>
        <w:rPr>
          <w:rFonts w:ascii="Times New Roman" w:eastAsia="Times New Roman" w:hAnsi="Times New Roman" w:cs="Times New Roman"/>
          <w:color w:val="FF0000"/>
          <w:sz w:val="24"/>
          <w:szCs w:val="24"/>
        </w:rPr>
        <w:t>No Brasil, apenas na cidade de Recife, entre os anos de 2012 e 2013, houve a notificação de 328 crianças e adolescentes vítimas de VS, sendo a maioria delas do sex</w:t>
      </w:r>
      <w:r>
        <w:rPr>
          <w:rFonts w:ascii="Times New Roman" w:eastAsia="Times New Roman" w:hAnsi="Times New Roman" w:cs="Times New Roman"/>
          <w:color w:val="FF0000"/>
          <w:sz w:val="24"/>
          <w:szCs w:val="24"/>
        </w:rPr>
        <w:t>o feminino (92,1%), na faixa etária de 10 a 14 anos (59,2%) (Sena, Silva, &amp; Neto, 2018). No cenário nacional, dados da Pesquisa Nacional de Saúde do Escolar (</w:t>
      </w:r>
      <w:proofErr w:type="spellStart"/>
      <w:r>
        <w:rPr>
          <w:rFonts w:ascii="Times New Roman" w:eastAsia="Times New Roman" w:hAnsi="Times New Roman" w:cs="Times New Roman"/>
          <w:color w:val="FF0000"/>
          <w:sz w:val="24"/>
          <w:szCs w:val="24"/>
        </w:rPr>
        <w:t>PeNSE</w:t>
      </w:r>
      <w:proofErr w:type="spellEnd"/>
      <w:r>
        <w:rPr>
          <w:rFonts w:ascii="Times New Roman" w:eastAsia="Times New Roman" w:hAnsi="Times New Roman" w:cs="Times New Roman"/>
          <w:color w:val="FF0000"/>
          <w:sz w:val="24"/>
          <w:szCs w:val="24"/>
        </w:rPr>
        <w:t xml:space="preserve">) em 2015 revelou um perfil geral das vítimas de VS: idade menor que 13 anos, sexo feminino, </w:t>
      </w:r>
      <w:r>
        <w:rPr>
          <w:rFonts w:ascii="Times New Roman" w:eastAsia="Times New Roman" w:hAnsi="Times New Roman" w:cs="Times New Roman"/>
          <w:color w:val="FF0000"/>
          <w:sz w:val="24"/>
          <w:szCs w:val="24"/>
        </w:rPr>
        <w:t>cor da pele preta, ser agredido por familiares. As consequências para as vítimas, relatadas nesse estudo, foram insônia, solidão, consumir tabaco/álcool regularmente, ter experimentado drogas, ter iniciado atividade sexual. Além disso, são caracterizadas p</w:t>
      </w:r>
      <w:r>
        <w:rPr>
          <w:rFonts w:ascii="Times New Roman" w:eastAsia="Times New Roman" w:hAnsi="Times New Roman" w:cs="Times New Roman"/>
          <w:color w:val="FF0000"/>
          <w:sz w:val="24"/>
          <w:szCs w:val="24"/>
        </w:rPr>
        <w:t xml:space="preserve">or não possuírem amigos, sentirem-se inseguras na escola ou no trajeto escola-casa e terem sofrido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(Santos, Mascarenhas, Malta, Lima, &amp; Silva, 2019). </w:t>
      </w:r>
    </w:p>
    <w:p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Já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subtipo de violência escolar, existe quando alguém é exposto, repetidamente e ao longo do tempo, a ações negativas intencionais por parte de um ou mais alunos. Há, nessa dinâmica, o desequilíbrio de poder entre autor e vítima, o qual tem dificuldades de </w:t>
      </w:r>
      <w:r>
        <w:rPr>
          <w:rFonts w:ascii="Times New Roman" w:eastAsia="Times New Roman" w:hAnsi="Times New Roman" w:cs="Times New Roman"/>
          <w:color w:val="FF0000"/>
          <w:sz w:val="24"/>
          <w:szCs w:val="24"/>
        </w:rPr>
        <w:t>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1993, 2019). Pode ser praticado de forma direta (física e verbal) ou indireta (exclusão social, prática de espalhar rumores e fofocas e </w:t>
      </w:r>
      <w:proofErr w:type="spellStart"/>
      <w:r>
        <w:rPr>
          <w:rFonts w:ascii="Times New Roman" w:eastAsia="Times New Roman" w:hAnsi="Times New Roman" w:cs="Times New Roman"/>
          <w:i/>
          <w:color w:val="FF0000"/>
          <w:sz w:val="24"/>
          <w:szCs w:val="24"/>
        </w:rPr>
        <w:t>cyberbullying</w:t>
      </w:r>
      <w:proofErr w:type="spellEnd"/>
      <w:r>
        <w:rPr>
          <w:rFonts w:ascii="Times New Roman" w:eastAsia="Times New Roman" w:hAnsi="Times New Roman" w:cs="Times New Roman"/>
          <w:color w:val="FF0000"/>
          <w:sz w:val="24"/>
          <w:szCs w:val="24"/>
        </w:rPr>
        <w:t>) (Smith, 2014). Os papéis desempenhados são: vítima (ou alvo), vítima agressora, agre</w:t>
      </w:r>
      <w:r>
        <w:rPr>
          <w:rFonts w:ascii="Times New Roman" w:eastAsia="Times New Roman" w:hAnsi="Times New Roman" w:cs="Times New Roman"/>
          <w:color w:val="FF0000"/>
          <w:sz w:val="24"/>
          <w:szCs w:val="24"/>
        </w:rPr>
        <w:t>ssor (ou autor) e observador (ou testemunha).</w:t>
      </w:r>
    </w:p>
    <w:p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 vítima pode ser de dois tipos: passiva e agressora. No primeiro caso, ela não tem condições de se defender e está exposta às agressões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sendo caracterizada como ansiosa, insegura, submissa, com</w:t>
      </w:r>
      <w:r>
        <w:rPr>
          <w:rFonts w:ascii="Times New Roman" w:eastAsia="Times New Roman" w:hAnsi="Times New Roman" w:cs="Times New Roman"/>
          <w:color w:val="FF0000"/>
          <w:sz w:val="24"/>
          <w:szCs w:val="24"/>
        </w:rPr>
        <w:t xml:space="preserve"> baixa autoestima e uma visão negativa sobre si mesma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1993). No segundo caso, trata-se de alguém que, ao mesmo tempo, sofre e pratica </w:t>
      </w:r>
      <w:r>
        <w:rPr>
          <w:rFonts w:ascii="Times New Roman" w:eastAsia="Times New Roman" w:hAnsi="Times New Roman" w:cs="Times New Roman"/>
          <w:i/>
          <w:color w:val="FF0000"/>
          <w:sz w:val="24"/>
          <w:szCs w:val="24"/>
        </w:rPr>
        <w:lastRenderedPageBreak/>
        <w:t>bullying</w:t>
      </w:r>
      <w:r>
        <w:rPr>
          <w:rFonts w:ascii="Times New Roman" w:eastAsia="Times New Roman" w:hAnsi="Times New Roman" w:cs="Times New Roman"/>
          <w:color w:val="FF0000"/>
          <w:sz w:val="24"/>
          <w:szCs w:val="24"/>
        </w:rPr>
        <w:t xml:space="preserve"> contra outros colegas que não sejam seu agressor. Sente necessidade de humilhar seus pares para encobrir</w:t>
      </w:r>
      <w:r>
        <w:rPr>
          <w:rFonts w:ascii="Times New Roman" w:eastAsia="Times New Roman" w:hAnsi="Times New Roman" w:cs="Times New Roman"/>
          <w:color w:val="FF0000"/>
          <w:sz w:val="24"/>
          <w:szCs w:val="24"/>
        </w:rPr>
        <w:t xml:space="preserve"> suas próprias limitações (</w:t>
      </w:r>
      <w:proofErr w:type="spellStart"/>
      <w:r>
        <w:rPr>
          <w:rFonts w:ascii="Times New Roman" w:eastAsia="Times New Roman" w:hAnsi="Times New Roman" w:cs="Times New Roman"/>
          <w:color w:val="FF0000"/>
          <w:sz w:val="24"/>
          <w:szCs w:val="24"/>
        </w:rPr>
        <w:t>Volk</w:t>
      </w:r>
      <w:proofErr w:type="spellEnd"/>
      <w:r>
        <w:rPr>
          <w:rFonts w:ascii="Times New Roman" w:eastAsia="Times New Roman" w:hAnsi="Times New Roman" w:cs="Times New Roman"/>
          <w:color w:val="FF0000"/>
          <w:sz w:val="24"/>
          <w:szCs w:val="24"/>
        </w:rPr>
        <w:t>, Dane, &amp; Marini, 2014). O agressor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é aquele que </w:t>
      </w:r>
      <w:proofErr w:type="spellStart"/>
      <w:r>
        <w:rPr>
          <w:rFonts w:ascii="Times New Roman" w:eastAsia="Times New Roman" w:hAnsi="Times New Roman" w:cs="Times New Roman"/>
          <w:color w:val="FF0000"/>
          <w:sz w:val="24"/>
          <w:szCs w:val="24"/>
        </w:rPr>
        <w:t>vitimiza</w:t>
      </w:r>
      <w:proofErr w:type="spellEnd"/>
      <w:r>
        <w:rPr>
          <w:rFonts w:ascii="Times New Roman" w:eastAsia="Times New Roman" w:hAnsi="Times New Roman" w:cs="Times New Roman"/>
          <w:color w:val="FF0000"/>
          <w:sz w:val="24"/>
          <w:szCs w:val="24"/>
        </w:rPr>
        <w:t xml:space="preserve"> os mais fracos e sente necessidade de dominar e maltratar seus pares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Tem um desejo de obter status</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no grupo e não sente medo de ser confrontado (Berger</w:t>
      </w:r>
      <w:r>
        <w:rPr>
          <w:rFonts w:ascii="Times New Roman" w:eastAsia="Times New Roman" w:hAnsi="Times New Roman" w:cs="Times New Roman"/>
          <w:color w:val="FF0000"/>
          <w:sz w:val="24"/>
          <w:szCs w:val="24"/>
        </w:rPr>
        <w:t xml:space="preserve">, 2007; </w:t>
      </w: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2010). Tem como características hiperatividade e impulsividade (</w:t>
      </w:r>
      <w:proofErr w:type="spellStart"/>
      <w:r>
        <w:rPr>
          <w:rFonts w:ascii="Times New Roman" w:eastAsia="Times New Roman" w:hAnsi="Times New Roman" w:cs="Times New Roman"/>
          <w:color w:val="FF0000"/>
          <w:sz w:val="24"/>
          <w:szCs w:val="24"/>
        </w:rPr>
        <w:t>Vaughn</w:t>
      </w:r>
      <w:proofErr w:type="spellEnd"/>
      <w:r>
        <w:rPr>
          <w:rFonts w:ascii="Times New Roman" w:eastAsia="Times New Roman" w:hAnsi="Times New Roman" w:cs="Times New Roman"/>
          <w:color w:val="FF0000"/>
          <w:sz w:val="24"/>
          <w:szCs w:val="24"/>
        </w:rPr>
        <w:t xml:space="preserve"> et al., 2010), pouca empatia e uma visão positiva sobre si mesmo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O observador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é aquele que não agride diretamente, mas desempenha um papel fundamenta</w:t>
      </w:r>
      <w:r>
        <w:rPr>
          <w:rFonts w:ascii="Times New Roman" w:eastAsia="Times New Roman" w:hAnsi="Times New Roman" w:cs="Times New Roman"/>
          <w:color w:val="FF0000"/>
          <w:sz w:val="24"/>
          <w:szCs w:val="24"/>
        </w:rPr>
        <w:t xml:space="preserve">l nas dinâmicas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Cowie</w:t>
      </w:r>
      <w:proofErr w:type="spellEnd"/>
      <w:r>
        <w:rPr>
          <w:rFonts w:ascii="Times New Roman" w:eastAsia="Times New Roman" w:hAnsi="Times New Roman" w:cs="Times New Roman"/>
          <w:color w:val="FF0000"/>
          <w:sz w:val="24"/>
          <w:szCs w:val="24"/>
        </w:rPr>
        <w:t xml:space="preserve">, 2014). </w:t>
      </w: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xml:space="preserve"> (2010) definiu as testemunhas em quatro tipos: as que adotam a lei do silêncio; as que tentam defender a vítima; as que manifesta apoio ao agressor; e as que atuam como assistentes do agressor. </w:t>
      </w:r>
    </w:p>
    <w:p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O </w:t>
      </w:r>
      <w:r>
        <w:rPr>
          <w:rFonts w:ascii="Times New Roman" w:eastAsia="Times New Roman" w:hAnsi="Times New Roman" w:cs="Times New Roman"/>
          <w:i/>
          <w:color w:val="FF0000"/>
          <w:sz w:val="24"/>
          <w:szCs w:val="24"/>
        </w:rPr>
        <w:t>bully</w:t>
      </w:r>
      <w:r>
        <w:rPr>
          <w:rFonts w:ascii="Times New Roman" w:eastAsia="Times New Roman" w:hAnsi="Times New Roman" w:cs="Times New Roman"/>
          <w:i/>
          <w:color w:val="FF0000"/>
          <w:sz w:val="24"/>
          <w:szCs w:val="24"/>
        </w:rPr>
        <w:t xml:space="preserve">ing </w:t>
      </w:r>
      <w:r>
        <w:rPr>
          <w:rFonts w:ascii="Times New Roman" w:eastAsia="Times New Roman" w:hAnsi="Times New Roman" w:cs="Times New Roman"/>
          <w:color w:val="FF0000"/>
          <w:sz w:val="24"/>
          <w:szCs w:val="24"/>
        </w:rPr>
        <w:t>escolar não é um fenômeno recente, cujos primeiros estudos datam do século XIX (Berger, 2007; Smith, 2014), sendo parte integrante da rotina escolar. No Brasil, um estudo com 2.293 adolescentes de escolas públicas e privadas, revelou que 41% desses est</w:t>
      </w:r>
      <w:r>
        <w:rPr>
          <w:rFonts w:ascii="Times New Roman" w:eastAsia="Times New Roman" w:hAnsi="Times New Roman" w:cs="Times New Roman"/>
          <w:color w:val="FF0000"/>
          <w:sz w:val="24"/>
          <w:szCs w:val="24"/>
        </w:rPr>
        <w:t xml:space="preserve">udantes relataram vitimização e 29,1% agressão por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Dos que se declararam vítimas, 37,5% afirmaram não reagir com tanta frequência como foram agredidos. Metade dos alunos (50,9%) identificou-se como vítima sem praticar nenhum tipo de agressão cont</w:t>
      </w:r>
      <w:r>
        <w:rPr>
          <w:rFonts w:ascii="Times New Roman" w:eastAsia="Times New Roman" w:hAnsi="Times New Roman" w:cs="Times New Roman"/>
          <w:color w:val="FF0000"/>
          <w:sz w:val="24"/>
          <w:szCs w:val="24"/>
        </w:rPr>
        <w:t>ra outro colega (</w:t>
      </w:r>
      <w:proofErr w:type="spellStart"/>
      <w:r>
        <w:rPr>
          <w:rFonts w:ascii="Times New Roman" w:eastAsia="Times New Roman" w:hAnsi="Times New Roman" w:cs="Times New Roman"/>
          <w:color w:val="FF0000"/>
          <w:sz w:val="24"/>
          <w:szCs w:val="24"/>
        </w:rPr>
        <w:t>Reisen</w:t>
      </w:r>
      <w:proofErr w:type="spellEnd"/>
      <w:r>
        <w:rPr>
          <w:rFonts w:ascii="Times New Roman" w:eastAsia="Times New Roman" w:hAnsi="Times New Roman" w:cs="Times New Roman"/>
          <w:color w:val="FF0000"/>
          <w:sz w:val="24"/>
          <w:szCs w:val="24"/>
        </w:rPr>
        <w:t xml:space="preserve">, Viana, &amp; Santos-Neto, 2019). </w:t>
      </w:r>
    </w:p>
    <w:p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teoria </w:t>
      </w:r>
      <w:proofErr w:type="spellStart"/>
      <w:r>
        <w:rPr>
          <w:rFonts w:ascii="Times New Roman" w:eastAsia="Times New Roman" w:hAnsi="Times New Roman" w:cs="Times New Roman"/>
          <w:color w:val="FF0000"/>
          <w:sz w:val="24"/>
          <w:szCs w:val="24"/>
        </w:rPr>
        <w:t>bioecológica</w:t>
      </w:r>
      <w:proofErr w:type="spellEnd"/>
      <w:r>
        <w:rPr>
          <w:rFonts w:ascii="Times New Roman" w:eastAsia="Times New Roman" w:hAnsi="Times New Roman" w:cs="Times New Roman"/>
          <w:color w:val="FF0000"/>
          <w:sz w:val="24"/>
          <w:szCs w:val="24"/>
        </w:rPr>
        <w:t xml:space="preserve"> do desenvolvimento humano, de </w:t>
      </w:r>
      <w:proofErr w:type="spellStart"/>
      <w:r>
        <w:rPr>
          <w:rFonts w:ascii="Times New Roman" w:eastAsia="Times New Roman" w:hAnsi="Times New Roman" w:cs="Times New Roman"/>
          <w:color w:val="FF0000"/>
          <w:sz w:val="24"/>
          <w:szCs w:val="24"/>
        </w:rPr>
        <w:t>Urie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Bronfenbrenner</w:t>
      </w:r>
      <w:proofErr w:type="spellEnd"/>
      <w:r>
        <w:rPr>
          <w:rFonts w:ascii="Times New Roman" w:eastAsia="Times New Roman" w:hAnsi="Times New Roman" w:cs="Times New Roman"/>
          <w:color w:val="FF0000"/>
          <w:sz w:val="24"/>
          <w:szCs w:val="24"/>
        </w:rPr>
        <w:t xml:space="preserve"> (2011), entende que os seres humanos estão em constante interação com os múltiplos ambientes nos quais atuam direta ou indiretame</w:t>
      </w:r>
      <w:r>
        <w:rPr>
          <w:rFonts w:ascii="Times New Roman" w:eastAsia="Times New Roman" w:hAnsi="Times New Roman" w:cs="Times New Roman"/>
          <w:color w:val="FF0000"/>
          <w:sz w:val="24"/>
          <w:szCs w:val="24"/>
        </w:rPr>
        <w:t xml:space="preserve">nte. Essa abordagem compreende que todas as ações, interações e redes estabelecidas em um ambiente podem se refletir nos demais, a depender das conexões ou desconexões entre os sistemas. Por esse motivo, é possível estabelecer interfaces entre a VS e o </w:t>
      </w:r>
      <w:r>
        <w:rPr>
          <w:rFonts w:ascii="Times New Roman" w:eastAsia="Times New Roman" w:hAnsi="Times New Roman" w:cs="Times New Roman"/>
          <w:i/>
          <w:color w:val="FF0000"/>
          <w:sz w:val="24"/>
          <w:szCs w:val="24"/>
        </w:rPr>
        <w:t>bul</w:t>
      </w:r>
      <w:r>
        <w:rPr>
          <w:rFonts w:ascii="Times New Roman" w:eastAsia="Times New Roman" w:hAnsi="Times New Roman" w:cs="Times New Roman"/>
          <w:i/>
          <w:color w:val="FF0000"/>
          <w:sz w:val="24"/>
          <w:szCs w:val="24"/>
        </w:rPr>
        <w:t>lying</w:t>
      </w:r>
      <w:r>
        <w:rPr>
          <w:rFonts w:ascii="Times New Roman" w:eastAsia="Times New Roman" w:hAnsi="Times New Roman" w:cs="Times New Roman"/>
          <w:color w:val="FF0000"/>
          <w:sz w:val="24"/>
          <w:szCs w:val="24"/>
        </w:rPr>
        <w:t xml:space="preserve">, abordados neste estudo.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ambientes, ou contextos ecológicos, são caracterizados por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(1996, 2011) como: microssistema, </w:t>
      </w:r>
      <w:proofErr w:type="spellStart"/>
      <w:r>
        <w:rPr>
          <w:rFonts w:ascii="Times New Roman" w:eastAsia="Times New Roman" w:hAnsi="Times New Roman" w:cs="Times New Roman"/>
          <w:sz w:val="24"/>
          <w:szCs w:val="24"/>
        </w:rPr>
        <w:t>mesossistema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exossistema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macrossistema</w:t>
      </w:r>
      <w:proofErr w:type="spellEnd"/>
      <w:r>
        <w:rPr>
          <w:rFonts w:ascii="Times New Roman" w:eastAsia="Times New Roman" w:hAnsi="Times New Roman" w:cs="Times New Roman"/>
          <w:sz w:val="24"/>
          <w:szCs w:val="24"/>
        </w:rPr>
        <w:t>. O microssistema refere-se a sistemas próximos, de relações face a fac</w:t>
      </w:r>
      <w:r>
        <w:rPr>
          <w:rFonts w:ascii="Times New Roman" w:eastAsia="Times New Roman" w:hAnsi="Times New Roman" w:cs="Times New Roman"/>
          <w:sz w:val="24"/>
          <w:szCs w:val="24"/>
        </w:rPr>
        <w:t xml:space="preserve">e, como a família e a escola. O </w:t>
      </w:r>
      <w:proofErr w:type="spellStart"/>
      <w:r>
        <w:rPr>
          <w:rFonts w:ascii="Times New Roman" w:eastAsia="Times New Roman" w:hAnsi="Times New Roman" w:cs="Times New Roman"/>
          <w:sz w:val="24"/>
          <w:szCs w:val="24"/>
        </w:rPr>
        <w:t>mesossistema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envolve as relações entre dois ou mais ambientes nos quais a pessoa participa ativamente (por exemplo, as relações entre família e escola). O </w:t>
      </w:r>
      <w:proofErr w:type="spellStart"/>
      <w:r>
        <w:rPr>
          <w:rFonts w:ascii="Times New Roman" w:eastAsia="Times New Roman" w:hAnsi="Times New Roman" w:cs="Times New Roman"/>
          <w:sz w:val="24"/>
          <w:szCs w:val="24"/>
        </w:rPr>
        <w:t>exossistema</w:t>
      </w:r>
      <w:proofErr w:type="spellEnd"/>
      <w:r>
        <w:rPr>
          <w:rFonts w:ascii="Times New Roman" w:eastAsia="Times New Roman" w:hAnsi="Times New Roman" w:cs="Times New Roman"/>
          <w:sz w:val="24"/>
          <w:szCs w:val="24"/>
        </w:rPr>
        <w:t xml:space="preserve"> envolve as ligações indiretas da pessoa em desenvolviment</w:t>
      </w:r>
      <w:r>
        <w:rPr>
          <w:rFonts w:ascii="Times New Roman" w:eastAsia="Times New Roman" w:hAnsi="Times New Roman" w:cs="Times New Roman"/>
          <w:sz w:val="24"/>
          <w:szCs w:val="24"/>
        </w:rPr>
        <w:t xml:space="preserve">o (ela não está presente, mas é influenciada de forma indireta – por exemplo, o trabalho dos pais/responsáveis, por exemplo). O </w:t>
      </w:r>
      <w:proofErr w:type="spellStart"/>
      <w:r>
        <w:rPr>
          <w:rFonts w:ascii="Times New Roman" w:eastAsia="Times New Roman" w:hAnsi="Times New Roman" w:cs="Times New Roman"/>
          <w:sz w:val="24"/>
          <w:szCs w:val="24"/>
        </w:rPr>
        <w:t>macrossistema</w:t>
      </w:r>
      <w:proofErr w:type="spellEnd"/>
      <w:r>
        <w:rPr>
          <w:rFonts w:ascii="Times New Roman" w:eastAsia="Times New Roman" w:hAnsi="Times New Roman" w:cs="Times New Roman"/>
          <w:sz w:val="24"/>
          <w:szCs w:val="24"/>
        </w:rPr>
        <w:t xml:space="preserve"> é a união das características do micro,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exossistemas</w:t>
      </w:r>
      <w:proofErr w:type="spellEnd"/>
      <w:r>
        <w:rPr>
          <w:rFonts w:ascii="Times New Roman" w:eastAsia="Times New Roman" w:hAnsi="Times New Roman" w:cs="Times New Roman"/>
          <w:sz w:val="24"/>
          <w:szCs w:val="24"/>
        </w:rPr>
        <w:t xml:space="preserve"> de determinada cultura ou contexto social mais amplo.</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aporte da </w:t>
      </w:r>
      <w:proofErr w:type="spellStart"/>
      <w:r>
        <w:rPr>
          <w:rFonts w:ascii="Times New Roman" w:eastAsia="Times New Roman" w:hAnsi="Times New Roman" w:cs="Times New Roman"/>
          <w:sz w:val="24"/>
          <w:szCs w:val="24"/>
        </w:rPr>
        <w:t>Bioecologia</w:t>
      </w:r>
      <w:proofErr w:type="spellEnd"/>
      <w:r>
        <w:rPr>
          <w:rFonts w:ascii="Times New Roman" w:eastAsia="Times New Roman" w:hAnsi="Times New Roman" w:cs="Times New Roman"/>
          <w:sz w:val="24"/>
          <w:szCs w:val="24"/>
        </w:rPr>
        <w:t xml:space="preserve"> do Desenvolvimento Humano, entende-se que as pessoas vivem e se desenvolvem em uma rede de relações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1996) que se inicia no ambiente familiar. É na família que a criança encontra os primeiros “outros”, com os qua</w:t>
      </w:r>
      <w:r>
        <w:rPr>
          <w:rFonts w:ascii="Times New Roman" w:eastAsia="Times New Roman" w:hAnsi="Times New Roman" w:cs="Times New Roman"/>
          <w:sz w:val="24"/>
          <w:szCs w:val="24"/>
        </w:rPr>
        <w:t>is aprende a existir no mundo, o qual passa a ter um significado, a partir das trocas intersubjetivas, construídas pelo afeto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2004). Com o passar dos anos, as crianças passam a estabelecer novos vínculos e assumem novos papéis sociais nos ambie</w:t>
      </w:r>
      <w:r>
        <w:rPr>
          <w:rFonts w:ascii="Times New Roman" w:eastAsia="Times New Roman" w:hAnsi="Times New Roman" w:cs="Times New Roman"/>
          <w:sz w:val="24"/>
          <w:szCs w:val="24"/>
        </w:rPr>
        <w:t>ntes em que circulam, como a escola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1996, 2011). Esse ambiente escolar propicia o aprendizado de novas habilidades sociais e nele são construídos vínculos de amizade e companheirismo, pois representa a abertura para o espaço social fora do</w:t>
      </w:r>
      <w:r>
        <w:rPr>
          <w:rFonts w:ascii="Times New Roman" w:eastAsia="Times New Roman" w:hAnsi="Times New Roman" w:cs="Times New Roman"/>
          <w:sz w:val="24"/>
          <w:szCs w:val="24"/>
        </w:rPr>
        <w:t xml:space="preserve"> lar (</w:t>
      </w:r>
      <w:proofErr w:type="spellStart"/>
      <w:r>
        <w:rPr>
          <w:rFonts w:ascii="Times New Roman" w:eastAsia="Times New Roman" w:hAnsi="Times New Roman" w:cs="Times New Roman"/>
          <w:sz w:val="24"/>
          <w:szCs w:val="24"/>
        </w:rPr>
        <w:t>Hoppe</w:t>
      </w:r>
      <w:proofErr w:type="spellEnd"/>
      <w:r>
        <w:rPr>
          <w:rFonts w:ascii="Times New Roman" w:eastAsia="Times New Roman" w:hAnsi="Times New Roman" w:cs="Times New Roman"/>
          <w:sz w:val="24"/>
          <w:szCs w:val="24"/>
        </w:rPr>
        <w:t xml:space="preserve"> &amp; Ramos, 2012).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na escola quanto na família as pessoas podem estabelecer vínculos positivos e negativos. Os processos de risco (interações negativas), como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aumentam a possibilidade de a pessoa apresentar problemas físicos,</w:t>
      </w:r>
      <w:r>
        <w:rPr>
          <w:rFonts w:ascii="Times New Roman" w:eastAsia="Times New Roman" w:hAnsi="Times New Roman" w:cs="Times New Roman"/>
          <w:sz w:val="24"/>
          <w:szCs w:val="24"/>
        </w:rPr>
        <w:t xml:space="preserve"> sociais ou emocionais (</w:t>
      </w:r>
      <w:proofErr w:type="spellStart"/>
      <w:r>
        <w:rPr>
          <w:rFonts w:ascii="Times New Roman" w:eastAsia="Times New Roman" w:hAnsi="Times New Roman" w:cs="Times New Roman"/>
          <w:sz w:val="24"/>
          <w:szCs w:val="24"/>
        </w:rPr>
        <w:t>Marzol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Bonafé</w:t>
      </w:r>
      <w:proofErr w:type="spellEnd"/>
      <w:r>
        <w:rPr>
          <w:rFonts w:ascii="Times New Roman" w:eastAsia="Times New Roman" w:hAnsi="Times New Roman" w:cs="Times New Roman"/>
          <w:sz w:val="24"/>
          <w:szCs w:val="24"/>
        </w:rPr>
        <w:t xml:space="preserve"> &amp; Yunes, 2012). Nas situações estressoras ou diante de fatores de risco, a pessoa em desenvolvimento pode adotar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que se define por um conjunto de esforços cognitivos e comportamentais intenciona</w:t>
      </w:r>
      <w:r>
        <w:rPr>
          <w:rFonts w:ascii="Times New Roman" w:eastAsia="Times New Roman" w:hAnsi="Times New Roman" w:cs="Times New Roman"/>
          <w:sz w:val="24"/>
          <w:szCs w:val="24"/>
        </w:rPr>
        <w:t xml:space="preserve">is que auxiliam a lidar com tais eventos negativos. Quando bem-sucedido, o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alivia tensões decorrentes das vivências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1984). </w:t>
      </w:r>
    </w:p>
    <w:p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Mas é preciso atentar para a complexidade desses fenômenos em estudos com crianças e adolescentes. De fat</w:t>
      </w:r>
      <w:r>
        <w:rPr>
          <w:rFonts w:ascii="Times New Roman" w:eastAsia="Times New Roman" w:hAnsi="Times New Roman" w:cs="Times New Roman"/>
          <w:color w:val="FF0000"/>
          <w:sz w:val="24"/>
          <w:szCs w:val="24"/>
        </w:rPr>
        <w:t xml:space="preserve">o, estudos recentes apontam relações intrínsecas entre violência doméstica 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Canadá, pesquisa conduzida por </w:t>
      </w:r>
      <w:proofErr w:type="spellStart"/>
      <w:r>
        <w:rPr>
          <w:rFonts w:ascii="Times New Roman" w:eastAsia="Times New Roman" w:hAnsi="Times New Roman" w:cs="Times New Roman"/>
          <w:color w:val="FF0000"/>
          <w:sz w:val="24"/>
          <w:szCs w:val="24"/>
        </w:rPr>
        <w:t>Hébert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Cénat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Blais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Lavoie</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Guerrier</w:t>
      </w:r>
      <w:proofErr w:type="spellEnd"/>
      <w:r>
        <w:rPr>
          <w:rFonts w:ascii="Times New Roman" w:eastAsia="Times New Roman" w:hAnsi="Times New Roman" w:cs="Times New Roman"/>
          <w:color w:val="FF0000"/>
          <w:sz w:val="24"/>
          <w:szCs w:val="24"/>
        </w:rPr>
        <w:t xml:space="preserve"> (2016) demonstra que meninas e meninos abusados sexualmente são mais propensos a sofrer </w:t>
      </w:r>
      <w:r>
        <w:rPr>
          <w:rFonts w:ascii="Times New Roman" w:eastAsia="Times New Roman" w:hAnsi="Times New Roman" w:cs="Times New Roman"/>
          <w:i/>
          <w:color w:val="FF0000"/>
          <w:sz w:val="24"/>
          <w:szCs w:val="24"/>
        </w:rPr>
        <w:t>bullyi</w:t>
      </w:r>
      <w:r>
        <w:rPr>
          <w:rFonts w:ascii="Times New Roman" w:eastAsia="Times New Roman" w:hAnsi="Times New Roman" w:cs="Times New Roman"/>
          <w:i/>
          <w:color w:val="FF0000"/>
          <w:sz w:val="24"/>
          <w:szCs w:val="24"/>
        </w:rPr>
        <w:t>ng</w:t>
      </w:r>
      <w:r>
        <w:rPr>
          <w:rFonts w:ascii="Times New Roman" w:eastAsia="Times New Roman" w:hAnsi="Times New Roman" w:cs="Times New Roman"/>
          <w:color w:val="FF0000"/>
          <w:sz w:val="24"/>
          <w:szCs w:val="24"/>
        </w:rPr>
        <w:t xml:space="preserve">, em comparação a adolescentes não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Entretanto, apesar de reconhecerem que são vítimas de violência, muitos adolescentes podem, ainda assim, identificar seus agressores como vínculos positivos (Fernandes, Yunes,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2020). Isso pode se</w:t>
      </w:r>
      <w:r>
        <w:rPr>
          <w:rFonts w:ascii="Times New Roman" w:eastAsia="Times New Roman" w:hAnsi="Times New Roman" w:cs="Times New Roman"/>
          <w:color w:val="FF0000"/>
          <w:sz w:val="24"/>
          <w:szCs w:val="24"/>
        </w:rPr>
        <w:t>r um reflexo da naturalização da violência socialmente arraigada na crença do processo educativo, especialmente por meio de medidas coercitivas e punitivas (Magalhães et al., 2017).</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color w:val="FF0000"/>
          <w:sz w:val="24"/>
          <w:szCs w:val="24"/>
        </w:rPr>
        <w:t xml:space="preserve">A partir de tais considerações, este estudo teve por objetivo compreender </w:t>
      </w:r>
      <w:r>
        <w:rPr>
          <w:rFonts w:ascii="Times New Roman" w:eastAsia="Times New Roman" w:hAnsi="Times New Roman" w:cs="Times New Roman"/>
          <w:color w:val="FF0000"/>
          <w:sz w:val="24"/>
          <w:szCs w:val="24"/>
        </w:rPr>
        <w:t xml:space="preserve">relações e os efeitos da violência sexual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a partir da vivência de </w:t>
      </w:r>
      <w:r>
        <w:rPr>
          <w:rFonts w:ascii="Times New Roman" w:eastAsia="Times New Roman" w:hAnsi="Times New Roman" w:cs="Times New Roman"/>
          <w:color w:val="FF0000"/>
          <w:sz w:val="24"/>
          <w:szCs w:val="24"/>
        </w:rPr>
        <w:t>adolescentes escolares</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A hipó</w:t>
      </w:r>
      <w:r>
        <w:rPr>
          <w:rFonts w:ascii="Times New Roman" w:eastAsia="Times New Roman" w:hAnsi="Times New Roman" w:cs="Times New Roman"/>
          <w:color w:val="FF0000"/>
          <w:sz w:val="24"/>
          <w:szCs w:val="24"/>
        </w:rPr>
        <w:t xml:space="preserve">tese deste estudo é de que as adolescentes reconheçam as relações entre ambas as formas de violência e os efeitos negativos advindos dessa vitimização. </w:t>
      </w:r>
      <w:r>
        <w:rPr>
          <w:rFonts w:ascii="Times New Roman" w:eastAsia="Times New Roman" w:hAnsi="Times New Roman" w:cs="Times New Roman"/>
          <w:sz w:val="24"/>
          <w:szCs w:val="24"/>
        </w:rPr>
        <w:t>A construção metodológica do estudo de caso num contexto escolar público buscou oferecer aos participant</w:t>
      </w:r>
      <w:r>
        <w:rPr>
          <w:rFonts w:ascii="Times New Roman" w:eastAsia="Times New Roman" w:hAnsi="Times New Roman" w:cs="Times New Roman"/>
          <w:sz w:val="24"/>
          <w:szCs w:val="24"/>
        </w:rPr>
        <w:t xml:space="preserve">es um espaço importante de diálogo e de reflexão sobre vivências de violências. </w:t>
      </w:r>
    </w:p>
    <w:p w:rsidR="0044748C" w:rsidRDefault="0044748C">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Método</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rsidP="00CE5B23">
      <w:pPr>
        <w:keepNext/>
        <w:pBdr>
          <w:top w:val="nil"/>
          <w:left w:val="nil"/>
          <w:bottom w:val="nil"/>
          <w:right w:val="nil"/>
          <w:between w:val="nil"/>
        </w:pBd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Trata-se de um estudo qualitativo, do tipo estudo de caso, realizado em uma escola pública localizada no sul do Brasil</w:t>
      </w:r>
      <w:r>
        <w:rPr>
          <w:rFonts w:ascii="Times New Roman" w:eastAsia="Times New Roman" w:hAnsi="Times New Roman" w:cs="Times New Roman"/>
          <w:color w:val="FF0000"/>
          <w:sz w:val="24"/>
          <w:szCs w:val="24"/>
        </w:rPr>
        <w:t>, que associa duas estratégias metodológicas: Entrevista Reflexiva e fichas escolares das estudantes.</w:t>
      </w:r>
    </w:p>
    <w:p w:rsidR="0044748C" w:rsidRDefault="0044748C">
      <w:pPr>
        <w:keepNext/>
        <w:pBdr>
          <w:top w:val="nil"/>
          <w:left w:val="nil"/>
          <w:bottom w:val="nil"/>
          <w:right w:val="nil"/>
          <w:between w:val="nil"/>
        </w:pBdr>
        <w:spacing w:after="0" w:line="240" w:lineRule="auto"/>
        <w:ind w:left="0" w:hanging="2"/>
        <w:rPr>
          <w:rFonts w:ascii="Times New Roman" w:eastAsia="Times New Roman" w:hAnsi="Times New Roman" w:cs="Times New Roman"/>
          <w:i/>
          <w:sz w:val="24"/>
          <w:szCs w:val="24"/>
        </w:rPr>
      </w:pPr>
    </w:p>
    <w:p w:rsidR="0044748C" w:rsidRDefault="00A825FA">
      <w:pPr>
        <w:keepNext/>
        <w:pBdr>
          <w:top w:val="nil"/>
          <w:left w:val="nil"/>
          <w:bottom w:val="nil"/>
          <w:right w:val="nil"/>
          <w:between w:val="nil"/>
        </w:pBdr>
        <w:spacing w:after="0" w:line="240" w:lineRule="auto"/>
        <w:ind w:left="0" w:hanging="2"/>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Participantes</w:t>
      </w:r>
    </w:p>
    <w:p w:rsidR="0044748C" w:rsidRDefault="0044748C">
      <w:pPr>
        <w:spacing w:after="0" w:line="240" w:lineRule="auto"/>
        <w:ind w:left="0" w:hanging="2"/>
        <w:rPr>
          <w:rFonts w:ascii="Times New Roman" w:eastAsia="Times New Roman" w:hAnsi="Times New Roman" w:cs="Times New Roman"/>
        </w:rPr>
      </w:pP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Participaram deste estudo quatro adolescentes do sexo feminino, com idades entre 12 e 17 anos, estudantes dos anos finais do Ensino Fundamental, que declararam ter sofrido VS e estarem envolvidas em situação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As estudantes foram selecionadas a partir de duas etapas anteriores, conduzidas pela mesma pesquisadora e descritas a seguir.</w:t>
      </w:r>
    </w:p>
    <w:p w:rsidR="0044748C" w:rsidRDefault="0044748C">
      <w:pPr>
        <w:spacing w:after="0" w:line="240" w:lineRule="auto"/>
        <w:ind w:left="0" w:hanging="2"/>
        <w:jc w:val="both"/>
        <w:rPr>
          <w:rFonts w:ascii="Times New Roman" w:eastAsia="Times New Roman" w:hAnsi="Times New Roman" w:cs="Times New Roman"/>
          <w:color w:val="FF0000"/>
          <w:sz w:val="24"/>
          <w:szCs w:val="24"/>
        </w:rPr>
      </w:pPr>
    </w:p>
    <w:p w:rsidR="0044748C" w:rsidRDefault="00A825FA">
      <w:pPr>
        <w:spacing w:after="0" w:line="240" w:lineRule="auto"/>
        <w:ind w:left="0" w:hanging="2"/>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Instrumentos</w:t>
      </w:r>
    </w:p>
    <w:p w:rsidR="0044748C" w:rsidRDefault="0044748C">
      <w:pPr>
        <w:spacing w:after="0" w:line="240" w:lineRule="auto"/>
        <w:ind w:left="0" w:hanging="2"/>
        <w:jc w:val="both"/>
        <w:rPr>
          <w:rFonts w:ascii="Times New Roman" w:eastAsia="Times New Roman" w:hAnsi="Times New Roman" w:cs="Times New Roman"/>
          <w:color w:val="FF0000"/>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Na primeira etapa de seleção, 112 adolescentes responderam a três instrumentos: a) Questionário </w:t>
      </w:r>
      <w:proofErr w:type="spellStart"/>
      <w:r>
        <w:rPr>
          <w:rFonts w:ascii="Times New Roman" w:eastAsia="Times New Roman" w:hAnsi="Times New Roman" w:cs="Times New Roman"/>
          <w:color w:val="FF0000"/>
          <w:sz w:val="24"/>
          <w:szCs w:val="24"/>
        </w:rPr>
        <w:t>sociodemográfico</w:t>
      </w:r>
      <w:proofErr w:type="spellEnd"/>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utilizado para investigar informações, como sexo, idade, escolaridade, escolaridade dos pais/responsáveis, configuração familiar, entre outros; b) Questionário sobre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(Bandeira, 2009), com 15 questões de múltipla escolha em que os participantes po</w:t>
      </w:r>
      <w:r>
        <w:rPr>
          <w:rFonts w:ascii="Times New Roman" w:eastAsia="Times New Roman" w:hAnsi="Times New Roman" w:cs="Times New Roman"/>
          <w:color w:val="FF0000"/>
          <w:sz w:val="24"/>
          <w:szCs w:val="24"/>
        </w:rPr>
        <w:t xml:space="preserve">dem se identificar como envolvidos ou não em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c) Q</w:t>
      </w:r>
      <w:r>
        <w:rPr>
          <w:rFonts w:ascii="Times New Roman" w:eastAsia="Times New Roman" w:hAnsi="Times New Roman" w:cs="Times New Roman"/>
          <w:i/>
          <w:color w:val="FF0000"/>
          <w:sz w:val="24"/>
          <w:szCs w:val="24"/>
        </w:rPr>
        <w:t xml:space="preserve">uestionário de Juventude Brasileira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Koller</w:t>
      </w:r>
      <w:proofErr w:type="spellEnd"/>
      <w:r>
        <w:rPr>
          <w:rFonts w:ascii="Times New Roman" w:eastAsia="Times New Roman" w:hAnsi="Times New Roman" w:cs="Times New Roman"/>
          <w:color w:val="FF0000"/>
          <w:sz w:val="24"/>
          <w:szCs w:val="24"/>
        </w:rPr>
        <w:t>, Cerqueira-Santos, &amp; Colaço, 2011), de caráter quantitativo, que possibilita investigar situações de violência vivenciadas no contexto famili</w:t>
      </w:r>
      <w:r>
        <w:rPr>
          <w:rFonts w:ascii="Times New Roman" w:eastAsia="Times New Roman" w:hAnsi="Times New Roman" w:cs="Times New Roman"/>
          <w:color w:val="FF0000"/>
          <w:sz w:val="24"/>
          <w:szCs w:val="24"/>
        </w:rPr>
        <w:t>ar. Optou-se por utilizar tais instrumentos para a seleção por já terem sido testados e utilizados no contexto brasileiro (</w:t>
      </w:r>
      <w:proofErr w:type="spellStart"/>
      <w:r>
        <w:rPr>
          <w:rFonts w:ascii="Times New Roman" w:eastAsia="Times New Roman" w:hAnsi="Times New Roman" w:cs="Times New Roman"/>
          <w:color w:val="FF0000"/>
          <w:sz w:val="24"/>
          <w:szCs w:val="24"/>
        </w:rPr>
        <w:t>Zappe</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2016; Bandeira e </w:t>
      </w:r>
      <w:proofErr w:type="spellStart"/>
      <w:r>
        <w:rPr>
          <w:rFonts w:ascii="Times New Roman" w:eastAsia="Times New Roman" w:hAnsi="Times New Roman" w:cs="Times New Roman"/>
          <w:color w:val="FF0000"/>
          <w:sz w:val="24"/>
          <w:szCs w:val="24"/>
        </w:rPr>
        <w:t>Hutz</w:t>
      </w:r>
      <w:proofErr w:type="spellEnd"/>
      <w:r>
        <w:rPr>
          <w:rFonts w:ascii="Times New Roman" w:eastAsia="Times New Roman" w:hAnsi="Times New Roman" w:cs="Times New Roman"/>
          <w:color w:val="FF0000"/>
          <w:sz w:val="24"/>
          <w:szCs w:val="24"/>
        </w:rPr>
        <w:t>, 2010). A partir do cruzamento entre ambos os questionários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 violência doméstica</w:t>
      </w:r>
      <w:r>
        <w:rPr>
          <w:rFonts w:ascii="Times New Roman" w:eastAsia="Times New Roman" w:hAnsi="Times New Roman" w:cs="Times New Roman"/>
          <w:color w:val="FF0000"/>
          <w:sz w:val="24"/>
          <w:szCs w:val="24"/>
        </w:rPr>
        <w:t>), foram selecionados todos os adolescentes que declararam estar envolvidos em violência doméstica e bullying, totalizando 15 estudantes (10 meninas e cinco meninos).</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Na segunda etapa, com os 15 adolescentes, foi utilizado o Mapa dos Cinco Campos (</w:t>
      </w:r>
      <w:proofErr w:type="spellStart"/>
      <w:r>
        <w:rPr>
          <w:rFonts w:ascii="Times New Roman" w:eastAsia="Times New Roman" w:hAnsi="Times New Roman" w:cs="Times New Roman"/>
          <w:color w:val="FF0000"/>
          <w:sz w:val="24"/>
          <w:szCs w:val="24"/>
        </w:rPr>
        <w:t>Hoppe</w:t>
      </w:r>
      <w:proofErr w:type="spellEnd"/>
      <w:r>
        <w:rPr>
          <w:rFonts w:ascii="Times New Roman" w:eastAsia="Times New Roman" w:hAnsi="Times New Roman" w:cs="Times New Roman"/>
          <w:color w:val="FF0000"/>
          <w:sz w:val="24"/>
          <w:szCs w:val="24"/>
        </w:rPr>
        <w:t>, 1</w:t>
      </w:r>
      <w:r>
        <w:rPr>
          <w:rFonts w:ascii="Times New Roman" w:eastAsia="Times New Roman" w:hAnsi="Times New Roman" w:cs="Times New Roman"/>
          <w:color w:val="FF0000"/>
          <w:sz w:val="24"/>
          <w:szCs w:val="24"/>
        </w:rPr>
        <w:t xml:space="preserve">998), instrumento que permite conhecer e avaliar o funcionamento da rede de relações dos participantes, observando a quantidade e a qualidade dos vínculos estabelecidos em diferentes contextos (Siqueira, </w:t>
      </w:r>
      <w:proofErr w:type="spellStart"/>
      <w:r>
        <w:rPr>
          <w:rFonts w:ascii="Times New Roman" w:eastAsia="Times New Roman" w:hAnsi="Times New Roman" w:cs="Times New Roman"/>
          <w:color w:val="FF0000"/>
          <w:sz w:val="24"/>
          <w:szCs w:val="24"/>
        </w:rPr>
        <w:t>Betts</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2006). Nessa fase, o foco foi av</w:t>
      </w:r>
      <w:r>
        <w:rPr>
          <w:rFonts w:ascii="Times New Roman" w:eastAsia="Times New Roman" w:hAnsi="Times New Roman" w:cs="Times New Roman"/>
          <w:color w:val="FF0000"/>
          <w:sz w:val="24"/>
          <w:szCs w:val="24"/>
        </w:rPr>
        <w:t xml:space="preserve">aliar as relações dos adolescentes em dois campos: Escola e Família. A partir dos dados obtidos, foram selecionados oito adolescentes, entre 12 e 17 anos, sendo seis meninas e dois meninos (Fernandes, Yunes,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2016). Fazem parte deste grupo as qua</w:t>
      </w:r>
      <w:r>
        <w:rPr>
          <w:rFonts w:ascii="Times New Roman" w:eastAsia="Times New Roman" w:hAnsi="Times New Roman" w:cs="Times New Roman"/>
          <w:color w:val="FF0000"/>
          <w:sz w:val="24"/>
          <w:szCs w:val="24"/>
        </w:rPr>
        <w:t xml:space="preserve">tro adolescentes, cujas </w:t>
      </w:r>
      <w:r>
        <w:rPr>
          <w:rFonts w:ascii="Times New Roman" w:eastAsia="Times New Roman" w:hAnsi="Times New Roman" w:cs="Times New Roman"/>
          <w:color w:val="FF0000"/>
          <w:sz w:val="24"/>
          <w:szCs w:val="24"/>
        </w:rPr>
        <w:lastRenderedPageBreak/>
        <w:t>experiências são consoantes com o interesse desse estudo, portanto, trata-se de um recorte de uma pesquisa mais ampla.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Por fim, na terceira etapa do estudo, realizou-se a </w:t>
      </w:r>
      <w:r>
        <w:rPr>
          <w:rFonts w:ascii="Times New Roman" w:eastAsia="Times New Roman" w:hAnsi="Times New Roman" w:cs="Times New Roman"/>
          <w:sz w:val="24"/>
          <w:szCs w:val="24"/>
        </w:rPr>
        <w:t>Entrevista Reflexiva, que originalmente parte de um contato i</w:t>
      </w:r>
      <w:r>
        <w:rPr>
          <w:rFonts w:ascii="Times New Roman" w:eastAsia="Times New Roman" w:hAnsi="Times New Roman" w:cs="Times New Roman"/>
          <w:sz w:val="24"/>
          <w:szCs w:val="24"/>
        </w:rPr>
        <w:t xml:space="preserve">nicia e </w:t>
      </w:r>
      <w:r>
        <w:rPr>
          <w:rFonts w:ascii="Times New Roman" w:eastAsia="Times New Roman" w:hAnsi="Times New Roman" w:cs="Times New Roman"/>
          <w:sz w:val="24"/>
          <w:szCs w:val="24"/>
        </w:rPr>
        <w:t>apresenta uma ou mais questões norteadoras,</w:t>
      </w:r>
      <w:r>
        <w:rPr>
          <w:rFonts w:ascii="Times New Roman" w:eastAsia="Times New Roman" w:hAnsi="Times New Roman" w:cs="Times New Roman"/>
          <w:color w:val="FF0000"/>
          <w:sz w:val="24"/>
          <w:szCs w:val="24"/>
        </w:rPr>
        <w:t xml:space="preserve"> elaboradas de acordo com o objetivo do trabalho. A partir </w:t>
      </w:r>
      <w:proofErr w:type="gramStart"/>
      <w:r>
        <w:rPr>
          <w:rFonts w:ascii="Times New Roman" w:eastAsia="Times New Roman" w:hAnsi="Times New Roman" w:cs="Times New Roman"/>
          <w:color w:val="FF0000"/>
          <w:sz w:val="24"/>
          <w:szCs w:val="24"/>
        </w:rPr>
        <w:t>dessa(</w:t>
      </w:r>
      <w:proofErr w:type="gramEnd"/>
      <w:r>
        <w:rPr>
          <w:rFonts w:ascii="Times New Roman" w:eastAsia="Times New Roman" w:hAnsi="Times New Roman" w:cs="Times New Roman"/>
          <w:color w:val="FF0000"/>
          <w:sz w:val="24"/>
          <w:szCs w:val="24"/>
        </w:rPr>
        <w:t>s) questão(</w:t>
      </w:r>
      <w:proofErr w:type="spellStart"/>
      <w:r>
        <w:rPr>
          <w:rFonts w:ascii="Times New Roman" w:eastAsia="Times New Roman" w:hAnsi="Times New Roman" w:cs="Times New Roman"/>
          <w:color w:val="FF0000"/>
          <w:sz w:val="24"/>
          <w:szCs w:val="24"/>
        </w:rPr>
        <w:t>ões</w:t>
      </w:r>
      <w:proofErr w:type="spellEnd"/>
      <w:r>
        <w:rPr>
          <w:rFonts w:ascii="Times New Roman" w:eastAsia="Times New Roman" w:hAnsi="Times New Roman" w:cs="Times New Roman"/>
          <w:color w:val="FF0000"/>
          <w:sz w:val="24"/>
          <w:szCs w:val="24"/>
        </w:rPr>
        <w:t>), espera-se que o entrevistado discorra livremente.</w:t>
      </w:r>
      <w:r>
        <w:rPr>
          <w:rFonts w:ascii="Times New Roman" w:eastAsia="Times New Roman" w:hAnsi="Times New Roman" w:cs="Times New Roman"/>
          <w:sz w:val="24"/>
          <w:szCs w:val="24"/>
        </w:rPr>
        <w:t xml:space="preserve"> As questões norteadoras desta pesquisa foram: “Então, conta sobre sua vi</w:t>
      </w:r>
      <w:r>
        <w:rPr>
          <w:rFonts w:ascii="Times New Roman" w:eastAsia="Times New Roman" w:hAnsi="Times New Roman" w:cs="Times New Roman"/>
          <w:sz w:val="24"/>
          <w:szCs w:val="24"/>
        </w:rPr>
        <w:t xml:space="preserve">da na família e na escola”, “Como tu percebes a ligação entre esses dois lugares em que tu vives, a partir das situações de violência doméstica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ti vivenciadas? Fale sobre isso”. O segundo encontro ocorre logo após a </w:t>
      </w:r>
      <w:proofErr w:type="spellStart"/>
      <w:r>
        <w:rPr>
          <w:rFonts w:ascii="Times New Roman" w:eastAsia="Times New Roman" w:hAnsi="Times New Roman" w:cs="Times New Roman"/>
          <w:sz w:val="24"/>
          <w:szCs w:val="24"/>
        </w:rPr>
        <w:t>pré-análise</w:t>
      </w:r>
      <w:proofErr w:type="spellEnd"/>
      <w:r>
        <w:rPr>
          <w:rFonts w:ascii="Times New Roman" w:eastAsia="Times New Roman" w:hAnsi="Times New Roman" w:cs="Times New Roman"/>
          <w:sz w:val="24"/>
          <w:szCs w:val="24"/>
        </w:rPr>
        <w:t xml:space="preserve"> dos dado</w:t>
      </w:r>
      <w:r>
        <w:rPr>
          <w:rFonts w:ascii="Times New Roman" w:eastAsia="Times New Roman" w:hAnsi="Times New Roman" w:cs="Times New Roman"/>
          <w:sz w:val="24"/>
          <w:szCs w:val="24"/>
        </w:rPr>
        <w:t xml:space="preserve">s do primeiro, para que uma relação de entrevista reflexiva seja efetivamente construída (Yunes &amp;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2005).</w:t>
      </w:r>
    </w:p>
    <w:p w:rsidR="0044748C" w:rsidRDefault="00A825FA" w:rsidP="00CE5B23">
      <w:pPr>
        <w:tabs>
          <w:tab w:val="left" w:pos="426"/>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sz w:val="24"/>
          <w:szCs w:val="24"/>
        </w:rPr>
        <w:t>fichas documentais escolares, que apresentam informações importantes sobre a vida dos alunos, também foram disponibilizadas às pesquisado</w:t>
      </w:r>
      <w:r>
        <w:rPr>
          <w:rFonts w:ascii="Times New Roman" w:eastAsia="Times New Roman" w:hAnsi="Times New Roman" w:cs="Times New Roman"/>
          <w:sz w:val="24"/>
          <w:szCs w:val="24"/>
        </w:rPr>
        <w:t>ras. Esse registro é realizado principalmente pelo Orientador Escolar. A partir dessas fichas, as pesquisadoras puderam obter detalhes importantes sobre a vida das adolescentes. Assim, antes de a pesquisadora iniciar a Entrevista Reflexiva com cada partici</w:t>
      </w:r>
      <w:r>
        <w:rPr>
          <w:rFonts w:ascii="Times New Roman" w:eastAsia="Times New Roman" w:hAnsi="Times New Roman" w:cs="Times New Roman"/>
          <w:sz w:val="24"/>
          <w:szCs w:val="24"/>
        </w:rPr>
        <w:t>pante, realizou a leitura atenta de tais fichas.</w:t>
      </w:r>
    </w:p>
    <w:p w:rsidR="0044748C" w:rsidRDefault="0044748C">
      <w:pPr>
        <w:spacing w:after="0" w:line="240" w:lineRule="auto"/>
        <w:ind w:left="0" w:hanging="2"/>
        <w:jc w:val="both"/>
        <w:rPr>
          <w:rFonts w:ascii="Times New Roman" w:eastAsia="Times New Roman" w:hAnsi="Times New Roman" w:cs="Times New Roman"/>
          <w:color w:val="FF0000"/>
          <w:sz w:val="24"/>
          <w:szCs w:val="24"/>
        </w:rPr>
      </w:pPr>
    </w:p>
    <w:p w:rsidR="0044748C" w:rsidRDefault="00A825FA">
      <w:pPr>
        <w:spacing w:after="0" w:line="240" w:lineRule="auto"/>
        <w:ind w:left="0" w:hanging="2"/>
        <w:jc w:val="both"/>
        <w:rPr>
          <w:rFonts w:ascii="Times New Roman" w:eastAsia="Times New Roman" w:hAnsi="Times New Roman" w:cs="Times New Roman"/>
          <w:b/>
          <w:i/>
          <w:color w:val="FF0000"/>
          <w:sz w:val="24"/>
          <w:szCs w:val="24"/>
        </w:rPr>
      </w:pPr>
      <w:bookmarkStart w:id="2" w:name="_heading=h.34r4ydylhd9r" w:colFirst="0" w:colLast="0"/>
      <w:bookmarkEnd w:id="2"/>
      <w:r>
        <w:rPr>
          <w:rFonts w:ascii="Times New Roman" w:eastAsia="Times New Roman" w:hAnsi="Times New Roman" w:cs="Times New Roman"/>
          <w:b/>
          <w:i/>
          <w:color w:val="FF0000"/>
          <w:sz w:val="24"/>
          <w:szCs w:val="24"/>
        </w:rPr>
        <w:t>Procedimentos da Entrevista Reflexiva</w:t>
      </w:r>
    </w:p>
    <w:p w:rsidR="0044748C" w:rsidRDefault="0044748C">
      <w:pPr>
        <w:spacing w:after="0" w:line="240" w:lineRule="auto"/>
        <w:ind w:left="0" w:hanging="2"/>
        <w:jc w:val="both"/>
        <w:rPr>
          <w:rFonts w:ascii="Times New Roman" w:eastAsia="Times New Roman" w:hAnsi="Times New Roman" w:cs="Times New Roman"/>
          <w:color w:val="FF0000"/>
          <w:sz w:val="24"/>
          <w:szCs w:val="24"/>
        </w:rPr>
      </w:pPr>
      <w:bookmarkStart w:id="3" w:name="_heading=h.p7eqcgmp1c7c" w:colFirst="0" w:colLast="0"/>
      <w:bookmarkEnd w:id="3"/>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4" w:name="_heading=h.hr18fdmrqrh4" w:colFirst="0" w:colLast="0"/>
      <w:bookmarkEnd w:id="4"/>
      <w:r>
        <w:rPr>
          <w:rFonts w:ascii="Times New Roman" w:eastAsia="Times New Roman" w:hAnsi="Times New Roman" w:cs="Times New Roman"/>
          <w:color w:val="FF0000"/>
          <w:sz w:val="24"/>
          <w:szCs w:val="24"/>
        </w:rPr>
        <w:t>Durante o primeiro encontro da Entrevista Reflexiva, inicialmente, a pesquisadora agradece a participação, relembra novamente o objetivo da pesquisa e os aspectos étic</w:t>
      </w:r>
      <w:r>
        <w:rPr>
          <w:rFonts w:ascii="Times New Roman" w:eastAsia="Times New Roman" w:hAnsi="Times New Roman" w:cs="Times New Roman"/>
          <w:color w:val="FF0000"/>
          <w:sz w:val="24"/>
          <w:szCs w:val="24"/>
        </w:rPr>
        <w:t>os. Após, introduz a primeira pergunta norteadora e, durante o discurso, a segunda pergunta. D</w:t>
      </w:r>
      <w:r>
        <w:rPr>
          <w:rFonts w:ascii="Times New Roman" w:eastAsia="Times New Roman" w:hAnsi="Times New Roman" w:cs="Times New Roman"/>
          <w:sz w:val="24"/>
          <w:szCs w:val="24"/>
        </w:rPr>
        <w:t xml:space="preserve">e forma gradativa, a entrevistadora foi </w:t>
      </w:r>
      <w:proofErr w:type="spellStart"/>
      <w:r>
        <w:rPr>
          <w:rFonts w:ascii="Times New Roman" w:eastAsia="Times New Roman" w:hAnsi="Times New Roman" w:cs="Times New Roman"/>
          <w:sz w:val="24"/>
          <w:szCs w:val="24"/>
        </w:rPr>
        <w:t>apresentando</w:t>
      </w:r>
      <w:proofErr w:type="spellEnd"/>
      <w:r>
        <w:rPr>
          <w:rFonts w:ascii="Times New Roman" w:eastAsia="Times New Roman" w:hAnsi="Times New Roman" w:cs="Times New Roman"/>
          <w:sz w:val="24"/>
          <w:szCs w:val="24"/>
        </w:rPr>
        <w:t xml:space="preserve"> a sua compreensão do discurso da participante, momento em que surgem questões secundárias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Almeida</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Prandini</w:t>
      </w:r>
      <w:proofErr w:type="spellEnd"/>
      <w:r>
        <w:rPr>
          <w:rFonts w:ascii="Times New Roman" w:eastAsia="Times New Roman" w:hAnsi="Times New Roman" w:cs="Times New Roman"/>
          <w:sz w:val="24"/>
          <w:szCs w:val="24"/>
        </w:rPr>
        <w:t xml:space="preserve">, 2002). </w:t>
      </w:r>
      <w:r>
        <w:rPr>
          <w:rFonts w:ascii="Times New Roman" w:eastAsia="Times New Roman" w:hAnsi="Times New Roman" w:cs="Times New Roman"/>
          <w:color w:val="FF0000"/>
          <w:sz w:val="24"/>
          <w:szCs w:val="24"/>
        </w:rPr>
        <w:t>No segundo encontro, a pesquisadora retoma temas que acredita serem importantes para esclarecer dúvidas e falas significativas. Na Entrevista Reflexiva, a pesquisadora não realiza interrupções, e cada participante pode falar o tempo qu</w:t>
      </w:r>
      <w:r>
        <w:rPr>
          <w:rFonts w:ascii="Times New Roman" w:eastAsia="Times New Roman" w:hAnsi="Times New Roman" w:cs="Times New Roman"/>
          <w:color w:val="FF0000"/>
          <w:sz w:val="24"/>
          <w:szCs w:val="24"/>
        </w:rPr>
        <w:t>e julgar necessário. Se desejar, pode abordar tópicos que não estejam contemplados nas perguntas norteadoras. Os dois encontros da Entrevista Reflexiva aconteceram em sessões individuais, nas dependências da escola, mediados pela pesquisadora principal des</w:t>
      </w:r>
      <w:r>
        <w:rPr>
          <w:rFonts w:ascii="Times New Roman" w:eastAsia="Times New Roman" w:hAnsi="Times New Roman" w:cs="Times New Roman"/>
          <w:color w:val="FF0000"/>
          <w:sz w:val="24"/>
          <w:szCs w:val="24"/>
        </w:rPr>
        <w:t xml:space="preserve">te estudo. O local utilizado para as entrevistas foi uma sala disponibilizada pela escola, em que não houvesse interrupção ou que outras pessoas pudessem ter acesso aos encontros. Três meninas optaram por participar dos dois encontros e uma menina, apenas </w:t>
      </w:r>
      <w:r>
        <w:rPr>
          <w:rFonts w:ascii="Times New Roman" w:eastAsia="Times New Roman" w:hAnsi="Times New Roman" w:cs="Times New Roman"/>
          <w:color w:val="FF0000"/>
          <w:sz w:val="24"/>
          <w:szCs w:val="24"/>
        </w:rPr>
        <w:t>do primeiro.</w:t>
      </w:r>
    </w:p>
    <w:p w:rsidR="0044748C" w:rsidRDefault="0044748C">
      <w:pPr>
        <w:spacing w:after="0" w:line="240" w:lineRule="auto"/>
        <w:ind w:left="0" w:hanging="2"/>
        <w:jc w:val="both"/>
        <w:rPr>
          <w:rFonts w:ascii="Times New Roman" w:eastAsia="Times New Roman" w:hAnsi="Times New Roman" w:cs="Times New Roman"/>
          <w:color w:val="FF0000"/>
          <w:sz w:val="24"/>
          <w:szCs w:val="24"/>
        </w:rPr>
      </w:pPr>
      <w:bookmarkStart w:id="5" w:name="_heading=h.xw4ql5vz46qk" w:colFirst="0" w:colLast="0"/>
      <w:bookmarkEnd w:id="5"/>
    </w:p>
    <w:p w:rsidR="0044748C" w:rsidRDefault="00A825FA">
      <w:pPr>
        <w:spacing w:after="0" w:line="240" w:lineRule="auto"/>
        <w:ind w:left="0" w:hanging="2"/>
        <w:jc w:val="both"/>
        <w:rPr>
          <w:rFonts w:ascii="Times New Roman" w:eastAsia="Times New Roman" w:hAnsi="Times New Roman" w:cs="Times New Roman"/>
          <w:b/>
          <w:i/>
          <w:color w:val="FF0000"/>
          <w:sz w:val="24"/>
          <w:szCs w:val="24"/>
        </w:rPr>
      </w:pPr>
      <w:bookmarkStart w:id="6" w:name="_heading=h.4lc6pt2vh8g9" w:colFirst="0" w:colLast="0"/>
      <w:bookmarkEnd w:id="6"/>
      <w:r>
        <w:rPr>
          <w:rFonts w:ascii="Times New Roman" w:eastAsia="Times New Roman" w:hAnsi="Times New Roman" w:cs="Times New Roman"/>
          <w:b/>
          <w:i/>
          <w:color w:val="FF0000"/>
          <w:sz w:val="24"/>
          <w:szCs w:val="24"/>
        </w:rPr>
        <w:t>Análise dos dados</w:t>
      </w:r>
    </w:p>
    <w:p w:rsidR="0044748C" w:rsidRDefault="0044748C">
      <w:pPr>
        <w:spacing w:after="0" w:line="240" w:lineRule="auto"/>
        <w:ind w:left="0" w:hanging="2"/>
        <w:jc w:val="both"/>
        <w:rPr>
          <w:rFonts w:ascii="Times New Roman" w:eastAsia="Times New Roman" w:hAnsi="Times New Roman" w:cs="Times New Roman"/>
          <w:b/>
          <w:color w:val="FF0000"/>
          <w:sz w:val="24"/>
          <w:szCs w:val="24"/>
        </w:rPr>
      </w:pPr>
      <w:bookmarkStart w:id="7" w:name="_heading=h.j8vtf0xrdodw" w:colFirst="0" w:colLast="0"/>
      <w:bookmarkEnd w:id="7"/>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8" w:name="_heading=h.i6ft5sqguk3e" w:colFirst="0" w:colLast="0"/>
      <w:bookmarkEnd w:id="8"/>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ara a </w:t>
      </w:r>
      <w:proofErr w:type="spellStart"/>
      <w:r>
        <w:rPr>
          <w:rFonts w:ascii="Times New Roman" w:eastAsia="Times New Roman" w:hAnsi="Times New Roman" w:cs="Times New Roman"/>
          <w:sz w:val="24"/>
          <w:szCs w:val="24"/>
        </w:rPr>
        <w:t>pré-análise</w:t>
      </w:r>
      <w:proofErr w:type="spellEnd"/>
      <w:r>
        <w:rPr>
          <w:rFonts w:ascii="Times New Roman" w:eastAsia="Times New Roman" w:hAnsi="Times New Roman" w:cs="Times New Roman"/>
          <w:sz w:val="24"/>
          <w:szCs w:val="24"/>
        </w:rPr>
        <w:t xml:space="preserve"> e análise dos dados da Entrevista Reflexiva, foi utilizada a </w:t>
      </w:r>
      <w:proofErr w:type="spellStart"/>
      <w:r>
        <w:rPr>
          <w:rFonts w:ascii="Times New Roman" w:eastAsia="Times New Roman" w:hAnsi="Times New Roman" w:cs="Times New Roman"/>
          <w:i/>
          <w:sz w:val="24"/>
          <w:szCs w:val="24"/>
        </w:rPr>
        <w:t>grounded-theory</w:t>
      </w:r>
      <w:proofErr w:type="spellEnd"/>
      <w:r>
        <w:rPr>
          <w:rFonts w:ascii="Times New Roman" w:eastAsia="Times New Roman" w:hAnsi="Times New Roman" w:cs="Times New Roman"/>
          <w:sz w:val="24"/>
          <w:szCs w:val="24"/>
        </w:rPr>
        <w:t xml:space="preserve">, ou teoria fundamentada nos dados, que permite a produção de uma teoria a partir da experiência estudada (Strauss &amp;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 2008). </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9" w:name="_heading=h.o4oix8i6trxu" w:colFirst="0" w:colLast="0"/>
      <w:bookmarkEnd w:id="9"/>
      <w:r>
        <w:rPr>
          <w:rFonts w:ascii="Times New Roman" w:eastAsia="Times New Roman" w:hAnsi="Times New Roman" w:cs="Times New Roman"/>
          <w:color w:val="FF0000"/>
          <w:sz w:val="24"/>
          <w:szCs w:val="24"/>
        </w:rPr>
        <w:t>Nessa forma de análise, é necessária uma interação profunda entre o pesquisador e os dados coletados para, então, serem rea</w:t>
      </w:r>
      <w:r>
        <w:rPr>
          <w:rFonts w:ascii="Times New Roman" w:eastAsia="Times New Roman" w:hAnsi="Times New Roman" w:cs="Times New Roman"/>
          <w:color w:val="FF0000"/>
          <w:sz w:val="24"/>
          <w:szCs w:val="24"/>
        </w:rPr>
        <w:t>lizados estes procedimentos: a) codificação aberta, que é o exame linha por linha das transcrições, com vistas a extrair as propriedades e dimensões da experiência em análise; b) codificação axial, por meio da qual se relacionam as categorias às subcategor</w:t>
      </w:r>
      <w:r>
        <w:rPr>
          <w:rFonts w:ascii="Times New Roman" w:eastAsia="Times New Roman" w:hAnsi="Times New Roman" w:cs="Times New Roman"/>
          <w:color w:val="FF0000"/>
          <w:sz w:val="24"/>
          <w:szCs w:val="24"/>
        </w:rPr>
        <w:t xml:space="preserve">ias, especificam-se as propriedades e dimensões e reagrupam-se dados fragmentados durante a codificação inicial; c) codificação teórica, que se trata do agrupamento final das categorias e subcategorias que se referem ao mesmo fenômeno (Strauss &amp; </w:t>
      </w:r>
      <w:proofErr w:type="spellStart"/>
      <w:r>
        <w:rPr>
          <w:rFonts w:ascii="Times New Roman" w:eastAsia="Times New Roman" w:hAnsi="Times New Roman" w:cs="Times New Roman"/>
          <w:color w:val="FF0000"/>
          <w:sz w:val="24"/>
          <w:szCs w:val="24"/>
        </w:rPr>
        <w:t>Corbin</w:t>
      </w:r>
      <w:proofErr w:type="spellEnd"/>
      <w:r>
        <w:rPr>
          <w:rFonts w:ascii="Times New Roman" w:eastAsia="Times New Roman" w:hAnsi="Times New Roman" w:cs="Times New Roman"/>
          <w:color w:val="FF0000"/>
          <w:sz w:val="24"/>
          <w:szCs w:val="24"/>
        </w:rPr>
        <w:t>, 20</w:t>
      </w:r>
      <w:r>
        <w:rPr>
          <w:rFonts w:ascii="Times New Roman" w:eastAsia="Times New Roman" w:hAnsi="Times New Roman" w:cs="Times New Roman"/>
          <w:color w:val="FF0000"/>
          <w:sz w:val="24"/>
          <w:szCs w:val="24"/>
        </w:rPr>
        <w:t xml:space="preserve">08; </w:t>
      </w:r>
      <w:proofErr w:type="spellStart"/>
      <w:r>
        <w:rPr>
          <w:rFonts w:ascii="Times New Roman" w:eastAsia="Times New Roman" w:hAnsi="Times New Roman" w:cs="Times New Roman"/>
          <w:color w:val="FF0000"/>
          <w:sz w:val="24"/>
          <w:szCs w:val="24"/>
        </w:rPr>
        <w:t>Charmaz</w:t>
      </w:r>
      <w:proofErr w:type="spellEnd"/>
      <w:r>
        <w:rPr>
          <w:rFonts w:ascii="Times New Roman" w:eastAsia="Times New Roman" w:hAnsi="Times New Roman" w:cs="Times New Roman"/>
          <w:color w:val="FF0000"/>
          <w:sz w:val="24"/>
          <w:szCs w:val="24"/>
        </w:rPr>
        <w:t>, 2009), normalmente apresentadas por meio de figuras, que apontam claramente as categorias e subcategorias emergidas dos dados.</w:t>
      </w:r>
    </w:p>
    <w:p w:rsidR="0044748C" w:rsidRDefault="0044748C">
      <w:pPr>
        <w:spacing w:after="0" w:line="240" w:lineRule="auto"/>
        <w:ind w:left="0" w:hanging="2"/>
        <w:jc w:val="both"/>
        <w:rPr>
          <w:rFonts w:ascii="Times New Roman" w:eastAsia="Times New Roman" w:hAnsi="Times New Roman" w:cs="Times New Roman"/>
          <w:sz w:val="24"/>
          <w:szCs w:val="24"/>
        </w:rPr>
      </w:pPr>
    </w:p>
    <w:p w:rsidR="00503469" w:rsidRDefault="00503469">
      <w:pPr>
        <w:spacing w:after="0" w:line="240" w:lineRule="auto"/>
        <w:ind w:left="0" w:hanging="2"/>
        <w:rPr>
          <w:rFonts w:ascii="Times New Roman" w:eastAsia="Times New Roman" w:hAnsi="Times New Roman" w:cs="Times New Roman"/>
          <w:b/>
          <w:i/>
          <w:color w:val="FF0000"/>
          <w:sz w:val="24"/>
          <w:szCs w:val="24"/>
        </w:rPr>
      </w:pPr>
    </w:p>
    <w:p w:rsidR="0044748C" w:rsidRDefault="00A825FA">
      <w:pPr>
        <w:spacing w:after="0" w:line="240" w:lineRule="auto"/>
        <w:ind w:left="0" w:hanging="2"/>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lastRenderedPageBreak/>
        <w:t>C</w:t>
      </w:r>
      <w:r>
        <w:rPr>
          <w:rFonts w:ascii="Times New Roman" w:eastAsia="Times New Roman" w:hAnsi="Times New Roman" w:cs="Times New Roman"/>
          <w:b/>
          <w:i/>
          <w:color w:val="FF0000"/>
          <w:sz w:val="24"/>
          <w:szCs w:val="24"/>
        </w:rPr>
        <w:t>onsiderações éticas</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10" w:name="_heading=h.e8tq4c8v4m7y" w:colFirst="0" w:colLast="0"/>
      <w:bookmarkEnd w:id="10"/>
      <w:r>
        <w:rPr>
          <w:rFonts w:ascii="Times New Roman" w:eastAsia="Times New Roman" w:hAnsi="Times New Roman" w:cs="Times New Roman"/>
          <w:sz w:val="24"/>
          <w:szCs w:val="24"/>
        </w:rPr>
        <w:t xml:space="preserve">A pesquisa foi aprovada pelo Comitê de Ética, seguindo-se todas as normas sugeridas, sob Processo n. 43694215.2.0000.5307. </w:t>
      </w:r>
      <w:r>
        <w:rPr>
          <w:rFonts w:ascii="Times New Roman" w:eastAsia="Times New Roman" w:hAnsi="Times New Roman" w:cs="Times New Roman"/>
          <w:color w:val="FF0000"/>
          <w:sz w:val="24"/>
          <w:szCs w:val="24"/>
        </w:rPr>
        <w:t>Após a aprovação pelo comitê de ética e concordância da escola, todos os adolescentes entre 12 e 17 da escola do turno diurno foram c</w:t>
      </w:r>
      <w:r>
        <w:rPr>
          <w:rFonts w:ascii="Times New Roman" w:eastAsia="Times New Roman" w:hAnsi="Times New Roman" w:cs="Times New Roman"/>
          <w:color w:val="FF0000"/>
          <w:sz w:val="24"/>
          <w:szCs w:val="24"/>
        </w:rPr>
        <w:t>onvidados a participar do estudo. Os pais/responsáveis dos alunos interessados assinaram o Termo de Consentimento Livre e Esclarecido (TCLE), e os adolescentes assinaram o Termo de Assentimento (TALE), garantindo-se todos os aspectos éticos, conforme Resol</w:t>
      </w:r>
      <w:r>
        <w:rPr>
          <w:rFonts w:ascii="Times New Roman" w:eastAsia="Times New Roman" w:hAnsi="Times New Roman" w:cs="Times New Roman"/>
          <w:color w:val="FF0000"/>
          <w:sz w:val="24"/>
          <w:szCs w:val="24"/>
        </w:rPr>
        <w:t xml:space="preserve">ução n. </w:t>
      </w:r>
      <w:r>
        <w:rPr>
          <w:rFonts w:ascii="Times New Roman" w:eastAsia="Times New Roman" w:hAnsi="Times New Roman" w:cs="Times New Roman"/>
          <w:color w:val="FF0000"/>
          <w:sz w:val="24"/>
          <w:szCs w:val="24"/>
          <w:highlight w:val="white"/>
        </w:rPr>
        <w:t xml:space="preserve">466, de 12 de dezembro </w:t>
      </w:r>
      <w:r>
        <w:rPr>
          <w:rFonts w:ascii="Times New Roman" w:eastAsia="Times New Roman" w:hAnsi="Times New Roman" w:cs="Times New Roman"/>
          <w:color w:val="FF0000"/>
          <w:sz w:val="24"/>
          <w:szCs w:val="24"/>
        </w:rPr>
        <w:t>de 2012, do Conselho Nacional de Saúde (Ministério da Saúde, 2012).</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11" w:name="_heading=h.2n4vcu4l6sr3" w:colFirst="0" w:colLast="0"/>
      <w:bookmarkEnd w:id="11"/>
      <w:r>
        <w:rPr>
          <w:rFonts w:ascii="Times New Roman" w:eastAsia="Times New Roman" w:hAnsi="Times New Roman" w:cs="Times New Roman"/>
          <w:color w:val="FF0000"/>
          <w:sz w:val="24"/>
          <w:szCs w:val="24"/>
        </w:rPr>
        <w:t>Antes de iniciar cada etapa do estudo, todos eram informados sobre os objetivos e o sigilo das informações, além da possibilidade de desistir do estudo a qua</w:t>
      </w:r>
      <w:r>
        <w:rPr>
          <w:rFonts w:ascii="Times New Roman" w:eastAsia="Times New Roman" w:hAnsi="Times New Roman" w:cs="Times New Roman"/>
          <w:color w:val="FF0000"/>
          <w:sz w:val="24"/>
          <w:szCs w:val="24"/>
        </w:rPr>
        <w:t>lquer momento, sem qualquer prejuízo</w:t>
      </w:r>
      <w:r w:rsidR="0050346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Tendo em vista que a escola não dispõe de psicólogo, caso houvesse necessidade durante o estudo, um órgão público de apoio especializado poderia ser contatado. </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12" w:name="_heading=h.mrw1tfd4xy9l" w:colFirst="0" w:colLast="0"/>
      <w:bookmarkEnd w:id="12"/>
      <w:r>
        <w:rPr>
          <w:rFonts w:ascii="Times New Roman" w:eastAsia="Times New Roman" w:hAnsi="Times New Roman" w:cs="Times New Roman"/>
          <w:color w:val="FF0000"/>
          <w:sz w:val="24"/>
          <w:szCs w:val="24"/>
        </w:rPr>
        <w:t xml:space="preserve">Quanto às adolescentes deste estudo, apenas dois casos de </w:t>
      </w:r>
      <w:r>
        <w:rPr>
          <w:rFonts w:ascii="Times New Roman" w:eastAsia="Times New Roman" w:hAnsi="Times New Roman" w:cs="Times New Roman"/>
          <w:color w:val="FF0000"/>
          <w:sz w:val="24"/>
          <w:szCs w:val="24"/>
        </w:rPr>
        <w:t>VS eram de conhecimento da família. A pesquisadora solicitou autorização para conversar com alguém de confiança delas, a fim de realizar os encaminhamentos pertinentes, como denúncia aos órgãos competentes e auxílio psicológico. A situação deveria ser cond</w:t>
      </w:r>
      <w:r>
        <w:rPr>
          <w:rFonts w:ascii="Times New Roman" w:eastAsia="Times New Roman" w:hAnsi="Times New Roman" w:cs="Times New Roman"/>
          <w:color w:val="FF0000"/>
          <w:sz w:val="24"/>
          <w:szCs w:val="24"/>
        </w:rPr>
        <w:t>uzida com calma e cuidado, pois a literatura aponta que vítimas de VS podem sofrer danos psicológicos graves por atitudes mal encaminhadas pelos adultos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1993).</w:t>
      </w:r>
    </w:p>
    <w:p w:rsidR="0044748C" w:rsidRDefault="0044748C">
      <w:pPr>
        <w:spacing w:after="0" w:line="240" w:lineRule="auto"/>
        <w:ind w:left="0" w:hanging="2"/>
        <w:jc w:val="both"/>
        <w:rPr>
          <w:rFonts w:ascii="Times New Roman" w:eastAsia="Times New Roman" w:hAnsi="Times New Roman" w:cs="Times New Roman"/>
          <w:color w:val="FF0000"/>
          <w:sz w:val="24"/>
          <w:szCs w:val="24"/>
        </w:rPr>
      </w:pPr>
      <w:bookmarkStart w:id="13" w:name="_heading=h.t8nzfyc5a4s" w:colFirst="0" w:colLast="0"/>
      <w:bookmarkEnd w:id="13"/>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Resultados </w:t>
      </w:r>
    </w:p>
    <w:p w:rsidR="0044748C" w:rsidRDefault="0044748C">
      <w:pPr>
        <w:tabs>
          <w:tab w:val="left" w:pos="284"/>
        </w:tabs>
        <w:spacing w:after="0" w:line="240" w:lineRule="auto"/>
        <w:ind w:left="0" w:hanging="2"/>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Conforme dados obtidos por meio do Questionário </w:t>
      </w:r>
      <w:proofErr w:type="spellStart"/>
      <w:r>
        <w:rPr>
          <w:rFonts w:ascii="Times New Roman" w:eastAsia="Times New Roman" w:hAnsi="Times New Roman" w:cs="Times New Roman"/>
          <w:color w:val="FF0000"/>
          <w:sz w:val="24"/>
          <w:szCs w:val="24"/>
        </w:rPr>
        <w:t>sociodemográfico</w:t>
      </w:r>
      <w:proofErr w:type="spellEnd"/>
      <w:r>
        <w:rPr>
          <w:rFonts w:ascii="Times New Roman" w:eastAsia="Times New Roman" w:hAnsi="Times New Roman" w:cs="Times New Roman"/>
          <w:color w:val="FF0000"/>
          <w:sz w:val="24"/>
          <w:szCs w:val="24"/>
        </w:rPr>
        <w:t xml:space="preserve"> e dos questionários sobre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(Bandeira, 2009) e violência doméstica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et al., 2011), as adolescentes do estudo são (nomes fictícios):</w:t>
      </w:r>
    </w:p>
    <w:p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Bela: informou ter 15 anos, ser da cor br</w:t>
      </w:r>
      <w:r>
        <w:rPr>
          <w:rFonts w:ascii="Times New Roman" w:eastAsia="Times New Roman" w:hAnsi="Times New Roman" w:cs="Times New Roman"/>
          <w:color w:val="FF0000"/>
          <w:sz w:val="24"/>
          <w:szCs w:val="24"/>
        </w:rPr>
        <w:t xml:space="preserve">anca, morar com mãe, irmã e tio, em uma casa própria. Dos residentes, três trabalham fora (incluindo-a). </w:t>
      </w:r>
      <w:r>
        <w:rPr>
          <w:rFonts w:ascii="Times New Roman" w:eastAsia="Times New Roman" w:hAnsi="Times New Roman" w:cs="Times New Roman"/>
          <w:sz w:val="24"/>
          <w:szCs w:val="24"/>
        </w:rPr>
        <w:t xml:space="preserve">É estudante do nono ano do Ensino Fundamental </w:t>
      </w:r>
      <w:r>
        <w:rPr>
          <w:rFonts w:ascii="Times New Roman" w:eastAsia="Times New Roman" w:hAnsi="Times New Roman" w:cs="Times New Roman"/>
          <w:color w:val="FF0000"/>
          <w:sz w:val="24"/>
          <w:szCs w:val="24"/>
        </w:rPr>
        <w:t>e repetiu um ano escolar</w:t>
      </w:r>
      <w:r>
        <w:rPr>
          <w:rFonts w:ascii="Times New Roman" w:eastAsia="Times New Roman" w:hAnsi="Times New Roman" w:cs="Times New Roman"/>
          <w:sz w:val="24"/>
          <w:szCs w:val="24"/>
        </w:rPr>
        <w:t xml:space="preserve">. Sofreu VS por parte de um tio.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Na ficha documenta</w:t>
      </w:r>
      <w:r>
        <w:rPr>
          <w:rFonts w:ascii="Times New Roman" w:eastAsia="Times New Roman" w:hAnsi="Times New Roman" w:cs="Times New Roman"/>
          <w:sz w:val="24"/>
          <w:szCs w:val="24"/>
        </w:rPr>
        <w:t xml:space="preserve">l escolar, há relatos de choro compulsivo nas aulas, sem referência a qualquer motivação. </w:t>
      </w:r>
    </w:p>
    <w:p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Cíntia: informou ter 16 anos, ser da cor preta, morar com mãe, pai e dois irmãos e três sobrinhos, em casa própria. Dos residentes, três trabalham fora (excluindo-a)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É estudante do nono ano escolar </w:t>
      </w:r>
      <w:r>
        <w:rPr>
          <w:rFonts w:ascii="Times New Roman" w:eastAsia="Times New Roman" w:hAnsi="Times New Roman" w:cs="Times New Roman"/>
          <w:color w:val="FF0000"/>
          <w:sz w:val="24"/>
          <w:szCs w:val="24"/>
        </w:rPr>
        <w:t>e repetiu duas vezes de ano</w:t>
      </w:r>
      <w:r>
        <w:rPr>
          <w:rFonts w:ascii="Times New Roman" w:eastAsia="Times New Roman" w:hAnsi="Times New Roman" w:cs="Times New Roman"/>
          <w:sz w:val="24"/>
          <w:szCs w:val="24"/>
        </w:rPr>
        <w:t xml:space="preserve">. Sofreu VS por parte do primo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Gisele: informou ter 17 anos, ser da cor branca, morar com mãe, pai e irmão, em uma casa própria. Dos residentes, três trabalham for</w:t>
      </w:r>
      <w:r>
        <w:rPr>
          <w:rFonts w:ascii="Times New Roman" w:eastAsia="Times New Roman" w:hAnsi="Times New Roman" w:cs="Times New Roman"/>
          <w:color w:val="FF0000"/>
          <w:sz w:val="24"/>
          <w:szCs w:val="24"/>
        </w:rPr>
        <w:t>a (excluindo-a). É estudante do sétimo ano escolar e já repetiu três vezes de ano.</w:t>
      </w:r>
      <w:r>
        <w:rPr>
          <w:rFonts w:ascii="Times New Roman" w:eastAsia="Times New Roman" w:hAnsi="Times New Roman" w:cs="Times New Roman"/>
          <w:sz w:val="24"/>
          <w:szCs w:val="24"/>
        </w:rPr>
        <w:t xml:space="preserve"> Nos estudos anteriores, informou que sofreu VS por parte do tio materno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ficha escolar, consta que, em 2014, sofreu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físico e verba</w:t>
      </w:r>
      <w:r>
        <w:rPr>
          <w:rFonts w:ascii="Times New Roman" w:eastAsia="Times New Roman" w:hAnsi="Times New Roman" w:cs="Times New Roman"/>
          <w:sz w:val="24"/>
          <w:szCs w:val="24"/>
        </w:rPr>
        <w:t xml:space="preserve">l por parte de um menino. </w:t>
      </w:r>
    </w:p>
    <w:p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Karina: informou ter 12 anos, ser da cor branca, morar com mãe e irmã, em uma casa cedida pelo avô. Dos residentes, uma pessoa trabalha fora (excluindo-a). </w:t>
      </w:r>
      <w:r>
        <w:rPr>
          <w:rFonts w:ascii="Times New Roman" w:eastAsia="Times New Roman" w:hAnsi="Times New Roman" w:cs="Times New Roman"/>
          <w:sz w:val="24"/>
          <w:szCs w:val="24"/>
        </w:rPr>
        <w:t xml:space="preserve">É estudante do sexto ano escolar </w:t>
      </w:r>
      <w:r>
        <w:rPr>
          <w:rFonts w:ascii="Times New Roman" w:eastAsia="Times New Roman" w:hAnsi="Times New Roman" w:cs="Times New Roman"/>
          <w:color w:val="FF0000"/>
          <w:sz w:val="24"/>
          <w:szCs w:val="24"/>
        </w:rPr>
        <w:t>e repetiu uma vez de ano</w:t>
      </w:r>
      <w:r>
        <w:rPr>
          <w:rFonts w:ascii="Times New Roman" w:eastAsia="Times New Roman" w:hAnsi="Times New Roman" w:cs="Times New Roman"/>
          <w:sz w:val="24"/>
          <w:szCs w:val="24"/>
        </w:rPr>
        <w:t>. Informou que s</w:t>
      </w:r>
      <w:r>
        <w:rPr>
          <w:rFonts w:ascii="Times New Roman" w:eastAsia="Times New Roman" w:hAnsi="Times New Roman" w:cs="Times New Roman"/>
          <w:sz w:val="24"/>
          <w:szCs w:val="24"/>
        </w:rPr>
        <w:t xml:space="preserve">ofreu VS por parte do tio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No primeiro encontro, quase não conseguiu se expressar. Não participou do segundo encontro. Nos resultados, não constam relatos da adolescente, o que será retomado na discussão.</w:t>
      </w:r>
    </w:p>
    <w:p w:rsidR="0044748C" w:rsidRDefault="0044748C">
      <w:pPr>
        <w:spacing w:after="0" w:line="240" w:lineRule="auto"/>
        <w:ind w:left="0" w:hanging="2"/>
        <w:jc w:val="both"/>
        <w:rPr>
          <w:rFonts w:ascii="Times New Roman" w:eastAsia="Times New Roman" w:hAnsi="Times New Roman" w:cs="Times New Roman"/>
          <w:sz w:val="24"/>
          <w:szCs w:val="24"/>
          <w:highlight w:val="yellow"/>
        </w:rPr>
      </w:pP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Após a análise das </w:t>
      </w:r>
      <w:r>
        <w:rPr>
          <w:rFonts w:ascii="Times New Roman" w:eastAsia="Times New Roman" w:hAnsi="Times New Roman" w:cs="Times New Roman"/>
          <w:color w:val="FF0000"/>
          <w:sz w:val="24"/>
          <w:szCs w:val="24"/>
        </w:rPr>
        <w:t xml:space="preserve">questões </w:t>
      </w:r>
      <w:proofErr w:type="spellStart"/>
      <w:r>
        <w:rPr>
          <w:rFonts w:ascii="Times New Roman" w:eastAsia="Times New Roman" w:hAnsi="Times New Roman" w:cs="Times New Roman"/>
          <w:color w:val="FF0000"/>
          <w:sz w:val="24"/>
          <w:szCs w:val="24"/>
        </w:rPr>
        <w:t>sociodemográficas</w:t>
      </w:r>
      <w:proofErr w:type="spellEnd"/>
      <w:r>
        <w:rPr>
          <w:rFonts w:ascii="Times New Roman" w:eastAsia="Times New Roman" w:hAnsi="Times New Roman" w:cs="Times New Roman"/>
          <w:color w:val="FF0000"/>
          <w:sz w:val="24"/>
          <w:szCs w:val="24"/>
        </w:rPr>
        <w:t>, são apresentados os relatos das adolescentes, por meio de figuras com categorias e subcategorias organizadas por emergirem dos dados. Na Entrevista Reflexiva (</w:t>
      </w:r>
      <w:proofErr w:type="spellStart"/>
      <w:r>
        <w:rPr>
          <w:rFonts w:ascii="Times New Roman" w:eastAsia="Times New Roman" w:hAnsi="Times New Roman" w:cs="Times New Roman"/>
          <w:color w:val="FF0000"/>
          <w:sz w:val="24"/>
          <w:szCs w:val="24"/>
        </w:rPr>
        <w:t>Szymanski</w:t>
      </w:r>
      <w:proofErr w:type="spellEnd"/>
      <w:r>
        <w:rPr>
          <w:rFonts w:ascii="Times New Roman" w:eastAsia="Times New Roman" w:hAnsi="Times New Roman" w:cs="Times New Roman"/>
          <w:color w:val="FF0000"/>
          <w:sz w:val="24"/>
          <w:szCs w:val="24"/>
        </w:rPr>
        <w:t xml:space="preserve">, Almeida, &amp; </w:t>
      </w:r>
      <w:proofErr w:type="spellStart"/>
      <w:r>
        <w:rPr>
          <w:rFonts w:ascii="Times New Roman" w:eastAsia="Times New Roman" w:hAnsi="Times New Roman" w:cs="Times New Roman"/>
          <w:color w:val="FF0000"/>
          <w:sz w:val="24"/>
          <w:szCs w:val="24"/>
        </w:rPr>
        <w:t>Prandini</w:t>
      </w:r>
      <w:proofErr w:type="spellEnd"/>
      <w:r>
        <w:rPr>
          <w:rFonts w:ascii="Times New Roman" w:eastAsia="Times New Roman" w:hAnsi="Times New Roman" w:cs="Times New Roman"/>
          <w:color w:val="FF0000"/>
          <w:sz w:val="24"/>
          <w:szCs w:val="24"/>
        </w:rPr>
        <w:t xml:space="preserve">, 2002; Yunes &amp; </w:t>
      </w:r>
      <w:proofErr w:type="spellStart"/>
      <w:r>
        <w:rPr>
          <w:rFonts w:ascii="Times New Roman" w:eastAsia="Times New Roman" w:hAnsi="Times New Roman" w:cs="Times New Roman"/>
          <w:color w:val="FF0000"/>
          <w:sz w:val="24"/>
          <w:szCs w:val="24"/>
        </w:rPr>
        <w:t>Szymanski</w:t>
      </w:r>
      <w:proofErr w:type="spellEnd"/>
      <w:r>
        <w:rPr>
          <w:rFonts w:ascii="Times New Roman" w:eastAsia="Times New Roman" w:hAnsi="Times New Roman" w:cs="Times New Roman"/>
          <w:color w:val="FF0000"/>
          <w:sz w:val="24"/>
          <w:szCs w:val="24"/>
        </w:rPr>
        <w:t xml:space="preserve">, 2005), além </w:t>
      </w:r>
      <w:r>
        <w:rPr>
          <w:rFonts w:ascii="Times New Roman" w:eastAsia="Times New Roman" w:hAnsi="Times New Roman" w:cs="Times New Roman"/>
          <w:color w:val="FF0000"/>
          <w:sz w:val="24"/>
          <w:szCs w:val="24"/>
        </w:rPr>
        <w:t xml:space="preserve">de responderem à pergunta norteadora, as participantes sentiram-se à </w:t>
      </w:r>
      <w:r>
        <w:rPr>
          <w:rFonts w:ascii="Times New Roman" w:eastAsia="Times New Roman" w:hAnsi="Times New Roman" w:cs="Times New Roman"/>
          <w:color w:val="FF0000"/>
          <w:sz w:val="24"/>
          <w:szCs w:val="24"/>
        </w:rPr>
        <w:lastRenderedPageBreak/>
        <w:t>vontade para abordar diferentes tópicos, o que gerou um grande volume de dados. Inicialmente, após a transcrição e o exame minucioso dos relatos, foram selecionados trechos específicos, r</w:t>
      </w:r>
      <w:r>
        <w:rPr>
          <w:rFonts w:ascii="Times New Roman" w:eastAsia="Times New Roman" w:hAnsi="Times New Roman" w:cs="Times New Roman"/>
          <w:color w:val="FF0000"/>
          <w:sz w:val="24"/>
          <w:szCs w:val="24"/>
        </w:rPr>
        <w:t xml:space="preserve">elacionados ao objetivo do estudo. Posteriormente, esses recortes foram organizados conforme a semelhança das informações, gerando as categorias e subcategorias, nomeadas de forma a conceituar </w:t>
      </w:r>
      <w:r>
        <w:rPr>
          <w:rFonts w:ascii="Times New Roman" w:eastAsia="Times New Roman" w:hAnsi="Times New Roman" w:cs="Times New Roman"/>
          <w:color w:val="FF0000"/>
          <w:sz w:val="24"/>
          <w:szCs w:val="24"/>
        </w:rPr>
        <w:t>o fenômeno investigado.</w:t>
      </w:r>
    </w:p>
    <w:p w:rsidR="0044748C" w:rsidRDefault="00A825FA" w:rsidP="00CE5B23">
      <w:pPr>
        <w:spacing w:after="0" w:line="240" w:lineRule="auto"/>
        <w:ind w:left="-2" w:firstLineChars="295" w:firstLine="708"/>
        <w:jc w:val="both"/>
        <w:rPr>
          <w:rFonts w:ascii="Arial" w:eastAsia="Arial" w:hAnsi="Arial" w:cs="Arial"/>
          <w:sz w:val="28"/>
          <w:szCs w:val="28"/>
        </w:rPr>
      </w:pPr>
      <w:r>
        <w:rPr>
          <w:rFonts w:ascii="Times New Roman" w:eastAsia="Times New Roman" w:hAnsi="Times New Roman" w:cs="Times New Roman"/>
          <w:color w:val="FF0000"/>
          <w:sz w:val="24"/>
          <w:szCs w:val="24"/>
        </w:rPr>
        <w:t>Assim sendo, o</w:t>
      </w:r>
      <w:r>
        <w:rPr>
          <w:rFonts w:ascii="Times New Roman" w:eastAsia="Times New Roman" w:hAnsi="Times New Roman" w:cs="Times New Roman"/>
          <w:sz w:val="24"/>
          <w:szCs w:val="24"/>
        </w:rPr>
        <w:t>s relatos das adolescent</w:t>
      </w:r>
      <w:r>
        <w:rPr>
          <w:rFonts w:ascii="Times New Roman" w:eastAsia="Times New Roman" w:hAnsi="Times New Roman" w:cs="Times New Roman"/>
          <w:sz w:val="24"/>
          <w:szCs w:val="24"/>
        </w:rPr>
        <w:t xml:space="preserve">es acerca da sua percepção sobre as relações entre suas experiências de violência sexual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proporcionaram a elaboração das relações dos fenômenos “Violência sexual &amp;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 partir de três eixos de categorias de análise: “Experiências solitárias de violência sexual”, “Experiências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 “Relações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Em cada eixo, constam as categorias e s</w:t>
      </w:r>
      <w:r>
        <w:rPr>
          <w:rFonts w:ascii="Times New Roman" w:eastAsia="Times New Roman" w:hAnsi="Times New Roman" w:cs="Times New Roman"/>
          <w:sz w:val="24"/>
          <w:szCs w:val="24"/>
        </w:rPr>
        <w:t>ubcategorias, representadas pelos círculos menores, e palavras ou expressões-chave, que são resumos das falas das participantes, localizados nas extremidades das figuras.</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Figura 1, apresenta-se a primeira categoria, denominada “Experiências solitárias d</w:t>
      </w:r>
      <w:r>
        <w:rPr>
          <w:rFonts w:ascii="Times New Roman" w:eastAsia="Times New Roman" w:hAnsi="Times New Roman" w:cs="Times New Roman"/>
          <w:sz w:val="24"/>
          <w:szCs w:val="24"/>
        </w:rPr>
        <w:t>e violência sexual”, composta das subcategorias “Perfil do agressor”, “Segredo e silêncio” e “Consequências”.</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pt-BR"/>
        </w:rPr>
        <w:drawing>
          <wp:inline distT="0" distB="0" distL="114300" distR="114300">
            <wp:extent cx="4464685" cy="3601720"/>
            <wp:effectExtent l="0" t="0" r="0" b="0"/>
            <wp:docPr id="1031" name="image2.jpg" descr="C:\Users\Grazi\Desktop\figura 2.jpg"/>
            <wp:cNvGraphicFramePr/>
            <a:graphic xmlns:a="http://schemas.openxmlformats.org/drawingml/2006/main">
              <a:graphicData uri="http://schemas.openxmlformats.org/drawingml/2006/picture">
                <pic:pic xmlns:pic="http://schemas.openxmlformats.org/drawingml/2006/picture">
                  <pic:nvPicPr>
                    <pic:cNvPr id="0" name="image2.jpg" descr="C:\Users\Grazi\Desktop\figura 2.jpg"/>
                    <pic:cNvPicPr preferRelativeResize="0"/>
                  </pic:nvPicPr>
                  <pic:blipFill>
                    <a:blip r:embed="rId8"/>
                    <a:srcRect/>
                    <a:stretch>
                      <a:fillRect/>
                    </a:stretch>
                  </pic:blipFill>
                  <pic:spPr>
                    <a:xfrm>
                      <a:off x="0" y="0"/>
                      <a:ext cx="4464685" cy="3601720"/>
                    </a:xfrm>
                    <a:prstGeom prst="rect">
                      <a:avLst/>
                    </a:prstGeom>
                    <a:ln/>
                  </pic:spPr>
                </pic:pic>
              </a:graphicData>
            </a:graphic>
          </wp:inline>
        </w:drawing>
      </w: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1 - </w:t>
      </w:r>
      <w:proofErr w:type="gramStart"/>
      <w:r>
        <w:rPr>
          <w:rFonts w:ascii="Times New Roman" w:eastAsia="Times New Roman" w:hAnsi="Times New Roman" w:cs="Times New Roman"/>
          <w:sz w:val="24"/>
          <w:szCs w:val="24"/>
        </w:rPr>
        <w:t>Eixo e categorias/subcategorias relativa</w:t>
      </w:r>
      <w:proofErr w:type="gramEnd"/>
      <w:r>
        <w:rPr>
          <w:rFonts w:ascii="Times New Roman" w:eastAsia="Times New Roman" w:hAnsi="Times New Roman" w:cs="Times New Roman"/>
          <w:sz w:val="24"/>
          <w:szCs w:val="24"/>
        </w:rPr>
        <w:t xml:space="preserve"> às experiências solitárias de violência sexual (Autoras, 2015).</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adolescentes relataram como aconteceram as situações de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eu era pequena, eu ia na casa da minha vó, minha vó tinha uma </w:t>
      </w:r>
      <w:proofErr w:type="spellStart"/>
      <w:r>
        <w:rPr>
          <w:rFonts w:ascii="Times New Roman" w:eastAsia="Times New Roman" w:hAnsi="Times New Roman" w:cs="Times New Roman"/>
          <w:sz w:val="24"/>
          <w:szCs w:val="24"/>
        </w:rPr>
        <w:t>lancheria</w:t>
      </w:r>
      <w:proofErr w:type="spellEnd"/>
      <w:r>
        <w:rPr>
          <w:rFonts w:ascii="Times New Roman" w:eastAsia="Times New Roman" w:hAnsi="Times New Roman" w:cs="Times New Roman"/>
          <w:sz w:val="24"/>
          <w:szCs w:val="24"/>
        </w:rPr>
        <w:t xml:space="preserve"> [...]. Só que daí uma vez a minha vó saiu, daí ele [tio materno] pediu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mim ir no quarto, e daí eu fui, inocen</w:t>
      </w:r>
      <w:r>
        <w:rPr>
          <w:rFonts w:ascii="Times New Roman" w:eastAsia="Times New Roman" w:hAnsi="Times New Roman" w:cs="Times New Roman"/>
          <w:sz w:val="24"/>
          <w:szCs w:val="24"/>
        </w:rPr>
        <w:t>te né. [...] E daí ele pegou e trancou a porta e daí a sorte que a minha vó chegou a tempo. [...] É que na verdade não aconteceu só uma vez”.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eu sofri isso, essa violência [por parte do primo],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dentro de casa sozinha [...]. Ele tento</w:t>
      </w:r>
      <w:r>
        <w:rPr>
          <w:rFonts w:ascii="Times New Roman" w:eastAsia="Times New Roman" w:hAnsi="Times New Roman" w:cs="Times New Roman"/>
          <w:sz w:val="24"/>
          <w:szCs w:val="24"/>
        </w:rPr>
        <w:t xml:space="preserve">u me agarrar à força. Ele saiu, eu não tive reação, eu parei tudo o que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fazendo, fui pro meu quarto... E não saí mais de lá”. (Cíntia)</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vítimas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delinearam o “Perfil do agressor”, sendo, em todos os casos, “homem da família” e, na maioria, por ser</w:t>
      </w:r>
      <w:r>
        <w:rPr>
          <w:rFonts w:ascii="Times New Roman" w:eastAsia="Times New Roman" w:hAnsi="Times New Roman" w:cs="Times New Roman"/>
          <w:sz w:val="24"/>
          <w:szCs w:val="24"/>
        </w:rPr>
        <w:t xml:space="preserve">em próximos, estavam numa casa conhecida.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filho... é filho de coração [filho da avó que presenciou </w:t>
      </w:r>
      <w:r>
        <w:rPr>
          <w:rFonts w:ascii="Times New Roman" w:eastAsia="Times New Roman" w:hAnsi="Times New Roman" w:cs="Times New Roman"/>
          <w:sz w:val="24"/>
          <w:szCs w:val="24"/>
        </w:rPr>
        <w:t>a VS</w:t>
      </w:r>
      <w:r>
        <w:rPr>
          <w:rFonts w:ascii="Times New Roman" w:eastAsia="Times New Roman" w:hAnsi="Times New Roman" w:cs="Times New Roman"/>
          <w:sz w:val="24"/>
          <w:szCs w:val="24"/>
        </w:rPr>
        <w:t>], é adotivo. É por parte de mãe [Pausa. Chora muito]”.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mesma história com meu primo, ele fez e ficou seguro porque meu pai acredita nele. </w:t>
      </w:r>
      <w:r>
        <w:rPr>
          <w:rFonts w:ascii="Times New Roman" w:eastAsia="Times New Roman" w:hAnsi="Times New Roman" w:cs="Times New Roman"/>
          <w:sz w:val="24"/>
          <w:szCs w:val="24"/>
        </w:rPr>
        <w:t>É [afirmando que primo é casado]. Tem uma filha. [...] ele fez e ficou seguro porque meu pai acredita nele”. (Cíntia)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solteiro. Quarenta e sete. Mora com avó. Irmão da mãe. Foi só comigo. Porque eu era da família, acho. Algo assim”. (Gisele)</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Karina</w:t>
      </w:r>
      <w:r>
        <w:rPr>
          <w:rFonts w:ascii="Times New Roman" w:eastAsia="Times New Roman" w:hAnsi="Times New Roman" w:cs="Times New Roman"/>
          <w:sz w:val="24"/>
          <w:szCs w:val="24"/>
        </w:rPr>
        <w:t>, que parecia não conseguir expressar-se, apenas confirmou com a cabeça que o agressor sexual era o tio, ou seja, alguém da família, como observado nos estudos anteriores.</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adolescentes também relataram suas tentativas de esconder o fato das outras pesso</w:t>
      </w:r>
      <w:r>
        <w:rPr>
          <w:rFonts w:ascii="Times New Roman" w:eastAsia="Times New Roman" w:hAnsi="Times New Roman" w:cs="Times New Roman"/>
          <w:sz w:val="24"/>
          <w:szCs w:val="24"/>
        </w:rPr>
        <w:t xml:space="preserve">as da família e de seu mundo social. O relato de uma das participantes mostra que a avó materna da adolescente, mesmo presenciando-a sofrendo </w:t>
      </w:r>
      <w:r>
        <w:rPr>
          <w:rFonts w:ascii="Times New Roman" w:eastAsia="Times New Roman" w:hAnsi="Times New Roman" w:cs="Times New Roman"/>
          <w:sz w:val="24"/>
          <w:szCs w:val="24"/>
        </w:rPr>
        <w:t>a violência</w:t>
      </w:r>
      <w:r>
        <w:rPr>
          <w:rFonts w:ascii="Times New Roman" w:eastAsia="Times New Roman" w:hAnsi="Times New Roman" w:cs="Times New Roman"/>
          <w:sz w:val="24"/>
          <w:szCs w:val="24"/>
        </w:rPr>
        <w:t>, ignorou o fato. O “Segredo, silêncio e medo” compõe o cenário dessas situações, e as adolescentes rev</w:t>
      </w:r>
      <w:r>
        <w:rPr>
          <w:rFonts w:ascii="Times New Roman" w:eastAsia="Times New Roman" w:hAnsi="Times New Roman" w:cs="Times New Roman"/>
          <w:sz w:val="24"/>
          <w:szCs w:val="24"/>
        </w:rPr>
        <w:t>elam que mantêm o segredo por medo de serem julgadas “mentirosas”, “culpadas” e por sofrerem “ameaças”. Quanto ao silêncio da avó o mesmo foi interpretado como negligência e descuido.</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ninguém sabe. E a minha mãe</w:t>
      </w:r>
      <w:proofErr w:type="gramStart"/>
      <w:r>
        <w:rPr>
          <w:rFonts w:ascii="Times New Roman" w:eastAsia="Times New Roman" w:hAnsi="Times New Roman" w:cs="Times New Roman"/>
          <w:sz w:val="24"/>
          <w:szCs w:val="24"/>
        </w:rPr>
        <w:t>... Eu</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com medo de contar pra ela </w:t>
      </w:r>
      <w:r>
        <w:rPr>
          <w:rFonts w:ascii="Times New Roman" w:eastAsia="Times New Roman" w:hAnsi="Times New Roman" w:cs="Times New Roman"/>
          <w:sz w:val="24"/>
          <w:szCs w:val="24"/>
        </w:rPr>
        <w:t xml:space="preserve">e ela botar a culpa em mim, como sempre. Então eu me fechei, não tive... não tive como contar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14" w:name="_heading=h.1t3h5sf" w:colFirst="0" w:colLast="0"/>
      <w:bookmarkEnd w:id="14"/>
      <w:r>
        <w:rPr>
          <w:rFonts w:ascii="Times New Roman" w:eastAsia="Times New Roman" w:hAnsi="Times New Roman" w:cs="Times New Roman"/>
          <w:sz w:val="24"/>
          <w:szCs w:val="24"/>
        </w:rPr>
        <w:t xml:space="preserve">“Meu tio falou se eu contasse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alguém ele ia fazer mal pra minha irmã, pra minha mãe, pro meu pai, aí eu fiquei com medo de envolver eles”</w:t>
      </w:r>
      <w:r>
        <w:rPr>
          <w:rFonts w:ascii="Times New Roman" w:eastAsia="Times New Roman" w:hAnsi="Times New Roman" w:cs="Times New Roman"/>
          <w:sz w:val="24"/>
          <w:szCs w:val="24"/>
        </w:rPr>
        <w:t>.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minha vó viu, só que parece que ela não deu importância. </w:t>
      </w:r>
      <w:proofErr w:type="gramStart"/>
      <w:r>
        <w:rPr>
          <w:rFonts w:ascii="Times New Roman" w:eastAsia="Times New Roman" w:hAnsi="Times New Roman" w:cs="Times New Roman"/>
          <w:sz w:val="24"/>
          <w:szCs w:val="24"/>
        </w:rPr>
        <w:t>[...] Eu</w:t>
      </w:r>
      <w:proofErr w:type="gramEnd"/>
      <w:r>
        <w:rPr>
          <w:rFonts w:ascii="Times New Roman" w:eastAsia="Times New Roman" w:hAnsi="Times New Roman" w:cs="Times New Roman"/>
          <w:sz w:val="24"/>
          <w:szCs w:val="24"/>
        </w:rPr>
        <w:t xml:space="preserve"> não tenho como perdoar ela de todo o meu coração, mas eu respeito ela, só que eu tento, parece, manter distância. E a nossa relação não é boa”.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 medo, medo até de con</w:t>
      </w:r>
      <w:r>
        <w:rPr>
          <w:rFonts w:ascii="Times New Roman" w:eastAsia="Times New Roman" w:hAnsi="Times New Roman" w:cs="Times New Roman"/>
          <w:sz w:val="24"/>
          <w:szCs w:val="24"/>
        </w:rPr>
        <w:t xml:space="preserve">tar o que acontece, com medo [falando sobre </w:t>
      </w:r>
      <w:r>
        <w:rPr>
          <w:rFonts w:ascii="Times New Roman" w:eastAsia="Times New Roman" w:hAnsi="Times New Roman" w:cs="Times New Roman"/>
          <w:sz w:val="24"/>
          <w:szCs w:val="24"/>
        </w:rPr>
        <w:t>a VS</w:t>
      </w:r>
      <w:r>
        <w:rPr>
          <w:rFonts w:ascii="Times New Roman" w:eastAsia="Times New Roman" w:hAnsi="Times New Roman" w:cs="Times New Roman"/>
          <w:sz w:val="24"/>
          <w:szCs w:val="24"/>
        </w:rPr>
        <w:t>]”. (Cíntia)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Porque ele falava que não era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contar, ele falava, tu não vai contar pra ninguém, né”. (Gisele)</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falas acima denotam quão difícil e doloroso era para elas silenciarem, sentindo-se amed</w:t>
      </w:r>
      <w:r>
        <w:rPr>
          <w:rFonts w:ascii="Times New Roman" w:eastAsia="Times New Roman" w:hAnsi="Times New Roman" w:cs="Times New Roman"/>
          <w:sz w:val="24"/>
          <w:szCs w:val="24"/>
        </w:rPr>
        <w:t>rontadas e já enfrentando o sofrimento da crueldade da violência sofrida. Esses formam uma nova categoria que se discutem: as inevitáveis consequências da violência sexual na vida delas. Segundo as adolescentes, lhes é perceptível que a violência sofrida g</w:t>
      </w:r>
      <w:r>
        <w:rPr>
          <w:rFonts w:ascii="Times New Roman" w:eastAsia="Times New Roman" w:hAnsi="Times New Roman" w:cs="Times New Roman"/>
          <w:sz w:val="24"/>
          <w:szCs w:val="24"/>
        </w:rPr>
        <w:t xml:space="preserve">era “Consequências”, como “dor”, “choro”, “pesadelos”, tentativas de “término de relacionamento”, “ficar mal”, ou seja, um desencadear de emoções negativas incontroláveis conforme descrevem as falas a seguir.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15" w:name="_heading=h.4d34og8" w:colFirst="0" w:colLast="0"/>
      <w:bookmarkEnd w:id="15"/>
      <w:r>
        <w:rPr>
          <w:rFonts w:ascii="Times New Roman" w:eastAsia="Times New Roman" w:hAnsi="Times New Roman" w:cs="Times New Roman"/>
          <w:sz w:val="24"/>
          <w:szCs w:val="24"/>
        </w:rPr>
        <w:t>“É que eu chorava demais [...]. Dói de lembrar</w:t>
      </w:r>
      <w:r>
        <w:rPr>
          <w:rFonts w:ascii="Times New Roman" w:eastAsia="Times New Roman" w:hAnsi="Times New Roman" w:cs="Times New Roman"/>
          <w:sz w:val="24"/>
          <w:szCs w:val="24"/>
        </w:rPr>
        <w:t xml:space="preserve">, é muito horrível [muito choro]. Eu fiquei até os 13 anos de idade com medo de noite de acontecer isso, eu tinha pesadelo toda a noite [muito choro]”. (Bela)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tentei terminar com o Mauro (nome fictício), agora mesmo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tentando fazer isso e ele n</w:t>
      </w:r>
      <w:r>
        <w:rPr>
          <w:rFonts w:ascii="Times New Roman" w:eastAsia="Times New Roman" w:hAnsi="Times New Roman" w:cs="Times New Roman"/>
          <w:sz w:val="24"/>
          <w:szCs w:val="24"/>
        </w:rPr>
        <w:t xml:space="preserve">ão quer terminar. Eu não tenho mais vontade de namorar, eu sinto, eu não tenho vontade nem de falar com ele mais. É como se o que meu primo fez tá atingindo ele </w:t>
      </w:r>
      <w:proofErr w:type="gramStart"/>
      <w:r>
        <w:rPr>
          <w:rFonts w:ascii="Times New Roman" w:eastAsia="Times New Roman" w:hAnsi="Times New Roman" w:cs="Times New Roman"/>
          <w:sz w:val="24"/>
          <w:szCs w:val="24"/>
        </w:rPr>
        <w:t>entendeu?”</w:t>
      </w:r>
      <w:proofErr w:type="gramEnd"/>
      <w:r>
        <w:rPr>
          <w:rFonts w:ascii="Times New Roman" w:eastAsia="Times New Roman" w:hAnsi="Times New Roman" w:cs="Times New Roman"/>
          <w:sz w:val="24"/>
          <w:szCs w:val="24"/>
        </w:rPr>
        <w:t>. (Cíntia)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 [dizendo como se sente com </w:t>
      </w:r>
      <w:r>
        <w:rPr>
          <w:rFonts w:ascii="Times New Roman" w:eastAsia="Times New Roman" w:hAnsi="Times New Roman" w:cs="Times New Roman"/>
          <w:sz w:val="24"/>
          <w:szCs w:val="24"/>
        </w:rPr>
        <w:t>a VS</w:t>
      </w:r>
      <w:r>
        <w:rPr>
          <w:rFonts w:ascii="Times New Roman" w:eastAsia="Times New Roman" w:hAnsi="Times New Roman" w:cs="Times New Roman"/>
          <w:sz w:val="24"/>
          <w:szCs w:val="24"/>
        </w:rPr>
        <w:t>]”. (Gisele)</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segunda categoria, nome</w:t>
      </w:r>
      <w:r>
        <w:rPr>
          <w:rFonts w:ascii="Times New Roman" w:eastAsia="Times New Roman" w:hAnsi="Times New Roman" w:cs="Times New Roman"/>
          <w:sz w:val="24"/>
          <w:szCs w:val="24"/>
        </w:rPr>
        <w:t xml:space="preserve">ada “Experiências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é composta das subcategorias “Formas”, “Imagem do autor” e “Consequências”, conforme Figura 2 a seguir.</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pt-BR"/>
        </w:rPr>
        <w:lastRenderedPageBreak/>
        <w:drawing>
          <wp:inline distT="0" distB="0" distL="114300" distR="114300">
            <wp:extent cx="4876197" cy="3400742"/>
            <wp:effectExtent l="0" t="0" r="0" b="0"/>
            <wp:docPr id="1033" name="image1.jpg" descr="C:\Users\Grazi\Desktop\figura 1.jpg"/>
            <wp:cNvGraphicFramePr/>
            <a:graphic xmlns:a="http://schemas.openxmlformats.org/drawingml/2006/main">
              <a:graphicData uri="http://schemas.openxmlformats.org/drawingml/2006/picture">
                <pic:pic xmlns:pic="http://schemas.openxmlformats.org/drawingml/2006/picture">
                  <pic:nvPicPr>
                    <pic:cNvPr id="0" name="image1.jpg" descr="C:\Users\Grazi\Desktop\figura 1.jpg"/>
                    <pic:cNvPicPr preferRelativeResize="0"/>
                  </pic:nvPicPr>
                  <pic:blipFill>
                    <a:blip r:embed="rId9"/>
                    <a:srcRect/>
                    <a:stretch>
                      <a:fillRect/>
                    </a:stretch>
                  </pic:blipFill>
                  <pic:spPr>
                    <a:xfrm>
                      <a:off x="0" y="0"/>
                      <a:ext cx="4876197" cy="3400742"/>
                    </a:xfrm>
                    <a:prstGeom prst="rect">
                      <a:avLst/>
                    </a:prstGeom>
                    <a:ln/>
                  </pic:spPr>
                </pic:pic>
              </a:graphicData>
            </a:graphic>
          </wp:inline>
        </w:drawing>
      </w: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2 - Eixo e Categorias/subcategorias relativas às experiências relacionais de </w:t>
      </w:r>
      <w:r>
        <w:rPr>
          <w:rFonts w:ascii="Times New Roman" w:eastAsia="Times New Roman" w:hAnsi="Times New Roman" w:cs="Times New Roman"/>
          <w:i/>
          <w:sz w:val="24"/>
          <w:szCs w:val="24"/>
        </w:rPr>
        <w:t xml:space="preserve">bullying </w:t>
      </w:r>
      <w:r>
        <w:rPr>
          <w:rFonts w:ascii="Times New Roman" w:eastAsia="Times New Roman" w:hAnsi="Times New Roman" w:cs="Times New Roman"/>
          <w:sz w:val="24"/>
          <w:szCs w:val="24"/>
        </w:rPr>
        <w:t>(Autoras, 2015).</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abordarem a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as meninas relataram as situações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elas </w:t>
      </w:r>
      <w:proofErr w:type="spellStart"/>
      <w:r>
        <w:rPr>
          <w:rFonts w:ascii="Times New Roman" w:eastAsia="Times New Roman" w:hAnsi="Times New Roman" w:cs="Times New Roman"/>
          <w:sz w:val="24"/>
          <w:szCs w:val="24"/>
        </w:rPr>
        <w:t>experienciadas</w:t>
      </w:r>
      <w:proofErr w:type="spellEnd"/>
      <w:r>
        <w:rPr>
          <w:rFonts w:ascii="Times New Roman" w:eastAsia="Times New Roman" w:hAnsi="Times New Roman" w:cs="Times New Roman"/>
          <w:sz w:val="24"/>
          <w:szCs w:val="24"/>
        </w:rPr>
        <w:t>. A partir de então, surgiu a subcategoria “Formas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expressões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por meio da qual se pode constatar que sofrem com “surra</w:t>
      </w:r>
      <w:r>
        <w:rPr>
          <w:rFonts w:ascii="Times New Roman" w:eastAsia="Times New Roman" w:hAnsi="Times New Roman" w:cs="Times New Roman"/>
          <w:sz w:val="24"/>
          <w:szCs w:val="24"/>
        </w:rPr>
        <w:t xml:space="preserve">s”, “chutes” e “xingamentos” (e assim como nas experiências de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são ignoradas, têm medo e silenciam).</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“Teve uma vez que eu saí da escola e elas chegaram a me bater ali perto, então, tipo, ninguém deu bola, entendeu? Todo mundo passava na rua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uma criança pequena e, tipo, apanhar de uma adolescente, de três ainda, e ninguém fazia nada”.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“Mais de </w:t>
      </w:r>
      <w:r>
        <w:rPr>
          <w:rFonts w:ascii="Times New Roman" w:eastAsia="Times New Roman" w:hAnsi="Times New Roman" w:cs="Times New Roman"/>
          <w:sz w:val="24"/>
          <w:szCs w:val="24"/>
        </w:rPr>
        <w:t>uma vez. Ah, um monte de coisa, sora. Me chutava, me xingava”. (Gisele)</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“Eles debocham de mim, me dão apelido, essas coisas”. (Cíntia)</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participantes também definiram a “Imagem do autor”, especialmente como alguém “maior e mais velho” e “popular” (isso t</w:t>
      </w:r>
      <w:r>
        <w:rPr>
          <w:rFonts w:ascii="Times New Roman" w:eastAsia="Times New Roman" w:hAnsi="Times New Roman" w:cs="Times New Roman"/>
          <w:sz w:val="24"/>
          <w:szCs w:val="24"/>
        </w:rPr>
        <w:t xml:space="preserve">ambém coincide nas experiências de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 mais velho, maior e que as constrange)</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“Hoje as gurias, elas eram maiores, então elas se formaram aqui na escola e saíram”. (Bela); “Eles são meninos, mas é mais por um que é mais conhecido pela escola”. (Cíntia)</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ullying</w:t>
      </w:r>
      <w:r>
        <w:rPr>
          <w:rFonts w:ascii="Times New Roman" w:eastAsia="Times New Roman" w:hAnsi="Times New Roman" w:cs="Times New Roman"/>
          <w:sz w:val="24"/>
          <w:szCs w:val="24"/>
        </w:rPr>
        <w:t xml:space="preserve"> é uma forma de violência que gera “Consequências”, como “tristeza” “raiva”, “medo” e “incapacidade de defesa”, ou seja, sentimentos que deixam marcas negativas conforme as participantes a seguir exemplificam.</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eu chegar em casa 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toda marcada</w:t>
      </w:r>
      <w:r>
        <w:rPr>
          <w:rFonts w:ascii="Times New Roman" w:eastAsia="Times New Roman" w:hAnsi="Times New Roman" w:cs="Times New Roman"/>
          <w:sz w:val="24"/>
          <w:szCs w:val="24"/>
        </w:rPr>
        <w:t xml:space="preserve"> e a minha mãe pensou que tivesse acontecido alguma coisa comigo, e eu falar pra minha mãe que não houve nada, sabe, e me trancar no quarto e ficar sem comer. Tantas vezes eu já fiz isso já...”.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fico muito mal com tudo, eu me fecho”. (Cíntia).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não conseguia me defender</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Gisele)</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a última categoria deste estudo, denominada “Relações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é composta das subcategorias “Escondendo as </w:t>
      </w:r>
      <w:proofErr w:type="gramStart"/>
      <w:r>
        <w:rPr>
          <w:rFonts w:ascii="Times New Roman" w:eastAsia="Times New Roman" w:hAnsi="Times New Roman" w:cs="Times New Roman"/>
          <w:sz w:val="24"/>
          <w:szCs w:val="24"/>
        </w:rPr>
        <w:t>vivências</w:t>
      </w:r>
      <w:proofErr w:type="gramEnd"/>
      <w:r>
        <w:rPr>
          <w:rFonts w:ascii="Times New Roman" w:eastAsia="Times New Roman" w:hAnsi="Times New Roman" w:cs="Times New Roman"/>
          <w:sz w:val="24"/>
          <w:szCs w:val="24"/>
        </w:rPr>
        <w:t xml:space="preserve"> das violências” e “Integrando </w:t>
      </w:r>
      <w:r>
        <w:rPr>
          <w:rFonts w:ascii="Times New Roman" w:eastAsia="Times New Roman" w:hAnsi="Times New Roman" w:cs="Times New Roman"/>
          <w:sz w:val="24"/>
          <w:szCs w:val="24"/>
        </w:rPr>
        <w:t>as vivências das violências”, de acordo com a Figura 3.</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pt-BR"/>
        </w:rPr>
        <w:drawing>
          <wp:inline distT="0" distB="0" distL="114300" distR="114300">
            <wp:extent cx="5505768" cy="3039548"/>
            <wp:effectExtent l="0" t="0" r="0" b="0"/>
            <wp:docPr id="1032" name="image3.jpg" descr="C:\Users\Grazi\Desktop\figura 3.jpg"/>
            <wp:cNvGraphicFramePr/>
            <a:graphic xmlns:a="http://schemas.openxmlformats.org/drawingml/2006/main">
              <a:graphicData uri="http://schemas.openxmlformats.org/drawingml/2006/picture">
                <pic:pic xmlns:pic="http://schemas.openxmlformats.org/drawingml/2006/picture">
                  <pic:nvPicPr>
                    <pic:cNvPr id="0" name="image3.jpg" descr="C:\Users\Grazi\Desktop\figura 3.jpg"/>
                    <pic:cNvPicPr preferRelativeResize="0"/>
                  </pic:nvPicPr>
                  <pic:blipFill>
                    <a:blip r:embed="rId10"/>
                    <a:srcRect/>
                    <a:stretch>
                      <a:fillRect/>
                    </a:stretch>
                  </pic:blipFill>
                  <pic:spPr>
                    <a:xfrm>
                      <a:off x="0" y="0"/>
                      <a:ext cx="5505768" cy="3039548"/>
                    </a:xfrm>
                    <a:prstGeom prst="rect">
                      <a:avLst/>
                    </a:prstGeom>
                    <a:ln/>
                  </pic:spPr>
                </pic:pic>
              </a:graphicData>
            </a:graphic>
          </wp:inline>
        </w:drawing>
      </w:r>
    </w:p>
    <w:p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3 - </w:t>
      </w:r>
      <w:proofErr w:type="gramStart"/>
      <w:r>
        <w:rPr>
          <w:rFonts w:ascii="Times New Roman" w:eastAsia="Times New Roman" w:hAnsi="Times New Roman" w:cs="Times New Roman"/>
          <w:sz w:val="24"/>
          <w:szCs w:val="24"/>
        </w:rPr>
        <w:t>Eixo e categorias/subcategorias relativa</w:t>
      </w:r>
      <w:proofErr w:type="gramEnd"/>
      <w:r>
        <w:rPr>
          <w:rFonts w:ascii="Times New Roman" w:eastAsia="Times New Roman" w:hAnsi="Times New Roman" w:cs="Times New Roman"/>
          <w:sz w:val="24"/>
          <w:szCs w:val="24"/>
        </w:rPr>
        <w:t xml:space="preserve"> às relações entre a solidão da violência sexual e a sociabilidade do </w:t>
      </w:r>
      <w:r>
        <w:rPr>
          <w:rFonts w:ascii="Times New Roman" w:eastAsia="Times New Roman" w:hAnsi="Times New Roman" w:cs="Times New Roman"/>
          <w:i/>
          <w:sz w:val="24"/>
          <w:szCs w:val="24"/>
        </w:rPr>
        <w:t xml:space="preserve">bullying </w:t>
      </w:r>
      <w:r>
        <w:rPr>
          <w:rFonts w:ascii="Times New Roman" w:eastAsia="Times New Roman" w:hAnsi="Times New Roman" w:cs="Times New Roman"/>
          <w:sz w:val="24"/>
          <w:szCs w:val="24"/>
        </w:rPr>
        <w:t>(Autoras, 2015).</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convidadas a pensar nas relações entre essas duas formas de violência, duas adolescentes declararam que escondem as vivências de violências, adotando atitudes, como “ficar quieta” e “não ficar mal”.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todos os problemas, se eu ficar mal por todos</w:t>
      </w:r>
      <w:r>
        <w:rPr>
          <w:rFonts w:ascii="Times New Roman" w:eastAsia="Times New Roman" w:hAnsi="Times New Roman" w:cs="Times New Roman"/>
          <w:sz w:val="24"/>
          <w:szCs w:val="24"/>
        </w:rPr>
        <w:t xml:space="preserve"> os problemas que acontecem em casa [...] eu não conseguiria nem vim mais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escola porque eu não teria mais força. Então, eu tento separar a escola de casa né. [...] parece que não tem ninguém, sabe, mas ter vergonha de alguma pessoa saber o que eu sofro</w:t>
      </w:r>
      <w:r>
        <w:rPr>
          <w:rFonts w:ascii="Times New Roman" w:eastAsia="Times New Roman" w:hAnsi="Times New Roman" w:cs="Times New Roman"/>
          <w:sz w:val="24"/>
          <w:szCs w:val="24"/>
        </w:rPr>
        <w:t xml:space="preserve"> em casa e rir de mim por causa disso”.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“Tentei não mostrar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o que eu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sofrendo dentro de casa, tentei ficar, eu fico quieta, não mostro. Eu não sou aquela pessoa de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falando do que tá acontecendo dentro de casa. Ai, eu tento difere</w:t>
      </w:r>
      <w:r>
        <w:rPr>
          <w:rFonts w:ascii="Times New Roman" w:eastAsia="Times New Roman" w:hAnsi="Times New Roman" w:cs="Times New Roman"/>
          <w:sz w:val="24"/>
          <w:szCs w:val="24"/>
        </w:rPr>
        <w:t>nciar um do outro [...]”. (Cíntia)</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as participantes mencionam as acabam por integrar essas vivências de violência nos ambientes escola e família. As adolescentes relatam situações de “isolamento”, “desconcentração”, “choro”, “problemas com namo</w:t>
      </w:r>
      <w:r>
        <w:rPr>
          <w:rFonts w:ascii="Times New Roman" w:eastAsia="Times New Roman" w:hAnsi="Times New Roman" w:cs="Times New Roman"/>
          <w:sz w:val="24"/>
          <w:szCs w:val="24"/>
        </w:rPr>
        <w:t>ro” e “ficar mal”.</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 vezes que, de tanto a gente guardar uma coisa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nós, por dentro, assim, de agressão, e coisas que mexe com o sentimento, sabe, eu não consigo separar às vezes. Eu fico muito mal, de não conseguir me concentrar nas coisas, de... [.</w:t>
      </w:r>
      <w:r>
        <w:rPr>
          <w:rFonts w:ascii="Times New Roman" w:eastAsia="Times New Roman" w:hAnsi="Times New Roman" w:cs="Times New Roman"/>
          <w:sz w:val="24"/>
          <w:szCs w:val="24"/>
        </w:rPr>
        <w:t xml:space="preserve">..] É difícil tu separar uma coisa da outra, [...] pedofilia ou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não tem como... Tudo, uma coisa liga a outra”.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“Acho que é por causa disso </w:t>
      </w:r>
      <w:r>
        <w:rPr>
          <w:rFonts w:ascii="Times New Roman" w:eastAsia="Times New Roman" w:hAnsi="Times New Roman" w:cs="Times New Roman"/>
          <w:sz w:val="24"/>
          <w:szCs w:val="24"/>
        </w:rPr>
        <w:t>[da VS</w:t>
      </w:r>
      <w:r>
        <w:rPr>
          <w:rFonts w:ascii="Times New Roman" w:eastAsia="Times New Roman" w:hAnsi="Times New Roman" w:cs="Times New Roman"/>
          <w:sz w:val="24"/>
          <w:szCs w:val="24"/>
        </w:rPr>
        <w:t xml:space="preserve"> sofrid</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porque não tinha como contar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e minha vó parece que fechou os olhos pra</w:t>
      </w:r>
      <w:r>
        <w:rPr>
          <w:rFonts w:ascii="Times New Roman" w:eastAsia="Times New Roman" w:hAnsi="Times New Roman" w:cs="Times New Roman"/>
          <w:sz w:val="24"/>
          <w:szCs w:val="24"/>
        </w:rPr>
        <w:t xml:space="preserve"> aquilo”. (Bela)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 eu sofro dentro de casa, se eu sofri esse ato dentro de casa, eu trago </w:t>
      </w:r>
      <w:proofErr w:type="gramStart"/>
      <w:r>
        <w:rPr>
          <w:rFonts w:ascii="Times New Roman" w:eastAsia="Times New Roman" w:hAnsi="Times New Roman" w:cs="Times New Roman"/>
          <w:sz w:val="24"/>
          <w:szCs w:val="24"/>
        </w:rPr>
        <w:t>pro</w:t>
      </w:r>
      <w:proofErr w:type="gramEnd"/>
      <w:r>
        <w:rPr>
          <w:rFonts w:ascii="Times New Roman" w:eastAsia="Times New Roman" w:hAnsi="Times New Roman" w:cs="Times New Roman"/>
          <w:sz w:val="24"/>
          <w:szCs w:val="24"/>
        </w:rPr>
        <w:t xml:space="preserve"> colégio, eu acabo cortando quem quer me ajudar. Eu não </w:t>
      </w:r>
      <w:proofErr w:type="spellStart"/>
      <w:proofErr w:type="gramStart"/>
      <w:r>
        <w:rPr>
          <w:rFonts w:ascii="Times New Roman" w:eastAsia="Times New Roman" w:hAnsi="Times New Roman" w:cs="Times New Roman"/>
          <w:sz w:val="24"/>
          <w:szCs w:val="24"/>
        </w:rPr>
        <w:t>tô</w:t>
      </w:r>
      <w:proofErr w:type="spellEnd"/>
      <w:proofErr w:type="gramEnd"/>
      <w:r>
        <w:rPr>
          <w:rFonts w:ascii="Times New Roman" w:eastAsia="Times New Roman" w:hAnsi="Times New Roman" w:cs="Times New Roman"/>
          <w:sz w:val="24"/>
          <w:szCs w:val="24"/>
        </w:rPr>
        <w:t xml:space="preserve"> consigo separar o meu namoro do que acontece na sala de aula e o que acontece dentro de casa”. (Cínt</w:t>
      </w:r>
      <w:r>
        <w:rPr>
          <w:rFonts w:ascii="Times New Roman" w:eastAsia="Times New Roman" w:hAnsi="Times New Roman" w:cs="Times New Roman"/>
          <w:sz w:val="24"/>
          <w:szCs w:val="24"/>
        </w:rPr>
        <w:t>ia)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 [na escola em relação </w:t>
      </w:r>
      <w:r>
        <w:rPr>
          <w:rFonts w:ascii="Times New Roman" w:eastAsia="Times New Roman" w:hAnsi="Times New Roman" w:cs="Times New Roman"/>
          <w:sz w:val="24"/>
          <w:szCs w:val="24"/>
        </w:rPr>
        <w:t>à violência</w:t>
      </w:r>
      <w:r>
        <w:rPr>
          <w:rFonts w:ascii="Times New Roman" w:eastAsia="Times New Roman" w:hAnsi="Times New Roman" w:cs="Times New Roman"/>
          <w:sz w:val="24"/>
          <w:szCs w:val="24"/>
        </w:rPr>
        <w:t>]. Às vezes eu volto a pensar [na escola]. (Gisele)</w:t>
      </w:r>
    </w:p>
    <w:p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dificuldade em dissociar as vivências de violência nos dois microssistemas (escola e família) pode facilitar para que sejam vítimas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Assim sendo</w:t>
      </w:r>
      <w:r>
        <w:rPr>
          <w:rFonts w:ascii="Times New Roman" w:eastAsia="Times New Roman" w:hAnsi="Times New Roman" w:cs="Times New Roman"/>
          <w:sz w:val="24"/>
          <w:szCs w:val="24"/>
        </w:rPr>
        <w:t xml:space="preserve">, elaborou-se a ideia de que a ”Violência sexual fragiliza e potencializa a chance de ser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Para as </w:t>
      </w:r>
      <w:r>
        <w:rPr>
          <w:rFonts w:ascii="Times New Roman" w:eastAsia="Times New Roman" w:hAnsi="Times New Roman" w:cs="Times New Roman"/>
          <w:sz w:val="24"/>
          <w:szCs w:val="24"/>
        </w:rPr>
        <w:lastRenderedPageBreak/>
        <w:t xml:space="preserve">adolescentes, os autores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aproveitaram-se de seu “momento difícil” e de sua “fragilidade” e denotam ter ciência dessa relação.</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“Muitas vezes as pessoas aproveitam do meu momento difícil [fragilidade diante </w:t>
      </w:r>
      <w:r>
        <w:rPr>
          <w:rFonts w:ascii="Times New Roman" w:eastAsia="Times New Roman" w:hAnsi="Times New Roman" w:cs="Times New Roman"/>
          <w:sz w:val="24"/>
          <w:szCs w:val="24"/>
        </w:rPr>
        <w:t>da violência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fazer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comigo”. (Cíntia)</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daí... acho que... eu li um livro sobre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 daí... e os agressores sempre procuram a vítima que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mais frágil </w:t>
      </w:r>
      <w:r>
        <w:rPr>
          <w:rFonts w:ascii="Times New Roman" w:eastAsia="Times New Roman" w:hAnsi="Times New Roman" w:cs="Times New Roman"/>
          <w:sz w:val="24"/>
          <w:szCs w:val="24"/>
        </w:rPr>
        <w:t>e sem ninguém por perto pra atingir ela”. (Bela)</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w:t>
      </w:r>
      <w:r w:rsidR="00503469">
        <w:rPr>
          <w:rFonts w:ascii="Times New Roman" w:eastAsia="Times New Roman" w:hAnsi="Times New Roman" w:cs="Times New Roman"/>
          <w:b/>
          <w:sz w:val="24"/>
          <w:szCs w:val="24"/>
        </w:rPr>
        <w:t>ões</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participantes relataram suas experiências de </w:t>
      </w:r>
      <w:r>
        <w:rPr>
          <w:rFonts w:ascii="Times New Roman" w:eastAsia="Times New Roman" w:hAnsi="Times New Roman" w:cs="Times New Roman"/>
          <w:sz w:val="24"/>
          <w:szCs w:val="24"/>
        </w:rPr>
        <w:t xml:space="preserve">VS </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 detalhes e foram capazes de perceber que tais vivências </w:t>
      </w:r>
      <w:r>
        <w:rPr>
          <w:rFonts w:ascii="Times New Roman" w:eastAsia="Times New Roman" w:hAnsi="Times New Roman" w:cs="Times New Roman"/>
          <w:color w:val="FF0000"/>
          <w:sz w:val="24"/>
          <w:szCs w:val="24"/>
        </w:rPr>
        <w:t xml:space="preserve">lhes causam danos psicológicos e são </w:t>
      </w:r>
      <w:r>
        <w:rPr>
          <w:rFonts w:ascii="Times New Roman" w:eastAsia="Times New Roman" w:hAnsi="Times New Roman" w:cs="Times New Roman"/>
          <w:sz w:val="24"/>
          <w:szCs w:val="24"/>
        </w:rPr>
        <w:t xml:space="preserve">capazes de transpor os limites físicos de cada microssistema onde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é efetivamente praticada. </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s </w:t>
      </w:r>
      <w:r>
        <w:rPr>
          <w:rFonts w:ascii="Times New Roman" w:eastAsia="Times New Roman" w:hAnsi="Times New Roman" w:cs="Times New Roman"/>
          <w:sz w:val="24"/>
          <w:szCs w:val="24"/>
        </w:rPr>
        <w:t xml:space="preserve">adolescentes </w:t>
      </w:r>
      <w:r>
        <w:rPr>
          <w:rFonts w:ascii="Times New Roman" w:eastAsia="Times New Roman" w:hAnsi="Times New Roman" w:cs="Times New Roman"/>
          <w:sz w:val="24"/>
          <w:szCs w:val="24"/>
        </w:rPr>
        <w:t>vítimas de VS</w:t>
      </w:r>
      <w:r>
        <w:rPr>
          <w:rFonts w:ascii="Times New Roman" w:eastAsia="Times New Roman" w:hAnsi="Times New Roman" w:cs="Times New Roman"/>
          <w:sz w:val="24"/>
          <w:szCs w:val="24"/>
        </w:rPr>
        <w:t xml:space="preserve"> em ambiente familiar demonstraram </w:t>
      </w:r>
      <w:r>
        <w:rPr>
          <w:rFonts w:ascii="Times New Roman" w:eastAsia="Times New Roman" w:hAnsi="Times New Roman" w:cs="Times New Roman"/>
          <w:color w:val="FF0000"/>
          <w:sz w:val="24"/>
          <w:szCs w:val="24"/>
        </w:rPr>
        <w:t>compreender que sofriam a agressão por dois motivos principais: o fato de o agressor ser algué</w:t>
      </w:r>
      <w:r>
        <w:rPr>
          <w:rFonts w:ascii="Times New Roman" w:eastAsia="Times New Roman" w:hAnsi="Times New Roman" w:cs="Times New Roman"/>
          <w:color w:val="FF0000"/>
          <w:sz w:val="24"/>
          <w:szCs w:val="24"/>
        </w:rPr>
        <w:t xml:space="preserve">m de confiança da família e as ameaças sofridas não serem só contra </w:t>
      </w:r>
      <w:proofErr w:type="gramStart"/>
      <w:r>
        <w:rPr>
          <w:rFonts w:ascii="Times New Roman" w:eastAsia="Times New Roman" w:hAnsi="Times New Roman" w:cs="Times New Roman"/>
          <w:color w:val="FF0000"/>
          <w:sz w:val="24"/>
          <w:szCs w:val="24"/>
        </w:rPr>
        <w:t>si</w:t>
      </w:r>
      <w:proofErr w:type="gramEnd"/>
      <w:r>
        <w:rPr>
          <w:rFonts w:ascii="Times New Roman" w:eastAsia="Times New Roman" w:hAnsi="Times New Roman" w:cs="Times New Roman"/>
          <w:color w:val="FF0000"/>
          <w:sz w:val="24"/>
          <w:szCs w:val="24"/>
        </w:rPr>
        <w:t xml:space="preserve"> mas também contra seus familiares.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xml:space="preserve"> (1993) utiliza o termo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Síndrome do Silêncio”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para nomear o uso desses artifícios por parte do agressor para não ser descoberto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color w:val="FF0000"/>
          <w:sz w:val="24"/>
          <w:szCs w:val="24"/>
        </w:rPr>
        <w:t>vítimas se</w:t>
      </w:r>
      <w:r>
        <w:rPr>
          <w:rFonts w:ascii="Times New Roman" w:eastAsia="Times New Roman" w:hAnsi="Times New Roman" w:cs="Times New Roman"/>
          <w:color w:val="FF0000"/>
          <w:sz w:val="24"/>
          <w:szCs w:val="24"/>
        </w:rPr>
        <w:t>ntem-se, muitas vezes,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extremamente constrangidas em denunciar </w:t>
      </w:r>
      <w:r>
        <w:rPr>
          <w:rFonts w:ascii="Times New Roman" w:eastAsia="Times New Roman" w:hAnsi="Times New Roman" w:cs="Times New Roman"/>
          <w:color w:val="FF0000"/>
          <w:sz w:val="24"/>
          <w:szCs w:val="24"/>
        </w:rPr>
        <w:t>o caso,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especialmente e</w:t>
      </w:r>
      <w:r>
        <w:rPr>
          <w:rFonts w:ascii="Times New Roman" w:eastAsia="Times New Roman" w:hAnsi="Times New Roman" w:cs="Times New Roman"/>
          <w:color w:val="FF0000"/>
          <w:sz w:val="24"/>
          <w:szCs w:val="24"/>
        </w:rPr>
        <w:t>m se tratando de crianças e adolescentes, o que ampli</w:t>
      </w:r>
      <w:r>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 a dificuldade de investigação (</w:t>
      </w:r>
      <w:r>
        <w:rPr>
          <w:rFonts w:ascii="Times New Roman" w:eastAsia="Times New Roman" w:hAnsi="Times New Roman" w:cs="Times New Roman"/>
          <w:color w:val="FF0000"/>
          <w:sz w:val="24"/>
          <w:szCs w:val="24"/>
        </w:rPr>
        <w:t xml:space="preserve">Sena et al., 2018). </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Embora nem todas as vítimas de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fiquem perturbadas psiquiatri</w:t>
      </w:r>
      <w:r>
        <w:rPr>
          <w:rFonts w:ascii="Times New Roman" w:eastAsia="Times New Roman" w:hAnsi="Times New Roman" w:cs="Times New Roman"/>
          <w:sz w:val="24"/>
          <w:szCs w:val="24"/>
        </w:rPr>
        <w:t xml:space="preserve">camente, muitas ficam confusas pelos efeitos da violência, com </w:t>
      </w:r>
      <w:r>
        <w:rPr>
          <w:rFonts w:ascii="Times New Roman" w:eastAsia="Times New Roman" w:hAnsi="Times New Roman" w:cs="Times New Roman"/>
          <w:sz w:val="24"/>
          <w:szCs w:val="24"/>
        </w:rPr>
        <w:t>sequelas</w:t>
      </w:r>
      <w:r>
        <w:rPr>
          <w:rFonts w:ascii="Times New Roman" w:eastAsia="Times New Roman" w:hAnsi="Times New Roman" w:cs="Times New Roman"/>
          <w:sz w:val="24"/>
          <w:szCs w:val="24"/>
        </w:rPr>
        <w:t xml:space="preserve"> que podem se prolongar por muito tempo (</w:t>
      </w:r>
      <w:proofErr w:type="spellStart"/>
      <w:r>
        <w:rPr>
          <w:rFonts w:ascii="Times New Roman" w:eastAsia="Times New Roman" w:hAnsi="Times New Roman" w:cs="Times New Roman"/>
          <w:sz w:val="24"/>
          <w:szCs w:val="24"/>
        </w:rPr>
        <w:t>Furniss</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 xml:space="preserve"> et al., 2016). Durante os encontros com a pesquisadora, as adolescentes manifestaram as mudanças que sofreram em decorrênc</w:t>
      </w:r>
      <w:r>
        <w:rPr>
          <w:rFonts w:ascii="Times New Roman" w:eastAsia="Times New Roman" w:hAnsi="Times New Roman" w:cs="Times New Roman"/>
          <w:sz w:val="24"/>
          <w:szCs w:val="24"/>
        </w:rPr>
        <w:t xml:space="preserve">ia </w:t>
      </w:r>
      <w:r>
        <w:rPr>
          <w:rFonts w:ascii="Times New Roman" w:eastAsia="Times New Roman" w:hAnsi="Times New Roman" w:cs="Times New Roman"/>
          <w:sz w:val="24"/>
          <w:szCs w:val="24"/>
        </w:rPr>
        <w:t>da VS</w:t>
      </w:r>
      <w:r>
        <w:rPr>
          <w:rFonts w:ascii="Times New Roman" w:eastAsia="Times New Roman" w:hAnsi="Times New Roman" w:cs="Times New Roman"/>
          <w:sz w:val="24"/>
          <w:szCs w:val="24"/>
        </w:rPr>
        <w:t xml:space="preserve">, citando problemas e transtornos, como choro, pesadelos, tentativa de término de relacionamento ou confusão de sentimentos. </w:t>
      </w:r>
      <w:r>
        <w:rPr>
          <w:rFonts w:ascii="Times New Roman" w:eastAsia="Times New Roman" w:hAnsi="Times New Roman" w:cs="Times New Roman"/>
          <w:color w:val="FF0000"/>
          <w:sz w:val="24"/>
          <w:szCs w:val="24"/>
        </w:rPr>
        <w:t xml:space="preserve">Ainda que não exista um conjunto de sintomas ou sinais exclusivos apresentado pelas vítimas de VS (Guerra, </w:t>
      </w:r>
      <w:proofErr w:type="spellStart"/>
      <w:r>
        <w:rPr>
          <w:rFonts w:ascii="Times New Roman" w:eastAsia="Times New Roman" w:hAnsi="Times New Roman" w:cs="Times New Roman"/>
          <w:color w:val="FF0000"/>
          <w:sz w:val="24"/>
          <w:szCs w:val="24"/>
        </w:rPr>
        <w:t>Farkas</w:t>
      </w:r>
      <w:proofErr w:type="spellEnd"/>
      <w:r>
        <w:rPr>
          <w:rFonts w:ascii="Times New Roman" w:eastAsia="Times New Roman" w:hAnsi="Times New Roman" w:cs="Times New Roman"/>
          <w:color w:val="FF0000"/>
          <w:sz w:val="24"/>
          <w:szCs w:val="24"/>
        </w:rPr>
        <w:t>, &amp; Moncad</w:t>
      </w:r>
      <w:r>
        <w:rPr>
          <w:rFonts w:ascii="Times New Roman" w:eastAsia="Times New Roman" w:hAnsi="Times New Roman" w:cs="Times New Roman"/>
          <w:color w:val="FF0000"/>
          <w:sz w:val="24"/>
          <w:szCs w:val="24"/>
        </w:rPr>
        <w:t xml:space="preserve">a, 2018;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xml:space="preserve">, 2017), um estudo conduzido por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e colaboradores (2014) agrupou as consequências frequentemente relatadas: consequências físicas (lesão corporal, mutilações, fissura e dilaceração anal, doenças sexualmente transmissív</w:t>
      </w:r>
      <w:r>
        <w:rPr>
          <w:rFonts w:ascii="Times New Roman" w:eastAsia="Times New Roman" w:hAnsi="Times New Roman" w:cs="Times New Roman"/>
          <w:color w:val="FF0000"/>
          <w:sz w:val="24"/>
          <w:szCs w:val="24"/>
        </w:rPr>
        <w:t>eis), consequências emocionais (ansiedade, culpa, medo, raiva), consequências cognitivas (autoimagem pobre/baixa autoestima, confusão quanto à identidade de gênero, dificuldade de aprendizagem, dissociação, paranoia, pensamentos obsessivos, pesadelos) e co</w:t>
      </w:r>
      <w:r>
        <w:rPr>
          <w:rFonts w:ascii="Times New Roman" w:eastAsia="Times New Roman" w:hAnsi="Times New Roman" w:cs="Times New Roman"/>
          <w:color w:val="FF0000"/>
          <w:sz w:val="24"/>
          <w:szCs w:val="24"/>
        </w:rPr>
        <w:t xml:space="preserve">nsequências comportamentais (agressividade, baixo rendimento escolar, comportamento autodestrutivo, comportamento </w:t>
      </w:r>
      <w:proofErr w:type="spellStart"/>
      <w:r>
        <w:rPr>
          <w:rFonts w:ascii="Times New Roman" w:eastAsia="Times New Roman" w:hAnsi="Times New Roman" w:cs="Times New Roman"/>
          <w:color w:val="FF0000"/>
          <w:sz w:val="24"/>
          <w:szCs w:val="24"/>
        </w:rPr>
        <w:t>externalizante</w:t>
      </w:r>
      <w:proofErr w:type="spellEnd"/>
      <w:r>
        <w:rPr>
          <w:rFonts w:ascii="Times New Roman" w:eastAsia="Times New Roman" w:hAnsi="Times New Roman" w:cs="Times New Roman"/>
          <w:color w:val="FF0000"/>
          <w:sz w:val="24"/>
          <w:szCs w:val="24"/>
        </w:rPr>
        <w:t xml:space="preserve">, comportamento regressivo, fugas de casa, ideação e conduta suicida, problemas interpessoais, problemas legais, comportamento </w:t>
      </w:r>
      <w:proofErr w:type="spellStart"/>
      <w:r>
        <w:rPr>
          <w:rFonts w:ascii="Times New Roman" w:eastAsia="Times New Roman" w:hAnsi="Times New Roman" w:cs="Times New Roman"/>
          <w:color w:val="FF0000"/>
          <w:sz w:val="24"/>
          <w:szCs w:val="24"/>
        </w:rPr>
        <w:t>h</w:t>
      </w:r>
      <w:r>
        <w:rPr>
          <w:rFonts w:ascii="Times New Roman" w:eastAsia="Times New Roman" w:hAnsi="Times New Roman" w:cs="Times New Roman"/>
          <w:color w:val="FF0000"/>
          <w:sz w:val="24"/>
          <w:szCs w:val="24"/>
        </w:rPr>
        <w:t>iperssexualizado</w:t>
      </w:r>
      <w:proofErr w:type="spellEnd"/>
      <w:r>
        <w:rPr>
          <w:rFonts w:ascii="Times New Roman" w:eastAsia="Times New Roman" w:hAnsi="Times New Roman" w:cs="Times New Roman"/>
          <w:color w:val="FF0000"/>
          <w:sz w:val="24"/>
          <w:szCs w:val="24"/>
        </w:rPr>
        <w:t xml:space="preserve">, sintomas obsessivo-compulsivos), além de psicopatologias. Algumas dessas dificuldades são relatadas pelas adolescentes, que também podem ser potencializados devido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adolescentes também relataram suas experiências com outra </w:t>
      </w:r>
      <w:r>
        <w:rPr>
          <w:rFonts w:ascii="Times New Roman" w:eastAsia="Times New Roman" w:hAnsi="Times New Roman" w:cs="Times New Roman"/>
          <w:sz w:val="24"/>
          <w:szCs w:val="24"/>
        </w:rPr>
        <w:t xml:space="preserve">forma de violência,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escolar. </w:t>
      </w:r>
      <w:r>
        <w:rPr>
          <w:rFonts w:ascii="Times New Roman" w:eastAsia="Times New Roman" w:hAnsi="Times New Roman" w:cs="Times New Roman"/>
          <w:sz w:val="24"/>
          <w:szCs w:val="24"/>
        </w:rPr>
        <w:t>Afirmaram</w:t>
      </w:r>
      <w:r>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escola, sofreram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verbal e físico. </w:t>
      </w:r>
      <w:r>
        <w:rPr>
          <w:rFonts w:ascii="Times New Roman" w:eastAsia="Times New Roman" w:hAnsi="Times New Roman" w:cs="Times New Roman"/>
          <w:color w:val="FF0000"/>
          <w:sz w:val="24"/>
          <w:szCs w:val="24"/>
        </w:rPr>
        <w:t xml:space="preserve">Ainda, </w:t>
      </w:r>
      <w:r>
        <w:rPr>
          <w:rFonts w:ascii="Times New Roman" w:eastAsia="Times New Roman" w:hAnsi="Times New Roman" w:cs="Times New Roman"/>
          <w:color w:val="FF0000"/>
          <w:sz w:val="24"/>
          <w:szCs w:val="24"/>
        </w:rPr>
        <w:t xml:space="preserve">elaboraram um perfil dos seus autores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como colegas mais velhos e populares, dos quais não conseguiam se defender. </w:t>
      </w:r>
      <w:r>
        <w:rPr>
          <w:rFonts w:ascii="Times New Roman" w:eastAsia="Times New Roman" w:hAnsi="Times New Roman" w:cs="Times New Roman"/>
          <w:color w:val="FF0000"/>
          <w:sz w:val="24"/>
          <w:szCs w:val="24"/>
        </w:rPr>
        <w:t>A literatura aponta que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o autor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escolhe sua vítima: ela precisa estar em uma posição de inferioridade (física ou psicológica) e não ter condições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O perfil desses autores contribui para essas agressões, pois são al</w:t>
      </w:r>
      <w:r>
        <w:rPr>
          <w:rFonts w:ascii="Times New Roman" w:eastAsia="Times New Roman" w:hAnsi="Times New Roman" w:cs="Times New Roman"/>
          <w:color w:val="FF0000"/>
          <w:sz w:val="24"/>
          <w:szCs w:val="24"/>
        </w:rPr>
        <w:t>unos com elevada</w:t>
      </w:r>
      <w:r>
        <w:rPr>
          <w:rFonts w:ascii="Times New Roman" w:eastAsia="Times New Roman" w:hAnsi="Times New Roman" w:cs="Times New Roman"/>
          <w:color w:val="FF0000"/>
          <w:sz w:val="24"/>
          <w:szCs w:val="24"/>
        </w:rPr>
        <w:t xml:space="preserve"> autoestima, pouca empatia, </w:t>
      </w:r>
      <w:r>
        <w:rPr>
          <w:rFonts w:ascii="Times New Roman" w:eastAsia="Times New Roman" w:hAnsi="Times New Roman" w:cs="Times New Roman"/>
          <w:color w:val="FF0000"/>
          <w:sz w:val="24"/>
          <w:szCs w:val="24"/>
        </w:rPr>
        <w:t xml:space="preserve">uma visão positiva sobre si próprio e com </w:t>
      </w:r>
      <w:r>
        <w:rPr>
          <w:rFonts w:ascii="Times New Roman" w:eastAsia="Times New Roman" w:hAnsi="Times New Roman" w:cs="Times New Roman"/>
          <w:color w:val="FF0000"/>
          <w:sz w:val="24"/>
          <w:szCs w:val="24"/>
        </w:rPr>
        <w:t>sentimento de superioridade.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Esse poder </w:t>
      </w:r>
      <w:r>
        <w:rPr>
          <w:rFonts w:ascii="Times New Roman" w:eastAsia="Times New Roman" w:hAnsi="Times New Roman" w:cs="Times New Roman"/>
          <w:color w:val="FF0000"/>
          <w:sz w:val="24"/>
          <w:szCs w:val="24"/>
        </w:rPr>
        <w:t>é um dos fatores que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impede as vítimas de se defenderem ou de lidarem com o problema (</w:t>
      </w:r>
      <w:r>
        <w:rPr>
          <w:rFonts w:ascii="Times New Roman" w:eastAsia="Times New Roman" w:hAnsi="Times New Roman" w:cs="Times New Roman"/>
          <w:sz w:val="24"/>
          <w:szCs w:val="24"/>
        </w:rPr>
        <w:t>Berger, 2007;</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1993, 2019).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Port</w:t>
      </w:r>
      <w:r>
        <w:rPr>
          <w:rFonts w:ascii="Times New Roman" w:eastAsia="Times New Roman" w:hAnsi="Times New Roman" w:cs="Times New Roman"/>
          <w:color w:val="FF0000"/>
          <w:sz w:val="24"/>
          <w:szCs w:val="24"/>
        </w:rPr>
        <w:t>anto,</w:t>
      </w:r>
      <w:r>
        <w:rPr>
          <w:rFonts w:ascii="Times New Roman" w:eastAsia="Times New Roman" w:hAnsi="Times New Roman" w:cs="Times New Roman"/>
          <w:color w:val="FF0000"/>
          <w:sz w:val="24"/>
          <w:szCs w:val="24"/>
        </w:rPr>
        <w:t xml:space="preserve"> as adolescentes deste estudo são vistas por esses agressores como vítimas potenciais, por estarem mais fragilizadas emocionalmente e sem condições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Assim como a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gera consequências negativas na vida de quem o so</w:t>
      </w:r>
      <w:r>
        <w:rPr>
          <w:rFonts w:ascii="Times New Roman" w:eastAsia="Times New Roman" w:hAnsi="Times New Roman" w:cs="Times New Roman"/>
          <w:sz w:val="24"/>
          <w:szCs w:val="24"/>
        </w:rPr>
        <w:t xml:space="preserve">fre </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Mello et al., 2017; </w:t>
      </w:r>
      <w:proofErr w:type="spellStart"/>
      <w:r>
        <w:rPr>
          <w:rFonts w:ascii="Times New Roman" w:eastAsia="Times New Roman" w:hAnsi="Times New Roman" w:cs="Times New Roman"/>
          <w:color w:val="FF0000"/>
          <w:sz w:val="24"/>
          <w:szCs w:val="24"/>
        </w:rPr>
        <w:t>Barzilay</w:t>
      </w:r>
      <w:proofErr w:type="spellEnd"/>
      <w:r>
        <w:rPr>
          <w:rFonts w:ascii="Times New Roman" w:eastAsia="Times New Roman" w:hAnsi="Times New Roman" w:cs="Times New Roman"/>
          <w:color w:val="FF0000"/>
          <w:sz w:val="24"/>
          <w:szCs w:val="24"/>
        </w:rPr>
        <w:t xml:space="preserve"> et al., 2017)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De forma geral, </w:t>
      </w:r>
      <w:r>
        <w:rPr>
          <w:rFonts w:ascii="Times New Roman" w:eastAsia="Times New Roman" w:hAnsi="Times New Roman" w:cs="Times New Roman"/>
          <w:color w:val="FF0000"/>
          <w:sz w:val="24"/>
          <w:szCs w:val="24"/>
        </w:rPr>
        <w:t xml:space="preserve">as participantes afirmaram que se </w:t>
      </w:r>
      <w:r>
        <w:rPr>
          <w:rFonts w:ascii="Times New Roman" w:eastAsia="Times New Roman" w:hAnsi="Times New Roman" w:cs="Times New Roman"/>
          <w:color w:val="FF0000"/>
          <w:sz w:val="24"/>
          <w:szCs w:val="24"/>
        </w:rPr>
        <w:lastRenderedPageBreak/>
        <w:t>isolaram mais, tiveram dificuldades para se alimentar e “fecharam-se” em si. De fato, as agressões</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quando repetidas e acumuladas, podem causar danos </w:t>
      </w:r>
      <w:r>
        <w:rPr>
          <w:rFonts w:ascii="Times New Roman" w:eastAsia="Times New Roman" w:hAnsi="Times New Roman" w:cs="Times New Roman"/>
          <w:sz w:val="24"/>
          <w:szCs w:val="24"/>
        </w:rPr>
        <w:t xml:space="preserve">de </w:t>
      </w:r>
      <w:r>
        <w:rPr>
          <w:rFonts w:ascii="Times New Roman" w:eastAsia="Times New Roman" w:hAnsi="Times New Roman" w:cs="Times New Roman"/>
          <w:color w:val="FF0000"/>
          <w:sz w:val="24"/>
          <w:szCs w:val="24"/>
        </w:rPr>
        <w:t>dife</w:t>
      </w:r>
      <w:r>
        <w:rPr>
          <w:rFonts w:ascii="Times New Roman" w:eastAsia="Times New Roman" w:hAnsi="Times New Roman" w:cs="Times New Roman"/>
          <w:color w:val="FF0000"/>
          <w:sz w:val="24"/>
          <w:szCs w:val="24"/>
        </w:rPr>
        <w:t xml:space="preserve">rentes intensidades nas </w:t>
      </w:r>
      <w:r>
        <w:rPr>
          <w:rFonts w:ascii="Times New Roman" w:eastAsia="Times New Roman" w:hAnsi="Times New Roman" w:cs="Times New Roman"/>
          <w:sz w:val="24"/>
          <w:szCs w:val="24"/>
        </w:rPr>
        <w:t>vítimas, como ansiedade, isolamento, depressão, distúrbios alimentares (</w:t>
      </w:r>
      <w:proofErr w:type="spellStart"/>
      <w:r>
        <w:rPr>
          <w:rFonts w:ascii="Times New Roman" w:eastAsia="Times New Roman" w:hAnsi="Times New Roman" w:cs="Times New Roman"/>
          <w:sz w:val="24"/>
          <w:szCs w:val="24"/>
        </w:rPr>
        <w:t>Arseneault</w:t>
      </w:r>
      <w:proofErr w:type="spellEnd"/>
      <w:r>
        <w:rPr>
          <w:rFonts w:ascii="Times New Roman" w:eastAsia="Times New Roman" w:hAnsi="Times New Roman" w:cs="Times New Roman"/>
          <w:sz w:val="24"/>
          <w:szCs w:val="24"/>
        </w:rPr>
        <w:t xml:space="preserve">, 2017; </w:t>
      </w:r>
      <w:r>
        <w:rPr>
          <w:rFonts w:ascii="Times New Roman" w:eastAsia="Times New Roman" w:hAnsi="Times New Roman" w:cs="Times New Roman"/>
          <w:color w:val="FF0000"/>
          <w:sz w:val="24"/>
          <w:szCs w:val="24"/>
        </w:rPr>
        <w:t xml:space="preserve">Mello et al., 2017; </w:t>
      </w:r>
      <w:r>
        <w:rPr>
          <w:rFonts w:ascii="Times New Roman" w:eastAsia="Times New Roman" w:hAnsi="Times New Roman" w:cs="Times New Roman"/>
          <w:sz w:val="24"/>
          <w:szCs w:val="24"/>
        </w:rPr>
        <w:t xml:space="preserve">Stanley et al., 2016), </w:t>
      </w:r>
      <w:r>
        <w:rPr>
          <w:rFonts w:ascii="Times New Roman" w:eastAsia="Times New Roman" w:hAnsi="Times New Roman" w:cs="Times New Roman"/>
          <w:color w:val="FF0000"/>
          <w:sz w:val="24"/>
          <w:szCs w:val="24"/>
        </w:rPr>
        <w:t>sinalizados neste estudo pelas a</w:t>
      </w:r>
      <w:r>
        <w:rPr>
          <w:rFonts w:ascii="Times New Roman" w:eastAsia="Times New Roman" w:hAnsi="Times New Roman" w:cs="Times New Roman"/>
          <w:color w:val="FF0000"/>
          <w:sz w:val="24"/>
          <w:szCs w:val="24"/>
        </w:rPr>
        <w:t>dolescentes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Por muito tempo, havia por parte da sociedade um certo ceticismo e desconhecimento sobre as consequências do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2018), com a crença de que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era um processo natural de crescimento, algo que crianças e adolescentes deveriam apren</w:t>
      </w:r>
      <w:r>
        <w:rPr>
          <w:rFonts w:ascii="Times New Roman" w:eastAsia="Times New Roman" w:hAnsi="Times New Roman" w:cs="Times New Roman"/>
          <w:color w:val="FF0000"/>
          <w:sz w:val="24"/>
          <w:szCs w:val="24"/>
        </w:rPr>
        <w:t>der a lidar para tornarem-se mais fortes (Smith, 2018). Atualmente, devido ao vasto campo de estudos teóricos e empíricos sobre o tema, reconhece-se que há efeitos prejudiciais que podem perdurar por longos períodos de tempo (</w:t>
      </w: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2018; </w:t>
      </w:r>
      <w:proofErr w:type="spellStart"/>
      <w:r>
        <w:rPr>
          <w:rFonts w:ascii="Times New Roman" w:eastAsia="Times New Roman" w:hAnsi="Times New Roman" w:cs="Times New Roman"/>
          <w:color w:val="FF0000"/>
          <w:sz w:val="24"/>
          <w:szCs w:val="24"/>
        </w:rPr>
        <w:t>Barzilay</w:t>
      </w:r>
      <w:proofErr w:type="spellEnd"/>
      <w:r>
        <w:rPr>
          <w:rFonts w:ascii="Times New Roman" w:eastAsia="Times New Roman" w:hAnsi="Times New Roman" w:cs="Times New Roman"/>
          <w:color w:val="FF0000"/>
          <w:sz w:val="24"/>
          <w:szCs w:val="24"/>
        </w:rPr>
        <w:t xml:space="preserve"> et </w:t>
      </w:r>
      <w:r>
        <w:rPr>
          <w:rFonts w:ascii="Times New Roman" w:eastAsia="Times New Roman" w:hAnsi="Times New Roman" w:cs="Times New Roman"/>
          <w:color w:val="FF0000"/>
          <w:sz w:val="24"/>
          <w:szCs w:val="24"/>
        </w:rPr>
        <w:t xml:space="preserve">al., 2017; Mello et al., 2017).  </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 xml:space="preserve">Ao relatarem suas experiências de </w:t>
      </w:r>
      <w:r>
        <w:rPr>
          <w:rFonts w:ascii="Times New Roman" w:eastAsia="Times New Roman" w:hAnsi="Times New Roman" w:cs="Times New Roman"/>
          <w:sz w:val="24"/>
          <w:szCs w:val="24"/>
        </w:rPr>
        <w:t xml:space="preserve">VS </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as adolescentes perceberam que suas vivências de violência </w:t>
      </w:r>
      <w:r>
        <w:rPr>
          <w:rFonts w:ascii="Times New Roman" w:eastAsia="Times New Roman" w:hAnsi="Times New Roman" w:cs="Times New Roman"/>
          <w:sz w:val="24"/>
          <w:szCs w:val="24"/>
        </w:rPr>
        <w:t>transpassam</w:t>
      </w:r>
      <w:r>
        <w:rPr>
          <w:rFonts w:ascii="Times New Roman" w:eastAsia="Times New Roman" w:hAnsi="Times New Roman" w:cs="Times New Roman"/>
          <w:sz w:val="24"/>
          <w:szCs w:val="24"/>
        </w:rPr>
        <w:t xml:space="preserve"> os limites do microssistema em que </w:t>
      </w:r>
      <w:r>
        <w:rPr>
          <w:rFonts w:ascii="Times New Roman" w:eastAsia="Times New Roman" w:hAnsi="Times New Roman" w:cs="Times New Roman"/>
          <w:sz w:val="24"/>
          <w:szCs w:val="24"/>
        </w:rPr>
        <w:t xml:space="preserve">era praticada, ou seja, se sofriam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no ambiente familiar, a tend</w:t>
      </w:r>
      <w:r>
        <w:rPr>
          <w:rFonts w:ascii="Times New Roman" w:eastAsia="Times New Roman" w:hAnsi="Times New Roman" w:cs="Times New Roman"/>
          <w:sz w:val="24"/>
          <w:szCs w:val="24"/>
        </w:rPr>
        <w:t xml:space="preserve">ência era exteriorizarem sentimentos na escola, junto ao grupo de pares. Com vistas a evitar esse processo, </w:t>
      </w:r>
      <w:r>
        <w:rPr>
          <w:rFonts w:ascii="Times New Roman" w:eastAsia="Times New Roman" w:hAnsi="Times New Roman" w:cs="Times New Roman"/>
          <w:color w:val="FF0000"/>
          <w:sz w:val="24"/>
          <w:szCs w:val="24"/>
        </w:rPr>
        <w:t>passaram a adotar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atitudes d</w:t>
      </w:r>
      <w:r>
        <w:rPr>
          <w:rFonts w:ascii="Times New Roman" w:eastAsia="Times New Roman" w:hAnsi="Times New Roman" w:cs="Times New Roman"/>
          <w:color w:val="FF0000"/>
          <w:sz w:val="24"/>
          <w:szCs w:val="24"/>
        </w:rPr>
        <w:t>e</w:t>
      </w:r>
      <w:r>
        <w:rPr>
          <w:rFonts w:ascii="Times New Roman" w:eastAsia="Times New Roman" w:hAnsi="Times New Roman" w:cs="Times New Roman"/>
          <w:color w:val="FF0000"/>
          <w:sz w:val="24"/>
          <w:szCs w:val="24"/>
        </w:rPr>
        <w:t xml:space="preserve"> invisibilidade </w:t>
      </w:r>
      <w:r>
        <w:rPr>
          <w:rFonts w:ascii="Times New Roman" w:eastAsia="Times New Roman" w:hAnsi="Times New Roman" w:cs="Times New Roman"/>
          <w:sz w:val="24"/>
          <w:szCs w:val="24"/>
        </w:rPr>
        <w:t>para tentar não demonstrar seus sentimentos</w:t>
      </w:r>
      <w:r>
        <w:rPr>
          <w:rFonts w:ascii="Times New Roman" w:eastAsia="Times New Roman" w:hAnsi="Times New Roman" w:cs="Times New Roman"/>
          <w:color w:val="FF0000"/>
          <w:sz w:val="24"/>
          <w:szCs w:val="24"/>
        </w:rPr>
        <w:t xml:space="preserve">, como ficar </w:t>
      </w:r>
      <w:r>
        <w:rPr>
          <w:rFonts w:ascii="Times New Roman" w:eastAsia="Times New Roman" w:hAnsi="Times New Roman" w:cs="Times New Roman"/>
          <w:color w:val="FF0000"/>
          <w:sz w:val="24"/>
          <w:szCs w:val="24"/>
        </w:rPr>
        <w:t>mais em silêncio na escola, inclusive por medo</w:t>
      </w:r>
      <w:r>
        <w:rPr>
          <w:rFonts w:ascii="Times New Roman" w:eastAsia="Times New Roman" w:hAnsi="Times New Roman" w:cs="Times New Roman"/>
          <w:color w:val="FF0000"/>
          <w:sz w:val="24"/>
          <w:szCs w:val="24"/>
        </w:rPr>
        <w:t xml:space="preserve"> de algum colega desconfiar do que estavam sofrendo no ambiente familiar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partir disso, conclui-se que o principal receio era</w:t>
      </w:r>
      <w:r>
        <w:rPr>
          <w:rFonts w:ascii="Times New Roman" w:eastAsia="Times New Roman" w:hAnsi="Times New Roman" w:cs="Times New Roman"/>
          <w:color w:val="FF0000"/>
          <w:sz w:val="24"/>
          <w:szCs w:val="24"/>
        </w:rPr>
        <w:t xml:space="preserve"> colocar em evidência </w:t>
      </w:r>
      <w:r>
        <w:rPr>
          <w:rFonts w:ascii="Times New Roman" w:eastAsia="Times New Roman" w:hAnsi="Times New Roman" w:cs="Times New Roman"/>
          <w:sz w:val="24"/>
          <w:szCs w:val="24"/>
        </w:rPr>
        <w:t>a violência sofrida no microssistema escola</w:t>
      </w:r>
      <w:r>
        <w:rPr>
          <w:rFonts w:ascii="Times New Roman" w:eastAsia="Times New Roman" w:hAnsi="Times New Roman" w:cs="Times New Roman"/>
          <w:sz w:val="24"/>
          <w:szCs w:val="24"/>
        </w:rPr>
        <w:t xml:space="preserve">.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Ainda que tentassem adotar estratégias para evitar que outra</w:t>
      </w:r>
      <w:r>
        <w:rPr>
          <w:rFonts w:ascii="Times New Roman" w:eastAsia="Times New Roman" w:hAnsi="Times New Roman" w:cs="Times New Roman"/>
          <w:color w:val="FF0000"/>
          <w:sz w:val="24"/>
          <w:szCs w:val="24"/>
        </w:rPr>
        <w:t xml:space="preserve">s pessoas soubessem de suas vivências de violência, </w:t>
      </w:r>
      <w:r>
        <w:rPr>
          <w:rFonts w:ascii="Times New Roman" w:eastAsia="Times New Roman" w:hAnsi="Times New Roman" w:cs="Times New Roman"/>
          <w:sz w:val="24"/>
          <w:szCs w:val="24"/>
        </w:rPr>
        <w:t>os sinais de suas fragilidades transbordavam.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Tais comportamentos das adolescentes podem ser considerados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utilizadas </w:t>
      </w:r>
      <w:r>
        <w:rPr>
          <w:rFonts w:ascii="Times New Roman" w:eastAsia="Times New Roman" w:hAnsi="Times New Roman" w:cs="Times New Roman"/>
          <w:sz w:val="24"/>
          <w:szCs w:val="24"/>
        </w:rPr>
        <w:t xml:space="preserve">com </w:t>
      </w:r>
      <w:r>
        <w:rPr>
          <w:rFonts w:ascii="Times New Roman" w:eastAsia="Times New Roman" w:hAnsi="Times New Roman" w:cs="Times New Roman"/>
          <w:sz w:val="24"/>
          <w:szCs w:val="24"/>
        </w:rPr>
        <w:t>o intuito de minimizar situações de estresse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Folk</w:t>
      </w:r>
      <w:r>
        <w:rPr>
          <w:rFonts w:ascii="Times New Roman" w:eastAsia="Times New Roman" w:hAnsi="Times New Roman" w:cs="Times New Roman"/>
          <w:sz w:val="24"/>
          <w:szCs w:val="24"/>
        </w:rPr>
        <w:t>man</w:t>
      </w:r>
      <w:proofErr w:type="spellEnd"/>
      <w:r>
        <w:rPr>
          <w:rFonts w:ascii="Times New Roman" w:eastAsia="Times New Roman" w:hAnsi="Times New Roman" w:cs="Times New Roman"/>
          <w:sz w:val="24"/>
          <w:szCs w:val="24"/>
        </w:rPr>
        <w:t xml:space="preserve">, 1984). No entanto, </w:t>
      </w:r>
      <w:r>
        <w:rPr>
          <w:rFonts w:ascii="Times New Roman" w:eastAsia="Times New Roman" w:hAnsi="Times New Roman" w:cs="Times New Roman"/>
          <w:sz w:val="24"/>
          <w:szCs w:val="24"/>
        </w:rPr>
        <w:t xml:space="preserve">essas </w:t>
      </w:r>
      <w:r>
        <w:rPr>
          <w:rFonts w:ascii="Times New Roman" w:eastAsia="Times New Roman" w:hAnsi="Times New Roman" w:cs="Times New Roman"/>
          <w:sz w:val="24"/>
          <w:szCs w:val="24"/>
        </w:rPr>
        <w:t>estratégias foram quase sempre malsucedidas, pois, por mais que tentassem, na maioria das vezes, as adolescentes não conseguiam distinguir o que viviam em um ambiente quando estavam em interação no/com o outro e, assim, manife</w:t>
      </w:r>
      <w:r>
        <w:rPr>
          <w:rFonts w:ascii="Times New Roman" w:eastAsia="Times New Roman" w:hAnsi="Times New Roman" w:cs="Times New Roman"/>
          <w:sz w:val="24"/>
          <w:szCs w:val="24"/>
        </w:rPr>
        <w:t xml:space="preserve">stavam suas angústias, decepções e medos. </w:t>
      </w:r>
      <w:r>
        <w:rPr>
          <w:rFonts w:ascii="Times New Roman" w:eastAsia="Times New Roman" w:hAnsi="Times New Roman" w:cs="Times New Roman"/>
          <w:color w:val="FF0000"/>
          <w:sz w:val="24"/>
          <w:szCs w:val="24"/>
        </w:rPr>
        <w:t>As adolesc</w:t>
      </w:r>
      <w:r>
        <w:rPr>
          <w:rFonts w:ascii="Times New Roman" w:eastAsia="Times New Roman" w:hAnsi="Times New Roman" w:cs="Times New Roman"/>
          <w:color w:val="FF0000"/>
          <w:sz w:val="24"/>
          <w:szCs w:val="24"/>
        </w:rPr>
        <w:t xml:space="preserve">entes declararam que se sentiam mal na escola, tinham dificuldades de se concentrar nas atividades e de separar as vivências de violência.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esses casos em que não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conseguiam administrar as situações estressoras, evidenciam-se os processos de risco, os quais, ao se acumularem em número, aumentaram as chances </w:t>
      </w:r>
      <w:r>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apresentarem problemas emocionais e sociais (</w:t>
      </w:r>
      <w:proofErr w:type="spellStart"/>
      <w:r>
        <w:rPr>
          <w:rFonts w:ascii="Times New Roman" w:eastAsia="Times New Roman" w:hAnsi="Times New Roman" w:cs="Times New Roman"/>
          <w:sz w:val="24"/>
          <w:szCs w:val="24"/>
        </w:rPr>
        <w:t>Rutter</w:t>
      </w:r>
      <w:proofErr w:type="spellEnd"/>
      <w:r>
        <w:rPr>
          <w:rFonts w:ascii="Times New Roman" w:eastAsia="Times New Roman" w:hAnsi="Times New Roman" w:cs="Times New Roman"/>
          <w:sz w:val="24"/>
          <w:szCs w:val="24"/>
        </w:rPr>
        <w:t>, 1987; Yunes</w:t>
      </w:r>
      <w:r>
        <w:rPr>
          <w:rFonts w:ascii="Times New Roman" w:eastAsia="Times New Roman" w:hAnsi="Times New Roman" w:cs="Times New Roman"/>
          <w:sz w:val="24"/>
          <w:szCs w:val="24"/>
        </w:rPr>
        <w:t>, 2007</w:t>
      </w:r>
      <w:r>
        <w:rPr>
          <w:rFonts w:ascii="Times New Roman" w:eastAsia="Times New Roman" w:hAnsi="Times New Roman" w:cs="Times New Roman"/>
          <w:sz w:val="24"/>
          <w:szCs w:val="24"/>
        </w:rPr>
        <w:t>).</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Uma pesquisa realizada no Chile co</w:t>
      </w:r>
      <w:r>
        <w:rPr>
          <w:rFonts w:ascii="Times New Roman" w:eastAsia="Times New Roman" w:hAnsi="Times New Roman" w:cs="Times New Roman"/>
          <w:color w:val="FF0000"/>
          <w:sz w:val="24"/>
          <w:szCs w:val="24"/>
        </w:rPr>
        <w:t xml:space="preserve">m adolescentes vítimas de VS analisou as relações entre fatores de VS, fatores cognitivos e comportamentais e sintomas. Constatou-se que a relação entre </w:t>
      </w:r>
      <w:proofErr w:type="spellStart"/>
      <w:r>
        <w:rPr>
          <w:rFonts w:ascii="Times New Roman" w:eastAsia="Times New Roman" w:hAnsi="Times New Roman" w:cs="Times New Roman"/>
          <w:color w:val="FF0000"/>
          <w:sz w:val="24"/>
          <w:szCs w:val="24"/>
        </w:rPr>
        <w:t>autoeficácia</w:t>
      </w:r>
      <w:proofErr w:type="spellEnd"/>
      <w:r>
        <w:rPr>
          <w:rFonts w:ascii="Times New Roman" w:eastAsia="Times New Roman" w:hAnsi="Times New Roman" w:cs="Times New Roman"/>
          <w:color w:val="FF0000"/>
          <w:sz w:val="24"/>
          <w:szCs w:val="24"/>
        </w:rPr>
        <w:t xml:space="preserve"> e sintomas é mediada por estratégias ativas de </w:t>
      </w:r>
      <w:proofErr w:type="spellStart"/>
      <w:r>
        <w:rPr>
          <w:rFonts w:ascii="Times New Roman" w:eastAsia="Times New Roman" w:hAnsi="Times New Roman" w:cs="Times New Roman"/>
          <w:i/>
          <w:color w:val="FF0000"/>
          <w:sz w:val="24"/>
          <w:szCs w:val="24"/>
        </w:rPr>
        <w:t>coping</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e que a percepção do apoio familiar </w:t>
      </w:r>
      <w:r>
        <w:rPr>
          <w:rFonts w:ascii="Times New Roman" w:eastAsia="Times New Roman" w:hAnsi="Times New Roman" w:cs="Times New Roman"/>
          <w:color w:val="FF0000"/>
          <w:sz w:val="24"/>
          <w:szCs w:val="24"/>
        </w:rPr>
        <w:t xml:space="preserve">está positivamente relacionada à </w:t>
      </w:r>
      <w:proofErr w:type="spellStart"/>
      <w:r>
        <w:rPr>
          <w:rFonts w:ascii="Times New Roman" w:eastAsia="Times New Roman" w:hAnsi="Times New Roman" w:cs="Times New Roman"/>
          <w:color w:val="FF0000"/>
          <w:sz w:val="24"/>
          <w:szCs w:val="24"/>
        </w:rPr>
        <w:t>a</w:t>
      </w:r>
      <w:r w:rsidR="00503469">
        <w:rPr>
          <w:rFonts w:ascii="Times New Roman" w:eastAsia="Times New Roman" w:hAnsi="Times New Roman" w:cs="Times New Roman"/>
          <w:color w:val="FF0000"/>
          <w:sz w:val="24"/>
          <w:szCs w:val="24"/>
        </w:rPr>
        <w:t>utoeficácia</w:t>
      </w:r>
      <w:proofErr w:type="spellEnd"/>
      <w:r w:rsidR="00503469">
        <w:rPr>
          <w:rFonts w:ascii="Times New Roman" w:eastAsia="Times New Roman" w:hAnsi="Times New Roman" w:cs="Times New Roman"/>
          <w:color w:val="FF0000"/>
          <w:sz w:val="24"/>
          <w:szCs w:val="24"/>
        </w:rPr>
        <w:t xml:space="preserve"> e negativamente </w:t>
      </w:r>
      <w:proofErr w:type="spellStart"/>
      <w:r w:rsidR="00503469">
        <w:rPr>
          <w:rFonts w:ascii="Times New Roman" w:eastAsia="Times New Roman" w:hAnsi="Times New Roman" w:cs="Times New Roman"/>
          <w:color w:val="FF0000"/>
          <w:sz w:val="24"/>
          <w:szCs w:val="24"/>
        </w:rPr>
        <w:t>aos</w:t>
      </w:r>
      <w:proofErr w:type="spellEnd"/>
      <w:r w:rsidR="0050346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sintomas (Guerra et al., 2018). Portanto, salienta-se o papel relevante da rede de apoio familiar para que essas vítimas adotem estratégias de </w:t>
      </w:r>
      <w:proofErr w:type="spellStart"/>
      <w:r>
        <w:rPr>
          <w:rFonts w:ascii="Times New Roman" w:eastAsia="Times New Roman" w:hAnsi="Times New Roman" w:cs="Times New Roman"/>
          <w:i/>
          <w:color w:val="FF0000"/>
          <w:sz w:val="24"/>
          <w:szCs w:val="24"/>
        </w:rPr>
        <w:t>coping</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positivas, capazes de contribuir para su</w:t>
      </w:r>
      <w:r>
        <w:rPr>
          <w:rFonts w:ascii="Times New Roman" w:eastAsia="Times New Roman" w:hAnsi="Times New Roman" w:cs="Times New Roman"/>
          <w:color w:val="FF0000"/>
          <w:sz w:val="24"/>
          <w:szCs w:val="24"/>
        </w:rPr>
        <w:t>peração de suas vivências de violência. Acrescentando-se a isso, a partir dos relatos das adolescentes sobre estratégias adotadas no ambiente escolar, entende-se que a escola t</w:t>
      </w:r>
      <w:r w:rsidR="00A252CE">
        <w:rPr>
          <w:rFonts w:ascii="Times New Roman" w:eastAsia="Times New Roman" w:hAnsi="Times New Roman" w:cs="Times New Roman"/>
          <w:color w:val="FF0000"/>
          <w:sz w:val="24"/>
          <w:szCs w:val="24"/>
        </w:rPr>
        <w:t xml:space="preserve">ambém tem a tarefa de derrubar </w:t>
      </w:r>
      <w:r w:rsidR="00503469">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color w:val="FF0000"/>
          <w:sz w:val="24"/>
          <w:szCs w:val="24"/>
        </w:rPr>
        <w:t>barreiras</w:t>
      </w:r>
      <w:r>
        <w:rPr>
          <w:rFonts w:ascii="Times New Roman" w:eastAsia="Times New Roman" w:hAnsi="Times New Roman" w:cs="Times New Roman"/>
          <w:color w:val="FF0000"/>
          <w:sz w:val="24"/>
          <w:szCs w:val="24"/>
        </w:rPr>
        <w:t xml:space="preserve"> impostas</w:t>
      </w:r>
      <w:r>
        <w:rPr>
          <w:rFonts w:ascii="Times New Roman" w:eastAsia="Times New Roman" w:hAnsi="Times New Roman" w:cs="Times New Roman"/>
          <w:color w:val="FF0000"/>
          <w:sz w:val="24"/>
          <w:szCs w:val="24"/>
        </w:rPr>
        <w:t xml:space="preserve"> pelo</w:t>
      </w:r>
      <w:r>
        <w:rPr>
          <w:rFonts w:ascii="Times New Roman" w:eastAsia="Times New Roman" w:hAnsi="Times New Roman" w:cs="Times New Roman"/>
          <w:color w:val="FF0000"/>
          <w:sz w:val="24"/>
          <w:szCs w:val="24"/>
        </w:rPr>
        <w:t xml:space="preserve"> medo, vergonha</w:t>
      </w:r>
      <w:r>
        <w:rPr>
          <w:rFonts w:ascii="Times New Roman" w:eastAsia="Times New Roman" w:hAnsi="Times New Roman" w:cs="Times New Roman"/>
          <w:color w:val="FF0000"/>
          <w:sz w:val="24"/>
          <w:szCs w:val="24"/>
        </w:rPr>
        <w:t xml:space="preserve"> e</w:t>
      </w:r>
      <w:r>
        <w:rPr>
          <w:rFonts w:ascii="Times New Roman" w:eastAsia="Times New Roman" w:hAnsi="Times New Roman" w:cs="Times New Roman"/>
          <w:color w:val="FF0000"/>
          <w:sz w:val="24"/>
          <w:szCs w:val="24"/>
        </w:rPr>
        <w:t xml:space="preserve"> preconceito que acometem tantas vítimas diariamente (Vieira, 2018), constituindo-se num efetivo espaço de proteção.</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Analisando-se de forma contextual, a</w:t>
      </w:r>
      <w:r>
        <w:rPr>
          <w:rFonts w:ascii="Times New Roman" w:eastAsia="Times New Roman" w:hAnsi="Times New Roman" w:cs="Times New Roman"/>
          <w:color w:val="FF0000"/>
          <w:sz w:val="24"/>
          <w:szCs w:val="24"/>
        </w:rPr>
        <w:t>o</w:t>
      </w:r>
      <w:r>
        <w:rPr>
          <w:rFonts w:ascii="Times New Roman" w:eastAsia="Times New Roman" w:hAnsi="Times New Roman" w:cs="Times New Roman"/>
          <w:sz w:val="24"/>
          <w:szCs w:val="24"/>
        </w:rPr>
        <w:t xml:space="preserve"> compreenderem as dificuldades em dissociar as vivências entre os microssistemas família e escola, as</w:t>
      </w:r>
      <w:r>
        <w:rPr>
          <w:rFonts w:ascii="Times New Roman" w:eastAsia="Times New Roman" w:hAnsi="Times New Roman" w:cs="Times New Roman"/>
          <w:sz w:val="24"/>
          <w:szCs w:val="24"/>
        </w:rPr>
        <w:t xml:space="preserve"> adolescentes </w:t>
      </w:r>
      <w:r>
        <w:rPr>
          <w:rFonts w:ascii="Times New Roman" w:eastAsia="Times New Roman" w:hAnsi="Times New Roman" w:cs="Times New Roman"/>
          <w:sz w:val="24"/>
          <w:szCs w:val="24"/>
        </w:rPr>
        <w:t xml:space="preserve">refletiram </w:t>
      </w:r>
      <w:r>
        <w:rPr>
          <w:rFonts w:ascii="Times New Roman" w:eastAsia="Times New Roman" w:hAnsi="Times New Roman" w:cs="Times New Roman"/>
          <w:sz w:val="24"/>
          <w:szCs w:val="24"/>
        </w:rPr>
        <w:t xml:space="preserve">que talvez sofressem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devido à violência no ambiente familiar.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erceberam suas mudanças comportamentais negativas na escola ou na família, em virtude da violência sofrida no outro ambiente. Assim, demonstraram compreender c</w:t>
      </w:r>
      <w:r>
        <w:rPr>
          <w:rFonts w:ascii="Times New Roman" w:eastAsia="Times New Roman" w:hAnsi="Times New Roman" w:cs="Times New Roman"/>
          <w:sz w:val="24"/>
          <w:szCs w:val="24"/>
        </w:rPr>
        <w:t xml:space="preserve">omo se estabelece a relação entre </w:t>
      </w:r>
      <w:r>
        <w:rPr>
          <w:rFonts w:ascii="Times New Roman" w:eastAsia="Times New Roman" w:hAnsi="Times New Roman" w:cs="Times New Roman"/>
          <w:sz w:val="24"/>
          <w:szCs w:val="24"/>
        </w:rPr>
        <w:t xml:space="preserve">VS </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nos principais microssistemas de influência nas suas vidas – família e escola.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nível </w:t>
      </w:r>
      <w:proofErr w:type="spellStart"/>
      <w:r>
        <w:rPr>
          <w:rFonts w:ascii="Times New Roman" w:eastAsia="Times New Roman" w:hAnsi="Times New Roman" w:cs="Times New Roman"/>
          <w:sz w:val="24"/>
          <w:szCs w:val="24"/>
        </w:rPr>
        <w:t>macrossistêmico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2011),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são campos complexos.</w:t>
      </w:r>
      <w:r>
        <w:rPr>
          <w:rFonts w:ascii="Times New Roman" w:eastAsia="Times New Roman" w:hAnsi="Times New Roman" w:cs="Times New Roman"/>
          <w:color w:val="FF0000"/>
          <w:sz w:val="24"/>
          <w:szCs w:val="24"/>
        </w:rPr>
        <w:t xml:space="preserve"> No</w:t>
      </w:r>
      <w:r>
        <w:rPr>
          <w:rFonts w:ascii="Times New Roman" w:eastAsia="Times New Roman" w:hAnsi="Times New Roman" w:cs="Times New Roman"/>
          <w:color w:val="FF0000"/>
          <w:sz w:val="24"/>
          <w:szCs w:val="24"/>
        </w:rPr>
        <w:t xml:space="preserve"> primeiro caso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como observado neste estud</w:t>
      </w:r>
      <w:r>
        <w:rPr>
          <w:rFonts w:ascii="Times New Roman" w:eastAsia="Times New Roman" w:hAnsi="Times New Roman" w:cs="Times New Roman"/>
          <w:color w:val="FF0000"/>
          <w:sz w:val="24"/>
          <w:szCs w:val="24"/>
        </w:rPr>
        <w:t xml:space="preserve">o, o abusador mantinha uma relação de poder com sua vítima, ameaçando-a e sentindo-se seguro para cometer tais atos por ser alguém de confiança. Aliado a isso, ainda </w:t>
      </w:r>
      <w:r w:rsidR="00503469">
        <w:rPr>
          <w:rFonts w:ascii="Times New Roman" w:eastAsia="Times New Roman" w:hAnsi="Times New Roman" w:cs="Times New Roman"/>
          <w:color w:val="FF0000"/>
          <w:sz w:val="24"/>
          <w:szCs w:val="24"/>
        </w:rPr>
        <w:t>se tem</w:t>
      </w:r>
      <w:r>
        <w:rPr>
          <w:rFonts w:ascii="Times New Roman" w:eastAsia="Times New Roman" w:hAnsi="Times New Roman" w:cs="Times New Roman"/>
          <w:color w:val="FF0000"/>
          <w:sz w:val="24"/>
          <w:szCs w:val="24"/>
        </w:rPr>
        <w:t xml:space="preserve"> a concepção de que as vítimas são “culpadas”, o que as impede, muitas </w:t>
      </w:r>
      <w:r>
        <w:rPr>
          <w:rFonts w:ascii="Times New Roman" w:eastAsia="Times New Roman" w:hAnsi="Times New Roman" w:cs="Times New Roman"/>
          <w:color w:val="FF0000"/>
          <w:sz w:val="24"/>
          <w:szCs w:val="24"/>
        </w:rPr>
        <w:lastRenderedPageBreak/>
        <w:t>vezes, de con</w:t>
      </w:r>
      <w:r>
        <w:rPr>
          <w:rFonts w:ascii="Times New Roman" w:eastAsia="Times New Roman" w:hAnsi="Times New Roman" w:cs="Times New Roman"/>
          <w:color w:val="FF0000"/>
          <w:sz w:val="24"/>
          <w:szCs w:val="24"/>
        </w:rPr>
        <w:t xml:space="preserve">tarem sobre </w:t>
      </w:r>
      <w:r>
        <w:rPr>
          <w:rFonts w:ascii="Times New Roman" w:eastAsia="Times New Roman" w:hAnsi="Times New Roman" w:cs="Times New Roman"/>
          <w:color w:val="FF0000"/>
          <w:sz w:val="24"/>
          <w:szCs w:val="24"/>
        </w:rPr>
        <w:t>a VS sofrida</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xml:space="preserve">, 1993). Já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outro problema social que </w:t>
      </w:r>
      <w:r>
        <w:rPr>
          <w:rFonts w:ascii="Times New Roman" w:eastAsia="Times New Roman" w:hAnsi="Times New Roman" w:cs="Times New Roman"/>
          <w:color w:val="FF0000"/>
          <w:sz w:val="24"/>
          <w:szCs w:val="24"/>
        </w:rPr>
        <w:t>afeta</w:t>
      </w:r>
      <w:r>
        <w:rPr>
          <w:rFonts w:ascii="Times New Roman" w:eastAsia="Times New Roman" w:hAnsi="Times New Roman" w:cs="Times New Roman"/>
          <w:color w:val="FF0000"/>
          <w:sz w:val="24"/>
          <w:szCs w:val="24"/>
        </w:rPr>
        <w:t xml:space="preserve"> as relações entre pares, </w:t>
      </w:r>
      <w:r>
        <w:rPr>
          <w:rFonts w:ascii="Times New Roman" w:eastAsia="Times New Roman" w:hAnsi="Times New Roman" w:cs="Times New Roman"/>
          <w:color w:val="FF0000"/>
          <w:sz w:val="24"/>
          <w:szCs w:val="24"/>
        </w:rPr>
        <w:t xml:space="preserve">apesar ser um fenômeno antigo (Smith, 2014), ainda </w:t>
      </w:r>
      <w:r>
        <w:rPr>
          <w:rFonts w:ascii="Times New Roman" w:eastAsia="Times New Roman" w:hAnsi="Times New Roman" w:cs="Times New Roman"/>
          <w:color w:val="FF0000"/>
          <w:sz w:val="24"/>
          <w:szCs w:val="24"/>
        </w:rPr>
        <w:t>é visto como um processo</w:t>
      </w:r>
      <w:r>
        <w:rPr>
          <w:rFonts w:ascii="Times New Roman" w:eastAsia="Times New Roman" w:hAnsi="Times New Roman" w:cs="Times New Roman"/>
          <w:color w:val="FF0000"/>
          <w:sz w:val="24"/>
          <w:szCs w:val="24"/>
        </w:rPr>
        <w:t xml:space="preserve"> natural de crescimento (Smith, 2018).</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O primeiro passo para transformar essa realidade e prevenir toda a forma de violência é sempre oferecer </w:t>
      </w:r>
      <w:r>
        <w:rPr>
          <w:rFonts w:ascii="Times New Roman" w:eastAsia="Times New Roman" w:hAnsi="Times New Roman" w:cs="Times New Roman"/>
          <w:color w:val="FF0000"/>
          <w:sz w:val="24"/>
          <w:szCs w:val="24"/>
        </w:rPr>
        <w:t xml:space="preserve">ambientes seguros com </w:t>
      </w:r>
      <w:r>
        <w:rPr>
          <w:rFonts w:ascii="Times New Roman" w:eastAsia="Times New Roman" w:hAnsi="Times New Roman" w:cs="Times New Roman"/>
          <w:color w:val="FF0000"/>
          <w:sz w:val="24"/>
          <w:szCs w:val="24"/>
        </w:rPr>
        <w:t xml:space="preserve">interações positivas e significativas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Bronfenbrenner</w:t>
      </w:r>
      <w:proofErr w:type="spellEnd"/>
      <w:r>
        <w:rPr>
          <w:rFonts w:ascii="Times New Roman" w:eastAsia="Times New Roman" w:hAnsi="Times New Roman" w:cs="Times New Roman"/>
          <w:color w:val="FF0000"/>
          <w:sz w:val="24"/>
          <w:szCs w:val="24"/>
        </w:rPr>
        <w:t>, 2011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que possibilitem a</w:t>
      </w:r>
      <w:r>
        <w:rPr>
          <w:rFonts w:ascii="Times New Roman" w:eastAsia="Times New Roman" w:hAnsi="Times New Roman" w:cs="Times New Roman"/>
          <w:color w:val="FF0000"/>
          <w:sz w:val="24"/>
          <w:szCs w:val="24"/>
        </w:rPr>
        <w:t xml:space="preserve"> meninas e meninos vítimas de </w:t>
      </w:r>
      <w:r>
        <w:rPr>
          <w:rFonts w:ascii="Times New Roman" w:eastAsia="Times New Roman" w:hAnsi="Times New Roman" w:cs="Times New Roman"/>
          <w:color w:val="FF0000"/>
          <w:sz w:val="24"/>
          <w:szCs w:val="24"/>
        </w:rPr>
        <w:t>diferentes formas de</w:t>
      </w:r>
      <w:r>
        <w:rPr>
          <w:rFonts w:ascii="Times New Roman" w:eastAsia="Times New Roman" w:hAnsi="Times New Roman" w:cs="Times New Roman"/>
          <w:color w:val="FF0000"/>
          <w:sz w:val="24"/>
          <w:szCs w:val="24"/>
        </w:rPr>
        <w:t xml:space="preserve"> violência</w:t>
      </w:r>
      <w:r>
        <w:rPr>
          <w:rFonts w:ascii="Times New Roman" w:eastAsia="Times New Roman" w:hAnsi="Times New Roman" w:cs="Times New Roman"/>
          <w:color w:val="FF0000"/>
          <w:sz w:val="24"/>
          <w:szCs w:val="24"/>
        </w:rPr>
        <w:t xml:space="preserve"> se desenvolvam</w:t>
      </w:r>
      <w:r>
        <w:rPr>
          <w:rFonts w:ascii="Times New Roman" w:eastAsia="Times New Roman" w:hAnsi="Times New Roman" w:cs="Times New Roman"/>
          <w:sz w:val="24"/>
          <w:szCs w:val="24"/>
        </w:rPr>
        <w:t xml:space="preserve"> positivamente. Assim, as pessoas que participam dos microssistemas família e escola podem se tornar redes de apoio importantes a crianças e adolescentes </w:t>
      </w:r>
      <w:r w:rsidR="00A252CE">
        <w:rPr>
          <w:rFonts w:ascii="Times New Roman" w:eastAsia="Times New Roman" w:hAnsi="Times New Roman" w:cs="Times New Roman"/>
          <w:sz w:val="24"/>
          <w:szCs w:val="24"/>
        </w:rPr>
        <w:t>vítimas de</w:t>
      </w:r>
      <w:r>
        <w:rPr>
          <w:rFonts w:ascii="Times New Roman" w:eastAsia="Times New Roman" w:hAnsi="Times New Roman" w:cs="Times New Roman"/>
          <w:sz w:val="24"/>
          <w:szCs w:val="24"/>
        </w:rPr>
        <w:t xml:space="preserve"> violência. Para isso, devem estar atentas para os indícios d</w:t>
      </w:r>
      <w:r>
        <w:rPr>
          <w:rFonts w:ascii="Times New Roman" w:eastAsia="Times New Roman" w:hAnsi="Times New Roman" w:cs="Times New Roman"/>
          <w:sz w:val="24"/>
          <w:szCs w:val="24"/>
        </w:rPr>
        <w:t>e violência, ainda que manifestados sutilmente. Somente com esse esforço coletivo poderão contribuir para a diminuição dos índices de violência (</w:t>
      </w:r>
      <w:proofErr w:type="spellStart"/>
      <w:r>
        <w:rPr>
          <w:rFonts w:ascii="Times New Roman" w:eastAsia="Times New Roman" w:hAnsi="Times New Roman" w:cs="Times New Roman"/>
          <w:sz w:val="24"/>
          <w:szCs w:val="24"/>
        </w:rPr>
        <w:t>Leclerc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Felson</w:t>
      </w:r>
      <w:proofErr w:type="spellEnd"/>
      <w:r>
        <w:rPr>
          <w:rFonts w:ascii="Times New Roman" w:eastAsia="Times New Roman" w:hAnsi="Times New Roman" w:cs="Times New Roman"/>
          <w:sz w:val="24"/>
          <w:szCs w:val="24"/>
        </w:rPr>
        <w:t xml:space="preserve">, 2016). </w:t>
      </w:r>
      <w:r>
        <w:rPr>
          <w:rFonts w:ascii="Times New Roman" w:eastAsia="Times New Roman" w:hAnsi="Times New Roman" w:cs="Times New Roman"/>
          <w:color w:val="FF0000"/>
          <w:sz w:val="24"/>
          <w:szCs w:val="24"/>
        </w:rPr>
        <w:t>Neste momento, retoma-se o caso de uma das participantes (Karina) que quase não conseg</w:t>
      </w:r>
      <w:r>
        <w:rPr>
          <w:rFonts w:ascii="Times New Roman" w:eastAsia="Times New Roman" w:hAnsi="Times New Roman" w:cs="Times New Roman"/>
          <w:color w:val="FF0000"/>
          <w:sz w:val="24"/>
          <w:szCs w:val="24"/>
        </w:rPr>
        <w:t>uiu se expressar, apenas indicando com a cabeça positivamente que tinha sofrido VS por parte do tio. Esse silêncio e a dificuldade de se expressar revelam muito sobre como as violências influenciam negativamente a sua vida. Muitas vítimas podem se sentir d</w:t>
      </w:r>
      <w:r>
        <w:rPr>
          <w:rFonts w:ascii="Times New Roman" w:eastAsia="Times New Roman" w:hAnsi="Times New Roman" w:cs="Times New Roman"/>
          <w:color w:val="FF0000"/>
          <w:sz w:val="24"/>
          <w:szCs w:val="24"/>
        </w:rPr>
        <w:t xml:space="preserve">a mesma forma, tendo dificuldades de verbalizar todo o sofrimento que sentem. Um olhar atento da família e da escola é fundamental para transformar a realidade desta e de tantas outras meninas e meninos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w:t>
      </w:r>
    </w:p>
    <w:p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Um passo importante para a prevenção d</w:t>
      </w:r>
      <w:r>
        <w:rPr>
          <w:rFonts w:ascii="Times New Roman" w:eastAsia="Times New Roman" w:hAnsi="Times New Roman" w:cs="Times New Roman"/>
          <w:color w:val="FF0000"/>
          <w:sz w:val="24"/>
          <w:szCs w:val="24"/>
        </w:rPr>
        <w:t xml:space="preserve">a VS é a elaboração de protocolos e cartilhas que orientam profissionais da saúde e educação a conduzirem situações de violência, como é o caso do Brasil, por meio do seu Ministério da Saúde (2002), e do México, por meio da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FF0000"/>
          <w:sz w:val="24"/>
          <w:szCs w:val="24"/>
        </w:rPr>
        <w:t xml:space="preserve">(s/d). O objetivo é apoiar no processo de diagnóstico, registro e notificação de casos de violência (Ministério da Saúde, 2002), como também oferecer um conjunto de ações que visam a modificar favoravelmente os fenômenos psicológicos, ambientais e sociais </w:t>
      </w:r>
      <w:r>
        <w:rPr>
          <w:rFonts w:ascii="Times New Roman" w:eastAsia="Times New Roman" w:hAnsi="Times New Roman" w:cs="Times New Roman"/>
          <w:color w:val="FF0000"/>
          <w:sz w:val="24"/>
          <w:szCs w:val="24"/>
        </w:rPr>
        <w:t xml:space="preserve">das crianças e adolescentes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s/d). Quanto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Brasil, está em vigor a Lei 13.185 (2015), a qual determina que escolas devem criar medidas de prevenção em relação ao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A partir de um</w:t>
      </w:r>
      <w:r w:rsidR="00CE5B23">
        <w:rPr>
          <w:rFonts w:ascii="Times New Roman" w:eastAsia="Times New Roman" w:hAnsi="Times New Roman" w:cs="Times New Roman"/>
          <w:color w:val="FF0000"/>
          <w:sz w:val="24"/>
          <w:szCs w:val="24"/>
        </w:rPr>
        <w:t xml:space="preserve">a </w:t>
      </w:r>
      <w:r>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bordagem macro e </w:t>
      </w:r>
      <w:proofErr w:type="spellStart"/>
      <w:r>
        <w:rPr>
          <w:rFonts w:ascii="Times New Roman" w:eastAsia="Times New Roman" w:hAnsi="Times New Roman" w:cs="Times New Roman"/>
          <w:color w:val="FF0000"/>
          <w:sz w:val="24"/>
          <w:szCs w:val="24"/>
        </w:rPr>
        <w:t>mesossistêmica</w:t>
      </w:r>
      <w:proofErr w:type="spellEnd"/>
      <w:r>
        <w:rPr>
          <w:rFonts w:ascii="Times New Roman" w:eastAsia="Times New Roman" w:hAnsi="Times New Roman" w:cs="Times New Roman"/>
          <w:color w:val="FF0000"/>
          <w:sz w:val="24"/>
          <w:szCs w:val="24"/>
        </w:rPr>
        <w:t xml:space="preserve">, deve-se envolver escola e as famílias. Mais do que tratar vítimas como “sujeitos” passivos de qualquer ação </w:t>
      </w:r>
      <w:r w:rsidRPr="00CE5B23">
        <w:rPr>
          <w:rFonts w:ascii="Times New Roman" w:eastAsia="Times New Roman" w:hAnsi="Times New Roman" w:cs="Times New Roman"/>
          <w:color w:val="FF0000"/>
          <w:sz w:val="24"/>
          <w:szCs w:val="24"/>
        </w:rPr>
        <w:t>ou</w:t>
      </w:r>
      <w:r w:rsidRPr="00CE5B23">
        <w:rPr>
          <w:rFonts w:ascii="Times New Roman" w:eastAsia="Times New Roman" w:hAnsi="Times New Roman" w:cs="Times New Roman"/>
          <w:color w:val="FF0000"/>
          <w:sz w:val="24"/>
          <w:szCs w:val="24"/>
        </w:rPr>
        <w:t xml:space="preserve"> </w:t>
      </w:r>
      <w:r w:rsidRPr="00CE5B23">
        <w:rPr>
          <w:rFonts w:ascii="Times New Roman" w:eastAsia="Times New Roman" w:hAnsi="Times New Roman" w:cs="Times New Roman"/>
          <w:color w:val="FF0000"/>
          <w:sz w:val="24"/>
          <w:szCs w:val="24"/>
        </w:rPr>
        <w:t>programa, estas têm que ser assumidas como cidadãos ou cidadãs de direito, de participação, de</w:t>
      </w:r>
      <w:r w:rsidR="00CE5B2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decisão com auto</w:t>
      </w:r>
      <w:r>
        <w:rPr>
          <w:rFonts w:ascii="Times New Roman" w:eastAsia="Times New Roman" w:hAnsi="Times New Roman" w:cs="Times New Roman"/>
          <w:color w:val="FF0000"/>
          <w:sz w:val="24"/>
          <w:szCs w:val="24"/>
        </w:rPr>
        <w:t xml:space="preserve">nomia e protagonismo </w:t>
      </w:r>
      <w:proofErr w:type="spellStart"/>
      <w:r>
        <w:rPr>
          <w:rFonts w:ascii="Times New Roman" w:eastAsia="Times New Roman" w:hAnsi="Times New Roman" w:cs="Times New Roman"/>
          <w:color w:val="FF0000"/>
          <w:sz w:val="24"/>
          <w:szCs w:val="24"/>
        </w:rPr>
        <w:t>empoderado</w:t>
      </w:r>
      <w:proofErr w:type="spellEnd"/>
      <w:r>
        <w:rPr>
          <w:rFonts w:ascii="Times New Roman" w:eastAsia="Times New Roman" w:hAnsi="Times New Roman" w:cs="Times New Roman"/>
          <w:color w:val="FF0000"/>
          <w:sz w:val="24"/>
          <w:szCs w:val="24"/>
        </w:rPr>
        <w:t xml:space="preserve"> e transformador no enfrentamento da VS (Ribeiro, Coimbra, &amp; Leme, 2019)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em benefício de seu próprio bem-estar e proteção (</w:t>
      </w:r>
      <w:proofErr w:type="spellStart"/>
      <w:r>
        <w:rPr>
          <w:rFonts w:ascii="Times New Roman" w:eastAsia="Times New Roman" w:hAnsi="Times New Roman" w:cs="Times New Roman"/>
          <w:color w:val="FF0000"/>
          <w:sz w:val="24"/>
          <w:szCs w:val="24"/>
        </w:rPr>
        <w:t>Forster</w:t>
      </w:r>
      <w:proofErr w:type="spellEnd"/>
      <w:r>
        <w:rPr>
          <w:rFonts w:ascii="Times New Roman" w:eastAsia="Times New Roman" w:hAnsi="Times New Roman" w:cs="Times New Roman"/>
          <w:color w:val="FF0000"/>
          <w:sz w:val="24"/>
          <w:szCs w:val="24"/>
        </w:rPr>
        <w:t xml:space="preserve"> et al., 2019).</w:t>
      </w:r>
    </w:p>
    <w:p w:rsidR="0044748C" w:rsidRDefault="0044748C">
      <w:pPr>
        <w:spacing w:after="0" w:line="240" w:lineRule="auto"/>
        <w:ind w:left="0" w:hanging="2"/>
        <w:rPr>
          <w:rFonts w:ascii="Times New Roman" w:eastAsia="Times New Roman" w:hAnsi="Times New Roman" w:cs="Times New Roman"/>
          <w:b/>
          <w:sz w:val="24"/>
          <w:szCs w:val="24"/>
        </w:rPr>
      </w:pPr>
    </w:p>
    <w:p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Considerações finais</w:t>
      </w:r>
    </w:p>
    <w:p w:rsidR="0044748C" w:rsidRDefault="0044748C">
      <w:pPr>
        <w:spacing w:after="0" w:line="240" w:lineRule="auto"/>
        <w:ind w:left="0" w:hanging="2"/>
        <w:jc w:val="both"/>
        <w:rPr>
          <w:rFonts w:ascii="Times New Roman" w:eastAsia="Times New Roman" w:hAnsi="Times New Roman" w:cs="Times New Roman"/>
          <w:sz w:val="24"/>
          <w:szCs w:val="24"/>
        </w:rPr>
      </w:pP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Esta pesquisa teve por objetivo compreender relações entre os efeitos de duas formas de violência, a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na vida de adolescentes escolares</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A maioria das participantes demonstrou compreensão sistêmica das relações de suas experiências com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o que sugere clareza e tentativas de encontrar saídas para os sofrimentos vividos em diferentes contextos e situações.</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as pessoas ao seu redor não percebessem sua condição de vítimas de violência, acabavam adotando, em algum momento de </w:t>
      </w:r>
      <w:r>
        <w:rPr>
          <w:rFonts w:ascii="Times New Roman" w:eastAsia="Times New Roman" w:hAnsi="Times New Roman" w:cs="Times New Roman"/>
          <w:sz w:val="24"/>
          <w:szCs w:val="24"/>
        </w:rPr>
        <w:t xml:space="preserve">suas vidas,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as quais, muitas vezes, não produziam o resultado esperado. Por demonstrarem suas angústias e fraquezas no ambiente escolar, podiam se tornar alvos fáceis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tendo em vista que os autores observavam as fragilida</w:t>
      </w:r>
      <w:r>
        <w:rPr>
          <w:rFonts w:ascii="Times New Roman" w:eastAsia="Times New Roman" w:hAnsi="Times New Roman" w:cs="Times New Roman"/>
          <w:sz w:val="24"/>
          <w:szCs w:val="24"/>
        </w:rPr>
        <w:t xml:space="preserve">des </w:t>
      </w:r>
      <w:proofErr w:type="gramStart"/>
      <w:r>
        <w:rPr>
          <w:rFonts w:ascii="Times New Roman" w:eastAsia="Times New Roman" w:hAnsi="Times New Roman" w:cs="Times New Roman"/>
          <w:sz w:val="24"/>
          <w:szCs w:val="24"/>
        </w:rPr>
        <w:t>das potenciais vítimas</w:t>
      </w:r>
      <w:proofErr w:type="gramEnd"/>
      <w:r>
        <w:rPr>
          <w:rFonts w:ascii="Times New Roman" w:eastAsia="Times New Roman" w:hAnsi="Times New Roman" w:cs="Times New Roman"/>
          <w:sz w:val="24"/>
          <w:szCs w:val="24"/>
        </w:rPr>
        <w:t xml:space="preserve">.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observou-se neste estudo, as duas formas de violência não podem ser analisadas separadamente, tendo em vista seu aspecto sistêmico, ecológico e integrado.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(2011) ressalta a importância de se pesquisar, conju</w:t>
      </w:r>
      <w:r>
        <w:rPr>
          <w:rFonts w:ascii="Times New Roman" w:eastAsia="Times New Roman" w:hAnsi="Times New Roman" w:cs="Times New Roman"/>
          <w:sz w:val="24"/>
          <w:szCs w:val="24"/>
        </w:rPr>
        <w:t xml:space="preserve">ntamente, pelo menos dois microssistemas, pois, com sua teoria </w:t>
      </w:r>
      <w:proofErr w:type="spellStart"/>
      <w:r>
        <w:rPr>
          <w:rFonts w:ascii="Times New Roman" w:eastAsia="Times New Roman" w:hAnsi="Times New Roman" w:cs="Times New Roman"/>
          <w:sz w:val="24"/>
          <w:szCs w:val="24"/>
        </w:rPr>
        <w:t>bioecológica</w:t>
      </w:r>
      <w:proofErr w:type="spellEnd"/>
      <w:r>
        <w:rPr>
          <w:rFonts w:ascii="Times New Roman" w:eastAsia="Times New Roman" w:hAnsi="Times New Roman" w:cs="Times New Roman"/>
          <w:sz w:val="24"/>
          <w:szCs w:val="24"/>
        </w:rPr>
        <w:t xml:space="preserve">, demonstra que as vivências em um ambiente refletem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s) outro(s), o que se comprova nesta pesquisa. </w:t>
      </w:r>
    </w:p>
    <w:p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Este estudo apresenta algumas limitações. Primeiramente, ressalta-se o reduzi</w:t>
      </w:r>
      <w:r>
        <w:rPr>
          <w:rFonts w:ascii="Times New Roman" w:eastAsia="Times New Roman" w:hAnsi="Times New Roman" w:cs="Times New Roman"/>
          <w:color w:val="FF0000"/>
          <w:sz w:val="24"/>
          <w:szCs w:val="24"/>
        </w:rPr>
        <w:t>do número de participantes, sendo apenas meninas. Nesse caso, não se generaliza</w:t>
      </w:r>
      <w:r w:rsidR="00A252CE">
        <w:rPr>
          <w:rFonts w:ascii="Times New Roman" w:eastAsia="Times New Roman" w:hAnsi="Times New Roman" w:cs="Times New Roman"/>
          <w:color w:val="FF0000"/>
          <w:sz w:val="24"/>
          <w:szCs w:val="24"/>
        </w:rPr>
        <w:t xml:space="preserve">m os resultados obtidos nem os </w:t>
      </w:r>
      <w:r>
        <w:rPr>
          <w:rFonts w:ascii="Times New Roman" w:eastAsia="Times New Roman" w:hAnsi="Times New Roman" w:cs="Times New Roman"/>
          <w:color w:val="FF0000"/>
          <w:sz w:val="24"/>
          <w:szCs w:val="24"/>
        </w:rPr>
        <w:t xml:space="preserve">relacionamos, por exemplo, ao sexo masculino. Em se tratando de VS envolvendo meninos, há outros aspectos envolvidos, como a </w:t>
      </w:r>
      <w:proofErr w:type="spellStart"/>
      <w:r>
        <w:rPr>
          <w:rFonts w:ascii="Times New Roman" w:eastAsia="Times New Roman" w:hAnsi="Times New Roman" w:cs="Times New Roman"/>
          <w:color w:val="FF0000"/>
          <w:sz w:val="24"/>
          <w:szCs w:val="24"/>
        </w:rPr>
        <w:t>estigmatização</w:t>
      </w:r>
      <w:proofErr w:type="spellEnd"/>
      <w:r>
        <w:rPr>
          <w:rFonts w:ascii="Times New Roman" w:eastAsia="Times New Roman" w:hAnsi="Times New Roman" w:cs="Times New Roman"/>
          <w:color w:val="FF0000"/>
          <w:sz w:val="24"/>
          <w:szCs w:val="24"/>
        </w:rPr>
        <w:t>, ao s</w:t>
      </w:r>
      <w:r>
        <w:rPr>
          <w:rFonts w:ascii="Times New Roman" w:eastAsia="Times New Roman" w:hAnsi="Times New Roman" w:cs="Times New Roman"/>
          <w:color w:val="FF0000"/>
          <w:sz w:val="24"/>
          <w:szCs w:val="24"/>
        </w:rPr>
        <w:t>e questionar a orientação sexual e a identidade de gênero das vítimas, o que também pode levá-los a não revelar a violência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xml:space="preserve">, 2017). Ressaltamos que o presente estudo fez a análise das experiências e percepções das participantes, o que </w:t>
      </w:r>
      <w:r>
        <w:rPr>
          <w:rFonts w:ascii="Times New Roman" w:eastAsia="Times New Roman" w:hAnsi="Times New Roman" w:cs="Times New Roman"/>
          <w:color w:val="FF0000"/>
          <w:sz w:val="24"/>
          <w:szCs w:val="24"/>
        </w:rPr>
        <w:t xml:space="preserve">pode sugerir uma segunda limitação na forma de coleta de dados, constituída pelo </w:t>
      </w:r>
      <w:proofErr w:type="spellStart"/>
      <w:r>
        <w:rPr>
          <w:rFonts w:ascii="Times New Roman" w:eastAsia="Times New Roman" w:hAnsi="Times New Roman" w:cs="Times New Roman"/>
          <w:color w:val="FF0000"/>
          <w:sz w:val="24"/>
          <w:szCs w:val="24"/>
        </w:rPr>
        <w:t>auto-relato</w:t>
      </w:r>
      <w:proofErr w:type="spellEnd"/>
      <w:r>
        <w:rPr>
          <w:rFonts w:ascii="Times New Roman" w:eastAsia="Times New Roman" w:hAnsi="Times New Roman" w:cs="Times New Roman"/>
          <w:color w:val="FF0000"/>
          <w:sz w:val="24"/>
          <w:szCs w:val="24"/>
        </w:rPr>
        <w:t>. De fato, pode não haver correspondência exata entre o comportamento real e o que está sendo verbalizado. Assim, para outros estudos, a sugestão é utilizar metodol</w:t>
      </w:r>
      <w:r>
        <w:rPr>
          <w:rFonts w:ascii="Times New Roman" w:eastAsia="Times New Roman" w:hAnsi="Times New Roman" w:cs="Times New Roman"/>
          <w:color w:val="FF0000"/>
          <w:sz w:val="24"/>
          <w:szCs w:val="24"/>
        </w:rPr>
        <w:t>ogias combinadas (</w:t>
      </w:r>
      <w:proofErr w:type="spellStart"/>
      <w:r>
        <w:rPr>
          <w:rFonts w:ascii="Times New Roman" w:eastAsia="Times New Roman" w:hAnsi="Times New Roman" w:cs="Times New Roman"/>
          <w:color w:val="FF0000"/>
          <w:sz w:val="24"/>
          <w:szCs w:val="24"/>
        </w:rPr>
        <w:t>Kohlsdorf</w:t>
      </w:r>
      <w:proofErr w:type="spellEnd"/>
      <w:r>
        <w:rPr>
          <w:rFonts w:ascii="Times New Roman" w:eastAsia="Times New Roman" w:hAnsi="Times New Roman" w:cs="Times New Roman"/>
          <w:color w:val="FF0000"/>
          <w:sz w:val="24"/>
          <w:szCs w:val="24"/>
        </w:rPr>
        <w:t xml:space="preserve"> &amp; Costa Junior, 2009). </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Ainda que </w:t>
      </w:r>
      <w:r>
        <w:rPr>
          <w:rFonts w:ascii="Times New Roman" w:eastAsia="Times New Roman" w:hAnsi="Times New Roman" w:cs="Times New Roman"/>
          <w:color w:val="FF0000"/>
          <w:sz w:val="24"/>
          <w:szCs w:val="24"/>
        </w:rPr>
        <w:t>o estudo apresente limitações</w:t>
      </w:r>
      <w:r>
        <w:rPr>
          <w:rFonts w:ascii="Times New Roman" w:eastAsia="Times New Roman" w:hAnsi="Times New Roman" w:cs="Times New Roman"/>
          <w:sz w:val="24"/>
          <w:szCs w:val="24"/>
        </w:rPr>
        <w:t xml:space="preserve">, acredita-se que é um tema relevante e atual, pois ainda há poucas pesquisas que exploram as relações entre ambos os fenômenos –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 xml:space="preserve"> et al., 2016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Fernandes, Yunes &amp; </w:t>
      </w:r>
      <w:proofErr w:type="spellStart"/>
      <w:r>
        <w:rPr>
          <w:rFonts w:ascii="Times New Roman" w:eastAsia="Times New Roman" w:hAnsi="Times New Roman" w:cs="Times New Roman"/>
          <w:sz w:val="24"/>
          <w:szCs w:val="24"/>
        </w:rPr>
        <w:t>Finkler</w:t>
      </w:r>
      <w:proofErr w:type="spellEnd"/>
      <w:r>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Além disso, ofereceu-se um espaço importante para que as adolescentes relatassem suas vivências de violência com segurança e escuta sensível, sem interrupções, julgamentos e pré-conceitos, falas estas de extrema importân</w:t>
      </w:r>
      <w:r>
        <w:rPr>
          <w:rFonts w:ascii="Times New Roman" w:eastAsia="Times New Roman" w:hAnsi="Times New Roman" w:cs="Times New Roman"/>
          <w:sz w:val="24"/>
          <w:szCs w:val="24"/>
        </w:rPr>
        <w:t xml:space="preserve">cia, pois mostram a educadores, profissionais da saúde e gestores de órgãos públicos como se dá essa dinâmica entre </w:t>
      </w:r>
      <w:r>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 violência pode ser evitada na família e na escola se os adultos mantiverem relações proximais positivas, enriquecedoras e saudáveis ​​com as crianças. Usar estratégias que envolvam os alunos com fatores de proteção e estimulem habilidades saudáveis ​​são</w:t>
      </w:r>
      <w:r>
        <w:rPr>
          <w:rFonts w:ascii="Times New Roman" w:eastAsia="Times New Roman" w:hAnsi="Times New Roman" w:cs="Times New Roman"/>
          <w:color w:val="FF0000"/>
          <w:sz w:val="24"/>
          <w:szCs w:val="24"/>
        </w:rPr>
        <w:t xml:space="preserve"> a forma mais eficaz de ajudá-los a enfrentar os desafios diários e evitar problemas relacionados à violência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s/d). Para que a sociedade possa atuar no desenvolvimento saudável de crianças e adolescentes escolares, projeto</w:t>
      </w:r>
      <w:r>
        <w:rPr>
          <w:rFonts w:ascii="Times New Roman" w:eastAsia="Times New Roman" w:hAnsi="Times New Roman" w:cs="Times New Roman"/>
          <w:color w:val="FF0000"/>
          <w:sz w:val="24"/>
          <w:szCs w:val="24"/>
        </w:rPr>
        <w:t>s de intervenção positiva e políticas públicas devem ser direcionados de forma associada e interconectada, gerando uma comunicação propositiva e protetora entre escola e família.</w:t>
      </w:r>
    </w:p>
    <w:p w:rsidR="0044748C" w:rsidRDefault="0044748C">
      <w:pPr>
        <w:spacing w:after="0" w:line="240" w:lineRule="auto"/>
        <w:ind w:left="0" w:hanging="2"/>
        <w:jc w:val="both"/>
        <w:rPr>
          <w:rFonts w:ascii="Times New Roman" w:eastAsia="Times New Roman" w:hAnsi="Times New Roman" w:cs="Times New Roman"/>
          <w:sz w:val="24"/>
          <w:szCs w:val="24"/>
        </w:rPr>
      </w:pPr>
    </w:p>
    <w:p w:rsidR="00CE5B23" w:rsidRDefault="00CE5B23">
      <w:pPr>
        <w:suppressAutoHyphens w:val="0"/>
        <w:ind w:leftChars="0" w:left="0" w:firstLineChars="0" w:firstLine="0"/>
        <w:textDirection w:val="lrTb"/>
        <w:textAlignment w:val="auto"/>
        <w:outlineLvl w:val="9"/>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br w:type="page"/>
      </w:r>
    </w:p>
    <w:p w:rsidR="0044748C" w:rsidRPr="00CE5B23" w:rsidRDefault="00A825FA" w:rsidP="00A252CE">
      <w:pPr>
        <w:spacing w:line="240" w:lineRule="auto"/>
        <w:ind w:left="0" w:hanging="2"/>
        <w:jc w:val="center"/>
        <w:rPr>
          <w:rFonts w:ascii="Times New Roman" w:eastAsia="Times New Roman" w:hAnsi="Times New Roman" w:cs="Times New Roman"/>
          <w:sz w:val="24"/>
          <w:szCs w:val="24"/>
          <w:lang w:val="en-GB"/>
        </w:rPr>
      </w:pPr>
      <w:proofErr w:type="spellStart"/>
      <w:r w:rsidRPr="00CE5B23">
        <w:rPr>
          <w:rFonts w:ascii="Times New Roman" w:eastAsia="Times New Roman" w:hAnsi="Times New Roman" w:cs="Times New Roman"/>
          <w:b/>
          <w:sz w:val="24"/>
          <w:szCs w:val="24"/>
          <w:lang w:val="en-GB"/>
        </w:rPr>
        <w:lastRenderedPageBreak/>
        <w:t>R</w:t>
      </w:r>
      <w:r w:rsidRPr="00CE5B23">
        <w:rPr>
          <w:rFonts w:ascii="Times New Roman" w:eastAsia="Times New Roman" w:hAnsi="Times New Roman" w:cs="Times New Roman"/>
          <w:b/>
          <w:sz w:val="24"/>
          <w:szCs w:val="24"/>
          <w:lang w:val="en-GB"/>
        </w:rPr>
        <w:t>eferências</w:t>
      </w:r>
      <w:proofErr w:type="spellEnd"/>
    </w:p>
    <w:p w:rsidR="0044748C" w:rsidRPr="00CE5B23" w:rsidRDefault="00A825FA">
      <w:pPr>
        <w:spacing w:after="0" w:line="240" w:lineRule="auto"/>
        <w:ind w:left="0" w:hanging="2"/>
        <w:rPr>
          <w:rFonts w:ascii="Times New Roman" w:eastAsia="Times New Roman" w:hAnsi="Times New Roman" w:cs="Times New Roman"/>
          <w:color w:val="000000"/>
          <w:sz w:val="24"/>
          <w:szCs w:val="24"/>
          <w:highlight w:val="white"/>
          <w:lang w:val="en-GB"/>
        </w:rPr>
      </w:pPr>
      <w:proofErr w:type="spellStart"/>
      <w:r w:rsidRPr="00CE5B23">
        <w:rPr>
          <w:rFonts w:ascii="Times New Roman" w:eastAsia="Times New Roman" w:hAnsi="Times New Roman" w:cs="Times New Roman"/>
          <w:sz w:val="24"/>
          <w:szCs w:val="24"/>
          <w:lang w:val="en-GB"/>
        </w:rPr>
        <w:t>Arseneault</w:t>
      </w:r>
      <w:proofErr w:type="spellEnd"/>
      <w:r w:rsidRPr="00CE5B23">
        <w:rPr>
          <w:rFonts w:ascii="Times New Roman" w:eastAsia="Times New Roman" w:hAnsi="Times New Roman" w:cs="Times New Roman"/>
          <w:sz w:val="24"/>
          <w:szCs w:val="24"/>
          <w:lang w:val="en-GB"/>
        </w:rPr>
        <w:t>, L. (2017</w:t>
      </w:r>
      <w:r w:rsidRPr="00CE5B23">
        <w:rPr>
          <w:rFonts w:ascii="Times New Roman" w:eastAsia="Times New Roman" w:hAnsi="Times New Roman" w:cs="Times New Roman"/>
          <w:sz w:val="24"/>
          <w:szCs w:val="24"/>
          <w:lang w:val="en-GB"/>
        </w:rPr>
        <w:t xml:space="preserve">). The long-term impact of bullying victimization on mental health. </w:t>
      </w:r>
      <w:r w:rsidRPr="00CE5B23">
        <w:rPr>
          <w:rFonts w:ascii="Times New Roman" w:eastAsia="Times New Roman" w:hAnsi="Times New Roman" w:cs="Times New Roman"/>
          <w:i/>
          <w:sz w:val="24"/>
          <w:szCs w:val="24"/>
          <w:lang w:val="en-GB"/>
        </w:rPr>
        <w:t>World Psychiatry</w:t>
      </w:r>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i/>
          <w:sz w:val="24"/>
          <w:szCs w:val="24"/>
          <w:lang w:val="en-GB"/>
        </w:rPr>
        <w:t>16</w:t>
      </w:r>
      <w:r w:rsidRPr="00CE5B23">
        <w:rPr>
          <w:rFonts w:ascii="Times New Roman" w:eastAsia="Times New Roman" w:hAnsi="Times New Roman" w:cs="Times New Roman"/>
          <w:sz w:val="24"/>
          <w:szCs w:val="24"/>
          <w:lang w:val="en-GB"/>
        </w:rPr>
        <w:t xml:space="preserve">(1), 27-28. </w:t>
      </w:r>
      <w:proofErr w:type="spellStart"/>
      <w:proofErr w:type="gramStart"/>
      <w:r w:rsidRPr="00CE5B23">
        <w:rPr>
          <w:rFonts w:ascii="Times New Roman" w:eastAsia="Times New Roman" w:hAnsi="Times New Roman" w:cs="Times New Roman"/>
          <w:color w:val="231F20"/>
          <w:sz w:val="24"/>
          <w:szCs w:val="24"/>
          <w:lang w:val="en-GB"/>
        </w:rPr>
        <w:t>doi</w:t>
      </w:r>
      <w:proofErr w:type="spellEnd"/>
      <w:proofErr w:type="gramEnd"/>
      <w:r w:rsidRPr="00CE5B23">
        <w:rPr>
          <w:rFonts w:ascii="Times New Roman" w:eastAsia="Times New Roman" w:hAnsi="Times New Roman" w:cs="Times New Roman"/>
          <w:color w:val="231F20"/>
          <w:sz w:val="24"/>
          <w:szCs w:val="24"/>
          <w:lang w:val="en-GB"/>
        </w:rPr>
        <w:t>:</w:t>
      </w:r>
      <w:r w:rsidRPr="00CE5B23">
        <w:rPr>
          <w:rFonts w:ascii="Times New Roman" w:eastAsia="Times New Roman" w:hAnsi="Times New Roman" w:cs="Times New Roman"/>
          <w:sz w:val="24"/>
          <w:szCs w:val="24"/>
          <w:lang w:val="en-GB"/>
        </w:rPr>
        <w:t xml:space="preserve"> </w:t>
      </w:r>
      <w:hyperlink r:id="rId11">
        <w:r w:rsidRPr="00CE5B23">
          <w:rPr>
            <w:rFonts w:ascii="Times New Roman" w:eastAsia="Times New Roman" w:hAnsi="Times New Roman" w:cs="Times New Roman"/>
            <w:color w:val="000000"/>
            <w:sz w:val="24"/>
            <w:szCs w:val="24"/>
            <w:lang w:val="en-GB"/>
          </w:rPr>
          <w:t>10.1002/wps.2039</w:t>
        </w:r>
      </w:hyperlink>
      <w:hyperlink r:id="rId12">
        <w:r w:rsidRPr="00CE5B23">
          <w:rPr>
            <w:rFonts w:ascii="Times New Roman" w:eastAsia="Times New Roman" w:hAnsi="Times New Roman" w:cs="Times New Roman"/>
            <w:color w:val="000000"/>
            <w:sz w:val="24"/>
            <w:szCs w:val="24"/>
            <w:highlight w:val="white"/>
            <w:lang w:val="en-GB"/>
          </w:rPr>
          <w:t>9</w:t>
        </w:r>
      </w:hyperlink>
    </w:p>
    <w:p w:rsidR="00CE5B23" w:rsidRDefault="00CE5B23">
      <w:pPr>
        <w:widowControl w:val="0"/>
        <w:spacing w:after="0" w:line="240" w:lineRule="auto"/>
        <w:ind w:left="0" w:right="-427" w:hanging="2"/>
        <w:rPr>
          <w:rFonts w:ascii="Times New Roman" w:eastAsia="Times New Roman" w:hAnsi="Times New Roman" w:cs="Times New Roman"/>
          <w:color w:val="FF0000"/>
          <w:sz w:val="24"/>
          <w:szCs w:val="24"/>
          <w:lang w:val="en-GB"/>
        </w:rPr>
      </w:pPr>
    </w:p>
    <w:p w:rsidR="0044748C" w:rsidRPr="00CE5B23" w:rsidRDefault="00A825FA">
      <w:pPr>
        <w:widowControl w:val="0"/>
        <w:spacing w:after="0" w:line="240" w:lineRule="auto"/>
        <w:ind w:left="0" w:right="-427" w:hanging="2"/>
        <w:rPr>
          <w:rFonts w:ascii="Times New Roman" w:eastAsia="Times New Roman" w:hAnsi="Times New Roman" w:cs="Times New Roman"/>
          <w:sz w:val="24"/>
          <w:szCs w:val="24"/>
          <w:lang w:val="en-GB"/>
        </w:rPr>
      </w:pPr>
      <w:proofErr w:type="spellStart"/>
      <w:r w:rsidRPr="00CE5B23">
        <w:rPr>
          <w:rFonts w:ascii="Times New Roman" w:eastAsia="Times New Roman" w:hAnsi="Times New Roman" w:cs="Times New Roman"/>
          <w:color w:val="FF0000"/>
          <w:sz w:val="24"/>
          <w:szCs w:val="24"/>
          <w:lang w:val="en-GB"/>
        </w:rPr>
        <w:t>Arseneault</w:t>
      </w:r>
      <w:proofErr w:type="spellEnd"/>
      <w:r w:rsidRPr="00CE5B23">
        <w:rPr>
          <w:rFonts w:ascii="Times New Roman" w:eastAsia="Times New Roman" w:hAnsi="Times New Roman" w:cs="Times New Roman"/>
          <w:color w:val="FF0000"/>
          <w:sz w:val="24"/>
          <w:szCs w:val="24"/>
          <w:lang w:val="en-GB"/>
        </w:rPr>
        <w:t>, L. (2</w:t>
      </w:r>
      <w:r w:rsidRPr="00CE5B23">
        <w:rPr>
          <w:rFonts w:ascii="Times New Roman" w:eastAsia="Times New Roman" w:hAnsi="Times New Roman" w:cs="Times New Roman"/>
          <w:color w:val="FF0000"/>
          <w:sz w:val="24"/>
          <w:szCs w:val="24"/>
          <w:lang w:val="en-GB"/>
        </w:rPr>
        <w:t xml:space="preserve">018). Annual Research Review: the persistent and pervasive impact of </w:t>
      </w:r>
      <w:proofErr w:type="gramStart"/>
      <w:r w:rsidRPr="00CE5B23">
        <w:rPr>
          <w:rFonts w:ascii="Times New Roman" w:eastAsia="Times New Roman" w:hAnsi="Times New Roman" w:cs="Times New Roman"/>
          <w:color w:val="FF0000"/>
          <w:sz w:val="24"/>
          <w:szCs w:val="24"/>
          <w:lang w:val="en-GB"/>
        </w:rPr>
        <w:t>being bullied</w:t>
      </w:r>
      <w:proofErr w:type="gramEnd"/>
      <w:r w:rsidRPr="00CE5B23">
        <w:rPr>
          <w:rFonts w:ascii="Times New Roman" w:eastAsia="Times New Roman" w:hAnsi="Times New Roman" w:cs="Times New Roman"/>
          <w:color w:val="FF0000"/>
          <w:sz w:val="24"/>
          <w:szCs w:val="24"/>
          <w:lang w:val="en-GB"/>
        </w:rPr>
        <w:t xml:space="preserve"> in childhood and adolescence: implications for policy and practice. </w:t>
      </w:r>
      <w:r w:rsidRPr="00CE5B23">
        <w:rPr>
          <w:rFonts w:ascii="Times New Roman" w:eastAsia="Times New Roman" w:hAnsi="Times New Roman" w:cs="Times New Roman"/>
          <w:i/>
          <w:color w:val="FF0000"/>
          <w:sz w:val="24"/>
          <w:szCs w:val="24"/>
          <w:lang w:val="en-GB"/>
        </w:rPr>
        <w:t>Journal of Child Psychology and Psychiatry</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59</w:t>
      </w:r>
      <w:r w:rsidRPr="00CE5B23">
        <w:rPr>
          <w:rFonts w:ascii="Times New Roman" w:eastAsia="Times New Roman" w:hAnsi="Times New Roman" w:cs="Times New Roman"/>
          <w:color w:val="FF0000"/>
          <w:sz w:val="24"/>
          <w:szCs w:val="24"/>
          <w:lang w:val="en-GB"/>
        </w:rPr>
        <w:t>(4), 405-421.</w:t>
      </w:r>
      <w:r w:rsidRPr="00CE5B23">
        <w:rPr>
          <w:rFonts w:ascii="Times New Roman" w:eastAsia="Times New Roman" w:hAnsi="Times New Roman" w:cs="Times New Roman"/>
          <w:i/>
          <w:color w:val="FF0000"/>
          <w:sz w:val="24"/>
          <w:szCs w:val="24"/>
          <w:lang w:val="en-GB"/>
        </w:rPr>
        <w:t xml:space="preserve">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10.1111/jcpp.12841</w:t>
      </w:r>
    </w:p>
    <w:p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rsidR="0044748C" w:rsidRDefault="00A825FA">
      <w:pPr>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color w:val="FF0000"/>
          <w:sz w:val="24"/>
          <w:szCs w:val="24"/>
        </w:rPr>
        <w:t xml:space="preserve">Azevedo, M. B., Alves, M. S.; &amp; Tavares, J. R. F. (2018). </w:t>
      </w:r>
      <w:r>
        <w:rPr>
          <w:rFonts w:ascii="Times New Roman" w:eastAsia="Times New Roman" w:hAnsi="Times New Roman" w:cs="Times New Roman"/>
          <w:color w:val="FF0000"/>
          <w:sz w:val="24"/>
          <w:szCs w:val="24"/>
        </w:rPr>
        <w:t xml:space="preserve">Abuso Sexual Intrafamiliar em Adolescentes e Suas Reflexões.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i/>
          <w:color w:val="FF0000"/>
          <w:sz w:val="24"/>
          <w:szCs w:val="24"/>
        </w:rPr>
        <w:t xml:space="preserve"> para América Latina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30</w:t>
      </w:r>
      <w:r>
        <w:rPr>
          <w:rFonts w:ascii="Times New Roman" w:eastAsia="Times New Roman" w:hAnsi="Times New Roman" w:cs="Times New Roman"/>
          <w:color w:val="FF0000"/>
          <w:sz w:val="24"/>
          <w:szCs w:val="24"/>
        </w:rPr>
        <w:t xml:space="preserve">, 7-25. Recuperado de http://pepsic.bvsalud.org/pdf/psilat/n30/a02n30.pdf </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Bandeira, C. M. (2009). </w:t>
      </w:r>
      <w:r>
        <w:rPr>
          <w:rFonts w:ascii="Times New Roman" w:eastAsia="Times New Roman" w:hAnsi="Times New Roman" w:cs="Times New Roman"/>
          <w:i/>
          <w:sz w:val="24"/>
          <w:szCs w:val="24"/>
        </w:rPr>
        <w:t>Bull</w:t>
      </w:r>
      <w:r>
        <w:rPr>
          <w:rFonts w:ascii="Times New Roman" w:eastAsia="Times New Roman" w:hAnsi="Times New Roman" w:cs="Times New Roman"/>
          <w:i/>
          <w:sz w:val="24"/>
          <w:szCs w:val="24"/>
        </w:rPr>
        <w:t>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auto-estima</w:t>
      </w:r>
      <w:proofErr w:type="spellEnd"/>
      <w:r>
        <w:rPr>
          <w:rFonts w:ascii="Times New Roman" w:eastAsia="Times New Roman" w:hAnsi="Times New Roman" w:cs="Times New Roman"/>
          <w:sz w:val="24"/>
          <w:szCs w:val="24"/>
        </w:rPr>
        <w:t xml:space="preserve"> e diferenças de gênero (Dissertação de Mestrado), Universidade Federal do Rio Grande do Sul, Porto Alegre. Recuperado de http://www.lume.ufrgs.br/bitstream/handle/10183/23014/000741093.pdf?sequence=1</w:t>
      </w:r>
    </w:p>
    <w:p w:rsidR="00CE5B23" w:rsidRDefault="00CE5B23">
      <w:pPr>
        <w:spacing w:after="0" w:line="240" w:lineRule="auto"/>
        <w:ind w:left="0" w:hanging="2"/>
        <w:rPr>
          <w:rFonts w:ascii="Times New Roman" w:eastAsia="Times New Roman" w:hAnsi="Times New Roman" w:cs="Times New Roman"/>
          <w:color w:val="FF0000"/>
          <w:sz w:val="24"/>
          <w:szCs w:val="24"/>
        </w:rPr>
      </w:pPr>
    </w:p>
    <w:p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Bandeira, C. M., &amp; </w:t>
      </w:r>
      <w:proofErr w:type="spellStart"/>
      <w:r>
        <w:rPr>
          <w:rFonts w:ascii="Times New Roman" w:eastAsia="Times New Roman" w:hAnsi="Times New Roman" w:cs="Times New Roman"/>
          <w:color w:val="FF0000"/>
          <w:sz w:val="24"/>
          <w:szCs w:val="24"/>
        </w:rPr>
        <w:t>Hutz</w:t>
      </w:r>
      <w:proofErr w:type="spellEnd"/>
      <w:r>
        <w:rPr>
          <w:rFonts w:ascii="Times New Roman" w:eastAsia="Times New Roman" w:hAnsi="Times New Roman" w:cs="Times New Roman"/>
          <w:color w:val="FF0000"/>
          <w:sz w:val="24"/>
          <w:szCs w:val="24"/>
        </w:rPr>
        <w:t>, C. S. (2010).</w:t>
      </w:r>
      <w:r>
        <w:rPr>
          <w:rFonts w:ascii="Times New Roman" w:eastAsia="Times New Roman" w:hAnsi="Times New Roman" w:cs="Times New Roman"/>
          <w:color w:val="FF0000"/>
          <w:sz w:val="24"/>
          <w:szCs w:val="24"/>
        </w:rPr>
        <w:t xml:space="preserve"> As implicações do bullying na </w:t>
      </w:r>
      <w:proofErr w:type="spellStart"/>
      <w:r>
        <w:rPr>
          <w:rFonts w:ascii="Times New Roman" w:eastAsia="Times New Roman" w:hAnsi="Times New Roman" w:cs="Times New Roman"/>
          <w:color w:val="FF0000"/>
          <w:sz w:val="24"/>
          <w:szCs w:val="24"/>
        </w:rPr>
        <w:t>auto-estima</w:t>
      </w:r>
      <w:proofErr w:type="spellEnd"/>
      <w:r>
        <w:rPr>
          <w:rFonts w:ascii="Times New Roman" w:eastAsia="Times New Roman" w:hAnsi="Times New Roman" w:cs="Times New Roman"/>
          <w:color w:val="FF0000"/>
          <w:sz w:val="24"/>
          <w:szCs w:val="24"/>
        </w:rPr>
        <w:t xml:space="preserve"> de adolescentes. </w:t>
      </w:r>
      <w:r>
        <w:rPr>
          <w:rFonts w:ascii="Times New Roman" w:eastAsia="Times New Roman" w:hAnsi="Times New Roman" w:cs="Times New Roman"/>
          <w:i/>
          <w:color w:val="FF0000"/>
          <w:sz w:val="24"/>
          <w:szCs w:val="24"/>
        </w:rPr>
        <w:t xml:space="preserve">Revista Semestral da Associação Brasileira de Psicologia Escolar e </w:t>
      </w:r>
      <w:proofErr w:type="gramStart"/>
      <w:r>
        <w:rPr>
          <w:rFonts w:ascii="Times New Roman" w:eastAsia="Times New Roman" w:hAnsi="Times New Roman" w:cs="Times New Roman"/>
          <w:i/>
          <w:color w:val="FF0000"/>
          <w:sz w:val="24"/>
          <w:szCs w:val="24"/>
        </w:rPr>
        <w:t>Educacional</w:t>
      </w:r>
      <w:r>
        <w:rPr>
          <w:rFonts w:ascii="Times New Roman" w:eastAsia="Times New Roman" w:hAnsi="Times New Roman" w:cs="Times New Roman"/>
          <w:color w:val="FF0000"/>
          <w:sz w:val="24"/>
          <w:szCs w:val="24"/>
        </w:rPr>
        <w:t xml:space="preserve"> ,</w:t>
      </w:r>
      <w:proofErr w:type="gram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14</w:t>
      </w:r>
      <w:r>
        <w:rPr>
          <w:rFonts w:ascii="Times New Roman" w:eastAsia="Times New Roman" w:hAnsi="Times New Roman" w:cs="Times New Roman"/>
          <w:color w:val="FF0000"/>
          <w:sz w:val="24"/>
          <w:szCs w:val="24"/>
        </w:rPr>
        <w:t>(1), 131-138. Recuperado de https://www.scielo.br/pdf/pee/v14n1/v14n1a14.pdf</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proofErr w:type="spellStart"/>
      <w:r w:rsidRPr="00CE5B23">
        <w:rPr>
          <w:rFonts w:ascii="Times New Roman" w:eastAsia="Times New Roman" w:hAnsi="Times New Roman" w:cs="Times New Roman"/>
          <w:color w:val="FF0000"/>
          <w:sz w:val="24"/>
          <w:szCs w:val="24"/>
          <w:lang w:val="en-GB"/>
        </w:rPr>
        <w:t>Barzilay</w:t>
      </w:r>
      <w:proofErr w:type="spellEnd"/>
      <w:r w:rsidRPr="00CE5B23">
        <w:rPr>
          <w:rFonts w:ascii="Times New Roman" w:eastAsia="Times New Roman" w:hAnsi="Times New Roman" w:cs="Times New Roman"/>
          <w:color w:val="FF0000"/>
          <w:sz w:val="24"/>
          <w:szCs w:val="24"/>
          <w:lang w:val="en-GB"/>
        </w:rPr>
        <w:t>, S. et al. (2017). Bullying</w:t>
      </w:r>
      <w:r w:rsidRPr="00CE5B23">
        <w:rPr>
          <w:rFonts w:ascii="Times New Roman" w:eastAsia="Times New Roman" w:hAnsi="Times New Roman" w:cs="Times New Roman"/>
          <w:color w:val="FF0000"/>
          <w:sz w:val="24"/>
          <w:szCs w:val="24"/>
          <w:lang w:val="en-GB"/>
        </w:rPr>
        <w:t xml:space="preserve"> victimization and suicide ideation and </w:t>
      </w:r>
      <w:proofErr w:type="spellStart"/>
      <w:r w:rsidRPr="00CE5B23">
        <w:rPr>
          <w:rFonts w:ascii="Times New Roman" w:eastAsia="Times New Roman" w:hAnsi="Times New Roman" w:cs="Times New Roman"/>
          <w:color w:val="FF0000"/>
          <w:sz w:val="24"/>
          <w:szCs w:val="24"/>
          <w:lang w:val="en-GB"/>
        </w:rPr>
        <w:t>behavior</w:t>
      </w:r>
      <w:proofErr w:type="spellEnd"/>
      <w:r w:rsidRPr="00CE5B23">
        <w:rPr>
          <w:rFonts w:ascii="Times New Roman" w:eastAsia="Times New Roman" w:hAnsi="Times New Roman" w:cs="Times New Roman"/>
          <w:color w:val="FF0000"/>
          <w:sz w:val="24"/>
          <w:szCs w:val="24"/>
          <w:lang w:val="en-GB"/>
        </w:rPr>
        <w:t xml:space="preserve"> among adolescents in Europe: A 10-Country Study. </w:t>
      </w:r>
      <w:r w:rsidRPr="00CE5B23">
        <w:rPr>
          <w:rFonts w:ascii="Times New Roman" w:eastAsia="Times New Roman" w:hAnsi="Times New Roman" w:cs="Times New Roman"/>
          <w:i/>
          <w:color w:val="FF0000"/>
          <w:sz w:val="24"/>
          <w:szCs w:val="24"/>
          <w:lang w:val="en-GB"/>
        </w:rPr>
        <w:t>Journal of Adolescent Health</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61</w:t>
      </w:r>
      <w:r w:rsidRPr="00CE5B23">
        <w:rPr>
          <w:rFonts w:ascii="Times New Roman" w:eastAsia="Times New Roman" w:hAnsi="Times New Roman" w:cs="Times New Roman"/>
          <w:color w:val="FF0000"/>
          <w:sz w:val="24"/>
          <w:szCs w:val="24"/>
          <w:lang w:val="en-GB"/>
        </w:rPr>
        <w:t xml:space="preserve">, 179-186.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10.1016/j.jadohealth.2017.02.002</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Default="00A825FA">
      <w:pPr>
        <w:widowControl w:val="0"/>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color w:val="FF0000"/>
          <w:sz w:val="24"/>
          <w:szCs w:val="24"/>
          <w:lang w:val="en-GB"/>
        </w:rPr>
        <w:t>Berger, K. S. (2007). Update on bullying at school: science forgotten</w:t>
      </w:r>
      <w:proofErr w:type="gramStart"/>
      <w:r w:rsidRPr="00CE5B23">
        <w:rPr>
          <w:rFonts w:ascii="Times New Roman" w:eastAsia="Times New Roman" w:hAnsi="Times New Roman" w:cs="Times New Roman"/>
          <w:color w:val="FF0000"/>
          <w:sz w:val="24"/>
          <w:szCs w:val="24"/>
          <w:lang w:val="en-GB"/>
        </w:rPr>
        <w:t>?.</w:t>
      </w:r>
      <w:proofErr w:type="gramEnd"/>
      <w:r w:rsidRPr="00CE5B23">
        <w:rPr>
          <w:rFonts w:ascii="Times New Roman" w:eastAsia="Times New Roman" w:hAnsi="Times New Roman" w:cs="Times New Roman"/>
          <w:color w:val="FF0000"/>
          <w:sz w:val="24"/>
          <w:szCs w:val="24"/>
          <w:lang w:val="en-GB"/>
        </w:rPr>
        <w:t xml:space="preserve"> </w:t>
      </w:r>
      <w:proofErr w:type="spellStart"/>
      <w:r>
        <w:rPr>
          <w:rFonts w:ascii="Times New Roman" w:eastAsia="Times New Roman" w:hAnsi="Times New Roman" w:cs="Times New Roman"/>
          <w:i/>
          <w:color w:val="FF0000"/>
          <w:sz w:val="24"/>
          <w:szCs w:val="24"/>
        </w:rPr>
        <w:t>Devel</w:t>
      </w:r>
      <w:r>
        <w:rPr>
          <w:rFonts w:ascii="Times New Roman" w:eastAsia="Times New Roman" w:hAnsi="Times New Roman" w:cs="Times New Roman"/>
          <w:i/>
          <w:color w:val="FF0000"/>
          <w:sz w:val="24"/>
          <w:szCs w:val="24"/>
        </w:rPr>
        <w:t>opmental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Review</w:t>
      </w:r>
      <w:proofErr w:type="spellEnd"/>
      <w:r>
        <w:rPr>
          <w:rFonts w:ascii="Times New Roman" w:eastAsia="Times New Roman" w:hAnsi="Times New Roman" w:cs="Times New Roman"/>
          <w:i/>
          <w:color w:val="FF0000"/>
          <w:sz w:val="24"/>
          <w:szCs w:val="24"/>
        </w:rPr>
        <w:t>, 27</w:t>
      </w:r>
      <w:r>
        <w:rPr>
          <w:rFonts w:ascii="Times New Roman" w:eastAsia="Times New Roman" w:hAnsi="Times New Roman" w:cs="Times New Roman"/>
          <w:color w:val="FF0000"/>
          <w:sz w:val="24"/>
          <w:szCs w:val="24"/>
        </w:rPr>
        <w:t xml:space="preserve">, 90-126.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10.1016/j.dr.2006.08.002</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U. (1996). </w:t>
      </w:r>
      <w:r>
        <w:rPr>
          <w:rFonts w:ascii="Times New Roman" w:eastAsia="Times New Roman" w:hAnsi="Times New Roman" w:cs="Times New Roman"/>
          <w:i/>
          <w:sz w:val="24"/>
          <w:szCs w:val="24"/>
        </w:rPr>
        <w:t>A ecologia do desenvolvimento humano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experimentos naturais e planejados. Tradução de Maria Adriana Veríssimo Veronese. Porto Alegre: Artes Médicas.</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U. (2</w:t>
      </w:r>
      <w:r>
        <w:rPr>
          <w:rFonts w:ascii="Times New Roman" w:eastAsia="Times New Roman" w:hAnsi="Times New Roman" w:cs="Times New Roman"/>
          <w:sz w:val="24"/>
          <w:szCs w:val="24"/>
        </w:rPr>
        <w:t xml:space="preserve">011). </w:t>
      </w:r>
      <w:proofErr w:type="spellStart"/>
      <w:r>
        <w:rPr>
          <w:rFonts w:ascii="Times New Roman" w:eastAsia="Times New Roman" w:hAnsi="Times New Roman" w:cs="Times New Roman"/>
          <w:i/>
          <w:sz w:val="24"/>
          <w:szCs w:val="24"/>
        </w:rPr>
        <w:t>Bioecologia</w:t>
      </w:r>
      <w:proofErr w:type="spellEnd"/>
      <w:r>
        <w:rPr>
          <w:rFonts w:ascii="Times New Roman" w:eastAsia="Times New Roman" w:hAnsi="Times New Roman" w:cs="Times New Roman"/>
          <w:i/>
          <w:sz w:val="24"/>
          <w:szCs w:val="24"/>
        </w:rPr>
        <w:t xml:space="preserve"> do desenvolvimento humano</w:t>
      </w:r>
      <w:r>
        <w:rPr>
          <w:rFonts w:ascii="Times New Roman" w:eastAsia="Times New Roman" w:hAnsi="Times New Roman" w:cs="Times New Roman"/>
          <w:sz w:val="24"/>
          <w:szCs w:val="24"/>
        </w:rPr>
        <w:t>: tornando os seres humanos mais humanos. Tradução de André de Carvalho Barreto. Porto Alegre: Artmed.</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Pr="00CE5B23" w:rsidRDefault="00A825FA">
      <w:pPr>
        <w:widowControl w:val="0"/>
        <w:spacing w:after="0" w:line="240" w:lineRule="auto"/>
        <w:ind w:left="0" w:hanging="2"/>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color w:val="FF0000"/>
          <w:sz w:val="24"/>
          <w:szCs w:val="24"/>
        </w:rPr>
        <w:t>Cowie</w:t>
      </w:r>
      <w:proofErr w:type="spellEnd"/>
      <w:r>
        <w:rPr>
          <w:rFonts w:ascii="Times New Roman" w:eastAsia="Times New Roman" w:hAnsi="Times New Roman" w:cs="Times New Roman"/>
          <w:color w:val="FF0000"/>
          <w:sz w:val="24"/>
          <w:szCs w:val="24"/>
        </w:rPr>
        <w:t xml:space="preserve">, H. (2014). </w:t>
      </w:r>
      <w:r w:rsidRPr="00CE5B23">
        <w:rPr>
          <w:rFonts w:ascii="Times New Roman" w:eastAsia="Times New Roman" w:hAnsi="Times New Roman" w:cs="Times New Roman"/>
          <w:color w:val="FF0000"/>
          <w:sz w:val="24"/>
          <w:szCs w:val="24"/>
          <w:lang w:val="en-GB"/>
        </w:rPr>
        <w:t xml:space="preserve">Understanding the role of bystanders and peer support in school bullying. </w:t>
      </w:r>
      <w:r w:rsidRPr="00CE5B23">
        <w:rPr>
          <w:rFonts w:ascii="Times New Roman" w:eastAsia="Times New Roman" w:hAnsi="Times New Roman" w:cs="Times New Roman"/>
          <w:i/>
          <w:color w:val="FF0000"/>
          <w:sz w:val="24"/>
          <w:szCs w:val="24"/>
          <w:lang w:val="en-GB"/>
        </w:rPr>
        <w:t xml:space="preserve">The International </w:t>
      </w:r>
      <w:r w:rsidRPr="00CE5B23">
        <w:rPr>
          <w:rFonts w:ascii="Times New Roman" w:eastAsia="Times New Roman" w:hAnsi="Times New Roman" w:cs="Times New Roman"/>
          <w:i/>
          <w:color w:val="FF0000"/>
          <w:sz w:val="24"/>
          <w:szCs w:val="24"/>
          <w:lang w:val="en-GB"/>
        </w:rPr>
        <w:t>Journal of Emotional Education</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6</w:t>
      </w:r>
      <w:r w:rsidRPr="00CE5B23">
        <w:rPr>
          <w:rFonts w:ascii="Times New Roman" w:eastAsia="Times New Roman" w:hAnsi="Times New Roman" w:cs="Times New Roman"/>
          <w:color w:val="FF0000"/>
          <w:sz w:val="24"/>
          <w:szCs w:val="24"/>
          <w:lang w:val="en-GB"/>
        </w:rPr>
        <w:t xml:space="preserve">(1), 26-32. </w:t>
      </w:r>
      <w:proofErr w:type="spellStart"/>
      <w:r w:rsidRPr="00CE5B23">
        <w:rPr>
          <w:rFonts w:ascii="Times New Roman" w:eastAsia="Times New Roman" w:hAnsi="Times New Roman" w:cs="Times New Roman"/>
          <w:color w:val="FF0000"/>
          <w:sz w:val="24"/>
          <w:szCs w:val="24"/>
          <w:lang w:val="en-GB"/>
        </w:rPr>
        <w:t>Recuperado</w:t>
      </w:r>
      <w:proofErr w:type="spellEnd"/>
      <w:r w:rsidRPr="00CE5B23">
        <w:rPr>
          <w:rFonts w:ascii="Times New Roman" w:eastAsia="Times New Roman" w:hAnsi="Times New Roman" w:cs="Times New Roman"/>
          <w:color w:val="FF0000"/>
          <w:sz w:val="24"/>
          <w:szCs w:val="24"/>
          <w:lang w:val="en-GB"/>
        </w:rPr>
        <w:t xml:space="preserve"> de https://files.eric.ed.gov/fulltext/EJ1085728.pdf</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Dell’Aglio</w:t>
      </w:r>
      <w:proofErr w:type="spellEnd"/>
      <w:r>
        <w:rPr>
          <w:rFonts w:ascii="Times New Roman" w:eastAsia="Times New Roman" w:hAnsi="Times New Roman" w:cs="Times New Roman"/>
          <w:sz w:val="24"/>
          <w:szCs w:val="24"/>
        </w:rPr>
        <w:t xml:space="preserve">, D. D., </w:t>
      </w:r>
      <w:proofErr w:type="spellStart"/>
      <w:r>
        <w:rPr>
          <w:rFonts w:ascii="Times New Roman" w:eastAsia="Times New Roman" w:hAnsi="Times New Roman" w:cs="Times New Roman"/>
          <w:sz w:val="24"/>
          <w:szCs w:val="24"/>
        </w:rPr>
        <w:t>Koller</w:t>
      </w:r>
      <w:proofErr w:type="spellEnd"/>
      <w:r>
        <w:rPr>
          <w:rFonts w:ascii="Times New Roman" w:eastAsia="Times New Roman" w:hAnsi="Times New Roman" w:cs="Times New Roman"/>
          <w:sz w:val="24"/>
          <w:szCs w:val="24"/>
        </w:rPr>
        <w:t>, S. H., Cerqueira-Santos, E., &amp; Colaço, V. F. R. (2011). Revisando o Questionário da Juventude Brasileira: uma nova propos</w:t>
      </w:r>
      <w:r>
        <w:rPr>
          <w:rFonts w:ascii="Times New Roman" w:eastAsia="Times New Roman" w:hAnsi="Times New Roman" w:cs="Times New Roman"/>
          <w:sz w:val="24"/>
          <w:szCs w:val="24"/>
        </w:rPr>
        <w:t xml:space="preserve">ta. In D. D. </w:t>
      </w:r>
      <w:proofErr w:type="spellStart"/>
      <w:r>
        <w:rPr>
          <w:rFonts w:ascii="Times New Roman" w:eastAsia="Times New Roman" w:hAnsi="Times New Roman" w:cs="Times New Roman"/>
          <w:sz w:val="24"/>
          <w:szCs w:val="24"/>
        </w:rPr>
        <w:t>Dell'Aglio</w:t>
      </w:r>
      <w:proofErr w:type="spellEnd"/>
      <w:r>
        <w:rPr>
          <w:rFonts w:ascii="Times New Roman" w:eastAsia="Times New Roman" w:hAnsi="Times New Roman" w:cs="Times New Roman"/>
          <w:sz w:val="24"/>
          <w:szCs w:val="24"/>
        </w:rPr>
        <w:t xml:space="preserve"> &amp; S. H. </w:t>
      </w:r>
      <w:proofErr w:type="spellStart"/>
      <w:r>
        <w:rPr>
          <w:rFonts w:ascii="Times New Roman" w:eastAsia="Times New Roman" w:hAnsi="Times New Roman" w:cs="Times New Roman"/>
          <w:sz w:val="24"/>
          <w:szCs w:val="24"/>
        </w:rPr>
        <w:t>Koller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Adolescência e Juventude: vulnerabilidade e contextos de proteção </w:t>
      </w:r>
      <w:r>
        <w:rPr>
          <w:rFonts w:ascii="Times New Roman" w:eastAsia="Times New Roman" w:hAnsi="Times New Roman" w:cs="Times New Roman"/>
          <w:sz w:val="24"/>
          <w:szCs w:val="24"/>
        </w:rPr>
        <w:t>(pp. 259-270). São Paulo: Casa do Psicólogo.</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xml:space="preserve">, S. F., Vieira, L. J. E. S., Cavalcanti, L. F., &amp; Silva, R. M. (2016).  </w:t>
      </w:r>
      <w:r w:rsidRPr="00CE5B23">
        <w:rPr>
          <w:rFonts w:ascii="Times New Roman" w:eastAsia="Times New Roman" w:hAnsi="Times New Roman" w:cs="Times New Roman"/>
          <w:sz w:val="24"/>
          <w:szCs w:val="24"/>
          <w:lang w:val="en-GB"/>
        </w:rPr>
        <w:t xml:space="preserve">Health care of children and </w:t>
      </w:r>
      <w:proofErr w:type="spellStart"/>
      <w:r w:rsidRPr="00CE5B23">
        <w:rPr>
          <w:rFonts w:ascii="Times New Roman" w:eastAsia="Times New Roman" w:hAnsi="Times New Roman" w:cs="Times New Roman"/>
          <w:sz w:val="24"/>
          <w:szCs w:val="24"/>
          <w:lang w:val="en-GB"/>
        </w:rPr>
        <w:t>adolescentes</w:t>
      </w:r>
      <w:proofErr w:type="spellEnd"/>
      <w:r w:rsidRPr="00CE5B23">
        <w:rPr>
          <w:rFonts w:ascii="Times New Roman" w:eastAsia="Times New Roman" w:hAnsi="Times New Roman" w:cs="Times New Roman"/>
          <w:sz w:val="24"/>
          <w:szCs w:val="24"/>
          <w:lang w:val="en-GB"/>
        </w:rPr>
        <w:t xml:space="preserve"> in situation of sexual violence, in four Brazilian capitals. </w:t>
      </w:r>
      <w:r>
        <w:rPr>
          <w:rFonts w:ascii="Times New Roman" w:eastAsia="Times New Roman" w:hAnsi="Times New Roman" w:cs="Times New Roman"/>
          <w:i/>
          <w:sz w:val="24"/>
          <w:szCs w:val="24"/>
        </w:rPr>
        <w:t>Interface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(59), 865-77.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10.1590/1807-57622015.0405</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Fernandes, G.</w:t>
      </w:r>
      <w:r>
        <w:rPr>
          <w:rFonts w:ascii="Times New Roman" w:eastAsia="Times New Roman" w:hAnsi="Times New Roman" w:cs="Times New Roman"/>
          <w:color w:val="FF0000"/>
          <w:sz w:val="24"/>
          <w:szCs w:val="24"/>
        </w:rPr>
        <w:t xml:space="preserve">, Yunes, M. A. M.,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xml:space="preserve">, L. (2016). Percepções de adolescentes escolares sobre as relações entre violência doméstica e bullying. </w:t>
      </w:r>
      <w:r>
        <w:rPr>
          <w:rFonts w:ascii="Times New Roman" w:eastAsia="Times New Roman" w:hAnsi="Times New Roman" w:cs="Times New Roman"/>
          <w:i/>
          <w:color w:val="FF0000"/>
          <w:sz w:val="24"/>
          <w:szCs w:val="24"/>
        </w:rPr>
        <w:t>Revista Psicologia Política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16</w:t>
      </w:r>
      <w:r>
        <w:rPr>
          <w:rFonts w:ascii="Times New Roman" w:eastAsia="Times New Roman" w:hAnsi="Times New Roman" w:cs="Times New Roman"/>
          <w:color w:val="FF0000"/>
          <w:sz w:val="24"/>
          <w:szCs w:val="24"/>
        </w:rPr>
        <w:t>(36), 153-168. Recuperado de http://pepsic.bvsalud.org/scielo.php?script=sci_arttext&amp;pid=S1</w:t>
      </w:r>
      <w:r>
        <w:rPr>
          <w:rFonts w:ascii="Times New Roman" w:eastAsia="Times New Roman" w:hAnsi="Times New Roman" w:cs="Times New Roman"/>
          <w:color w:val="FF0000"/>
          <w:sz w:val="24"/>
          <w:szCs w:val="24"/>
        </w:rPr>
        <w:t>519-</w:t>
      </w:r>
      <w:r>
        <w:rPr>
          <w:rFonts w:ascii="Times New Roman" w:eastAsia="Times New Roman" w:hAnsi="Times New Roman" w:cs="Times New Roman"/>
          <w:color w:val="FF0000"/>
          <w:sz w:val="24"/>
          <w:szCs w:val="24"/>
        </w:rPr>
        <w:lastRenderedPageBreak/>
        <w:t>549X2016000200003</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Pr="00CE5B23" w:rsidRDefault="00A825FA">
      <w:pPr>
        <w:widowControl w:val="0"/>
        <w:spacing w:after="0" w:line="240" w:lineRule="auto"/>
        <w:ind w:left="0" w:hanging="2"/>
        <w:rPr>
          <w:rFonts w:ascii="Times New Roman" w:eastAsia="Times New Roman" w:hAnsi="Times New Roman" w:cs="Times New Roman"/>
          <w:sz w:val="24"/>
          <w:szCs w:val="24"/>
          <w:lang w:val="en-GB"/>
        </w:rPr>
      </w:pPr>
      <w:r>
        <w:rPr>
          <w:rFonts w:ascii="Times New Roman" w:eastAsia="Times New Roman" w:hAnsi="Times New Roman" w:cs="Times New Roman"/>
          <w:color w:val="FF0000"/>
          <w:sz w:val="24"/>
          <w:szCs w:val="24"/>
        </w:rPr>
        <w:t xml:space="preserve">Fernandes, G., Yunes, M. A. M.,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xml:space="preserve">, L. (2020). </w:t>
      </w:r>
      <w:r w:rsidRPr="00CE5B23">
        <w:rPr>
          <w:rFonts w:ascii="Times New Roman" w:eastAsia="Times New Roman" w:hAnsi="Times New Roman" w:cs="Times New Roman"/>
          <w:color w:val="FF0000"/>
          <w:sz w:val="24"/>
          <w:szCs w:val="24"/>
          <w:lang w:val="en-GB"/>
        </w:rPr>
        <w:t xml:space="preserve">The support networks of adolescent victims of domestic violence and bullying. </w:t>
      </w:r>
      <w:proofErr w:type="spellStart"/>
      <w:r w:rsidRPr="00CE5B23">
        <w:rPr>
          <w:rFonts w:ascii="Times New Roman" w:eastAsia="Times New Roman" w:hAnsi="Times New Roman" w:cs="Times New Roman"/>
          <w:i/>
          <w:color w:val="FF0000"/>
          <w:sz w:val="24"/>
          <w:szCs w:val="24"/>
          <w:lang w:val="en-GB"/>
        </w:rPr>
        <w:t>Paidéia</w:t>
      </w:r>
      <w:proofErr w:type="spellEnd"/>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30</w:t>
      </w:r>
      <w:r w:rsidRPr="00CE5B23">
        <w:rPr>
          <w:rFonts w:ascii="Times New Roman" w:eastAsia="Times New Roman" w:hAnsi="Times New Roman" w:cs="Times New Roman"/>
          <w:color w:val="FF0000"/>
          <w:sz w:val="24"/>
          <w:szCs w:val="24"/>
          <w:lang w:val="en-GB"/>
        </w:rPr>
        <w:t xml:space="preserve">, e3007.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10.1590/1982-4327e3007</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Forster</w:t>
      </w:r>
      <w:r w:rsidRPr="00CE5B23">
        <w:rPr>
          <w:rFonts w:ascii="Times New Roman" w:eastAsia="Times New Roman" w:hAnsi="Times New Roman" w:cs="Times New Roman"/>
          <w:color w:val="FF0000"/>
          <w:sz w:val="24"/>
          <w:szCs w:val="24"/>
          <w:highlight w:val="white"/>
          <w:lang w:val="en-GB"/>
        </w:rPr>
        <w:t xml:space="preserve">, M., Gower, A. L., </w:t>
      </w:r>
      <w:proofErr w:type="spellStart"/>
      <w:r w:rsidRPr="00CE5B23">
        <w:rPr>
          <w:rFonts w:ascii="Times New Roman" w:eastAsia="Times New Roman" w:hAnsi="Times New Roman" w:cs="Times New Roman"/>
          <w:color w:val="FF0000"/>
          <w:sz w:val="24"/>
          <w:szCs w:val="24"/>
          <w:highlight w:val="white"/>
          <w:lang w:val="en-GB"/>
        </w:rPr>
        <w:t>Gloppen</w:t>
      </w:r>
      <w:proofErr w:type="spellEnd"/>
      <w:r w:rsidRPr="00CE5B23">
        <w:rPr>
          <w:rFonts w:ascii="Times New Roman" w:eastAsia="Times New Roman" w:hAnsi="Times New Roman" w:cs="Times New Roman"/>
          <w:color w:val="FF0000"/>
          <w:sz w:val="24"/>
          <w:szCs w:val="24"/>
          <w:highlight w:val="white"/>
          <w:lang w:val="en-GB"/>
        </w:rPr>
        <w:t>, K., Sieving, R., O</w:t>
      </w:r>
      <w:r w:rsidRPr="00CE5B23">
        <w:rPr>
          <w:rFonts w:ascii="Times New Roman" w:eastAsia="Times New Roman" w:hAnsi="Times New Roman" w:cs="Times New Roman"/>
          <w:color w:val="FF0000"/>
          <w:sz w:val="24"/>
          <w:szCs w:val="24"/>
          <w:highlight w:val="white"/>
          <w:lang w:val="en-GB"/>
        </w:rPr>
        <w:t xml:space="preserve">liphant, J., </w:t>
      </w:r>
      <w:proofErr w:type="spellStart"/>
      <w:r w:rsidRPr="00CE5B23">
        <w:rPr>
          <w:rFonts w:ascii="Times New Roman" w:eastAsia="Times New Roman" w:hAnsi="Times New Roman" w:cs="Times New Roman"/>
          <w:color w:val="FF0000"/>
          <w:sz w:val="24"/>
          <w:szCs w:val="24"/>
          <w:highlight w:val="white"/>
          <w:lang w:val="en-GB"/>
        </w:rPr>
        <w:t>Plowman</w:t>
      </w:r>
      <w:proofErr w:type="spellEnd"/>
      <w:r w:rsidRPr="00CE5B23">
        <w:rPr>
          <w:rFonts w:ascii="Times New Roman" w:eastAsia="Times New Roman" w:hAnsi="Times New Roman" w:cs="Times New Roman"/>
          <w:color w:val="FF0000"/>
          <w:sz w:val="24"/>
          <w:szCs w:val="24"/>
          <w:highlight w:val="white"/>
          <w:lang w:val="en-GB"/>
        </w:rPr>
        <w:t xml:space="preserve">, S., </w:t>
      </w:r>
      <w:proofErr w:type="spellStart"/>
      <w:r w:rsidRPr="00CE5B23">
        <w:rPr>
          <w:rFonts w:ascii="Times New Roman" w:eastAsia="Times New Roman" w:hAnsi="Times New Roman" w:cs="Times New Roman"/>
          <w:color w:val="FF0000"/>
          <w:sz w:val="24"/>
          <w:szCs w:val="24"/>
          <w:highlight w:val="white"/>
          <w:lang w:val="en-GB"/>
        </w:rPr>
        <w:t>Gadea</w:t>
      </w:r>
      <w:proofErr w:type="spellEnd"/>
      <w:r w:rsidRPr="00CE5B23">
        <w:rPr>
          <w:rFonts w:ascii="Times New Roman" w:eastAsia="Times New Roman" w:hAnsi="Times New Roman" w:cs="Times New Roman"/>
          <w:color w:val="FF0000"/>
          <w:sz w:val="24"/>
          <w:szCs w:val="24"/>
          <w:highlight w:val="white"/>
          <w:lang w:val="en-GB"/>
        </w:rPr>
        <w:t xml:space="preserve">, A., &amp; </w:t>
      </w:r>
      <w:proofErr w:type="spellStart"/>
      <w:r w:rsidRPr="00CE5B23">
        <w:rPr>
          <w:rFonts w:ascii="Times New Roman" w:eastAsia="Times New Roman" w:hAnsi="Times New Roman" w:cs="Times New Roman"/>
          <w:color w:val="FF0000"/>
          <w:sz w:val="24"/>
          <w:szCs w:val="24"/>
          <w:highlight w:val="white"/>
          <w:lang w:val="en-GB"/>
        </w:rPr>
        <w:t>MacMorris</w:t>
      </w:r>
      <w:proofErr w:type="spellEnd"/>
      <w:r w:rsidRPr="00CE5B23">
        <w:rPr>
          <w:rFonts w:ascii="Times New Roman" w:eastAsia="Times New Roman" w:hAnsi="Times New Roman" w:cs="Times New Roman"/>
          <w:color w:val="FF0000"/>
          <w:sz w:val="24"/>
          <w:szCs w:val="24"/>
          <w:highlight w:val="white"/>
          <w:lang w:val="en-GB"/>
        </w:rPr>
        <w:t xml:space="preserve">, B. (2019). Associations between dimensions of school engagement and bullying victimization and perpetration among middle school students. </w:t>
      </w:r>
      <w:r w:rsidRPr="00CE5B23">
        <w:rPr>
          <w:rFonts w:ascii="Times New Roman" w:eastAsia="Times New Roman" w:hAnsi="Times New Roman" w:cs="Times New Roman"/>
          <w:i/>
          <w:color w:val="FF0000"/>
          <w:sz w:val="24"/>
          <w:szCs w:val="24"/>
          <w:highlight w:val="white"/>
          <w:lang w:val="en-GB"/>
        </w:rPr>
        <w:t>School Mental Health</w:t>
      </w:r>
      <w:r w:rsidRPr="00CE5B23">
        <w:rPr>
          <w:rFonts w:ascii="Times New Roman" w:eastAsia="Times New Roman" w:hAnsi="Times New Roman" w:cs="Times New Roman"/>
          <w:color w:val="FF0000"/>
          <w:sz w:val="24"/>
          <w:szCs w:val="24"/>
          <w:highlight w:val="white"/>
          <w:lang w:val="en-GB"/>
        </w:rPr>
        <w:t xml:space="preserve">. Advance online publication. </w:t>
      </w:r>
      <w:r w:rsidRPr="00CE5B23">
        <w:rPr>
          <w:rFonts w:ascii="Times New Roman" w:eastAsia="Times New Roman" w:hAnsi="Times New Roman" w:cs="Times New Roman"/>
          <w:color w:val="FF0000"/>
          <w:sz w:val="24"/>
          <w:szCs w:val="24"/>
          <w:lang w:val="en-GB"/>
        </w:rPr>
        <w:t>https://doi.org</w:t>
      </w:r>
      <w:r w:rsidRPr="00CE5B23">
        <w:rPr>
          <w:rFonts w:ascii="Times New Roman" w:eastAsia="Times New Roman" w:hAnsi="Times New Roman" w:cs="Times New Roman"/>
          <w:b/>
          <w:color w:val="FF0000"/>
          <w:sz w:val="24"/>
          <w:szCs w:val="24"/>
          <w:lang w:val="en-GB"/>
        </w:rPr>
        <w:t>/</w:t>
      </w:r>
      <w:r w:rsidRPr="00CE5B23">
        <w:rPr>
          <w:rFonts w:ascii="Times New Roman" w:eastAsia="Times New Roman" w:hAnsi="Times New Roman" w:cs="Times New Roman"/>
          <w:color w:val="FF0000"/>
          <w:sz w:val="24"/>
          <w:szCs w:val="24"/>
          <w:highlight w:val="white"/>
          <w:lang w:val="en-GB"/>
        </w:rPr>
        <w:t>10</w:t>
      </w:r>
      <w:r w:rsidRPr="00CE5B23">
        <w:rPr>
          <w:rFonts w:ascii="Times New Roman" w:eastAsia="Times New Roman" w:hAnsi="Times New Roman" w:cs="Times New Roman"/>
          <w:color w:val="FF0000"/>
          <w:sz w:val="24"/>
          <w:szCs w:val="24"/>
          <w:highlight w:val="white"/>
          <w:lang w:val="en-GB"/>
        </w:rPr>
        <w:t>.1007/s12310-019-09350-0</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Furniss</w:t>
      </w:r>
      <w:proofErr w:type="spellEnd"/>
      <w:r>
        <w:rPr>
          <w:rFonts w:ascii="Times New Roman" w:eastAsia="Times New Roman" w:hAnsi="Times New Roman" w:cs="Times New Roman"/>
          <w:sz w:val="24"/>
          <w:szCs w:val="24"/>
        </w:rPr>
        <w:t xml:space="preserve">, T. (1993). </w:t>
      </w:r>
      <w:r>
        <w:rPr>
          <w:rFonts w:ascii="Times New Roman" w:eastAsia="Times New Roman" w:hAnsi="Times New Roman" w:cs="Times New Roman"/>
          <w:i/>
          <w:sz w:val="24"/>
          <w:szCs w:val="24"/>
        </w:rPr>
        <w:t>Abuso sexual da criança</w:t>
      </w:r>
      <w:r>
        <w:rPr>
          <w:rFonts w:ascii="Times New Roman" w:eastAsia="Times New Roman" w:hAnsi="Times New Roman" w:cs="Times New Roman"/>
          <w:sz w:val="24"/>
          <w:szCs w:val="24"/>
        </w:rPr>
        <w:t>: uma abordagem multidisciplinar. Tradução de Maria Adriana Veríssimo Veronese. Porto Alegre: Artes médicas.</w:t>
      </w:r>
    </w:p>
    <w:p w:rsidR="00CE5B23" w:rsidRDefault="00CE5B23">
      <w:pPr>
        <w:spacing w:after="0" w:line="240" w:lineRule="auto"/>
        <w:ind w:left="0" w:hanging="2"/>
        <w:rPr>
          <w:rFonts w:ascii="Times New Roman" w:eastAsia="Times New Roman" w:hAnsi="Times New Roman" w:cs="Times New Roman"/>
          <w:color w:val="FF0000"/>
          <w:sz w:val="24"/>
          <w:szCs w:val="24"/>
        </w:rPr>
      </w:pPr>
    </w:p>
    <w:p w:rsidR="0044748C" w:rsidRPr="00CE5B23" w:rsidRDefault="00A825FA">
      <w:pPr>
        <w:spacing w:after="0" w:line="240" w:lineRule="auto"/>
        <w:ind w:left="0" w:hanging="2"/>
        <w:rPr>
          <w:rFonts w:ascii="Times New Roman" w:eastAsia="Times New Roman" w:hAnsi="Times New Roman" w:cs="Times New Roman"/>
          <w:sz w:val="24"/>
          <w:szCs w:val="24"/>
          <w:lang w:val="en-GB"/>
        </w:rPr>
      </w:pPr>
      <w:r>
        <w:rPr>
          <w:rFonts w:ascii="Times New Roman" w:eastAsia="Times New Roman" w:hAnsi="Times New Roman" w:cs="Times New Roman"/>
          <w:color w:val="FF0000"/>
          <w:sz w:val="24"/>
          <w:szCs w:val="24"/>
        </w:rPr>
        <w:t xml:space="preserve">Guerra, C., </w:t>
      </w:r>
      <w:proofErr w:type="spellStart"/>
      <w:r>
        <w:rPr>
          <w:rFonts w:ascii="Times New Roman" w:eastAsia="Times New Roman" w:hAnsi="Times New Roman" w:cs="Times New Roman"/>
          <w:color w:val="FF0000"/>
          <w:sz w:val="24"/>
          <w:szCs w:val="24"/>
        </w:rPr>
        <w:t>Farkas</w:t>
      </w:r>
      <w:proofErr w:type="spellEnd"/>
      <w:r>
        <w:rPr>
          <w:rFonts w:ascii="Times New Roman" w:eastAsia="Times New Roman" w:hAnsi="Times New Roman" w:cs="Times New Roman"/>
          <w:color w:val="FF0000"/>
          <w:sz w:val="24"/>
          <w:szCs w:val="24"/>
        </w:rPr>
        <w:t xml:space="preserve">, C., &amp; Moncada, L. (2018). </w:t>
      </w:r>
      <w:r w:rsidRPr="00CE5B23">
        <w:rPr>
          <w:rFonts w:ascii="Times New Roman" w:eastAsia="Times New Roman" w:hAnsi="Times New Roman" w:cs="Times New Roman"/>
          <w:color w:val="FF0000"/>
          <w:sz w:val="24"/>
          <w:szCs w:val="24"/>
          <w:lang w:val="en-GB"/>
        </w:rPr>
        <w:t>Depression, anxiety and PTSD in s</w:t>
      </w:r>
      <w:r w:rsidRPr="00CE5B23">
        <w:rPr>
          <w:rFonts w:ascii="Times New Roman" w:eastAsia="Times New Roman" w:hAnsi="Times New Roman" w:cs="Times New Roman"/>
          <w:color w:val="FF0000"/>
          <w:sz w:val="24"/>
          <w:szCs w:val="24"/>
          <w:lang w:val="en-GB"/>
        </w:rPr>
        <w:t xml:space="preserve">exually abused adolescents: Association with self-efficacy, coping and family support. </w:t>
      </w:r>
      <w:r w:rsidRPr="00CE5B23">
        <w:rPr>
          <w:rFonts w:ascii="Times New Roman" w:eastAsia="Times New Roman" w:hAnsi="Times New Roman" w:cs="Times New Roman"/>
          <w:i/>
          <w:color w:val="FF0000"/>
          <w:sz w:val="24"/>
          <w:szCs w:val="24"/>
          <w:lang w:val="en-GB"/>
        </w:rPr>
        <w:t>Child Abuse &amp; Neglect</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76</w:t>
      </w:r>
      <w:r w:rsidRPr="00CE5B23">
        <w:rPr>
          <w:rFonts w:ascii="Times New Roman" w:eastAsia="Times New Roman" w:hAnsi="Times New Roman" w:cs="Times New Roman"/>
          <w:color w:val="FF0000"/>
          <w:sz w:val="24"/>
          <w:szCs w:val="24"/>
          <w:lang w:val="en-GB"/>
        </w:rPr>
        <w:t xml:space="preserve">, 310-320.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10.1016/j.chiabu.2017.11.013</w:t>
      </w:r>
    </w:p>
    <w:p w:rsidR="00CE5B23" w:rsidRDefault="00CE5B23">
      <w:pPr>
        <w:spacing w:after="0" w:line="240" w:lineRule="auto"/>
        <w:ind w:left="0" w:hanging="2"/>
        <w:rPr>
          <w:rFonts w:ascii="Times New Roman" w:eastAsia="Times New Roman" w:hAnsi="Times New Roman" w:cs="Times New Roman"/>
          <w:sz w:val="24"/>
          <w:szCs w:val="24"/>
          <w:lang w:val="en-GB"/>
        </w:rPr>
      </w:pPr>
    </w:p>
    <w:p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Hébert, M., </w:t>
      </w:r>
      <w:proofErr w:type="spellStart"/>
      <w:r w:rsidRPr="00CE5B23">
        <w:rPr>
          <w:rFonts w:ascii="Times New Roman" w:eastAsia="Times New Roman" w:hAnsi="Times New Roman" w:cs="Times New Roman"/>
          <w:sz w:val="24"/>
          <w:szCs w:val="24"/>
          <w:lang w:val="en-GB"/>
        </w:rPr>
        <w:t>Cénat</w:t>
      </w:r>
      <w:proofErr w:type="spellEnd"/>
      <w:r w:rsidRPr="00CE5B23">
        <w:rPr>
          <w:rFonts w:ascii="Times New Roman" w:eastAsia="Times New Roman" w:hAnsi="Times New Roman" w:cs="Times New Roman"/>
          <w:sz w:val="24"/>
          <w:szCs w:val="24"/>
          <w:lang w:val="en-GB"/>
        </w:rPr>
        <w:t xml:space="preserve">, J. M., </w:t>
      </w:r>
      <w:proofErr w:type="spellStart"/>
      <w:r w:rsidRPr="00CE5B23">
        <w:rPr>
          <w:rFonts w:ascii="Times New Roman" w:eastAsia="Times New Roman" w:hAnsi="Times New Roman" w:cs="Times New Roman"/>
          <w:sz w:val="24"/>
          <w:szCs w:val="24"/>
          <w:lang w:val="en-GB"/>
        </w:rPr>
        <w:t>Blais</w:t>
      </w:r>
      <w:proofErr w:type="spellEnd"/>
      <w:r w:rsidRPr="00CE5B23">
        <w:rPr>
          <w:rFonts w:ascii="Times New Roman" w:eastAsia="Times New Roman" w:hAnsi="Times New Roman" w:cs="Times New Roman"/>
          <w:sz w:val="24"/>
          <w:szCs w:val="24"/>
          <w:lang w:val="en-GB"/>
        </w:rPr>
        <w:t xml:space="preserve">, M., Lavoie, F., &amp; Guerrier, M. (2016). Child sexual abuse, bullying, cyberbullying, and mental health problems among high schools students: a moderated mediated model. </w:t>
      </w:r>
      <w:r w:rsidRPr="00CE5B23">
        <w:rPr>
          <w:rFonts w:ascii="Times New Roman" w:eastAsia="Times New Roman" w:hAnsi="Times New Roman" w:cs="Times New Roman"/>
          <w:i/>
          <w:sz w:val="24"/>
          <w:szCs w:val="24"/>
          <w:lang w:val="en-GB"/>
        </w:rPr>
        <w:t>Depression and Anxiety</w:t>
      </w:r>
      <w:r w:rsidRPr="00CE5B23">
        <w:rPr>
          <w:rFonts w:ascii="Times New Roman" w:eastAsia="Times New Roman" w:hAnsi="Times New Roman" w:cs="Times New Roman"/>
          <w:sz w:val="24"/>
          <w:szCs w:val="24"/>
          <w:lang w:val="en-GB"/>
        </w:rPr>
        <w:t>,</w:t>
      </w:r>
      <w:r w:rsidRPr="00CE5B23">
        <w:rPr>
          <w:rFonts w:ascii="Times New Roman" w:eastAsia="Times New Roman" w:hAnsi="Times New Roman" w:cs="Times New Roman"/>
          <w:i/>
          <w:sz w:val="24"/>
          <w:szCs w:val="24"/>
          <w:lang w:val="en-GB"/>
        </w:rPr>
        <w:t xml:space="preserve"> 33</w:t>
      </w:r>
      <w:r w:rsidRPr="00CE5B23">
        <w:rPr>
          <w:rFonts w:ascii="Times New Roman" w:eastAsia="Times New Roman" w:hAnsi="Times New Roman" w:cs="Times New Roman"/>
          <w:sz w:val="24"/>
          <w:szCs w:val="24"/>
          <w:lang w:val="en-GB"/>
        </w:rPr>
        <w:t xml:space="preserve">(7), 623-629. </w:t>
      </w:r>
      <w:proofErr w:type="spellStart"/>
      <w:proofErr w:type="gramStart"/>
      <w:r w:rsidRPr="00CE5B23">
        <w:rPr>
          <w:rFonts w:ascii="Times New Roman" w:eastAsia="Times New Roman" w:hAnsi="Times New Roman" w:cs="Times New Roman"/>
          <w:sz w:val="24"/>
          <w:szCs w:val="24"/>
          <w:lang w:val="en-GB"/>
        </w:rPr>
        <w:t>doi</w:t>
      </w:r>
      <w:proofErr w:type="spellEnd"/>
      <w:proofErr w:type="gramEnd"/>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color w:val="000000"/>
          <w:sz w:val="24"/>
          <w:szCs w:val="24"/>
          <w:highlight w:val="white"/>
          <w:lang w:val="en-GB"/>
        </w:rPr>
        <w:t>10.1002/da</w:t>
      </w:r>
      <w:r w:rsidRPr="00CE5B23">
        <w:rPr>
          <w:rFonts w:ascii="Times New Roman" w:eastAsia="Times New Roman" w:hAnsi="Times New Roman" w:cs="Times New Roman"/>
          <w:color w:val="000000"/>
          <w:sz w:val="24"/>
          <w:szCs w:val="24"/>
          <w:highlight w:val="white"/>
          <w:lang w:val="en-GB"/>
        </w:rPr>
        <w:t>.22504</w:t>
      </w:r>
    </w:p>
    <w:p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rsidR="0044748C" w:rsidRDefault="00A825FA">
      <w:pPr>
        <w:spacing w:after="0" w:line="240" w:lineRule="auto"/>
        <w:ind w:left="0" w:hanging="2"/>
        <w:rPr>
          <w:rFonts w:ascii="Times New Roman" w:eastAsia="Times New Roman" w:hAnsi="Times New Roman" w:cs="Times New Roman"/>
          <w:color w:val="FF0000"/>
          <w:sz w:val="24"/>
          <w:szCs w:val="24"/>
        </w:rPr>
      </w:pPr>
      <w:proofErr w:type="spellStart"/>
      <w:r w:rsidRPr="00CE5B23">
        <w:rPr>
          <w:rFonts w:ascii="Times New Roman" w:eastAsia="Times New Roman" w:hAnsi="Times New Roman" w:cs="Times New Roman"/>
          <w:color w:val="FF0000"/>
          <w:sz w:val="24"/>
          <w:szCs w:val="24"/>
          <w:lang w:val="en-GB"/>
        </w:rPr>
        <w:t>Hohendorff</w:t>
      </w:r>
      <w:proofErr w:type="spellEnd"/>
      <w:r w:rsidRPr="00CE5B23">
        <w:rPr>
          <w:rFonts w:ascii="Times New Roman" w:eastAsia="Times New Roman" w:hAnsi="Times New Roman" w:cs="Times New Roman"/>
          <w:color w:val="FF0000"/>
          <w:sz w:val="24"/>
          <w:szCs w:val="24"/>
          <w:lang w:val="en-GB"/>
        </w:rPr>
        <w:t xml:space="preserve">, J. V., </w:t>
      </w:r>
      <w:proofErr w:type="spellStart"/>
      <w:r w:rsidRPr="00CE5B23">
        <w:rPr>
          <w:rFonts w:ascii="Times New Roman" w:eastAsia="Times New Roman" w:hAnsi="Times New Roman" w:cs="Times New Roman"/>
          <w:color w:val="FF0000"/>
          <w:sz w:val="24"/>
          <w:szCs w:val="24"/>
          <w:lang w:val="en-GB"/>
        </w:rPr>
        <w:t>Habigzang</w:t>
      </w:r>
      <w:proofErr w:type="spellEnd"/>
      <w:r w:rsidRPr="00CE5B23">
        <w:rPr>
          <w:rFonts w:ascii="Times New Roman" w:eastAsia="Times New Roman" w:hAnsi="Times New Roman" w:cs="Times New Roman"/>
          <w:color w:val="FF0000"/>
          <w:sz w:val="24"/>
          <w:szCs w:val="24"/>
          <w:lang w:val="en-GB"/>
        </w:rPr>
        <w:t xml:space="preserve">, L. F., &amp; </w:t>
      </w:r>
      <w:proofErr w:type="spellStart"/>
      <w:r w:rsidRPr="00CE5B23">
        <w:rPr>
          <w:rFonts w:ascii="Times New Roman" w:eastAsia="Times New Roman" w:hAnsi="Times New Roman" w:cs="Times New Roman"/>
          <w:color w:val="FF0000"/>
          <w:sz w:val="24"/>
          <w:szCs w:val="24"/>
          <w:lang w:val="en-GB"/>
        </w:rPr>
        <w:t>Koller</w:t>
      </w:r>
      <w:proofErr w:type="spellEnd"/>
      <w:r w:rsidRPr="00CE5B23">
        <w:rPr>
          <w:rFonts w:ascii="Times New Roman" w:eastAsia="Times New Roman" w:hAnsi="Times New Roman" w:cs="Times New Roman"/>
          <w:color w:val="FF0000"/>
          <w:sz w:val="24"/>
          <w:szCs w:val="24"/>
          <w:lang w:val="en-GB"/>
        </w:rPr>
        <w:t xml:space="preserve">, S. H. (2014). </w:t>
      </w:r>
      <w:r>
        <w:rPr>
          <w:rFonts w:ascii="Times New Roman" w:eastAsia="Times New Roman" w:hAnsi="Times New Roman" w:cs="Times New Roman"/>
          <w:i/>
          <w:color w:val="FF0000"/>
          <w:sz w:val="24"/>
          <w:szCs w:val="24"/>
        </w:rPr>
        <w:t>Violência sexual contra meninos</w:t>
      </w:r>
      <w:r>
        <w:rPr>
          <w:rFonts w:ascii="Times New Roman" w:eastAsia="Times New Roman" w:hAnsi="Times New Roman" w:cs="Times New Roman"/>
          <w:color w:val="FF0000"/>
          <w:sz w:val="24"/>
          <w:szCs w:val="24"/>
        </w:rPr>
        <w:t>: teoria e intervenção. Curitiba: Juruá.</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J. V;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xml:space="preserve"> N. D. (2017). Violência sexual contra crianças e adolescentes: identificação, consequências e indicações de manejo. </w:t>
      </w:r>
      <w:proofErr w:type="spellStart"/>
      <w:r>
        <w:rPr>
          <w:rFonts w:ascii="Times New Roman" w:eastAsia="Times New Roman" w:hAnsi="Times New Roman" w:cs="Times New Roman"/>
          <w:i/>
          <w:color w:val="FF0000"/>
          <w:sz w:val="24"/>
          <w:szCs w:val="24"/>
        </w:rPr>
        <w:t>Barbarói</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49</w:t>
      </w:r>
      <w:r>
        <w:rPr>
          <w:rFonts w:ascii="Times New Roman" w:eastAsia="Times New Roman" w:hAnsi="Times New Roman" w:cs="Times New Roman"/>
          <w:color w:val="FF0000"/>
          <w:sz w:val="24"/>
          <w:szCs w:val="24"/>
        </w:rPr>
        <w:t xml:space="preserve">, 239-257.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10.17058/barbaroi.v0i49.9474</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Hoppe</w:t>
      </w:r>
      <w:proofErr w:type="spellEnd"/>
      <w:r>
        <w:rPr>
          <w:rFonts w:ascii="Times New Roman" w:eastAsia="Times New Roman" w:hAnsi="Times New Roman" w:cs="Times New Roman"/>
          <w:sz w:val="24"/>
          <w:szCs w:val="24"/>
        </w:rPr>
        <w:t xml:space="preserve">, M., &amp; Ramos, K. (2012). Redes de apoio social e </w:t>
      </w:r>
      <w:proofErr w:type="spellStart"/>
      <w:r>
        <w:rPr>
          <w:rFonts w:ascii="Times New Roman" w:eastAsia="Times New Roman" w:hAnsi="Times New Roman" w:cs="Times New Roman"/>
          <w:sz w:val="24"/>
          <w:szCs w:val="24"/>
        </w:rPr>
        <w:t>i</w:t>
      </w:r>
      <w:r>
        <w:rPr>
          <w:rFonts w:ascii="Times New Roman" w:eastAsia="Times New Roman" w:hAnsi="Times New Roman" w:cs="Times New Roman"/>
          <w:sz w:val="24"/>
          <w:szCs w:val="24"/>
        </w:rPr>
        <w:t>ntersetorialidade</w:t>
      </w:r>
      <w:proofErr w:type="spellEnd"/>
      <w:r>
        <w:rPr>
          <w:rFonts w:ascii="Times New Roman" w:eastAsia="Times New Roman" w:hAnsi="Times New Roman" w:cs="Times New Roman"/>
          <w:sz w:val="24"/>
          <w:szCs w:val="24"/>
        </w:rPr>
        <w:t xml:space="preserve"> entre educação e saúde nos anos iniciais do ensino fundamental.</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Revista Educação, Cultura e Sociedade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47-62. Recuperado de http://sinop.unemat.br/projetos/revista/index.php/educacao/article/view/1000/703 </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rPr>
        <w:t>Kohlsdorf</w:t>
      </w:r>
      <w:proofErr w:type="spellEnd"/>
      <w:r>
        <w:rPr>
          <w:rFonts w:ascii="Times New Roman" w:eastAsia="Times New Roman" w:hAnsi="Times New Roman" w:cs="Times New Roman"/>
          <w:color w:val="FF0000"/>
          <w:sz w:val="24"/>
          <w:szCs w:val="24"/>
        </w:rPr>
        <w:t>, M., &amp; Costa Jun</w:t>
      </w:r>
      <w:r>
        <w:rPr>
          <w:rFonts w:ascii="Times New Roman" w:eastAsia="Times New Roman" w:hAnsi="Times New Roman" w:cs="Times New Roman"/>
          <w:color w:val="FF0000"/>
          <w:sz w:val="24"/>
          <w:szCs w:val="24"/>
        </w:rPr>
        <w:t xml:space="preserve">ior, A. L. (2009). O </w:t>
      </w:r>
      <w:proofErr w:type="spellStart"/>
      <w:r>
        <w:rPr>
          <w:rFonts w:ascii="Times New Roman" w:eastAsia="Times New Roman" w:hAnsi="Times New Roman" w:cs="Times New Roman"/>
          <w:color w:val="FF0000"/>
          <w:sz w:val="24"/>
          <w:szCs w:val="24"/>
        </w:rPr>
        <w:t>autorrelato</w:t>
      </w:r>
      <w:proofErr w:type="spellEnd"/>
      <w:r>
        <w:rPr>
          <w:rFonts w:ascii="Times New Roman" w:eastAsia="Times New Roman" w:hAnsi="Times New Roman" w:cs="Times New Roman"/>
          <w:color w:val="FF0000"/>
          <w:sz w:val="24"/>
          <w:szCs w:val="24"/>
        </w:rPr>
        <w:t xml:space="preserve"> na pesquisa em psicologia da saúde: desafios metodológicos. Psicologia Argumento, 27(57), 131-139.  Recuperado de http://www2.pucpr.br/reol/pb/index.php/pa?dd99=issue&amp;dd0=169</w:t>
      </w:r>
    </w:p>
    <w:p w:rsidR="00CE5B23" w:rsidRDefault="00CE5B23">
      <w:pPr>
        <w:spacing w:after="0" w:line="240" w:lineRule="auto"/>
        <w:ind w:left="0" w:hanging="2"/>
        <w:rPr>
          <w:rFonts w:ascii="Times New Roman" w:eastAsia="Times New Roman" w:hAnsi="Times New Roman" w:cs="Times New Roman"/>
          <w:sz w:val="24"/>
          <w:szCs w:val="24"/>
          <w:lang w:val="en-GB"/>
        </w:rPr>
      </w:pPr>
    </w:p>
    <w:p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Lazarus, R. S., &amp; </w:t>
      </w:r>
      <w:proofErr w:type="spellStart"/>
      <w:r w:rsidRPr="00CE5B23">
        <w:rPr>
          <w:rFonts w:ascii="Times New Roman" w:eastAsia="Times New Roman" w:hAnsi="Times New Roman" w:cs="Times New Roman"/>
          <w:sz w:val="24"/>
          <w:szCs w:val="24"/>
          <w:lang w:val="en-GB"/>
        </w:rPr>
        <w:t>Folkman</w:t>
      </w:r>
      <w:proofErr w:type="spellEnd"/>
      <w:r w:rsidRPr="00CE5B23">
        <w:rPr>
          <w:rFonts w:ascii="Times New Roman" w:eastAsia="Times New Roman" w:hAnsi="Times New Roman" w:cs="Times New Roman"/>
          <w:sz w:val="24"/>
          <w:szCs w:val="24"/>
          <w:lang w:val="en-GB"/>
        </w:rPr>
        <w:t xml:space="preserve">, S. (1984). </w:t>
      </w:r>
      <w:r w:rsidRPr="00CE5B23">
        <w:rPr>
          <w:rFonts w:ascii="Times New Roman" w:eastAsia="Times New Roman" w:hAnsi="Times New Roman" w:cs="Times New Roman"/>
          <w:i/>
          <w:sz w:val="24"/>
          <w:szCs w:val="24"/>
          <w:lang w:val="en-GB"/>
        </w:rPr>
        <w:t>Stress, Ap</w:t>
      </w:r>
      <w:r w:rsidRPr="00CE5B23">
        <w:rPr>
          <w:rFonts w:ascii="Times New Roman" w:eastAsia="Times New Roman" w:hAnsi="Times New Roman" w:cs="Times New Roman"/>
          <w:i/>
          <w:sz w:val="24"/>
          <w:szCs w:val="24"/>
          <w:lang w:val="en-GB"/>
        </w:rPr>
        <w:t>praisal, and Coping</w:t>
      </w:r>
      <w:r w:rsidRPr="00CE5B23">
        <w:rPr>
          <w:rFonts w:ascii="Times New Roman" w:eastAsia="Times New Roman" w:hAnsi="Times New Roman" w:cs="Times New Roman"/>
          <w:sz w:val="24"/>
          <w:szCs w:val="24"/>
          <w:lang w:val="en-GB"/>
        </w:rPr>
        <w:t xml:space="preserve">. New York: Springer. </w:t>
      </w:r>
    </w:p>
    <w:p w:rsidR="00CE5B23" w:rsidRDefault="00CE5B23">
      <w:pPr>
        <w:spacing w:after="0" w:line="240" w:lineRule="auto"/>
        <w:ind w:left="0" w:hanging="2"/>
        <w:rPr>
          <w:rFonts w:ascii="Times New Roman" w:eastAsia="Times New Roman" w:hAnsi="Times New Roman" w:cs="Times New Roman"/>
          <w:sz w:val="24"/>
          <w:szCs w:val="24"/>
          <w:lang w:val="en-GB"/>
        </w:rPr>
      </w:pPr>
    </w:p>
    <w:p w:rsidR="0044748C" w:rsidRDefault="00A825FA">
      <w:pPr>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sz w:val="24"/>
          <w:szCs w:val="24"/>
          <w:lang w:val="en-GB"/>
        </w:rPr>
        <w:t xml:space="preserve">Leclerc, B., &amp; </w:t>
      </w:r>
      <w:proofErr w:type="spellStart"/>
      <w:r w:rsidRPr="00CE5B23">
        <w:rPr>
          <w:rFonts w:ascii="Times New Roman" w:eastAsia="Times New Roman" w:hAnsi="Times New Roman" w:cs="Times New Roman"/>
          <w:sz w:val="24"/>
          <w:szCs w:val="24"/>
          <w:lang w:val="en-GB"/>
        </w:rPr>
        <w:t>Felson</w:t>
      </w:r>
      <w:proofErr w:type="spellEnd"/>
      <w:r w:rsidRPr="00CE5B23">
        <w:rPr>
          <w:rFonts w:ascii="Times New Roman" w:eastAsia="Times New Roman" w:hAnsi="Times New Roman" w:cs="Times New Roman"/>
          <w:sz w:val="24"/>
          <w:szCs w:val="24"/>
          <w:lang w:val="en-GB"/>
        </w:rPr>
        <w:t xml:space="preserve">, M. (2016). Routine Activities Preceding Adolescent Sexual Abuse of Younger Children. </w:t>
      </w:r>
      <w:proofErr w:type="gramStart"/>
      <w:r>
        <w:rPr>
          <w:rFonts w:ascii="Times New Roman" w:eastAsia="Times New Roman" w:hAnsi="Times New Roman" w:cs="Times New Roman"/>
          <w:i/>
          <w:sz w:val="24"/>
          <w:szCs w:val="24"/>
        </w:rPr>
        <w:t>Sexual Abuse</w:t>
      </w:r>
      <w:proofErr w:type="gram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(2), 116-131.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10.1177/1079063214544331</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color w:val="FF0000"/>
          <w:sz w:val="24"/>
          <w:szCs w:val="24"/>
        </w:rPr>
        <w:t xml:space="preserve">Lei n. 8.069, de 13 de julho de 1990. Dispõe sobre o Estatuto da Criança e do Adolescente e dá outras providências. </w:t>
      </w:r>
      <w:r>
        <w:rPr>
          <w:rFonts w:ascii="Times New Roman" w:eastAsia="Times New Roman" w:hAnsi="Times New Roman" w:cs="Times New Roman"/>
          <w:i/>
          <w:color w:val="FF0000"/>
          <w:sz w:val="24"/>
          <w:szCs w:val="24"/>
        </w:rPr>
        <w:t>Diário Oficial da União</w:t>
      </w:r>
      <w:r>
        <w:rPr>
          <w:rFonts w:ascii="Times New Roman" w:eastAsia="Times New Roman" w:hAnsi="Times New Roman" w:cs="Times New Roman"/>
          <w:color w:val="FF0000"/>
          <w:sz w:val="24"/>
          <w:szCs w:val="24"/>
        </w:rPr>
        <w:t>, Brasília, DF. Recuperado de http://www.planalto.gov.br/ccivil_03/leis/l8069.htm</w:t>
      </w:r>
    </w:p>
    <w:p w:rsidR="00CE5B23" w:rsidRDefault="00CE5B23">
      <w:pPr>
        <w:widowControl w:val="0"/>
        <w:shd w:val="clear" w:color="auto" w:fill="FFFFFF"/>
        <w:spacing w:after="0" w:line="240" w:lineRule="auto"/>
        <w:ind w:left="0" w:hanging="2"/>
        <w:rPr>
          <w:rFonts w:ascii="Times New Roman" w:eastAsia="Times New Roman" w:hAnsi="Times New Roman" w:cs="Times New Roman"/>
          <w:color w:val="FF0000"/>
          <w:sz w:val="24"/>
          <w:szCs w:val="24"/>
          <w:highlight w:val="white"/>
        </w:rPr>
      </w:pPr>
    </w:p>
    <w:p w:rsidR="0044748C" w:rsidRDefault="00A825FA">
      <w:pPr>
        <w:widowControl w:val="0"/>
        <w:shd w:val="clear" w:color="auto" w:fill="FFFFFF"/>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highlight w:val="white"/>
        </w:rPr>
        <w:t>Lei n. 13.185, de 06 de novembro de</w:t>
      </w:r>
      <w:r>
        <w:rPr>
          <w:rFonts w:ascii="Times New Roman" w:eastAsia="Times New Roman" w:hAnsi="Times New Roman" w:cs="Times New Roman"/>
          <w:color w:val="FF0000"/>
          <w:sz w:val="24"/>
          <w:szCs w:val="24"/>
          <w:highlight w:val="white"/>
        </w:rPr>
        <w:t xml:space="preserve"> 2015. (2015). Institui o Programa de Combate à Intimidação Sistemática (Bullying).</w:t>
      </w:r>
      <w:r>
        <w:rPr>
          <w:rFonts w:ascii="Times New Roman" w:eastAsia="Times New Roman" w:hAnsi="Times New Roman" w:cs="Times New Roman"/>
          <w:i/>
          <w:color w:val="FF0000"/>
          <w:sz w:val="24"/>
          <w:szCs w:val="24"/>
          <w:highlight w:val="white"/>
        </w:rPr>
        <w:t xml:space="preserve"> Diário Oficial da União</w:t>
      </w:r>
      <w:r>
        <w:rPr>
          <w:rFonts w:ascii="Times New Roman" w:eastAsia="Times New Roman" w:hAnsi="Times New Roman" w:cs="Times New Roman"/>
          <w:color w:val="FF0000"/>
          <w:sz w:val="24"/>
          <w:szCs w:val="24"/>
          <w:highlight w:val="white"/>
        </w:rPr>
        <w:t>, Brasília, DF. Recuperado de http://www.planalto.gov.br/ccivil_03/_ato2015-2018/2015/lei/l13185.htm </w:t>
      </w:r>
    </w:p>
    <w:p w:rsidR="0044748C" w:rsidRDefault="00A825FA">
      <w:pPr>
        <w:spacing w:after="0" w:line="240" w:lineRule="auto"/>
        <w:ind w:left="0" w:hanging="2"/>
        <w:rPr>
          <w:rFonts w:ascii="Verdana" w:eastAsia="Verdana" w:hAnsi="Verdana" w:cs="Verdana"/>
          <w:color w:val="800000"/>
          <w:sz w:val="16"/>
          <w:szCs w:val="16"/>
          <w:highlight w:val="white"/>
        </w:rPr>
      </w:pPr>
      <w:r>
        <w:rPr>
          <w:rFonts w:ascii="Times New Roman" w:eastAsia="Times New Roman" w:hAnsi="Times New Roman" w:cs="Times New Roman"/>
          <w:color w:val="FF0000"/>
          <w:sz w:val="24"/>
          <w:szCs w:val="24"/>
          <w:highlight w:val="white"/>
        </w:rPr>
        <w:lastRenderedPageBreak/>
        <w:t>Magalhães, J. R. F., Gomes, N. P., Cam</w:t>
      </w:r>
      <w:bookmarkStart w:id="16" w:name="_GoBack"/>
      <w:bookmarkEnd w:id="16"/>
      <w:r>
        <w:rPr>
          <w:rFonts w:ascii="Times New Roman" w:eastAsia="Times New Roman" w:hAnsi="Times New Roman" w:cs="Times New Roman"/>
          <w:color w:val="FF0000"/>
          <w:sz w:val="24"/>
          <w:szCs w:val="24"/>
          <w:highlight w:val="white"/>
        </w:rPr>
        <w:t>pos, L. M</w:t>
      </w:r>
      <w:r>
        <w:rPr>
          <w:rFonts w:ascii="Times New Roman" w:eastAsia="Times New Roman" w:hAnsi="Times New Roman" w:cs="Times New Roman"/>
          <w:color w:val="FF0000"/>
          <w:sz w:val="24"/>
          <w:szCs w:val="24"/>
          <w:highlight w:val="white"/>
        </w:rPr>
        <w:t xml:space="preserve">., Camargo, C. L., Estrela, F. M., Couto, T. M. (2017). Expressão da violência intrafamiliar: história oral de adolescentes. </w:t>
      </w:r>
      <w:r>
        <w:rPr>
          <w:rFonts w:ascii="Times New Roman" w:eastAsia="Times New Roman" w:hAnsi="Times New Roman" w:cs="Times New Roman"/>
          <w:i/>
          <w:color w:val="FF0000"/>
          <w:sz w:val="24"/>
          <w:szCs w:val="24"/>
          <w:highlight w:val="white"/>
        </w:rPr>
        <w:t>Texto &amp; Contexto Enfermagem</w:t>
      </w:r>
      <w:r>
        <w:rPr>
          <w:rFonts w:ascii="Times New Roman" w:eastAsia="Times New Roman" w:hAnsi="Times New Roman" w:cs="Times New Roman"/>
          <w:color w:val="FF0000"/>
          <w:sz w:val="24"/>
          <w:szCs w:val="24"/>
          <w:highlight w:val="white"/>
        </w:rPr>
        <w:t xml:space="preserve">, </w:t>
      </w:r>
      <w:r w:rsidRPr="00CE5B23">
        <w:rPr>
          <w:rFonts w:ascii="Times New Roman" w:eastAsia="Times New Roman" w:hAnsi="Times New Roman" w:cs="Times New Roman"/>
          <w:i/>
          <w:color w:val="FF0000"/>
          <w:sz w:val="24"/>
          <w:szCs w:val="24"/>
          <w:highlight w:val="white"/>
        </w:rPr>
        <w:t>26</w:t>
      </w:r>
      <w:r>
        <w:rPr>
          <w:rFonts w:ascii="Times New Roman" w:eastAsia="Times New Roman" w:hAnsi="Times New Roman" w:cs="Times New Roman"/>
          <w:color w:val="FF0000"/>
          <w:sz w:val="24"/>
          <w:szCs w:val="24"/>
          <w:highlight w:val="white"/>
        </w:rPr>
        <w:t xml:space="preserve">(4), 1-9. </w:t>
      </w:r>
      <w:proofErr w:type="spellStart"/>
      <w:proofErr w:type="gramStart"/>
      <w:r>
        <w:rPr>
          <w:rFonts w:ascii="Times New Roman" w:eastAsia="Times New Roman" w:hAnsi="Times New Roman" w:cs="Times New Roman"/>
          <w:color w:val="FF0000"/>
          <w:sz w:val="24"/>
          <w:szCs w:val="24"/>
          <w:highlight w:val="white"/>
        </w:rPr>
        <w:t>doi</w:t>
      </w:r>
      <w:proofErr w:type="spellEnd"/>
      <w:proofErr w:type="gramEnd"/>
      <w:r>
        <w:rPr>
          <w:rFonts w:ascii="Times New Roman" w:eastAsia="Times New Roman" w:hAnsi="Times New Roman" w:cs="Times New Roman"/>
          <w:color w:val="FF0000"/>
          <w:sz w:val="24"/>
          <w:szCs w:val="24"/>
          <w:highlight w:val="white"/>
        </w:rPr>
        <w:t xml:space="preserve">: 10.1590/0104-07072017001730016 </w:t>
      </w:r>
    </w:p>
    <w:p w:rsidR="00CE5B23" w:rsidRDefault="00CE5B23">
      <w:pPr>
        <w:spacing w:after="0" w:line="240" w:lineRule="auto"/>
        <w:ind w:left="0" w:hanging="2"/>
        <w:rPr>
          <w:rFonts w:ascii="Times New Roman" w:eastAsia="Times New Roman" w:hAnsi="Times New Roman" w:cs="Times New Roman"/>
          <w:sz w:val="24"/>
          <w:szCs w:val="24"/>
          <w:highlight w:val="white"/>
          <w:lang w:val="en-GB"/>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sidRPr="00CE5B23">
        <w:rPr>
          <w:rFonts w:ascii="Times New Roman" w:eastAsia="Times New Roman" w:hAnsi="Times New Roman" w:cs="Times New Roman"/>
          <w:sz w:val="24"/>
          <w:szCs w:val="24"/>
          <w:highlight w:val="white"/>
          <w:lang w:val="en-GB"/>
        </w:rPr>
        <w:t>Marzol</w:t>
      </w:r>
      <w:proofErr w:type="spellEnd"/>
      <w:r w:rsidRPr="00CE5B23">
        <w:rPr>
          <w:rFonts w:ascii="Times New Roman" w:eastAsia="Times New Roman" w:hAnsi="Times New Roman" w:cs="Times New Roman"/>
          <w:sz w:val="24"/>
          <w:szCs w:val="24"/>
          <w:highlight w:val="white"/>
          <w:lang w:val="en-GB"/>
        </w:rPr>
        <w:t>, R. M.;</w:t>
      </w:r>
      <w:r w:rsidRPr="00CE5B23">
        <w:rPr>
          <w:rFonts w:ascii="Times New Roman" w:eastAsia="Times New Roman" w:hAnsi="Times New Roman" w:cs="Times New Roman"/>
          <w:sz w:val="24"/>
          <w:szCs w:val="24"/>
          <w:lang w:val="en-GB"/>
        </w:rPr>
        <w:t> </w:t>
      </w:r>
      <w:hyperlink r:id="rId13">
        <w:r w:rsidRPr="00CE5B23">
          <w:rPr>
            <w:rFonts w:ascii="Times New Roman" w:eastAsia="Times New Roman" w:hAnsi="Times New Roman" w:cs="Times New Roman"/>
            <w:sz w:val="24"/>
            <w:szCs w:val="24"/>
            <w:lang w:val="en-GB"/>
          </w:rPr>
          <w:t>Bonafé, L.</w:t>
        </w:r>
      </w:hyperlink>
      <w:r w:rsidRPr="00CE5B23">
        <w:rPr>
          <w:rFonts w:ascii="Times New Roman" w:eastAsia="Times New Roman" w:hAnsi="Times New Roman" w:cs="Times New Roman"/>
          <w:sz w:val="24"/>
          <w:szCs w:val="24"/>
          <w:highlight w:val="white"/>
          <w:lang w:val="en-GB"/>
        </w:rPr>
        <w:t>,</w:t>
      </w:r>
      <w:r w:rsidRPr="00CE5B23">
        <w:rPr>
          <w:rFonts w:ascii="Times New Roman" w:eastAsia="Times New Roman" w:hAnsi="Times New Roman" w:cs="Times New Roman"/>
          <w:sz w:val="24"/>
          <w:szCs w:val="24"/>
          <w:highlight w:val="white"/>
          <w:lang w:val="en-GB"/>
        </w:rPr>
        <w:t xml:space="preserve"> &amp;</w:t>
      </w:r>
      <w:r w:rsidRPr="00CE5B23">
        <w:rPr>
          <w:rFonts w:ascii="Times New Roman" w:eastAsia="Times New Roman" w:hAnsi="Times New Roman" w:cs="Times New Roman"/>
          <w:sz w:val="24"/>
          <w:szCs w:val="24"/>
          <w:lang w:val="en-GB"/>
        </w:rPr>
        <w:t> </w:t>
      </w:r>
      <w:proofErr w:type="spellStart"/>
      <w:r w:rsidRPr="00CE5B23">
        <w:rPr>
          <w:rFonts w:ascii="Times New Roman" w:eastAsia="Times New Roman" w:hAnsi="Times New Roman" w:cs="Times New Roman"/>
          <w:sz w:val="24"/>
          <w:szCs w:val="24"/>
          <w:highlight w:val="white"/>
          <w:lang w:val="en-GB"/>
        </w:rPr>
        <w:t>Yunes</w:t>
      </w:r>
      <w:proofErr w:type="spellEnd"/>
      <w:r w:rsidRPr="00CE5B23">
        <w:rPr>
          <w:rFonts w:ascii="Times New Roman" w:eastAsia="Times New Roman" w:hAnsi="Times New Roman" w:cs="Times New Roman"/>
          <w:sz w:val="24"/>
          <w:szCs w:val="24"/>
          <w:highlight w:val="white"/>
          <w:lang w:val="en-GB"/>
        </w:rPr>
        <w:t>, M. A. M.</w:t>
      </w:r>
      <w:r w:rsidRPr="00CE5B23">
        <w:rPr>
          <w:rFonts w:ascii="Times New Roman" w:eastAsia="Times New Roman" w:hAnsi="Times New Roman" w:cs="Times New Roman"/>
          <w:sz w:val="24"/>
          <w:szCs w:val="24"/>
          <w:lang w:val="en-GB"/>
        </w:rPr>
        <w:t xml:space="preserve"> (2012). </w:t>
      </w:r>
      <w:r>
        <w:rPr>
          <w:rFonts w:ascii="Times New Roman" w:eastAsia="Times New Roman" w:hAnsi="Times New Roman" w:cs="Times New Roman"/>
          <w:sz w:val="24"/>
          <w:szCs w:val="24"/>
          <w:highlight w:val="white"/>
        </w:rPr>
        <w:t xml:space="preserve">As perspectivas de crianças e adolescentes em situação de acolhimento sobre cuidadores protetores. </w:t>
      </w:r>
      <w:proofErr w:type="spellStart"/>
      <w:r>
        <w:rPr>
          <w:rFonts w:ascii="Times New Roman" w:eastAsia="Times New Roman" w:hAnsi="Times New Roman" w:cs="Times New Roman"/>
          <w:i/>
          <w:sz w:val="24"/>
          <w:szCs w:val="24"/>
          <w:highlight w:val="white"/>
        </w:rPr>
        <w:t>Psico</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43</w:t>
      </w:r>
      <w:r>
        <w:rPr>
          <w:rFonts w:ascii="Times New Roman" w:eastAsia="Times New Roman" w:hAnsi="Times New Roman" w:cs="Times New Roman"/>
          <w:sz w:val="24"/>
          <w:szCs w:val="24"/>
          <w:highlight w:val="white"/>
        </w:rPr>
        <w:t xml:space="preserve">(3), 317-324. Recuperado de http://revistaseletronicas.pucrs.br/ojs/index.php/revistapsico/article/view/7988/8232 </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Mello, F. C. M., Silva, J. L., Oliveira, W. A., Prado, R. R., Malta, D. C., &amp; Silva, M. A. I. (2017). A prática de bullying entre escolares b</w:t>
      </w:r>
      <w:r>
        <w:rPr>
          <w:rFonts w:ascii="Times New Roman" w:eastAsia="Times New Roman" w:hAnsi="Times New Roman" w:cs="Times New Roman"/>
          <w:color w:val="FF0000"/>
          <w:sz w:val="24"/>
          <w:szCs w:val="24"/>
        </w:rPr>
        <w:t xml:space="preserve">rasileiros e fatores associados, Pesquisa Nacional de Saúde do Escolar 2015. </w:t>
      </w:r>
      <w:r>
        <w:rPr>
          <w:rFonts w:ascii="Times New Roman" w:eastAsia="Times New Roman" w:hAnsi="Times New Roman" w:cs="Times New Roman"/>
          <w:i/>
          <w:color w:val="FF0000"/>
          <w:sz w:val="24"/>
          <w:szCs w:val="24"/>
        </w:rPr>
        <w:t>Ciência &amp; Saúde Coletiva, 22</w:t>
      </w:r>
      <w:r>
        <w:rPr>
          <w:rFonts w:ascii="Times New Roman" w:eastAsia="Times New Roman" w:hAnsi="Times New Roman" w:cs="Times New Roman"/>
          <w:color w:val="FF0000"/>
          <w:sz w:val="24"/>
          <w:szCs w:val="24"/>
        </w:rPr>
        <w:t xml:space="preserve">(9), 2939-2948.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10.1590/1413-81232017229.12762017</w:t>
      </w:r>
    </w:p>
    <w:p w:rsidR="00CE5B23" w:rsidRDefault="00CE5B23">
      <w:pPr>
        <w:spacing w:after="0" w:line="240" w:lineRule="auto"/>
        <w:ind w:left="0" w:hanging="2"/>
        <w:rPr>
          <w:rFonts w:ascii="Times New Roman" w:eastAsia="Times New Roman" w:hAnsi="Times New Roman" w:cs="Times New Roman"/>
          <w:color w:val="FF0000"/>
          <w:sz w:val="24"/>
          <w:szCs w:val="24"/>
        </w:rPr>
      </w:pPr>
    </w:p>
    <w:p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Ministério da Saúde. Conselho Nacional de Saúde. (2012). </w:t>
      </w:r>
      <w:r>
        <w:rPr>
          <w:rFonts w:ascii="Times New Roman" w:eastAsia="Times New Roman" w:hAnsi="Times New Roman" w:cs="Times New Roman"/>
          <w:i/>
          <w:color w:val="FF0000"/>
          <w:sz w:val="24"/>
          <w:szCs w:val="24"/>
        </w:rPr>
        <w:t xml:space="preserve">Resolução N. 466, de 12 de dezembro de </w:t>
      </w:r>
      <w:r>
        <w:rPr>
          <w:rFonts w:ascii="Times New Roman" w:eastAsia="Times New Roman" w:hAnsi="Times New Roman" w:cs="Times New Roman"/>
          <w:i/>
          <w:color w:val="FF0000"/>
          <w:sz w:val="24"/>
          <w:szCs w:val="24"/>
        </w:rPr>
        <w:t>2012</w:t>
      </w:r>
      <w:r>
        <w:rPr>
          <w:rFonts w:ascii="Times New Roman" w:eastAsia="Times New Roman" w:hAnsi="Times New Roman" w:cs="Times New Roman"/>
          <w:color w:val="FF0000"/>
          <w:sz w:val="24"/>
          <w:szCs w:val="24"/>
        </w:rPr>
        <w:t>. Recuperado de http://bvsms.saude.gov.br/bvs/saudelegis/cns/2013/res0466_12_12_2012.html</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Ministério da Saúde. (2002). </w:t>
      </w:r>
      <w:r>
        <w:rPr>
          <w:rFonts w:ascii="Times New Roman" w:eastAsia="Times New Roman" w:hAnsi="Times New Roman" w:cs="Times New Roman"/>
          <w:i/>
          <w:color w:val="FF0000"/>
          <w:sz w:val="24"/>
          <w:szCs w:val="24"/>
        </w:rPr>
        <w:t>Notificação de maus-tratos contra crianças e adolescentes pelos profissionais de saúde</w:t>
      </w:r>
      <w:r>
        <w:rPr>
          <w:rFonts w:ascii="Times New Roman" w:eastAsia="Times New Roman" w:hAnsi="Times New Roman" w:cs="Times New Roman"/>
          <w:color w:val="FF0000"/>
          <w:sz w:val="24"/>
          <w:szCs w:val="24"/>
        </w:rPr>
        <w:t>: Um passo a mais na cidadania em saúde. Brasíl</w:t>
      </w:r>
      <w:r>
        <w:rPr>
          <w:rFonts w:ascii="Times New Roman" w:eastAsia="Times New Roman" w:hAnsi="Times New Roman" w:cs="Times New Roman"/>
          <w:color w:val="FF0000"/>
          <w:sz w:val="24"/>
          <w:szCs w:val="24"/>
        </w:rPr>
        <w:t>ia: Secretaria de Assistência à Saúde. Recuperado de http://bvsms.saude.gov.br/bvs/publicacoes/notificacao_maustratos_criancas_adolescentes.pdf</w:t>
      </w:r>
    </w:p>
    <w:p w:rsidR="00CE5B23" w:rsidRDefault="00CE5B23">
      <w:pPr>
        <w:spacing w:after="0" w:line="240" w:lineRule="auto"/>
        <w:ind w:left="0" w:hanging="2"/>
        <w:rPr>
          <w:rFonts w:ascii="Times New Roman" w:eastAsia="Times New Roman" w:hAnsi="Times New Roman" w:cs="Times New Roman"/>
          <w:sz w:val="24"/>
          <w:szCs w:val="24"/>
          <w:lang w:val="en-GB"/>
        </w:rPr>
      </w:pPr>
    </w:p>
    <w:p w:rsidR="0044748C" w:rsidRPr="00CE5B23" w:rsidRDefault="00A825FA">
      <w:pPr>
        <w:spacing w:after="0" w:line="240" w:lineRule="auto"/>
        <w:ind w:left="0" w:hanging="2"/>
        <w:rPr>
          <w:rFonts w:ascii="Times New Roman" w:eastAsia="Times New Roman" w:hAnsi="Times New Roman" w:cs="Times New Roman"/>
          <w:sz w:val="24"/>
          <w:szCs w:val="24"/>
          <w:lang w:val="en-GB"/>
        </w:rPr>
      </w:pPr>
      <w:proofErr w:type="spellStart"/>
      <w:r w:rsidRPr="00CE5B23">
        <w:rPr>
          <w:rFonts w:ascii="Times New Roman" w:eastAsia="Times New Roman" w:hAnsi="Times New Roman" w:cs="Times New Roman"/>
          <w:sz w:val="24"/>
          <w:szCs w:val="24"/>
          <w:lang w:val="en-GB"/>
        </w:rPr>
        <w:t>Olweus</w:t>
      </w:r>
      <w:proofErr w:type="spellEnd"/>
      <w:r w:rsidRPr="00CE5B23">
        <w:rPr>
          <w:rFonts w:ascii="Times New Roman" w:eastAsia="Times New Roman" w:hAnsi="Times New Roman" w:cs="Times New Roman"/>
          <w:sz w:val="24"/>
          <w:szCs w:val="24"/>
          <w:lang w:val="en-GB"/>
        </w:rPr>
        <w:t xml:space="preserve">, D. (1993). </w:t>
      </w:r>
      <w:r w:rsidRPr="00CE5B23">
        <w:rPr>
          <w:rFonts w:ascii="Times New Roman" w:eastAsia="Times New Roman" w:hAnsi="Times New Roman" w:cs="Times New Roman"/>
          <w:i/>
          <w:sz w:val="24"/>
          <w:szCs w:val="24"/>
          <w:lang w:val="en-GB"/>
        </w:rPr>
        <w:t>Bullying at school</w:t>
      </w:r>
      <w:r w:rsidRPr="00CE5B23">
        <w:rPr>
          <w:rFonts w:ascii="Times New Roman" w:eastAsia="Times New Roman" w:hAnsi="Times New Roman" w:cs="Times New Roman"/>
          <w:sz w:val="24"/>
          <w:szCs w:val="24"/>
          <w:lang w:val="en-GB"/>
        </w:rPr>
        <w:t>.</w:t>
      </w:r>
      <w:r w:rsidRPr="00CE5B23">
        <w:rPr>
          <w:rFonts w:ascii="Times New Roman" w:eastAsia="Times New Roman" w:hAnsi="Times New Roman" w:cs="Times New Roman"/>
          <w:b/>
          <w:sz w:val="24"/>
          <w:szCs w:val="24"/>
          <w:lang w:val="en-GB"/>
        </w:rPr>
        <w:t xml:space="preserve"> </w:t>
      </w:r>
      <w:r w:rsidRPr="00CE5B23">
        <w:rPr>
          <w:rFonts w:ascii="Times New Roman" w:eastAsia="Times New Roman" w:hAnsi="Times New Roman" w:cs="Times New Roman"/>
          <w:sz w:val="24"/>
          <w:szCs w:val="24"/>
          <w:lang w:val="en-GB"/>
        </w:rPr>
        <w:t>Oxford, USA: Blackwell Publishing.</w:t>
      </w:r>
    </w:p>
    <w:p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spacing w:after="0" w:line="240" w:lineRule="auto"/>
        <w:ind w:left="0" w:hanging="2"/>
        <w:rPr>
          <w:rFonts w:ascii="Times New Roman" w:eastAsia="Times New Roman" w:hAnsi="Times New Roman" w:cs="Times New Roman"/>
          <w:color w:val="FF0000"/>
          <w:sz w:val="24"/>
          <w:szCs w:val="24"/>
          <w:lang w:val="en-GB"/>
        </w:rPr>
      </w:pPr>
      <w:proofErr w:type="spellStart"/>
      <w:r w:rsidRPr="00CE5B23">
        <w:rPr>
          <w:rFonts w:ascii="Times New Roman" w:eastAsia="Times New Roman" w:hAnsi="Times New Roman" w:cs="Times New Roman"/>
          <w:color w:val="FF0000"/>
          <w:sz w:val="24"/>
          <w:szCs w:val="24"/>
          <w:lang w:val="en-GB"/>
        </w:rPr>
        <w:t>Olweus</w:t>
      </w:r>
      <w:proofErr w:type="spellEnd"/>
      <w:r w:rsidRPr="00CE5B23">
        <w:rPr>
          <w:rFonts w:ascii="Times New Roman" w:eastAsia="Times New Roman" w:hAnsi="Times New Roman" w:cs="Times New Roman"/>
          <w:color w:val="FF0000"/>
          <w:sz w:val="24"/>
          <w:szCs w:val="24"/>
          <w:lang w:val="en-GB"/>
        </w:rPr>
        <w:t xml:space="preserve">, D. (2019). The </w:t>
      </w:r>
      <w:proofErr w:type="spellStart"/>
      <w:r w:rsidRPr="00CE5B23">
        <w:rPr>
          <w:rFonts w:ascii="Times New Roman" w:eastAsia="Times New Roman" w:hAnsi="Times New Roman" w:cs="Times New Roman"/>
          <w:color w:val="FF0000"/>
          <w:sz w:val="24"/>
          <w:szCs w:val="24"/>
          <w:lang w:val="en-GB"/>
        </w:rPr>
        <w:t>Olweus</w:t>
      </w:r>
      <w:proofErr w:type="spellEnd"/>
      <w:r w:rsidRPr="00CE5B23">
        <w:rPr>
          <w:rFonts w:ascii="Times New Roman" w:eastAsia="Times New Roman" w:hAnsi="Times New Roman" w:cs="Times New Roman"/>
          <w:color w:val="FF0000"/>
          <w:sz w:val="24"/>
          <w:szCs w:val="24"/>
          <w:lang w:val="en-GB"/>
        </w:rPr>
        <w:t xml:space="preserve"> Bullying</w:t>
      </w:r>
      <w:r w:rsidRPr="00CE5B23">
        <w:rPr>
          <w:rFonts w:ascii="Times New Roman" w:eastAsia="Times New Roman" w:hAnsi="Times New Roman" w:cs="Times New Roman"/>
          <w:color w:val="FF0000"/>
          <w:sz w:val="24"/>
          <w:szCs w:val="24"/>
          <w:lang w:val="en-GB"/>
        </w:rPr>
        <w:t xml:space="preserve"> Prevention Program (OBPP): new evaluation and </w:t>
      </w:r>
      <w:proofErr w:type="gramStart"/>
      <w:r w:rsidRPr="00CE5B23">
        <w:rPr>
          <w:rFonts w:ascii="Times New Roman" w:eastAsia="Times New Roman" w:hAnsi="Times New Roman" w:cs="Times New Roman"/>
          <w:color w:val="FF0000"/>
          <w:sz w:val="24"/>
          <w:szCs w:val="24"/>
          <w:lang w:val="en-GB"/>
        </w:rPr>
        <w:t>current status</w:t>
      </w:r>
      <w:proofErr w:type="gramEnd"/>
      <w:r w:rsidRPr="00CE5B23">
        <w:rPr>
          <w:rFonts w:ascii="Times New Roman" w:eastAsia="Times New Roman" w:hAnsi="Times New Roman" w:cs="Times New Roman"/>
          <w:color w:val="FF0000"/>
          <w:sz w:val="24"/>
          <w:szCs w:val="24"/>
          <w:lang w:val="en-GB"/>
        </w:rPr>
        <w:t xml:space="preserve">. In P. K. Smith (Ed.), </w:t>
      </w:r>
      <w:proofErr w:type="gramStart"/>
      <w:r w:rsidRPr="00CE5B23">
        <w:rPr>
          <w:rFonts w:ascii="Times New Roman" w:eastAsia="Times New Roman" w:hAnsi="Times New Roman" w:cs="Times New Roman"/>
          <w:i/>
          <w:color w:val="FF0000"/>
          <w:sz w:val="24"/>
          <w:szCs w:val="24"/>
          <w:lang w:val="en-GB"/>
        </w:rPr>
        <w:t>Making</w:t>
      </w:r>
      <w:proofErr w:type="gramEnd"/>
      <w:r w:rsidRPr="00CE5B23">
        <w:rPr>
          <w:rFonts w:ascii="Times New Roman" w:eastAsia="Times New Roman" w:hAnsi="Times New Roman" w:cs="Times New Roman"/>
          <w:i/>
          <w:color w:val="FF0000"/>
          <w:sz w:val="24"/>
          <w:szCs w:val="24"/>
          <w:lang w:val="en-GB"/>
        </w:rPr>
        <w:t xml:space="preserve"> an impact on school bullying: interventions and recommendations</w:t>
      </w:r>
      <w:r w:rsidRPr="00CE5B23">
        <w:rPr>
          <w:rFonts w:ascii="Times New Roman" w:eastAsia="Times New Roman" w:hAnsi="Times New Roman" w:cs="Times New Roman"/>
          <w:color w:val="FF0000"/>
          <w:sz w:val="24"/>
          <w:szCs w:val="24"/>
          <w:lang w:val="en-GB"/>
        </w:rPr>
        <w:t xml:space="preserve"> (pp 23-44). Abingdon, Oxon; New York NY: Routledge.</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Default="00A825FA">
      <w:pPr>
        <w:widowControl w:val="0"/>
        <w:spacing w:after="0" w:line="240" w:lineRule="auto"/>
        <w:ind w:left="0" w:hanging="2"/>
        <w:rPr>
          <w:rFonts w:ascii="Times New Roman" w:eastAsia="Times New Roman" w:hAnsi="Times New Roman" w:cs="Times New Roman"/>
          <w:color w:val="FF0000"/>
          <w:sz w:val="24"/>
          <w:szCs w:val="24"/>
        </w:rPr>
      </w:pPr>
      <w:proofErr w:type="spellStart"/>
      <w:r w:rsidRPr="00CE5B23">
        <w:rPr>
          <w:rFonts w:ascii="Times New Roman" w:eastAsia="Times New Roman" w:hAnsi="Times New Roman" w:cs="Times New Roman"/>
          <w:color w:val="FF0000"/>
          <w:sz w:val="24"/>
          <w:szCs w:val="24"/>
        </w:rPr>
        <w:t>Reisen</w:t>
      </w:r>
      <w:proofErr w:type="spellEnd"/>
      <w:r w:rsidRPr="00CE5B23">
        <w:rPr>
          <w:rFonts w:ascii="Times New Roman" w:eastAsia="Times New Roman" w:hAnsi="Times New Roman" w:cs="Times New Roman"/>
          <w:color w:val="FF0000"/>
          <w:sz w:val="24"/>
          <w:szCs w:val="24"/>
        </w:rPr>
        <w:t xml:space="preserve">, A., Viana, M. C., &amp; Santos-Neto, E. T. (2019). </w:t>
      </w:r>
      <w:r w:rsidRPr="00CE5B23">
        <w:rPr>
          <w:rFonts w:ascii="Times New Roman" w:eastAsia="Times New Roman" w:hAnsi="Times New Roman" w:cs="Times New Roman"/>
          <w:color w:val="FF0000"/>
          <w:sz w:val="24"/>
          <w:szCs w:val="24"/>
          <w:lang w:val="en-GB"/>
        </w:rPr>
        <w:t>Bullying among adolescents: are the victims also perpetrators</w:t>
      </w:r>
      <w:proofErr w:type="gramStart"/>
      <w:r w:rsidRPr="00CE5B23">
        <w:rPr>
          <w:rFonts w:ascii="Times New Roman" w:eastAsia="Times New Roman" w:hAnsi="Times New Roman" w:cs="Times New Roman"/>
          <w:color w:val="FF0000"/>
          <w:sz w:val="24"/>
          <w:szCs w:val="24"/>
          <w:lang w:val="en-GB"/>
        </w:rPr>
        <w:t>?.</w:t>
      </w:r>
      <w:proofErr w:type="gramEnd"/>
      <w:r w:rsidRPr="00CE5B23">
        <w:rPr>
          <w:rFonts w:ascii="Times New Roman" w:eastAsia="Times New Roman" w:hAnsi="Times New Roman" w:cs="Times New Roman"/>
          <w:color w:val="FF0000"/>
          <w:sz w:val="24"/>
          <w:szCs w:val="24"/>
          <w:lang w:val="en-GB"/>
        </w:rPr>
        <w:t xml:space="preserve"> </w:t>
      </w:r>
      <w:proofErr w:type="spellStart"/>
      <w:r>
        <w:rPr>
          <w:rFonts w:ascii="Times New Roman" w:eastAsia="Times New Roman" w:hAnsi="Times New Roman" w:cs="Times New Roman"/>
          <w:i/>
          <w:color w:val="FF0000"/>
          <w:sz w:val="24"/>
          <w:szCs w:val="24"/>
        </w:rPr>
        <w:t>Brazilian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Psychiatry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41</w:t>
      </w:r>
      <w:r>
        <w:rPr>
          <w:rFonts w:ascii="Times New Roman" w:eastAsia="Times New Roman" w:hAnsi="Times New Roman" w:cs="Times New Roman"/>
          <w:color w:val="FF0000"/>
          <w:sz w:val="24"/>
          <w:szCs w:val="24"/>
        </w:rPr>
        <w:t xml:space="preserve">(6), 518-529.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10.1590/1516-4446-2018-0246</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Ribeiro, J. H. S., Coimbra, S. M. G., &amp; Leme, V. B. R. </w:t>
      </w:r>
      <w:r>
        <w:rPr>
          <w:rFonts w:ascii="Times New Roman" w:eastAsia="Times New Roman" w:hAnsi="Times New Roman" w:cs="Times New Roman"/>
          <w:color w:val="FF0000"/>
          <w:sz w:val="24"/>
          <w:szCs w:val="24"/>
        </w:rPr>
        <w:t xml:space="preserve">(2018). Violência sexual contra crianças e adolescentes: resiliência e protagonismo na Amazônia. </w:t>
      </w:r>
      <w:r>
        <w:rPr>
          <w:rFonts w:ascii="Times New Roman" w:eastAsia="Times New Roman" w:hAnsi="Times New Roman" w:cs="Times New Roman"/>
          <w:i/>
          <w:color w:val="FF0000"/>
          <w:sz w:val="24"/>
          <w:szCs w:val="24"/>
        </w:rPr>
        <w:t xml:space="preserve">Revista de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w:t>
      </w:r>
      <w:r>
        <w:rPr>
          <w:rFonts w:ascii="Times New Roman" w:eastAsia="Times New Roman" w:hAnsi="Times New Roman" w:cs="Times New Roman"/>
          <w:color w:val="FF0000"/>
          <w:sz w:val="24"/>
          <w:szCs w:val="24"/>
        </w:rPr>
        <w:t>, 215-226. Recuperado de http://dehesa.unex.es/handle/10662/10608</w:t>
      </w:r>
    </w:p>
    <w:p w:rsidR="00CE5B23" w:rsidRDefault="00CE5B23">
      <w:pPr>
        <w:spacing w:after="0" w:line="240" w:lineRule="auto"/>
        <w:ind w:left="0" w:hanging="2"/>
        <w:rPr>
          <w:rFonts w:ascii="Times New Roman" w:eastAsia="Times New Roman" w:hAnsi="Times New Roman" w:cs="Times New Roman"/>
          <w:sz w:val="24"/>
          <w:szCs w:val="24"/>
          <w:lang w:val="en-GB"/>
        </w:rPr>
      </w:pPr>
    </w:p>
    <w:p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Rutter, M. (1987). Psychosocial resilience and protective mechanisms.</w:t>
      </w:r>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i/>
          <w:sz w:val="24"/>
          <w:szCs w:val="24"/>
          <w:lang w:val="en-GB"/>
        </w:rPr>
        <w:t>American</w:t>
      </w:r>
      <w:r w:rsidRPr="00CE5B23">
        <w:rPr>
          <w:rFonts w:ascii="Times New Roman" w:eastAsia="Times New Roman" w:hAnsi="Times New Roman" w:cs="Times New Roman"/>
          <w:b/>
          <w:sz w:val="24"/>
          <w:szCs w:val="24"/>
          <w:lang w:val="en-GB"/>
        </w:rPr>
        <w:t xml:space="preserve"> </w:t>
      </w:r>
      <w:r w:rsidRPr="00CE5B23">
        <w:rPr>
          <w:rFonts w:ascii="Times New Roman" w:eastAsia="Times New Roman" w:hAnsi="Times New Roman" w:cs="Times New Roman"/>
          <w:i/>
          <w:sz w:val="24"/>
          <w:szCs w:val="24"/>
          <w:lang w:val="en-GB"/>
        </w:rPr>
        <w:t>Journal of Orthopsychiatry</w:t>
      </w:r>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i/>
          <w:sz w:val="24"/>
          <w:szCs w:val="24"/>
          <w:lang w:val="en-GB"/>
        </w:rPr>
        <w:t>57</w:t>
      </w:r>
      <w:r w:rsidRPr="00CE5B23">
        <w:rPr>
          <w:rFonts w:ascii="Times New Roman" w:eastAsia="Times New Roman" w:hAnsi="Times New Roman" w:cs="Times New Roman"/>
          <w:sz w:val="24"/>
          <w:szCs w:val="24"/>
          <w:lang w:val="en-GB"/>
        </w:rPr>
        <w:t>(3), 316-331.</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proofErr w:type="spellStart"/>
      <w:r w:rsidRPr="00CE5B23">
        <w:rPr>
          <w:rFonts w:ascii="Times New Roman" w:eastAsia="Times New Roman" w:hAnsi="Times New Roman" w:cs="Times New Roman"/>
          <w:color w:val="FF0000"/>
          <w:sz w:val="24"/>
          <w:szCs w:val="24"/>
          <w:lang w:val="en-GB"/>
        </w:rPr>
        <w:t>Salmivalli</w:t>
      </w:r>
      <w:proofErr w:type="spellEnd"/>
      <w:r w:rsidRPr="00CE5B23">
        <w:rPr>
          <w:rFonts w:ascii="Times New Roman" w:eastAsia="Times New Roman" w:hAnsi="Times New Roman" w:cs="Times New Roman"/>
          <w:color w:val="FF0000"/>
          <w:sz w:val="24"/>
          <w:szCs w:val="24"/>
          <w:lang w:val="en-GB"/>
        </w:rPr>
        <w:t xml:space="preserve">, C. (2010). Bullying and the peer group: a review. </w:t>
      </w:r>
      <w:r w:rsidRPr="00CE5B23">
        <w:rPr>
          <w:rFonts w:ascii="Times New Roman" w:eastAsia="Times New Roman" w:hAnsi="Times New Roman" w:cs="Times New Roman"/>
          <w:i/>
          <w:color w:val="FF0000"/>
          <w:sz w:val="24"/>
          <w:szCs w:val="24"/>
          <w:lang w:val="en-GB"/>
        </w:rPr>
        <w:t xml:space="preserve">Aggression and Violent </w:t>
      </w:r>
      <w:proofErr w:type="spellStart"/>
      <w:r w:rsidRPr="00CE5B23">
        <w:rPr>
          <w:rFonts w:ascii="Times New Roman" w:eastAsia="Times New Roman" w:hAnsi="Times New Roman" w:cs="Times New Roman"/>
          <w:i/>
          <w:color w:val="FF0000"/>
          <w:sz w:val="24"/>
          <w:szCs w:val="24"/>
          <w:lang w:val="en-GB"/>
        </w:rPr>
        <w:t>Behavior</w:t>
      </w:r>
      <w:proofErr w:type="spellEnd"/>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15</w:t>
      </w:r>
      <w:r w:rsidRPr="00CE5B23">
        <w:rPr>
          <w:rFonts w:ascii="Times New Roman" w:eastAsia="Times New Roman" w:hAnsi="Times New Roman" w:cs="Times New Roman"/>
          <w:color w:val="FF0000"/>
          <w:sz w:val="24"/>
          <w:szCs w:val="24"/>
          <w:lang w:val="en-GB"/>
        </w:rPr>
        <w:t xml:space="preserve">(2), 112-120.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10.1016/j.avb.2009.08.007</w:t>
      </w:r>
    </w:p>
    <w:p w:rsidR="00CE5B23" w:rsidRDefault="00CE5B23">
      <w:pPr>
        <w:spacing w:after="0" w:line="240" w:lineRule="auto"/>
        <w:ind w:left="0" w:hanging="2"/>
        <w:rPr>
          <w:rFonts w:ascii="Times New Roman" w:eastAsia="Times New Roman" w:hAnsi="Times New Roman" w:cs="Times New Roman"/>
          <w:color w:val="FF0000"/>
          <w:sz w:val="24"/>
          <w:szCs w:val="24"/>
        </w:rPr>
      </w:pPr>
    </w:p>
    <w:p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Santos, M. J., Mascarenhas, M. D. M., Malta, D. C., Lima, C.</w:t>
      </w:r>
      <w:r>
        <w:rPr>
          <w:rFonts w:ascii="Times New Roman" w:eastAsia="Times New Roman" w:hAnsi="Times New Roman" w:cs="Times New Roman"/>
          <w:color w:val="FF0000"/>
          <w:sz w:val="24"/>
          <w:szCs w:val="24"/>
        </w:rPr>
        <w:t xml:space="preserve"> M., &amp; Silva, M. M. A. (2019).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24</w:t>
      </w:r>
      <w:r>
        <w:rPr>
          <w:rFonts w:ascii="Times New Roman" w:eastAsia="Times New Roman" w:hAnsi="Times New Roman" w:cs="Times New Roman"/>
          <w:color w:val="FF0000"/>
          <w:sz w:val="24"/>
          <w:szCs w:val="24"/>
        </w:rPr>
        <w:t xml:space="preserve">(2), 535-544.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10.1590/1413-81232018242.13112017</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proofErr w:type="gramStart"/>
      <w:r>
        <w:rPr>
          <w:rFonts w:ascii="Times New Roman" w:eastAsia="Times New Roman" w:hAnsi="Times New Roman" w:cs="Times New Roman"/>
          <w:color w:val="FF0000"/>
          <w:sz w:val="24"/>
          <w:szCs w:val="24"/>
        </w:rPr>
        <w:t>s</w:t>
      </w:r>
      <w:proofErr w:type="gramEnd"/>
      <w:r>
        <w:rPr>
          <w:rFonts w:ascii="Times New Roman" w:eastAsia="Times New Roman" w:hAnsi="Times New Roman" w:cs="Times New Roman"/>
          <w:color w:val="FF0000"/>
          <w:sz w:val="24"/>
          <w:szCs w:val="24"/>
        </w:rPr>
        <w:t xml:space="preserve">/d). Protocolos de </w:t>
      </w:r>
      <w:proofErr w:type="spellStart"/>
      <w:r>
        <w:rPr>
          <w:rFonts w:ascii="Times New Roman" w:eastAsia="Times New Roman" w:hAnsi="Times New Roman" w:cs="Times New Roman"/>
          <w:color w:val="FF0000"/>
          <w:sz w:val="24"/>
          <w:szCs w:val="24"/>
        </w:rPr>
        <w:t>prevención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detección</w:t>
      </w:r>
      <w:proofErr w:type="spellEnd"/>
      <w:r>
        <w:rPr>
          <w:rFonts w:ascii="Times New Roman" w:eastAsia="Times New Roman" w:hAnsi="Times New Roman" w:cs="Times New Roman"/>
          <w:color w:val="FF0000"/>
          <w:sz w:val="24"/>
          <w:szCs w:val="24"/>
        </w:rPr>
        <w:t xml:space="preserve"> y </w:t>
      </w:r>
      <w:proofErr w:type="spellStart"/>
      <w:r>
        <w:rPr>
          <w:rFonts w:ascii="Times New Roman" w:eastAsia="Times New Roman" w:hAnsi="Times New Roman" w:cs="Times New Roman"/>
          <w:color w:val="FF0000"/>
          <w:sz w:val="24"/>
          <w:szCs w:val="24"/>
        </w:rPr>
        <w:t>actuación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en</w:t>
      </w:r>
      <w:proofErr w:type="spellEnd"/>
      <w:r>
        <w:rPr>
          <w:rFonts w:ascii="Times New Roman" w:eastAsia="Times New Roman" w:hAnsi="Times New Roman" w:cs="Times New Roman"/>
          <w:color w:val="FF0000"/>
          <w:sz w:val="24"/>
          <w:szCs w:val="24"/>
        </w:rPr>
        <w:t xml:space="preserve"> casos de abuso sexual infantil, </w:t>
      </w:r>
      <w:proofErr w:type="spellStart"/>
      <w:r>
        <w:rPr>
          <w:rFonts w:ascii="Times New Roman" w:eastAsia="Times New Roman" w:hAnsi="Times New Roman" w:cs="Times New Roman"/>
          <w:color w:val="FF0000"/>
          <w:sz w:val="24"/>
          <w:szCs w:val="24"/>
        </w:rPr>
        <w:t>acoso</w:t>
      </w:r>
      <w:proofErr w:type="spellEnd"/>
      <w:r>
        <w:rPr>
          <w:rFonts w:ascii="Times New Roman" w:eastAsia="Times New Roman" w:hAnsi="Times New Roman" w:cs="Times New Roman"/>
          <w:color w:val="FF0000"/>
          <w:sz w:val="24"/>
          <w:szCs w:val="24"/>
        </w:rPr>
        <w:t xml:space="preserve"> escolar y maltr</w:t>
      </w:r>
      <w:r>
        <w:rPr>
          <w:rFonts w:ascii="Times New Roman" w:eastAsia="Times New Roman" w:hAnsi="Times New Roman" w:cs="Times New Roman"/>
          <w:color w:val="FF0000"/>
          <w:sz w:val="24"/>
          <w:szCs w:val="24"/>
        </w:rPr>
        <w:t xml:space="preserve">ato, </w:t>
      </w:r>
      <w:proofErr w:type="spellStart"/>
      <w:r>
        <w:rPr>
          <w:rFonts w:ascii="Times New Roman" w:eastAsia="Times New Roman" w:hAnsi="Times New Roman" w:cs="Times New Roman"/>
          <w:color w:val="FF0000"/>
          <w:sz w:val="24"/>
          <w:szCs w:val="24"/>
        </w:rPr>
        <w:t>en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escuelas</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Básica. México: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Recuperado de </w:t>
      </w:r>
      <w:hyperlink r:id="rId14">
        <w:r>
          <w:rPr>
            <w:rFonts w:ascii="Times New Roman" w:eastAsia="Times New Roman" w:hAnsi="Times New Roman" w:cs="Times New Roman"/>
            <w:color w:val="FF0000"/>
            <w:sz w:val="24"/>
            <w:szCs w:val="24"/>
          </w:rPr>
          <w:t>https://4.files.edl.io/3ff2/10/09/18/134326-3da56135-8a6d-4</w:t>
        </w:r>
        <w:r>
          <w:rPr>
            <w:rFonts w:ascii="Times New Roman" w:eastAsia="Times New Roman" w:hAnsi="Times New Roman" w:cs="Times New Roman"/>
            <w:color w:val="FF0000"/>
            <w:sz w:val="24"/>
            <w:szCs w:val="24"/>
          </w:rPr>
          <w:t>aa3-a103-188d0cd3c6c4.pdf</w:t>
        </w:r>
      </w:hyperlink>
    </w:p>
    <w:p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Sena, C. A., Silva, M. A., &amp; Neto, G. H. F. (2018). Incidência de violência sexual em crianças e adolescentes em Recife/Pernambuco no biênio 2012-2013.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23</w:t>
      </w:r>
      <w:r>
        <w:rPr>
          <w:rFonts w:ascii="Times New Roman" w:eastAsia="Times New Roman" w:hAnsi="Times New Roman" w:cs="Times New Roman"/>
          <w:color w:val="FF0000"/>
          <w:sz w:val="24"/>
          <w:szCs w:val="24"/>
        </w:rPr>
        <w:t xml:space="preserve">(5), 1591-1599.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10.1590/1413-81232018235.1866</w:t>
      </w:r>
      <w:r>
        <w:rPr>
          <w:rFonts w:ascii="Times New Roman" w:eastAsia="Times New Roman" w:hAnsi="Times New Roman" w:cs="Times New Roman"/>
          <w:color w:val="FF0000"/>
          <w:sz w:val="24"/>
          <w:szCs w:val="24"/>
        </w:rPr>
        <w:t>2016</w:t>
      </w:r>
    </w:p>
    <w:p w:rsidR="00CE5B23" w:rsidRDefault="00CE5B23">
      <w:pPr>
        <w:spacing w:after="0" w:line="240" w:lineRule="auto"/>
        <w:ind w:left="0" w:hanging="2"/>
        <w:rPr>
          <w:rFonts w:ascii="Times New Roman" w:eastAsia="Times New Roman" w:hAnsi="Times New Roman" w:cs="Times New Roman"/>
          <w:color w:val="FF0000"/>
          <w:sz w:val="24"/>
          <w:szCs w:val="24"/>
        </w:rPr>
      </w:pPr>
    </w:p>
    <w:p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Siqueira, A. C., </w:t>
      </w:r>
      <w:proofErr w:type="spellStart"/>
      <w:r>
        <w:rPr>
          <w:rFonts w:ascii="Times New Roman" w:eastAsia="Times New Roman" w:hAnsi="Times New Roman" w:cs="Times New Roman"/>
          <w:color w:val="FF0000"/>
          <w:sz w:val="24"/>
          <w:szCs w:val="24"/>
        </w:rPr>
        <w:t>Betts</w:t>
      </w:r>
      <w:proofErr w:type="spellEnd"/>
      <w:r>
        <w:rPr>
          <w:rFonts w:ascii="Times New Roman" w:eastAsia="Times New Roman" w:hAnsi="Times New Roman" w:cs="Times New Roman"/>
          <w:color w:val="FF0000"/>
          <w:sz w:val="24"/>
          <w:szCs w:val="24"/>
        </w:rPr>
        <w:t xml:space="preserve">, M. K.,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D. D. (2006). A Rede de apoio social e afetivo de adolescentes institucionalizados no sul do Brasil. </w:t>
      </w:r>
      <w:r>
        <w:rPr>
          <w:rFonts w:ascii="Times New Roman" w:eastAsia="Times New Roman" w:hAnsi="Times New Roman" w:cs="Times New Roman"/>
          <w:i/>
          <w:color w:val="FF0000"/>
          <w:sz w:val="24"/>
          <w:szCs w:val="24"/>
        </w:rPr>
        <w:t xml:space="preserve">Revista Interamericana de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40</w:t>
      </w:r>
      <w:r>
        <w:rPr>
          <w:rFonts w:ascii="Times New Roman" w:eastAsia="Times New Roman" w:hAnsi="Times New Roman" w:cs="Times New Roman"/>
          <w:color w:val="FF0000"/>
          <w:sz w:val="24"/>
          <w:szCs w:val="24"/>
        </w:rPr>
        <w:t>(2), 149-158. Recuperado de http://www.redalyc.org/articulo.oa?id=28440202</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 xml:space="preserve">Smith, P. K. (2014). </w:t>
      </w:r>
      <w:r w:rsidRPr="00CE5B23">
        <w:rPr>
          <w:rFonts w:ascii="Times New Roman" w:eastAsia="Times New Roman" w:hAnsi="Times New Roman" w:cs="Times New Roman"/>
          <w:i/>
          <w:color w:val="FF0000"/>
          <w:sz w:val="24"/>
          <w:szCs w:val="24"/>
          <w:lang w:val="en-GB"/>
        </w:rPr>
        <w:t xml:space="preserve">Understanding school bullying: its nature &amp; prevention strategies. </w:t>
      </w:r>
      <w:r w:rsidRPr="00CE5B23">
        <w:rPr>
          <w:rFonts w:ascii="Times New Roman" w:eastAsia="Times New Roman" w:hAnsi="Times New Roman" w:cs="Times New Roman"/>
          <w:color w:val="FF0000"/>
          <w:sz w:val="24"/>
          <w:szCs w:val="24"/>
          <w:lang w:val="en-GB"/>
        </w:rPr>
        <w:t>London: Sage.</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widowControl w:val="0"/>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color w:val="FF0000"/>
          <w:sz w:val="24"/>
          <w:szCs w:val="24"/>
          <w:lang w:val="en-GB"/>
        </w:rPr>
        <w:t>Smith, P. K. (2018). Commentary: types of bullying, types of intervention: refl</w:t>
      </w:r>
      <w:r w:rsidRPr="00CE5B23">
        <w:rPr>
          <w:rFonts w:ascii="Times New Roman" w:eastAsia="Times New Roman" w:hAnsi="Times New Roman" w:cs="Times New Roman"/>
          <w:color w:val="FF0000"/>
          <w:sz w:val="24"/>
          <w:szCs w:val="24"/>
          <w:lang w:val="en-GB"/>
        </w:rPr>
        <w:t xml:space="preserve">ections on </w:t>
      </w:r>
      <w:proofErr w:type="spellStart"/>
      <w:r w:rsidRPr="00CE5B23">
        <w:rPr>
          <w:rFonts w:ascii="Times New Roman" w:eastAsia="Times New Roman" w:hAnsi="Times New Roman" w:cs="Times New Roman"/>
          <w:color w:val="FF0000"/>
          <w:sz w:val="24"/>
          <w:szCs w:val="24"/>
          <w:lang w:val="en-GB"/>
        </w:rPr>
        <w:t>Arseneault</w:t>
      </w:r>
      <w:proofErr w:type="spellEnd"/>
      <w:r w:rsidRPr="00CE5B23">
        <w:rPr>
          <w:rFonts w:ascii="Times New Roman" w:eastAsia="Times New Roman" w:hAnsi="Times New Roman" w:cs="Times New Roman"/>
          <w:color w:val="FF0000"/>
          <w:sz w:val="24"/>
          <w:szCs w:val="24"/>
          <w:lang w:val="en-GB"/>
        </w:rPr>
        <w:t xml:space="preserve"> (2018). </w:t>
      </w:r>
      <w:r w:rsidRPr="00CE5B23">
        <w:rPr>
          <w:rFonts w:ascii="Times New Roman" w:eastAsia="Times New Roman" w:hAnsi="Times New Roman" w:cs="Times New Roman"/>
          <w:i/>
          <w:color w:val="FF0000"/>
          <w:sz w:val="24"/>
          <w:szCs w:val="24"/>
          <w:lang w:val="en-GB"/>
        </w:rPr>
        <w:t>Journal of Child Psychology and Psychiatry</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59</w:t>
      </w:r>
      <w:r w:rsidRPr="00CE5B23">
        <w:rPr>
          <w:rFonts w:ascii="Times New Roman" w:eastAsia="Times New Roman" w:hAnsi="Times New Roman" w:cs="Times New Roman"/>
          <w:color w:val="FF0000"/>
          <w:sz w:val="24"/>
          <w:szCs w:val="24"/>
          <w:lang w:val="en-GB"/>
        </w:rPr>
        <w:t xml:space="preserve">(4), 422-423.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10.1111/jcpp.12897</w:t>
      </w:r>
    </w:p>
    <w:p w:rsidR="00CE5B23" w:rsidRDefault="00CE5B23">
      <w:pPr>
        <w:spacing w:after="0" w:line="240" w:lineRule="auto"/>
        <w:ind w:left="0" w:hanging="2"/>
        <w:rPr>
          <w:rFonts w:ascii="Times New Roman" w:eastAsia="Times New Roman" w:hAnsi="Times New Roman" w:cs="Times New Roman"/>
          <w:sz w:val="24"/>
          <w:szCs w:val="24"/>
          <w:lang w:val="en-GB"/>
        </w:rPr>
      </w:pPr>
    </w:p>
    <w:p w:rsidR="0044748C" w:rsidRDefault="00A825FA">
      <w:pPr>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sz w:val="24"/>
          <w:szCs w:val="24"/>
        </w:rPr>
        <w:t xml:space="preserve">Souza, E. R., &amp; </w:t>
      </w:r>
      <w:proofErr w:type="spellStart"/>
      <w:r w:rsidRPr="00CE5B23">
        <w:rPr>
          <w:rFonts w:ascii="Times New Roman" w:eastAsia="Times New Roman" w:hAnsi="Times New Roman" w:cs="Times New Roman"/>
          <w:sz w:val="24"/>
          <w:szCs w:val="24"/>
        </w:rPr>
        <w:t>Minayo</w:t>
      </w:r>
      <w:proofErr w:type="spellEnd"/>
      <w:r w:rsidRPr="00CE5B23">
        <w:rPr>
          <w:rFonts w:ascii="Times New Roman" w:eastAsia="Times New Roman" w:hAnsi="Times New Roman" w:cs="Times New Roman"/>
          <w:sz w:val="24"/>
          <w:szCs w:val="24"/>
        </w:rPr>
        <w:t>, M. C. S. (</w:t>
      </w:r>
      <w:proofErr w:type="spellStart"/>
      <w:r w:rsidRPr="00CE5B23">
        <w:rPr>
          <w:rFonts w:ascii="Times New Roman" w:eastAsia="Times New Roman" w:hAnsi="Times New Roman" w:cs="Times New Roman"/>
          <w:sz w:val="24"/>
          <w:szCs w:val="24"/>
        </w:rPr>
        <w:t>Orgs</w:t>
      </w:r>
      <w:proofErr w:type="spellEnd"/>
      <w:r w:rsidRPr="00CE5B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(2005). </w:t>
      </w:r>
      <w:r>
        <w:rPr>
          <w:rFonts w:ascii="Times New Roman" w:eastAsia="Times New Roman" w:hAnsi="Times New Roman" w:cs="Times New Roman"/>
          <w:i/>
          <w:sz w:val="24"/>
          <w:szCs w:val="24"/>
        </w:rPr>
        <w:t>Impacto da violência na saúde dos brasileiros</w:t>
      </w:r>
      <w:r>
        <w:rPr>
          <w:rFonts w:ascii="Times New Roman" w:eastAsia="Times New Roman" w:hAnsi="Times New Roman" w:cs="Times New Roman"/>
          <w:sz w:val="24"/>
          <w:szCs w:val="24"/>
        </w:rPr>
        <w:t>. Brasília: Ministério da Saúde. Recuperado de http://bvsms.saude.gov.br/bvs/publicacoes/impacto_violencia.pdf</w:t>
      </w:r>
    </w:p>
    <w:p w:rsidR="00CE5B23" w:rsidRDefault="00CE5B23">
      <w:pPr>
        <w:shd w:val="clear" w:color="auto" w:fill="FFFFFF"/>
        <w:spacing w:after="0" w:line="240" w:lineRule="auto"/>
        <w:ind w:left="0" w:hanging="2"/>
        <w:rPr>
          <w:rFonts w:ascii="Times New Roman" w:eastAsia="Times New Roman" w:hAnsi="Times New Roman" w:cs="Times New Roman"/>
          <w:sz w:val="24"/>
          <w:szCs w:val="24"/>
          <w:lang w:val="en-GB"/>
        </w:rPr>
      </w:pPr>
    </w:p>
    <w:p w:rsidR="0044748C" w:rsidRPr="00CE5B23" w:rsidRDefault="00A825FA">
      <w:pPr>
        <w:shd w:val="clear" w:color="auto" w:fill="FFFFFF"/>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Stanley, I. H., Horowitz, L. M., Bridge, J. A., </w:t>
      </w:r>
      <w:proofErr w:type="spellStart"/>
      <w:r w:rsidRPr="00CE5B23">
        <w:rPr>
          <w:rFonts w:ascii="Times New Roman" w:eastAsia="Times New Roman" w:hAnsi="Times New Roman" w:cs="Times New Roman"/>
          <w:sz w:val="24"/>
          <w:szCs w:val="24"/>
          <w:lang w:val="en-GB"/>
        </w:rPr>
        <w:t>Wharff</w:t>
      </w:r>
      <w:proofErr w:type="spellEnd"/>
      <w:r w:rsidRPr="00CE5B23">
        <w:rPr>
          <w:rFonts w:ascii="Times New Roman" w:eastAsia="Times New Roman" w:hAnsi="Times New Roman" w:cs="Times New Roman"/>
          <w:sz w:val="24"/>
          <w:szCs w:val="24"/>
          <w:lang w:val="en-GB"/>
        </w:rPr>
        <w:t xml:space="preserve">, E. A., </w:t>
      </w:r>
      <w:proofErr w:type="spellStart"/>
      <w:r w:rsidRPr="00CE5B23">
        <w:rPr>
          <w:rFonts w:ascii="Times New Roman" w:eastAsia="Times New Roman" w:hAnsi="Times New Roman" w:cs="Times New Roman"/>
          <w:sz w:val="24"/>
          <w:szCs w:val="24"/>
          <w:lang w:val="en-GB"/>
        </w:rPr>
        <w:t>Pao</w:t>
      </w:r>
      <w:proofErr w:type="spellEnd"/>
      <w:r w:rsidRPr="00CE5B23">
        <w:rPr>
          <w:rFonts w:ascii="Times New Roman" w:eastAsia="Times New Roman" w:hAnsi="Times New Roman" w:cs="Times New Roman"/>
          <w:sz w:val="24"/>
          <w:szCs w:val="24"/>
          <w:lang w:val="en-GB"/>
        </w:rPr>
        <w:t xml:space="preserve">, M., &amp; Teach, S. J. (2016). Bullying and Suicide Risk among </w:t>
      </w:r>
      <w:proofErr w:type="spellStart"/>
      <w:r w:rsidRPr="00CE5B23">
        <w:rPr>
          <w:rFonts w:ascii="Times New Roman" w:eastAsia="Times New Roman" w:hAnsi="Times New Roman" w:cs="Times New Roman"/>
          <w:sz w:val="24"/>
          <w:szCs w:val="24"/>
          <w:lang w:val="en-GB"/>
        </w:rPr>
        <w:t>Pediatric</w:t>
      </w:r>
      <w:proofErr w:type="spellEnd"/>
      <w:r w:rsidRPr="00CE5B23">
        <w:rPr>
          <w:rFonts w:ascii="Times New Roman" w:eastAsia="Times New Roman" w:hAnsi="Times New Roman" w:cs="Times New Roman"/>
          <w:sz w:val="24"/>
          <w:szCs w:val="24"/>
          <w:lang w:val="en-GB"/>
        </w:rPr>
        <w:t xml:space="preserve"> Emergenc</w:t>
      </w:r>
      <w:r w:rsidRPr="00CE5B23">
        <w:rPr>
          <w:rFonts w:ascii="Times New Roman" w:eastAsia="Times New Roman" w:hAnsi="Times New Roman" w:cs="Times New Roman"/>
          <w:sz w:val="24"/>
          <w:szCs w:val="24"/>
          <w:lang w:val="en-GB"/>
        </w:rPr>
        <w:t xml:space="preserve">y Department Patients.  </w:t>
      </w:r>
      <w:proofErr w:type="spellStart"/>
      <w:r w:rsidRPr="00CE5B23">
        <w:rPr>
          <w:rFonts w:ascii="Times New Roman" w:eastAsia="Times New Roman" w:hAnsi="Times New Roman" w:cs="Times New Roman"/>
          <w:i/>
          <w:sz w:val="24"/>
          <w:szCs w:val="24"/>
          <w:lang w:val="en-GB"/>
        </w:rPr>
        <w:t>Pediatric</w:t>
      </w:r>
      <w:proofErr w:type="spellEnd"/>
      <w:r w:rsidRPr="00CE5B23">
        <w:rPr>
          <w:rFonts w:ascii="Times New Roman" w:eastAsia="Times New Roman" w:hAnsi="Times New Roman" w:cs="Times New Roman"/>
          <w:i/>
          <w:sz w:val="24"/>
          <w:szCs w:val="24"/>
          <w:lang w:val="en-GB"/>
        </w:rPr>
        <w:t xml:space="preserve"> Emergency Care</w:t>
      </w:r>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i/>
          <w:sz w:val="24"/>
          <w:szCs w:val="24"/>
          <w:lang w:val="en-GB"/>
        </w:rPr>
        <w:t>32</w:t>
      </w:r>
      <w:r w:rsidRPr="00CE5B23">
        <w:rPr>
          <w:rFonts w:ascii="Times New Roman" w:eastAsia="Times New Roman" w:hAnsi="Times New Roman" w:cs="Times New Roman"/>
          <w:sz w:val="24"/>
          <w:szCs w:val="24"/>
          <w:lang w:val="en-GB"/>
        </w:rPr>
        <w:t xml:space="preserve">(6), 347-351. </w:t>
      </w:r>
      <w:proofErr w:type="spellStart"/>
      <w:proofErr w:type="gramStart"/>
      <w:r w:rsidRPr="00CE5B23">
        <w:rPr>
          <w:rFonts w:ascii="Times New Roman" w:eastAsia="Times New Roman" w:hAnsi="Times New Roman" w:cs="Times New Roman"/>
          <w:sz w:val="24"/>
          <w:szCs w:val="24"/>
          <w:lang w:val="en-GB"/>
        </w:rPr>
        <w:t>doi</w:t>
      </w:r>
      <w:proofErr w:type="spellEnd"/>
      <w:proofErr w:type="gramEnd"/>
      <w:r w:rsidRPr="00CE5B23">
        <w:rPr>
          <w:rFonts w:ascii="Times New Roman" w:eastAsia="Times New Roman" w:hAnsi="Times New Roman" w:cs="Times New Roman"/>
          <w:sz w:val="24"/>
          <w:szCs w:val="24"/>
          <w:lang w:val="en-GB"/>
        </w:rPr>
        <w:t xml:space="preserve">: </w:t>
      </w:r>
      <w:hyperlink r:id="rId15">
        <w:r w:rsidRPr="00CE5B23">
          <w:rPr>
            <w:rFonts w:ascii="Times New Roman" w:eastAsia="Times New Roman" w:hAnsi="Times New Roman" w:cs="Times New Roman"/>
            <w:color w:val="000000"/>
            <w:sz w:val="24"/>
            <w:szCs w:val="24"/>
            <w:highlight w:val="white"/>
            <w:lang w:val="en-GB"/>
          </w:rPr>
          <w:t>10.1097/PEC.0000000000000537</w:t>
        </w:r>
      </w:hyperlink>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Strauss, A., &amp;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 J. (2008). </w:t>
      </w:r>
      <w:r>
        <w:rPr>
          <w:rFonts w:ascii="Times New Roman" w:eastAsia="Times New Roman" w:hAnsi="Times New Roman" w:cs="Times New Roman"/>
          <w:i/>
          <w:sz w:val="24"/>
          <w:szCs w:val="24"/>
        </w:rPr>
        <w:t>Pesquisa qualitativa</w:t>
      </w:r>
      <w:r>
        <w:rPr>
          <w:rFonts w:ascii="Times New Roman" w:eastAsia="Times New Roman" w:hAnsi="Times New Roman" w:cs="Times New Roman"/>
          <w:sz w:val="24"/>
          <w:szCs w:val="24"/>
        </w:rPr>
        <w:t>: técnicas e procedimentos para o</w:t>
      </w:r>
      <w:r>
        <w:rPr>
          <w:rFonts w:ascii="Times New Roman" w:eastAsia="Times New Roman" w:hAnsi="Times New Roman" w:cs="Times New Roman"/>
          <w:sz w:val="24"/>
          <w:szCs w:val="24"/>
        </w:rPr>
        <w:t xml:space="preserve"> desenvolvimento da teoria fundamentada (2a ed.). Porto Alegre: Artmed.</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H. (2004).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Práticas educativas familiares: a família como foco de atenção </w:t>
      </w:r>
      <w:proofErr w:type="spellStart"/>
      <w:r>
        <w:rPr>
          <w:rFonts w:ascii="Times New Roman" w:eastAsia="Times New Roman" w:hAnsi="Times New Roman" w:cs="Times New Roman"/>
          <w:sz w:val="24"/>
          <w:szCs w:val="24"/>
        </w:rPr>
        <w:t>psicoeducacional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Estudos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(2), 5-16. Recuperado de http://www.scielo.br/pdf/estpsi/v21n2/a01v21n2.pdf</w:t>
      </w:r>
    </w:p>
    <w:p w:rsidR="00CE5B23" w:rsidRDefault="00CE5B23">
      <w:pPr>
        <w:spacing w:after="0" w:line="240" w:lineRule="auto"/>
        <w:ind w:left="0" w:hanging="2"/>
        <w:rPr>
          <w:rFonts w:ascii="Times New Roman" w:eastAsia="Times New Roman" w:hAnsi="Times New Roman" w:cs="Times New Roman"/>
          <w:sz w:val="24"/>
          <w:szCs w:val="24"/>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H., Almeida, L. R., &amp; </w:t>
      </w:r>
      <w:proofErr w:type="spellStart"/>
      <w:r>
        <w:rPr>
          <w:rFonts w:ascii="Times New Roman" w:eastAsia="Times New Roman" w:hAnsi="Times New Roman" w:cs="Times New Roman"/>
          <w:sz w:val="24"/>
          <w:szCs w:val="24"/>
        </w:rPr>
        <w:t>Prandini</w:t>
      </w:r>
      <w:proofErr w:type="spellEnd"/>
      <w:r>
        <w:rPr>
          <w:rFonts w:ascii="Times New Roman" w:eastAsia="Times New Roman" w:hAnsi="Times New Roman" w:cs="Times New Roman"/>
          <w:sz w:val="24"/>
          <w:szCs w:val="24"/>
        </w:rPr>
        <w:t xml:space="preserve">, R. C. A. R. (2002). </w:t>
      </w:r>
      <w:r>
        <w:rPr>
          <w:rFonts w:ascii="Times New Roman" w:eastAsia="Times New Roman" w:hAnsi="Times New Roman" w:cs="Times New Roman"/>
          <w:i/>
          <w:sz w:val="24"/>
          <w:szCs w:val="24"/>
        </w:rPr>
        <w:t>A Entrevista na Pesquisa em Educação</w:t>
      </w:r>
      <w:r>
        <w:rPr>
          <w:rFonts w:ascii="Times New Roman" w:eastAsia="Times New Roman" w:hAnsi="Times New Roman" w:cs="Times New Roman"/>
          <w:sz w:val="24"/>
          <w:szCs w:val="24"/>
        </w:rPr>
        <w:t>: a prática reflexiva. Brasília: Plano.</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Vaughn</w:t>
      </w:r>
      <w:proofErr w:type="spellEnd"/>
      <w:r>
        <w:rPr>
          <w:rFonts w:ascii="Times New Roman" w:eastAsia="Times New Roman" w:hAnsi="Times New Roman" w:cs="Times New Roman"/>
          <w:color w:val="FF0000"/>
          <w:sz w:val="24"/>
          <w:szCs w:val="24"/>
        </w:rPr>
        <w:t xml:space="preserve">, M. G., Fu, Q., </w:t>
      </w:r>
      <w:proofErr w:type="spellStart"/>
      <w:r>
        <w:rPr>
          <w:rFonts w:ascii="Times New Roman" w:eastAsia="Times New Roman" w:hAnsi="Times New Roman" w:cs="Times New Roman"/>
          <w:color w:val="FF0000"/>
          <w:sz w:val="24"/>
          <w:szCs w:val="24"/>
        </w:rPr>
        <w:t>Bender</w:t>
      </w:r>
      <w:proofErr w:type="spellEnd"/>
      <w:r>
        <w:rPr>
          <w:rFonts w:ascii="Times New Roman" w:eastAsia="Times New Roman" w:hAnsi="Times New Roman" w:cs="Times New Roman"/>
          <w:color w:val="FF0000"/>
          <w:sz w:val="24"/>
          <w:szCs w:val="24"/>
        </w:rPr>
        <w:t xml:space="preserve">, K., </w:t>
      </w:r>
      <w:proofErr w:type="spellStart"/>
      <w:r>
        <w:rPr>
          <w:rFonts w:ascii="Times New Roman" w:eastAsia="Times New Roman" w:hAnsi="Times New Roman" w:cs="Times New Roman"/>
          <w:color w:val="FF0000"/>
          <w:sz w:val="24"/>
          <w:szCs w:val="24"/>
        </w:rPr>
        <w:t>DeLisi</w:t>
      </w:r>
      <w:proofErr w:type="spellEnd"/>
      <w:r>
        <w:rPr>
          <w:rFonts w:ascii="Times New Roman" w:eastAsia="Times New Roman" w:hAnsi="Times New Roman" w:cs="Times New Roman"/>
          <w:color w:val="FF0000"/>
          <w:sz w:val="24"/>
          <w:szCs w:val="24"/>
        </w:rPr>
        <w:t xml:space="preserve">, M., </w:t>
      </w:r>
      <w:proofErr w:type="spellStart"/>
      <w:r>
        <w:rPr>
          <w:rFonts w:ascii="Times New Roman" w:eastAsia="Times New Roman" w:hAnsi="Times New Roman" w:cs="Times New Roman"/>
          <w:color w:val="FF0000"/>
          <w:sz w:val="24"/>
          <w:szCs w:val="24"/>
        </w:rPr>
        <w:t>Beaver</w:t>
      </w:r>
      <w:proofErr w:type="spellEnd"/>
      <w:r>
        <w:rPr>
          <w:rFonts w:ascii="Times New Roman" w:eastAsia="Times New Roman" w:hAnsi="Times New Roman" w:cs="Times New Roman"/>
          <w:color w:val="FF0000"/>
          <w:sz w:val="24"/>
          <w:szCs w:val="24"/>
        </w:rPr>
        <w:t xml:space="preserve">, K. M., &amp; </w:t>
      </w:r>
      <w:proofErr w:type="spellStart"/>
      <w:r>
        <w:rPr>
          <w:rFonts w:ascii="Times New Roman" w:eastAsia="Times New Roman" w:hAnsi="Times New Roman" w:cs="Times New Roman"/>
          <w:color w:val="FF0000"/>
          <w:sz w:val="24"/>
          <w:szCs w:val="24"/>
        </w:rPr>
        <w:t>Perron</w:t>
      </w:r>
      <w:proofErr w:type="spellEnd"/>
      <w:r>
        <w:rPr>
          <w:rFonts w:ascii="Times New Roman" w:eastAsia="Times New Roman" w:hAnsi="Times New Roman" w:cs="Times New Roman"/>
          <w:color w:val="FF0000"/>
          <w:sz w:val="24"/>
          <w:szCs w:val="24"/>
        </w:rPr>
        <w:t xml:space="preserve">, B. E. (2010). </w:t>
      </w:r>
      <w:r w:rsidRPr="00CE5B23">
        <w:rPr>
          <w:rFonts w:ascii="Times New Roman" w:eastAsia="Times New Roman" w:hAnsi="Times New Roman" w:cs="Times New Roman"/>
          <w:color w:val="FF0000"/>
          <w:sz w:val="24"/>
          <w:szCs w:val="24"/>
          <w:lang w:val="en-GB"/>
        </w:rPr>
        <w:t xml:space="preserve">Psychiatric correlates of bullying in the United States: findings from a national sample. </w:t>
      </w:r>
      <w:proofErr w:type="spellStart"/>
      <w:r>
        <w:rPr>
          <w:rFonts w:ascii="Times New Roman" w:eastAsia="Times New Roman" w:hAnsi="Times New Roman" w:cs="Times New Roman"/>
          <w:i/>
          <w:color w:val="FF0000"/>
          <w:sz w:val="24"/>
          <w:szCs w:val="24"/>
        </w:rPr>
        <w:t>Psychiatric</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Quarterly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81</w:t>
      </w:r>
      <w:r>
        <w:rPr>
          <w:rFonts w:ascii="Times New Roman" w:eastAsia="Times New Roman" w:hAnsi="Times New Roman" w:cs="Times New Roman"/>
          <w:color w:val="FF0000"/>
          <w:sz w:val="24"/>
          <w:szCs w:val="24"/>
        </w:rPr>
        <w:t xml:space="preserve">, 183-195.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10.1007/s11126-010-9128-0</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rsidR="0044748C" w:rsidRDefault="00A825FA">
      <w:pPr>
        <w:widowControl w:val="0"/>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Vieira, M. S. (2018). Violência sexual contra meninas:</w:t>
      </w:r>
      <w:r>
        <w:rPr>
          <w:rFonts w:ascii="Times New Roman" w:eastAsia="Times New Roman" w:hAnsi="Times New Roman" w:cs="Times New Roman"/>
          <w:color w:val="FF0000"/>
          <w:sz w:val="24"/>
          <w:szCs w:val="24"/>
        </w:rPr>
        <w:t xml:space="preserve"> do silêncio ao enfrentamento. </w:t>
      </w:r>
      <w:r>
        <w:rPr>
          <w:rFonts w:ascii="Times New Roman" w:eastAsia="Times New Roman" w:hAnsi="Times New Roman" w:cs="Times New Roman"/>
          <w:i/>
          <w:color w:val="FF0000"/>
          <w:sz w:val="24"/>
          <w:szCs w:val="24"/>
        </w:rPr>
        <w:t>Revista Libertas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18</w:t>
      </w:r>
      <w:r>
        <w:rPr>
          <w:rFonts w:ascii="Times New Roman" w:eastAsia="Times New Roman" w:hAnsi="Times New Roman" w:cs="Times New Roman"/>
          <w:color w:val="FF0000"/>
          <w:sz w:val="24"/>
          <w:szCs w:val="24"/>
        </w:rPr>
        <w:t>(2), 101-116. Recuperado de https://periodicos.ufjf.br/index.php/libertas/article/view/18596/9722</w:t>
      </w:r>
    </w:p>
    <w:p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 xml:space="preserve">Volk, A. A., Dane, A. V., &amp; Marini, Z. A. (2014). What is bullying? A theoretical redefinition. </w:t>
      </w:r>
      <w:r w:rsidRPr="00CE5B23">
        <w:rPr>
          <w:rFonts w:ascii="Times New Roman" w:eastAsia="Times New Roman" w:hAnsi="Times New Roman" w:cs="Times New Roman"/>
          <w:i/>
          <w:color w:val="FF0000"/>
          <w:sz w:val="24"/>
          <w:szCs w:val="24"/>
          <w:lang w:val="en-GB"/>
        </w:rPr>
        <w:t>Development</w:t>
      </w:r>
      <w:r w:rsidRPr="00CE5B23">
        <w:rPr>
          <w:rFonts w:ascii="Times New Roman" w:eastAsia="Times New Roman" w:hAnsi="Times New Roman" w:cs="Times New Roman"/>
          <w:i/>
          <w:color w:val="FF0000"/>
          <w:sz w:val="24"/>
          <w:szCs w:val="24"/>
          <w:lang w:val="en-GB"/>
        </w:rPr>
        <w:t>al</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Review</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34</w:t>
      </w:r>
      <w:r w:rsidRPr="00CE5B23">
        <w:rPr>
          <w:rFonts w:ascii="Times New Roman" w:eastAsia="Times New Roman" w:hAnsi="Times New Roman" w:cs="Times New Roman"/>
          <w:color w:val="FF0000"/>
          <w:sz w:val="24"/>
          <w:szCs w:val="24"/>
          <w:lang w:val="en-GB"/>
        </w:rPr>
        <w:t xml:space="preserve">, 327-343.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10.1016/j.dr.2014.09.001</w:t>
      </w:r>
    </w:p>
    <w:p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spacing w:after="0" w:line="240" w:lineRule="auto"/>
        <w:ind w:left="0" w:hanging="2"/>
        <w:rPr>
          <w:rFonts w:ascii="Roboto" w:eastAsia="Roboto" w:hAnsi="Roboto" w:cs="Roboto"/>
          <w:color w:val="546973"/>
          <w:sz w:val="21"/>
          <w:szCs w:val="21"/>
          <w:u w:val="single"/>
          <w:lang w:val="en-GB"/>
        </w:rPr>
      </w:pPr>
      <w:proofErr w:type="spellStart"/>
      <w:r w:rsidRPr="00CE5B23">
        <w:rPr>
          <w:rFonts w:ascii="Times New Roman" w:eastAsia="Times New Roman" w:hAnsi="Times New Roman" w:cs="Times New Roman"/>
          <w:color w:val="FF0000"/>
          <w:sz w:val="24"/>
          <w:szCs w:val="24"/>
          <w:lang w:val="en-GB"/>
        </w:rPr>
        <w:t>Yunes</w:t>
      </w:r>
      <w:proofErr w:type="spellEnd"/>
      <w:r w:rsidRPr="00CE5B23">
        <w:rPr>
          <w:rFonts w:ascii="Times New Roman" w:eastAsia="Times New Roman" w:hAnsi="Times New Roman" w:cs="Times New Roman"/>
          <w:color w:val="FF0000"/>
          <w:sz w:val="24"/>
          <w:szCs w:val="24"/>
          <w:lang w:val="en-GB"/>
        </w:rPr>
        <w:t xml:space="preserve">, M. A. M. (2007). The ideological trap of the advocacy's discourse on resilience in poor families. </w:t>
      </w:r>
      <w:r w:rsidRPr="00CE5B23">
        <w:rPr>
          <w:rFonts w:ascii="Times New Roman" w:eastAsia="Times New Roman" w:hAnsi="Times New Roman" w:cs="Times New Roman"/>
          <w:i/>
          <w:color w:val="FF0000"/>
          <w:sz w:val="24"/>
          <w:szCs w:val="24"/>
          <w:lang w:val="en-GB"/>
        </w:rPr>
        <w:t>E-Journal of Applied Psychology</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3</w:t>
      </w:r>
      <w:r w:rsidRPr="00CE5B23">
        <w:rPr>
          <w:rFonts w:ascii="Times New Roman" w:eastAsia="Times New Roman" w:hAnsi="Times New Roman" w:cs="Times New Roman"/>
          <w:color w:val="FF0000"/>
          <w:sz w:val="24"/>
          <w:szCs w:val="24"/>
          <w:lang w:val="en-GB"/>
        </w:rPr>
        <w:t xml:space="preserve">, 26-33. </w:t>
      </w:r>
      <w:proofErr w:type="spellStart"/>
      <w:proofErr w:type="gramStart"/>
      <w:r w:rsidRPr="00CE5B23">
        <w:rPr>
          <w:rFonts w:ascii="Times New Roman" w:eastAsia="Times New Roman" w:hAnsi="Times New Roman" w:cs="Times New Roman"/>
          <w:color w:val="FF0000"/>
          <w:sz w:val="24"/>
          <w:szCs w:val="24"/>
          <w:lang w:val="en-GB"/>
        </w:rPr>
        <w:t>doi</w:t>
      </w:r>
      <w:proofErr w:type="spellEnd"/>
      <w:proofErr w:type="gramEnd"/>
      <w:r w:rsidRPr="00CE5B23">
        <w:rPr>
          <w:rFonts w:ascii="Times New Roman" w:eastAsia="Times New Roman" w:hAnsi="Times New Roman" w:cs="Times New Roman"/>
          <w:color w:val="FF0000"/>
          <w:sz w:val="24"/>
          <w:szCs w:val="24"/>
          <w:lang w:val="en-GB"/>
        </w:rPr>
        <w:t>: 10.7790/EJAP.V3I1.77</w:t>
      </w:r>
    </w:p>
    <w:p w:rsidR="00CE5B23" w:rsidRDefault="00CE5B23">
      <w:pPr>
        <w:spacing w:after="0" w:line="240" w:lineRule="auto"/>
        <w:ind w:left="0" w:hanging="2"/>
        <w:rPr>
          <w:rFonts w:ascii="Times New Roman" w:eastAsia="Times New Roman" w:hAnsi="Times New Roman" w:cs="Times New Roman"/>
          <w:sz w:val="24"/>
          <w:szCs w:val="24"/>
          <w:lang w:val="en-GB"/>
        </w:rPr>
      </w:pPr>
    </w:p>
    <w:p w:rsidR="0044748C" w:rsidRDefault="00A825FA">
      <w:pPr>
        <w:spacing w:after="0" w:line="240" w:lineRule="auto"/>
        <w:ind w:left="0" w:hanging="2"/>
        <w:rPr>
          <w:rFonts w:ascii="Times New Roman" w:eastAsia="Times New Roman" w:hAnsi="Times New Roman" w:cs="Times New Roman"/>
          <w:sz w:val="24"/>
          <w:szCs w:val="24"/>
        </w:rPr>
      </w:pPr>
      <w:proofErr w:type="spellStart"/>
      <w:r w:rsidRPr="00CE5B23">
        <w:rPr>
          <w:rFonts w:ascii="Times New Roman" w:eastAsia="Times New Roman" w:hAnsi="Times New Roman" w:cs="Times New Roman"/>
          <w:sz w:val="24"/>
          <w:szCs w:val="24"/>
          <w:lang w:val="en-GB"/>
        </w:rPr>
        <w:t>Yunes</w:t>
      </w:r>
      <w:proofErr w:type="spellEnd"/>
      <w:r w:rsidRPr="00CE5B23">
        <w:rPr>
          <w:rFonts w:ascii="Times New Roman" w:eastAsia="Times New Roman" w:hAnsi="Times New Roman" w:cs="Times New Roman"/>
          <w:sz w:val="24"/>
          <w:szCs w:val="24"/>
          <w:lang w:val="en-GB"/>
        </w:rPr>
        <w:t>, M. A. M. &amp; Szymanski,</w:t>
      </w:r>
      <w:r w:rsidRPr="00CE5B23">
        <w:rPr>
          <w:rFonts w:ascii="Times New Roman" w:eastAsia="Times New Roman" w:hAnsi="Times New Roman" w:cs="Times New Roman"/>
          <w:sz w:val="24"/>
          <w:szCs w:val="24"/>
          <w:lang w:val="en-GB"/>
        </w:rPr>
        <w:t xml:space="preserve"> H. (2005). </w:t>
      </w:r>
      <w:r>
        <w:rPr>
          <w:rFonts w:ascii="Times New Roman" w:eastAsia="Times New Roman" w:hAnsi="Times New Roman" w:cs="Times New Roman"/>
          <w:sz w:val="24"/>
          <w:szCs w:val="24"/>
        </w:rPr>
        <w:t xml:space="preserve">Entrevista Reflexiva &amp; </w:t>
      </w:r>
      <w:proofErr w:type="spellStart"/>
      <w:r>
        <w:rPr>
          <w:rFonts w:ascii="Times New Roman" w:eastAsia="Times New Roman" w:hAnsi="Times New Roman" w:cs="Times New Roman"/>
          <w:sz w:val="24"/>
          <w:szCs w:val="24"/>
        </w:rPr>
        <w:t>Grounded-Theory</w:t>
      </w:r>
      <w:proofErr w:type="spellEnd"/>
      <w:r>
        <w:rPr>
          <w:rFonts w:ascii="Times New Roman" w:eastAsia="Times New Roman" w:hAnsi="Times New Roman" w:cs="Times New Roman"/>
          <w:sz w:val="24"/>
          <w:szCs w:val="24"/>
        </w:rPr>
        <w:t xml:space="preserve">: estratégias metodológicas para compreensão da resiliência em famílias. </w:t>
      </w:r>
      <w:r>
        <w:rPr>
          <w:rFonts w:ascii="Times New Roman" w:eastAsia="Times New Roman" w:hAnsi="Times New Roman" w:cs="Times New Roman"/>
          <w:i/>
          <w:sz w:val="24"/>
          <w:szCs w:val="24"/>
        </w:rPr>
        <w:t xml:space="preserve">Revista </w:t>
      </w:r>
      <w:r>
        <w:rPr>
          <w:rFonts w:ascii="Times New Roman" w:eastAsia="Times New Roman" w:hAnsi="Times New Roman" w:cs="Times New Roman"/>
          <w:i/>
          <w:sz w:val="24"/>
          <w:szCs w:val="24"/>
        </w:rPr>
        <w:lastRenderedPageBreak/>
        <w:t>Interamericana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(3), 431-38.</w:t>
      </w:r>
      <w:r>
        <w:rPr>
          <w:rFonts w:ascii="Times New Roman" w:eastAsia="Times New Roman" w:hAnsi="Times New Roman" w:cs="Times New Roman"/>
          <w:sz w:val="24"/>
          <w:szCs w:val="24"/>
        </w:rPr>
        <w:t xml:space="preserve"> Recuperado de https://www.redalyc.org/pdf/284/28439313.pdf</w:t>
      </w:r>
    </w:p>
    <w:p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rsidR="0044748C" w:rsidRPr="00CE5B23" w:rsidRDefault="00A825FA">
      <w:pPr>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 xml:space="preserve">World Health Organization (WHO). (2006). </w:t>
      </w:r>
      <w:proofErr w:type="gramStart"/>
      <w:r w:rsidRPr="00CE5B23">
        <w:rPr>
          <w:rFonts w:ascii="Times New Roman" w:eastAsia="Times New Roman" w:hAnsi="Times New Roman" w:cs="Times New Roman"/>
          <w:i/>
          <w:color w:val="FF0000"/>
          <w:sz w:val="24"/>
          <w:szCs w:val="24"/>
          <w:lang w:val="en-GB"/>
        </w:rPr>
        <w:t>Preventing</w:t>
      </w:r>
      <w:proofErr w:type="gramEnd"/>
      <w:r w:rsidRPr="00CE5B23">
        <w:rPr>
          <w:rFonts w:ascii="Times New Roman" w:eastAsia="Times New Roman" w:hAnsi="Times New Roman" w:cs="Times New Roman"/>
          <w:i/>
          <w:color w:val="FF0000"/>
          <w:sz w:val="24"/>
          <w:szCs w:val="24"/>
          <w:lang w:val="en-GB"/>
        </w:rPr>
        <w:t xml:space="preserve"> child maltreatment</w:t>
      </w:r>
      <w:r w:rsidRPr="00CE5B23">
        <w:rPr>
          <w:rFonts w:ascii="Times New Roman" w:eastAsia="Times New Roman" w:hAnsi="Times New Roman" w:cs="Times New Roman"/>
          <w:color w:val="FF0000"/>
          <w:sz w:val="24"/>
          <w:szCs w:val="24"/>
          <w:lang w:val="en-GB"/>
        </w:rPr>
        <w:t xml:space="preserve">: A guide to taking action and generating evidence. Geneva, Switzerland: WHO/ISPCAN. </w:t>
      </w:r>
      <w:proofErr w:type="spellStart"/>
      <w:r w:rsidRPr="00CE5B23">
        <w:rPr>
          <w:rFonts w:ascii="Times New Roman" w:eastAsia="Times New Roman" w:hAnsi="Times New Roman" w:cs="Times New Roman"/>
          <w:color w:val="FF0000"/>
          <w:sz w:val="24"/>
          <w:szCs w:val="24"/>
          <w:lang w:val="en-GB"/>
        </w:rPr>
        <w:t>Recuperado</w:t>
      </w:r>
      <w:proofErr w:type="spellEnd"/>
      <w:r w:rsidRPr="00CE5B23">
        <w:rPr>
          <w:rFonts w:ascii="Times New Roman" w:eastAsia="Times New Roman" w:hAnsi="Times New Roman" w:cs="Times New Roman"/>
          <w:color w:val="FF0000"/>
          <w:sz w:val="24"/>
          <w:szCs w:val="24"/>
          <w:lang w:val="en-GB"/>
        </w:rPr>
        <w:t xml:space="preserve"> de http://apps.who.int/iris/bitstream/10665/43499/1/9241594365_eng.pdf2016.</w:t>
      </w:r>
    </w:p>
    <w:p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rsidR="0044748C" w:rsidRDefault="00A825FA">
      <w:pPr>
        <w:spacing w:after="0" w:line="240" w:lineRule="auto"/>
        <w:ind w:left="0" w:hanging="2"/>
        <w:rPr>
          <w:rFonts w:ascii="Times New Roman" w:eastAsia="Times New Roman" w:hAnsi="Times New Roman" w:cs="Times New Roman"/>
          <w:color w:val="FF0000"/>
          <w:sz w:val="24"/>
          <w:szCs w:val="24"/>
        </w:rPr>
      </w:pPr>
      <w:proofErr w:type="spellStart"/>
      <w:r w:rsidRPr="00A252CE">
        <w:rPr>
          <w:rFonts w:ascii="Times New Roman" w:eastAsia="Times New Roman" w:hAnsi="Times New Roman" w:cs="Times New Roman"/>
          <w:color w:val="FF0000"/>
          <w:sz w:val="24"/>
          <w:szCs w:val="24"/>
        </w:rPr>
        <w:t>Z</w:t>
      </w:r>
      <w:r w:rsidRPr="00A252CE">
        <w:rPr>
          <w:rFonts w:ascii="Times New Roman" w:eastAsia="Times New Roman" w:hAnsi="Times New Roman" w:cs="Times New Roman"/>
          <w:color w:val="FF0000"/>
          <w:sz w:val="24"/>
          <w:szCs w:val="24"/>
        </w:rPr>
        <w:t>appe</w:t>
      </w:r>
      <w:proofErr w:type="spellEnd"/>
      <w:r w:rsidRPr="00A252CE">
        <w:rPr>
          <w:rFonts w:ascii="Times New Roman" w:eastAsia="Times New Roman" w:hAnsi="Times New Roman" w:cs="Times New Roman"/>
          <w:color w:val="FF0000"/>
          <w:sz w:val="24"/>
          <w:szCs w:val="24"/>
        </w:rPr>
        <w:t xml:space="preserve">, J. G., </w:t>
      </w:r>
      <w:r w:rsidRPr="00A252CE">
        <w:rPr>
          <w:rFonts w:ascii="Times New Roman" w:eastAsia="Times New Roman" w:hAnsi="Times New Roman" w:cs="Times New Roman"/>
          <w:color w:val="FF0000"/>
          <w:sz w:val="24"/>
          <w:szCs w:val="24"/>
        </w:rPr>
        <w:t xml:space="preserve">&amp; </w:t>
      </w:r>
      <w:proofErr w:type="spellStart"/>
      <w:r w:rsidRPr="00A252CE">
        <w:rPr>
          <w:rFonts w:ascii="Times New Roman" w:eastAsia="Times New Roman" w:hAnsi="Times New Roman" w:cs="Times New Roman"/>
          <w:color w:val="FF0000"/>
          <w:sz w:val="24"/>
          <w:szCs w:val="24"/>
        </w:rPr>
        <w:t>Dell’Aglio</w:t>
      </w:r>
      <w:proofErr w:type="spellEnd"/>
      <w:r w:rsidRPr="00A252CE">
        <w:rPr>
          <w:rFonts w:ascii="Times New Roman" w:eastAsia="Times New Roman" w:hAnsi="Times New Roman" w:cs="Times New Roman"/>
          <w:color w:val="FF0000"/>
          <w:sz w:val="24"/>
          <w:szCs w:val="24"/>
        </w:rPr>
        <w:t xml:space="preserve">, D. D. (2016). </w:t>
      </w:r>
      <w:r>
        <w:rPr>
          <w:rFonts w:ascii="Times New Roman" w:eastAsia="Times New Roman" w:hAnsi="Times New Roman" w:cs="Times New Roman"/>
          <w:color w:val="FF0000"/>
          <w:sz w:val="24"/>
          <w:szCs w:val="24"/>
        </w:rPr>
        <w:t xml:space="preserve">Risco e proteção no desenvolvimento de adolescentes que vivem em diferentes contextos: família e institucionalização. </w:t>
      </w:r>
      <w:r>
        <w:rPr>
          <w:rFonts w:ascii="Times New Roman" w:eastAsia="Times New Roman" w:hAnsi="Times New Roman" w:cs="Times New Roman"/>
          <w:i/>
          <w:color w:val="FF0000"/>
          <w:sz w:val="24"/>
          <w:szCs w:val="24"/>
        </w:rPr>
        <w:t>Revista Colombiana de Psicologia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25</w:t>
      </w:r>
      <w:r>
        <w:rPr>
          <w:rFonts w:ascii="Times New Roman" w:eastAsia="Times New Roman" w:hAnsi="Times New Roman" w:cs="Times New Roman"/>
          <w:color w:val="FF0000"/>
          <w:sz w:val="24"/>
          <w:szCs w:val="24"/>
        </w:rPr>
        <w:t xml:space="preserve">(2), 289-305.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10.15446/rcp.v25n2.51256.</w:t>
      </w:r>
    </w:p>
    <w:sectPr w:rsidR="0044748C">
      <w:headerReference w:type="default" r:id="rId16"/>
      <w:pgSz w:w="11906" w:h="16838"/>
      <w:pgMar w:top="1418" w:right="1418" w:bottom="1418" w:left="1418" w:header="709" w:footer="5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5FA" w:rsidRDefault="00A825FA">
      <w:pPr>
        <w:spacing w:after="0" w:line="240" w:lineRule="auto"/>
        <w:ind w:left="0" w:hanging="2"/>
      </w:pPr>
      <w:r>
        <w:separator/>
      </w:r>
    </w:p>
  </w:endnote>
  <w:endnote w:type="continuationSeparator" w:id="0">
    <w:p w:rsidR="00A825FA" w:rsidRDefault="00A825F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5FA" w:rsidRDefault="00A825FA">
      <w:pPr>
        <w:spacing w:after="0" w:line="240" w:lineRule="auto"/>
        <w:ind w:left="0" w:hanging="2"/>
      </w:pPr>
      <w:r>
        <w:separator/>
      </w:r>
    </w:p>
  </w:footnote>
  <w:footnote w:type="continuationSeparator" w:id="0">
    <w:p w:rsidR="00A825FA" w:rsidRDefault="00A825F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48C" w:rsidRDefault="0044748C">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A3F1C"/>
    <w:multiLevelType w:val="multilevel"/>
    <w:tmpl w:val="A0BE0E66"/>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F13079"/>
    <w:multiLevelType w:val="multilevel"/>
    <w:tmpl w:val="A1909284"/>
    <w:lvl w:ilvl="0">
      <w:start w:val="1"/>
      <w:numFmt w:val="bullet"/>
      <w:pStyle w:val="Ttulo2"/>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8C"/>
    <w:rsid w:val="0044748C"/>
    <w:rsid w:val="00503469"/>
    <w:rsid w:val="00A252CE"/>
    <w:rsid w:val="00A825FA"/>
    <w:rsid w:val="00CE5B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A96"/>
  <w15:docId w15:val="{F75C27B5-9352-4100-9A9D-86227513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spacing w:after="0" w:line="360" w:lineRule="auto"/>
    </w:pPr>
    <w:rPr>
      <w:rFonts w:ascii="Arial" w:eastAsia="Times New Roman" w:hAnsi="Arial"/>
      <w:b/>
      <w:bCs/>
      <w:kern w:val="32"/>
      <w:sz w:val="24"/>
      <w:szCs w:val="32"/>
    </w:rPr>
  </w:style>
  <w:style w:type="paragraph" w:styleId="Ttulo2">
    <w:name w:val="heading 2"/>
    <w:basedOn w:val="Normal"/>
    <w:next w:val="Normal"/>
    <w:qFormat/>
    <w:pPr>
      <w:keepNext/>
      <w:numPr>
        <w:numId w:val="1"/>
      </w:numPr>
      <w:spacing w:after="0" w:line="360" w:lineRule="auto"/>
      <w:ind w:left="714" w:hanging="357"/>
      <w:outlineLvl w:val="1"/>
    </w:pPr>
    <w:rPr>
      <w:rFonts w:ascii="Arial" w:eastAsia="Times New Roman" w:hAnsi="Arial"/>
      <w:b/>
      <w:bCs/>
      <w:iCs/>
      <w:sz w:val="24"/>
      <w:szCs w:val="28"/>
    </w:rPr>
  </w:style>
  <w:style w:type="paragraph" w:styleId="Ttulo3">
    <w:name w:val="heading 3"/>
    <w:basedOn w:val="Normal"/>
    <w:next w:val="Normal"/>
    <w:qFormat/>
    <w:pPr>
      <w:keepNext/>
      <w:numPr>
        <w:numId w:val="2"/>
      </w:numPr>
      <w:spacing w:after="0" w:line="360" w:lineRule="auto"/>
      <w:ind w:left="0" w:firstLine="0"/>
      <w:outlineLvl w:val="2"/>
    </w:pPr>
    <w:rPr>
      <w:rFonts w:ascii="Arial" w:eastAsia="Times New Roman" w:hAnsi="Arial"/>
      <w:bCs/>
      <w:i/>
      <w:sz w:val="24"/>
      <w:szCs w:val="26"/>
    </w:rPr>
  </w:style>
  <w:style w:type="paragraph" w:styleId="Ttulo4">
    <w:name w:val="heading 4"/>
    <w:basedOn w:val="Normal"/>
    <w:next w:val="Normal"/>
    <w:qFormat/>
    <w:pPr>
      <w:keepNext/>
      <w:spacing w:after="0" w:line="360" w:lineRule="auto"/>
      <w:jc w:val="both"/>
      <w:outlineLvl w:val="3"/>
    </w:pPr>
    <w:rPr>
      <w:rFonts w:ascii="Arial" w:eastAsia="Times New Roman" w:hAnsi="Arial"/>
      <w:bCs/>
      <w:sz w:val="24"/>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rPr>
      <w:rFonts w:ascii="Arial" w:eastAsia="Times New Roman" w:hAnsi="Arial" w:cs="Times New Roman"/>
      <w:b/>
      <w:bCs/>
      <w:w w:val="100"/>
      <w:kern w:val="32"/>
      <w:position w:val="-1"/>
      <w:sz w:val="24"/>
      <w:szCs w:val="32"/>
      <w:effect w:val="none"/>
      <w:vertAlign w:val="baseline"/>
      <w:cs w:val="0"/>
      <w:em w:val="none"/>
    </w:rPr>
  </w:style>
  <w:style w:type="character" w:customStyle="1" w:styleId="Ttulo2Char">
    <w:name w:val="Título 2 Char"/>
    <w:rPr>
      <w:rFonts w:ascii="Arial" w:eastAsia="Times New Roman" w:hAnsi="Arial" w:cs="Times New Roman"/>
      <w:b/>
      <w:bCs/>
      <w:iCs/>
      <w:w w:val="100"/>
      <w:position w:val="-1"/>
      <w:sz w:val="24"/>
      <w:szCs w:val="28"/>
      <w:effect w:val="none"/>
      <w:vertAlign w:val="baseline"/>
      <w:cs w:val="0"/>
      <w:em w:val="none"/>
    </w:rPr>
  </w:style>
  <w:style w:type="character" w:customStyle="1" w:styleId="Ttulo3Char">
    <w:name w:val="Título 3 Char"/>
    <w:rPr>
      <w:rFonts w:ascii="Arial" w:eastAsia="Times New Roman" w:hAnsi="Arial" w:cs="Times New Roman"/>
      <w:bCs/>
      <w:i/>
      <w:w w:val="100"/>
      <w:position w:val="-1"/>
      <w:sz w:val="24"/>
      <w:szCs w:val="26"/>
      <w:effect w:val="none"/>
      <w:vertAlign w:val="baseline"/>
      <w:cs w:val="0"/>
      <w:em w:val="none"/>
    </w:rPr>
  </w:style>
  <w:style w:type="character" w:customStyle="1" w:styleId="Ttulo4Char">
    <w:name w:val="Título 4 Char"/>
    <w:rPr>
      <w:rFonts w:ascii="Arial" w:eastAsia="Times New Roman" w:hAnsi="Arial" w:cs="Times New Roman"/>
      <w:bCs/>
      <w:w w:val="100"/>
      <w:position w:val="-1"/>
      <w:sz w:val="24"/>
      <w:szCs w:val="28"/>
      <w:effect w:val="none"/>
      <w:vertAlign w:val="baseline"/>
      <w:cs w:val="0"/>
      <w:em w:val="none"/>
    </w:rPr>
  </w:style>
  <w:style w:type="paragraph" w:styleId="PargrafodaLista">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Textodenotaderodap">
    <w:name w:val="footnote text"/>
    <w:basedOn w:val="Normal"/>
    <w:qFormat/>
    <w:rPr>
      <w:sz w:val="20"/>
      <w:szCs w:val="20"/>
    </w:rPr>
  </w:style>
  <w:style w:type="character" w:customStyle="1" w:styleId="TextodenotaderodapChar">
    <w:name w:val="Texto de nota de rodapé Char"/>
    <w:rPr>
      <w:rFonts w:ascii="Calibri" w:eastAsia="Calibri" w:hAnsi="Calibri" w:cs="Times New Roman"/>
      <w:w w:val="100"/>
      <w:position w:val="-1"/>
      <w:sz w:val="20"/>
      <w:szCs w:val="20"/>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semiHidden/>
    <w:unhideWhenUsed/>
    <w:rPr>
      <w:sz w:val="16"/>
      <w:szCs w:val="16"/>
    </w:rPr>
  </w:style>
  <w:style w:type="paragraph" w:styleId="Textodecomentrio">
    <w:name w:val="annotation text"/>
    <w:basedOn w:val="Normal"/>
    <w:link w:val="TextodecomentrioChar1"/>
    <w:uiPriority w:val="99"/>
    <w:semiHidden/>
    <w:unhideWhenUsed/>
    <w:pPr>
      <w:spacing w:line="240" w:lineRule="auto"/>
    </w:pPr>
    <w:rPr>
      <w:sz w:val="20"/>
      <w:szCs w:val="20"/>
    </w:rPr>
  </w:style>
  <w:style w:type="character" w:customStyle="1" w:styleId="TextodecomentrioChar">
    <w:name w:val="Texto de comentário Char"/>
    <w:rPr>
      <w:rFonts w:ascii="Calibri" w:eastAsia="Calibri" w:hAnsi="Calibri" w:cs="Times New Roman"/>
      <w:w w:val="100"/>
      <w:position w:val="-1"/>
      <w:sz w:val="20"/>
      <w:szCs w:val="20"/>
      <w:effect w:val="none"/>
      <w:vertAlign w:val="baseline"/>
      <w:cs w:val="0"/>
      <w:em w:val="none"/>
    </w:rPr>
  </w:style>
  <w:style w:type="paragraph" w:styleId="Assuntodocomentrio">
    <w:name w:val="annotation subject"/>
    <w:basedOn w:val="Textodecomentrio"/>
    <w:next w:val="Textodecomentrio"/>
    <w:link w:val="AssuntodocomentrioChar1"/>
    <w:uiPriority w:val="99"/>
    <w:semiHidden/>
    <w:unhideWhenUsed/>
    <w:rPr>
      <w:b/>
      <w:bCs/>
    </w:rPr>
  </w:style>
  <w:style w:type="character" w:customStyle="1" w:styleId="AssuntodocomentrioChar">
    <w:name w:val="Assunto do comentário Char"/>
    <w:rPr>
      <w:rFonts w:ascii="Calibri" w:eastAsia="Calibri" w:hAnsi="Calibri" w:cs="Times New Roman"/>
      <w:b/>
      <w:bCs/>
      <w:w w:val="100"/>
      <w:position w:val="-1"/>
      <w:sz w:val="20"/>
      <w:szCs w:val="20"/>
      <w:effect w:val="none"/>
      <w:vertAlign w:val="baseline"/>
      <w:cs w:val="0"/>
      <w:em w:val="none"/>
    </w:r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eastAsia="Calibri" w:hAnsi="Tahoma" w:cs="Tahoma"/>
      <w:w w:val="100"/>
      <w:position w:val="-1"/>
      <w:sz w:val="16"/>
      <w:szCs w:val="16"/>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Cabealho">
    <w:name w:val="header"/>
    <w:basedOn w:val="Normal"/>
    <w:qFormat/>
  </w:style>
  <w:style w:type="character" w:customStyle="1" w:styleId="CabealhoChar">
    <w:name w:val="Cabeçalho Char"/>
    <w:rPr>
      <w:rFonts w:ascii="Calibri" w:eastAsia="Calibri" w:hAnsi="Calibri" w:cs="Times New Roman"/>
      <w:w w:val="100"/>
      <w:position w:val="-1"/>
      <w:effect w:val="none"/>
      <w:vertAlign w:val="baseline"/>
      <w:cs w:val="0"/>
      <w:em w:val="none"/>
    </w:r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character" w:customStyle="1" w:styleId="article-title">
    <w:name w:val="article-title"/>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paragraph" w:styleId="Sumrio2">
    <w:name w:val="toc 2"/>
    <w:basedOn w:val="Normal"/>
    <w:next w:val="Normal"/>
    <w:qFormat/>
    <w:pPr>
      <w:spacing w:after="0" w:line="336" w:lineRule="auto"/>
      <w:jc w:val="both"/>
    </w:pPr>
    <w:rPr>
      <w:rFonts w:ascii="Times New Roman" w:hAnsi="Times New Roman"/>
      <w:b/>
      <w:noProof/>
      <w:sz w:val="24"/>
      <w:szCs w:val="24"/>
    </w:rPr>
  </w:style>
  <w:style w:type="paragraph" w:styleId="Sumrio1">
    <w:name w:val="toc 1"/>
    <w:basedOn w:val="Normal"/>
    <w:next w:val="Normal"/>
    <w:qFormat/>
    <w:pPr>
      <w:spacing w:after="0" w:line="360" w:lineRule="auto"/>
      <w:jc w:val="both"/>
    </w:pPr>
    <w:rPr>
      <w:rFonts w:ascii="Arial" w:hAnsi="Arial" w:cs="Arial"/>
      <w:b/>
      <w:noProof/>
      <w:sz w:val="24"/>
      <w:szCs w:val="24"/>
    </w:rPr>
  </w:style>
  <w:style w:type="paragraph" w:styleId="Sumrio3">
    <w:name w:val="toc 3"/>
    <w:basedOn w:val="Normal"/>
    <w:next w:val="Normal"/>
    <w:qFormat/>
    <w:pPr>
      <w:spacing w:after="0" w:line="360" w:lineRule="auto"/>
      <w:jc w:val="both"/>
    </w:pPr>
    <w:rPr>
      <w:rFonts w:ascii="Times New Roman" w:hAnsi="Times New Roman"/>
      <w:i/>
      <w:noProof/>
      <w:sz w:val="24"/>
      <w:szCs w:val="24"/>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rFonts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qFormat/>
    <w:rPr>
      <w:color w:val="800080"/>
      <w:w w:val="100"/>
      <w:position w:val="-1"/>
      <w:u w:val="single"/>
      <w:effect w:val="none"/>
      <w:vertAlign w:val="baseline"/>
      <w:cs w:val="0"/>
      <w:em w:val="none"/>
    </w:rPr>
  </w:style>
  <w:style w:type="paragraph" w:styleId="SemEspaamento">
    <w:name w:val="No Spacing"/>
    <w:pPr>
      <w:spacing w:line="1" w:lineRule="atLeast"/>
      <w:ind w:leftChars="-1" w:left="-1" w:hangingChars="1" w:hanging="1"/>
      <w:textDirection w:val="btLr"/>
      <w:textAlignment w:val="top"/>
      <w:outlineLvl w:val="0"/>
    </w:pPr>
    <w:rPr>
      <w:rFonts w:ascii="Times New Roman" w:eastAsia="Arial" w:hAnsi="Times New Roman"/>
      <w:position w:val="-1"/>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A6">
    <w:name w:val="A6"/>
    <w:rPr>
      <w:color w:val="000000"/>
      <w:w w:val="100"/>
      <w:position w:val="-1"/>
      <w:sz w:val="14"/>
      <w:szCs w:val="14"/>
      <w:effect w:val="none"/>
      <w:vertAlign w:val="baseline"/>
      <w:cs w:val="0"/>
      <w:em w:val="none"/>
    </w:rPr>
  </w:style>
  <w:style w:type="paragraph" w:styleId="Sumrio4">
    <w:name w:val="toc 4"/>
    <w:basedOn w:val="Normal"/>
    <w:next w:val="Normal"/>
    <w:qFormat/>
    <w:pPr>
      <w:spacing w:after="100"/>
      <w:ind w:left="660"/>
    </w:pPr>
    <w:rPr>
      <w:lang w:eastAsia="pt-BR"/>
    </w:rPr>
  </w:style>
  <w:style w:type="paragraph" w:styleId="Sumrio5">
    <w:name w:val="toc 5"/>
    <w:basedOn w:val="Normal"/>
    <w:next w:val="Normal"/>
    <w:qFormat/>
    <w:pPr>
      <w:spacing w:after="100"/>
      <w:ind w:left="880"/>
    </w:pPr>
    <w:rPr>
      <w:lang w:eastAsia="pt-BR"/>
    </w:rPr>
  </w:style>
  <w:style w:type="paragraph" w:styleId="Sumrio6">
    <w:name w:val="toc 6"/>
    <w:basedOn w:val="Normal"/>
    <w:next w:val="Normal"/>
    <w:qFormat/>
    <w:pPr>
      <w:spacing w:after="100"/>
      <w:ind w:left="1100"/>
    </w:pPr>
    <w:rPr>
      <w:lang w:eastAsia="pt-BR"/>
    </w:rPr>
  </w:style>
  <w:style w:type="paragraph" w:styleId="Sumrio7">
    <w:name w:val="toc 7"/>
    <w:basedOn w:val="Normal"/>
    <w:next w:val="Normal"/>
    <w:qFormat/>
    <w:pPr>
      <w:spacing w:after="100"/>
      <w:ind w:left="1320"/>
    </w:pPr>
    <w:rPr>
      <w:lang w:eastAsia="pt-BR"/>
    </w:rPr>
  </w:style>
  <w:style w:type="paragraph" w:styleId="Sumrio8">
    <w:name w:val="toc 8"/>
    <w:basedOn w:val="Normal"/>
    <w:next w:val="Normal"/>
    <w:qFormat/>
    <w:pPr>
      <w:spacing w:after="100"/>
      <w:ind w:left="1540"/>
    </w:pPr>
    <w:rPr>
      <w:lang w:eastAsia="pt-BR"/>
    </w:rPr>
  </w:style>
  <w:style w:type="paragraph" w:styleId="Sumrio9">
    <w:name w:val="toc 9"/>
    <w:basedOn w:val="Normal"/>
    <w:next w:val="Normal"/>
    <w:qFormat/>
    <w:pPr>
      <w:spacing w:after="100"/>
      <w:ind w:left="1760"/>
    </w:pPr>
    <w:rPr>
      <w:lang w:eastAsia="pt-BR"/>
    </w:rPr>
  </w:style>
  <w:style w:type="paragraph" w:customStyle="1" w:styleId="Padro">
    <w:name w:val="Padrão"/>
    <w:pPr>
      <w:suppressAutoHyphens/>
      <w:spacing w:line="1" w:lineRule="atLeast"/>
      <w:ind w:leftChars="-1" w:left="-1" w:hangingChars="1" w:hanging="1"/>
      <w:textDirection w:val="btLr"/>
      <w:textAlignment w:val="top"/>
      <w:outlineLvl w:val="0"/>
    </w:pPr>
    <w:rPr>
      <w:rFonts w:ascii="Times New Roman" w:eastAsia="Times New Roman" w:hAnsi="Times New Roman"/>
      <w:snapToGrid w:val="0"/>
      <w:position w:val="-1"/>
      <w:sz w:val="24"/>
    </w:rPr>
  </w:style>
  <w:style w:type="character" w:styleId="TextodoEspaoReservado">
    <w:name w:val="Placeholder Text"/>
    <w:rPr>
      <w:color w:val="808080"/>
      <w:w w:val="100"/>
      <w:position w:val="-1"/>
      <w:effect w:val="none"/>
      <w:vertAlign w:val="baseline"/>
      <w:cs w:val="0"/>
      <w:em w:val="none"/>
    </w:rPr>
  </w:style>
  <w:style w:type="character" w:customStyle="1" w:styleId="nlmarticle-title">
    <w:name w:val="nlm_article-title"/>
    <w:basedOn w:val="Fontepargpadro"/>
    <w:rPr>
      <w:w w:val="100"/>
      <w:position w:val="-1"/>
      <w:effect w:val="none"/>
      <w:vertAlign w:val="baseline"/>
      <w:cs w:val="0"/>
      <w:em w:val="none"/>
    </w:rPr>
  </w:style>
  <w:style w:type="character" w:customStyle="1" w:styleId="ref-lnk">
    <w:name w:val="ref-lnk"/>
    <w:basedOn w:val="Fontepargpadro"/>
    <w:rPr>
      <w:w w:val="100"/>
      <w:position w:val="-1"/>
      <w:effect w:val="none"/>
      <w:vertAlign w:val="baseline"/>
      <w:cs w:val="0"/>
      <w:em w:val="none"/>
    </w:rPr>
  </w:style>
  <w:style w:type="character" w:customStyle="1" w:styleId="ref-overlay">
    <w:name w:val="ref-overlay"/>
    <w:basedOn w:val="Fontepargpadro"/>
    <w:rPr>
      <w:w w:val="100"/>
      <w:position w:val="-1"/>
      <w:effect w:val="none"/>
      <w:vertAlign w:val="baseline"/>
      <w:cs w:val="0"/>
      <w:em w:val="none"/>
    </w:rPr>
  </w:style>
  <w:style w:type="character" w:customStyle="1" w:styleId="hlfld-contribauthor">
    <w:name w:val="hlfld-contribauthor"/>
    <w:basedOn w:val="Fontepargpadro"/>
    <w:rPr>
      <w:w w:val="100"/>
      <w:position w:val="-1"/>
      <w:effect w:val="none"/>
      <w:vertAlign w:val="baseline"/>
      <w:cs w:val="0"/>
      <w:em w:val="none"/>
    </w:rPr>
  </w:style>
  <w:style w:type="character" w:customStyle="1" w:styleId="nlmgiven-names">
    <w:name w:val="nlm_given-names"/>
    <w:basedOn w:val="Fontepargpadro"/>
    <w:rPr>
      <w:w w:val="100"/>
      <w:position w:val="-1"/>
      <w:effect w:val="none"/>
      <w:vertAlign w:val="baseline"/>
      <w:cs w:val="0"/>
      <w:em w:val="none"/>
    </w:rPr>
  </w:style>
  <w:style w:type="character" w:customStyle="1" w:styleId="nlmyear">
    <w:name w:val="nlm_year"/>
    <w:basedOn w:val="Fontepargpadro"/>
    <w:rPr>
      <w:w w:val="100"/>
      <w:position w:val="-1"/>
      <w:effect w:val="none"/>
      <w:vertAlign w:val="baseline"/>
      <w:cs w:val="0"/>
      <w:em w:val="none"/>
    </w:rPr>
  </w:style>
  <w:style w:type="character" w:customStyle="1" w:styleId="nlmfpage">
    <w:name w:val="nlm_fpage"/>
    <w:basedOn w:val="Fontepargpadro"/>
    <w:rPr>
      <w:w w:val="100"/>
      <w:position w:val="-1"/>
      <w:effect w:val="none"/>
      <w:vertAlign w:val="baseline"/>
      <w:cs w:val="0"/>
      <w:em w:val="none"/>
    </w:rPr>
  </w:style>
  <w:style w:type="character" w:customStyle="1" w:styleId="nlmlpage">
    <w:name w:val="nlm_lpage"/>
    <w:basedOn w:val="Fontepargpadro"/>
    <w:rPr>
      <w:w w:val="100"/>
      <w:position w:val="-1"/>
      <w:effect w:val="none"/>
      <w:vertAlign w:val="baseline"/>
      <w:cs w:val="0"/>
      <w:em w:val="none"/>
    </w:rPr>
  </w:style>
  <w:style w:type="character" w:customStyle="1" w:styleId="nlmpub-id">
    <w:name w:val="nlm_pub-id"/>
    <w:basedOn w:val="Fontepargpadro"/>
    <w:rPr>
      <w:w w:val="100"/>
      <w:position w:val="-1"/>
      <w:effect w:val="none"/>
      <w:vertAlign w:val="baseline"/>
      <w:cs w:val="0"/>
      <w:em w:val="none"/>
    </w:rPr>
  </w:style>
  <w:style w:type="character" w:customStyle="1" w:styleId="ref-links">
    <w:name w:val="ref-links"/>
    <w:basedOn w:val="Fontepargpadro"/>
    <w:rPr>
      <w:w w:val="100"/>
      <w:position w:val="-1"/>
      <w:effect w:val="none"/>
      <w:vertAlign w:val="baseline"/>
      <w:cs w:val="0"/>
      <w:em w:val="none"/>
    </w:rPr>
  </w:style>
  <w:style w:type="character" w:customStyle="1" w:styleId="xlinks-container">
    <w:name w:val="xlinks-container"/>
    <w:basedOn w:val="Fontepargpadro"/>
    <w:rPr>
      <w:w w:val="100"/>
      <w:position w:val="-1"/>
      <w:effect w:val="none"/>
      <w:vertAlign w:val="baseline"/>
      <w:cs w:val="0"/>
      <w:em w:val="none"/>
    </w:rPr>
  </w:style>
  <w:style w:type="character" w:customStyle="1" w:styleId="googlescholar-container">
    <w:name w:val="googlescholar-container"/>
    <w:basedOn w:val="Fontepargpadro"/>
    <w:rPr>
      <w:w w:val="100"/>
      <w:position w:val="-1"/>
      <w:effect w:val="none"/>
      <w:vertAlign w:val="baseline"/>
      <w:cs w:val="0"/>
      <w:em w:val="none"/>
    </w:rPr>
  </w:style>
  <w:style w:type="character" w:customStyle="1" w:styleId="current-selection">
    <w:name w:val="current-selection"/>
    <w:basedOn w:val="Fontepargpadro"/>
    <w:rPr>
      <w:w w:val="100"/>
      <w:position w:val="-1"/>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ssuntodocomentrioChar1">
    <w:name w:val="Assunto do comentário Char1"/>
    <w:basedOn w:val="TextodecomentrioChar1"/>
    <w:link w:val="Assuntodocomentrio"/>
    <w:uiPriority w:val="99"/>
    <w:semiHidden/>
    <w:rPr>
      <w:b/>
      <w:bCs/>
      <w:sz w:val="20"/>
      <w:szCs w:val="20"/>
    </w:rPr>
  </w:style>
  <w:style w:type="character" w:customStyle="1" w:styleId="TextodecomentrioChar1">
    <w:name w:val="Texto de comentário Char1"/>
    <w:link w:val="Textodecoment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attes.cnpq.br/01185125721908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1002%2Fwps.203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02%2Fwps.20399" TargetMode="External"/><Relationship Id="rId5" Type="http://schemas.openxmlformats.org/officeDocument/2006/relationships/webSettings" Target="webSettings.xml"/><Relationship Id="rId15" Type="http://schemas.openxmlformats.org/officeDocument/2006/relationships/hyperlink" Target="https://dx.doi.org/10.1097%2FPEC.0000000000000537"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4.files.edl.io/3ff2/10/09/18/134326-3da56135-8a6d-4aa3-a103-188d0cd3c6c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zxldSeIJnQeAUqE2cqIBDuWvA==">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8995</Words>
  <Characters>48576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Grazielli</dc:creator>
  <cp:lastModifiedBy>Grazielli</cp:lastModifiedBy>
  <cp:revision>4</cp:revision>
  <dcterms:created xsi:type="dcterms:W3CDTF">2020-08-31T11:35:00Z</dcterms:created>
  <dcterms:modified xsi:type="dcterms:W3CDTF">2020-08-31T11:41:00Z</dcterms:modified>
</cp:coreProperties>
</file>