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A9" w:rsidRPr="005F011A" w:rsidRDefault="00C27EA9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F011A">
        <w:rPr>
          <w:rFonts w:ascii="Times New Roman" w:hAnsi="Times New Roman" w:cs="Times New Roman"/>
          <w:b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b/>
          <w:szCs w:val="24"/>
        </w:rPr>
        <w:t xml:space="preserve"> (atracción hacia las p</w:t>
      </w:r>
      <w:r w:rsidR="001E5C54" w:rsidRPr="005F011A">
        <w:rPr>
          <w:rFonts w:ascii="Times New Roman" w:hAnsi="Times New Roman" w:cs="Times New Roman"/>
          <w:b/>
          <w:szCs w:val="24"/>
        </w:rPr>
        <w:t>ersonas con discapacidad</w:t>
      </w:r>
      <w:r w:rsidR="00540735" w:rsidRPr="005F011A">
        <w:rPr>
          <w:rFonts w:ascii="Times New Roman" w:hAnsi="Times New Roman" w:cs="Times New Roman"/>
          <w:b/>
          <w:szCs w:val="24"/>
        </w:rPr>
        <w:t>)</w:t>
      </w:r>
      <w:r w:rsidR="001E5C54" w:rsidRPr="005F011A">
        <w:rPr>
          <w:rFonts w:ascii="Times New Roman" w:hAnsi="Times New Roman" w:cs="Times New Roman"/>
          <w:b/>
          <w:szCs w:val="24"/>
        </w:rPr>
        <w:t xml:space="preserve"> y su relación con</w:t>
      </w:r>
      <w:r w:rsidRPr="005F011A">
        <w:rPr>
          <w:rFonts w:ascii="Times New Roman" w:hAnsi="Times New Roman" w:cs="Times New Roman"/>
          <w:b/>
          <w:szCs w:val="24"/>
        </w:rPr>
        <w:t xml:space="preserve"> </w:t>
      </w:r>
      <w:r w:rsidR="00FA0C82" w:rsidRPr="005F011A">
        <w:rPr>
          <w:rFonts w:ascii="Times New Roman" w:hAnsi="Times New Roman" w:cs="Times New Roman"/>
          <w:b/>
          <w:szCs w:val="24"/>
        </w:rPr>
        <w:t xml:space="preserve">otras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b/>
          <w:szCs w:val="24"/>
        </w:rPr>
        <w:t xml:space="preserve"> </w:t>
      </w:r>
    </w:p>
    <w:p w:rsidR="00540735" w:rsidRPr="005F011A" w:rsidRDefault="00540735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Carolina Mora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psicologacarolinamora@gmail.com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Escuela de Psicología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Universidad Central de Venezuela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963BD" w:rsidRPr="005F011A" w:rsidRDefault="00540735" w:rsidP="003064D5">
      <w:pPr>
        <w:pStyle w:val="Prrafodelista"/>
        <w:ind w:left="426" w:right="474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La atracción sexual hacia personas con discapacidad es conocida como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las personas </w:t>
      </w:r>
      <w:r w:rsidR="004B3E7C" w:rsidRPr="005F011A">
        <w:rPr>
          <w:rFonts w:ascii="Times New Roman" w:hAnsi="Times New Roman" w:cs="Times New Roman"/>
          <w:szCs w:val="24"/>
        </w:rPr>
        <w:t xml:space="preserve">que la experimentan </w:t>
      </w:r>
      <w:r w:rsidRPr="005F011A">
        <w:rPr>
          <w:rFonts w:ascii="Times New Roman" w:hAnsi="Times New Roman" w:cs="Times New Roman"/>
          <w:szCs w:val="24"/>
        </w:rPr>
        <w:t xml:space="preserve">son conocidos como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Limoncin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Carta,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Gravina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Carosa,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Ciocca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Di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Sante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Isidori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Lenzi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y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Jannini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2013).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es una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que ha sido poco estudiada y solo recientemente en contextos virtuales ha proliferado información al respecto.  </w:t>
      </w:r>
      <w:r w:rsidR="00213A31">
        <w:rPr>
          <w:rFonts w:ascii="Times New Roman" w:hAnsi="Times New Roman" w:cs="Times New Roman"/>
          <w:szCs w:val="24"/>
        </w:rPr>
        <w:t xml:space="preserve">Tomando en cuenta que varias investigaciones sugieren que los sujetos </w:t>
      </w:r>
      <w:proofErr w:type="spellStart"/>
      <w:r w:rsidR="00213A31">
        <w:rPr>
          <w:rFonts w:ascii="Times New Roman" w:hAnsi="Times New Roman" w:cs="Times New Roman"/>
          <w:szCs w:val="24"/>
        </w:rPr>
        <w:t>parafilicos</w:t>
      </w:r>
      <w:proofErr w:type="spellEnd"/>
      <w:r w:rsidR="00213A31">
        <w:rPr>
          <w:rFonts w:ascii="Times New Roman" w:hAnsi="Times New Roman" w:cs="Times New Roman"/>
          <w:szCs w:val="24"/>
        </w:rPr>
        <w:t xml:space="preserve"> pueden tener diversas formas de comportamiento sexual atípico, l</w:t>
      </w:r>
      <w:r w:rsidR="003963BD" w:rsidRPr="005F011A">
        <w:rPr>
          <w:rFonts w:ascii="Times New Roman" w:hAnsi="Times New Roman" w:cs="Times New Roman"/>
          <w:szCs w:val="24"/>
        </w:rPr>
        <w:t>a presente investigación explor</w:t>
      </w:r>
      <w:r w:rsidR="00213A31">
        <w:rPr>
          <w:rFonts w:ascii="Times New Roman" w:hAnsi="Times New Roman" w:cs="Times New Roman"/>
          <w:szCs w:val="24"/>
        </w:rPr>
        <w:t>ó en una muestra de</w:t>
      </w:r>
      <w:r w:rsidR="003963BD" w:rsidRPr="005F011A">
        <w:rPr>
          <w:rFonts w:ascii="Times New Roman" w:hAnsi="Times New Roman" w:cs="Times New Roman"/>
          <w:szCs w:val="24"/>
        </w:rPr>
        <w:t xml:space="preserve"> 2234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de los cinco continentes la presencia de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adicionales a la del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. Los resultados indican que las prácticas BDSM,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los senos grandes, la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y el sexo virtual fueron las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más comune</w:t>
      </w:r>
      <w:r w:rsidR="00EE31B8" w:rsidRPr="005F011A">
        <w:rPr>
          <w:rFonts w:ascii="Times New Roman" w:hAnsi="Times New Roman" w:cs="Times New Roman"/>
          <w:szCs w:val="24"/>
        </w:rPr>
        <w:t xml:space="preserve">s </w:t>
      </w:r>
      <w:r w:rsidR="00213A31">
        <w:rPr>
          <w:rFonts w:ascii="Times New Roman" w:hAnsi="Times New Roman" w:cs="Times New Roman"/>
          <w:szCs w:val="24"/>
        </w:rPr>
        <w:t xml:space="preserve">presentes </w:t>
      </w:r>
      <w:r w:rsidR="00EE31B8" w:rsidRPr="005F011A">
        <w:rPr>
          <w:rFonts w:ascii="Times New Roman" w:hAnsi="Times New Roman" w:cs="Times New Roman"/>
          <w:szCs w:val="24"/>
        </w:rPr>
        <w:t>en esta muestra.</w:t>
      </w:r>
    </w:p>
    <w:p w:rsidR="003963BD" w:rsidRPr="005F011A" w:rsidRDefault="003963BD" w:rsidP="003064D5">
      <w:pPr>
        <w:pStyle w:val="Prrafodelista"/>
        <w:ind w:left="426" w:right="474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3963BD" w:rsidP="003064D5">
      <w:pPr>
        <w:pStyle w:val="Prrafodelista"/>
        <w:ind w:left="0" w:right="474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Descriptores</w:t>
      </w:r>
      <w:r w:rsidRPr="005F011A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BDSM,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senos grandes,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sexo virtual  </w:t>
      </w:r>
    </w:p>
    <w:p w:rsidR="00B1255F" w:rsidRDefault="00B1255F" w:rsidP="003064D5">
      <w:pPr>
        <w:pStyle w:val="Prrafodelista"/>
        <w:tabs>
          <w:tab w:val="left" w:pos="2213"/>
        </w:tabs>
        <w:ind w:left="0"/>
        <w:jc w:val="both"/>
        <w:rPr>
          <w:rFonts w:ascii="Times New Roman" w:hAnsi="Times New Roman" w:cs="Times New Roman"/>
          <w:szCs w:val="24"/>
        </w:rPr>
      </w:pPr>
    </w:p>
    <w:p w:rsidR="00FA0C82" w:rsidRPr="00213A31" w:rsidRDefault="0042712C" w:rsidP="003064D5">
      <w:pPr>
        <w:pStyle w:val="Prrafodelista"/>
        <w:tabs>
          <w:tab w:val="left" w:pos="2213"/>
        </w:tabs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De acuerdo a Bruno (</w:t>
      </w:r>
      <w:r w:rsidR="00472A6F" w:rsidRPr="005F011A">
        <w:rPr>
          <w:rFonts w:ascii="Times New Roman" w:hAnsi="Times New Roman" w:cs="Times New Roman"/>
          <w:szCs w:val="24"/>
        </w:rPr>
        <w:t xml:space="preserve">1997) un </w:t>
      </w:r>
      <w:proofErr w:type="spellStart"/>
      <w:r w:rsidR="00472A6F"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="00472A6F" w:rsidRPr="005F011A">
        <w:rPr>
          <w:rFonts w:ascii="Times New Roman" w:hAnsi="Times New Roman" w:cs="Times New Roman"/>
          <w:szCs w:val="24"/>
        </w:rPr>
        <w:t xml:space="preserve"> es una persona que se siente sexualmente atraída hacia una persona con discapacidad,  generalmente </w:t>
      </w:r>
      <w:r w:rsidR="00203066" w:rsidRPr="005F011A">
        <w:rPr>
          <w:rFonts w:ascii="Times New Roman" w:hAnsi="Times New Roman" w:cs="Times New Roman"/>
          <w:szCs w:val="24"/>
        </w:rPr>
        <w:t xml:space="preserve">con </w:t>
      </w:r>
      <w:r w:rsidR="00472A6F" w:rsidRPr="005F011A">
        <w:rPr>
          <w:rFonts w:ascii="Times New Roman" w:hAnsi="Times New Roman" w:cs="Times New Roman"/>
          <w:szCs w:val="24"/>
        </w:rPr>
        <w:t>problemas de movilidad o amputaciones.</w:t>
      </w:r>
      <w:r w:rsidR="00213A31">
        <w:rPr>
          <w:rFonts w:ascii="Times New Roman" w:hAnsi="Times New Roman" w:cs="Times New Roman"/>
          <w:szCs w:val="24"/>
        </w:rPr>
        <w:t xml:space="preserve"> </w:t>
      </w:r>
      <w:r w:rsidR="00FA0C82" w:rsidRPr="005F011A">
        <w:rPr>
          <w:rFonts w:ascii="Times New Roman" w:hAnsi="Times New Roman" w:cs="Times New Roman"/>
          <w:szCs w:val="24"/>
        </w:rPr>
        <w:t>Sin embargo, a pesar de que el descubrimiento de la existencia de personas con estas elecciones y/o preferencias, ya había sido reportado en la literatura médica hace más de un siglo (Bruno, 1997), y a pesar de que el fenómeno ha comenzado a popularizarse</w:t>
      </w:r>
      <w:r w:rsidR="00213A31">
        <w:rPr>
          <w:rFonts w:ascii="Times New Roman" w:hAnsi="Times New Roman" w:cs="Times New Roman"/>
          <w:szCs w:val="24"/>
        </w:rPr>
        <w:t xml:space="preserve"> en los contextos </w:t>
      </w:r>
      <w:r w:rsidR="00B1255F">
        <w:rPr>
          <w:rFonts w:ascii="Times New Roman" w:hAnsi="Times New Roman" w:cs="Times New Roman"/>
          <w:szCs w:val="24"/>
        </w:rPr>
        <w:t>virtuales,</w:t>
      </w:r>
      <w:r w:rsidR="00FA0C82" w:rsidRPr="005F011A">
        <w:rPr>
          <w:rFonts w:ascii="Times New Roman" w:hAnsi="Times New Roman" w:cs="Times New Roman"/>
          <w:szCs w:val="24"/>
        </w:rPr>
        <w:t xml:space="preserve"> aún no se conoce el origen de las atracciones, deseos y comportamientos de los devotos.</w:t>
      </w:r>
    </w:p>
    <w:p w:rsidR="00213A31" w:rsidRPr="005F011A" w:rsidRDefault="00213A31" w:rsidP="003064D5">
      <w:pPr>
        <w:jc w:val="both"/>
        <w:rPr>
          <w:rFonts w:ascii="Times New Roman" w:hAnsi="Times New Roman" w:cs="Times New Roman"/>
        </w:rPr>
      </w:pPr>
    </w:p>
    <w:p w:rsid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  <w:lang w:val="es-ES"/>
        </w:rPr>
      </w:pPr>
      <w:r w:rsidRPr="00B1255F">
        <w:rPr>
          <w:rFonts w:ascii="Times New Roman" w:hAnsi="Times New Roman" w:cs="Times New Roman"/>
          <w:lang w:val="es-ES"/>
        </w:rPr>
        <w:t xml:space="preserve">El </w:t>
      </w:r>
      <w:proofErr w:type="spellStart"/>
      <w:r w:rsidRPr="00B1255F">
        <w:rPr>
          <w:rFonts w:ascii="Times New Roman" w:hAnsi="Times New Roman" w:cs="Times New Roman"/>
          <w:lang w:val="es-ES"/>
        </w:rPr>
        <w:t>devotismo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es una </w:t>
      </w:r>
      <w:proofErr w:type="spellStart"/>
      <w:r w:rsidRPr="00B1255F">
        <w:rPr>
          <w:rFonts w:ascii="Times New Roman" w:hAnsi="Times New Roman" w:cs="Times New Roman"/>
          <w:lang w:val="es-ES"/>
        </w:rPr>
        <w:t>parafilia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que aparece en los primeros años de vida hasta la adolescencia,  aunque en algunos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devotees</w:t>
      </w:r>
      <w:proofErr w:type="spellEnd"/>
      <w:r>
        <w:rPr>
          <w:rFonts w:ascii="Times New Roman" w:hAnsi="Times New Roman" w:cs="Times New Roman"/>
          <w:lang w:val="es-ES"/>
        </w:rPr>
        <w:t xml:space="preserve"> esta atracción </w:t>
      </w:r>
      <w:r w:rsidRPr="00B1255F">
        <w:rPr>
          <w:rFonts w:ascii="Times New Roman" w:hAnsi="Times New Roman" w:cs="Times New Roman"/>
          <w:lang w:val="es-ES"/>
        </w:rPr>
        <w:t xml:space="preserve">funciona como </w:t>
      </w:r>
      <w:r>
        <w:rPr>
          <w:rFonts w:ascii="Times New Roman" w:hAnsi="Times New Roman" w:cs="Times New Roman"/>
          <w:lang w:val="es-ES"/>
        </w:rPr>
        <w:t xml:space="preserve">una </w:t>
      </w:r>
      <w:proofErr w:type="spellStart"/>
      <w:r>
        <w:rPr>
          <w:rFonts w:ascii="Times New Roman" w:hAnsi="Times New Roman" w:cs="Times New Roman"/>
          <w:lang w:val="es-ES"/>
        </w:rPr>
        <w:t>seudoparafilia</w:t>
      </w:r>
      <w:proofErr w:type="spellEnd"/>
      <w:r>
        <w:rPr>
          <w:rFonts w:ascii="Times New Roman" w:hAnsi="Times New Roman" w:cs="Times New Roman"/>
          <w:lang w:val="es-ES"/>
        </w:rPr>
        <w:t>,</w:t>
      </w:r>
      <w:r w:rsidRPr="00B1255F">
        <w:rPr>
          <w:rFonts w:ascii="Times New Roman" w:hAnsi="Times New Roman" w:cs="Times New Roman"/>
          <w:lang w:val="es-ES"/>
        </w:rPr>
        <w:t xml:space="preserve"> porque muchos </w:t>
      </w:r>
      <w:r>
        <w:rPr>
          <w:rFonts w:ascii="Times New Roman" w:hAnsi="Times New Roman" w:cs="Times New Roman"/>
          <w:lang w:val="es-ES"/>
        </w:rPr>
        <w:t xml:space="preserve">de ellos </w:t>
      </w:r>
      <w:r w:rsidRPr="00B1255F">
        <w:rPr>
          <w:rFonts w:ascii="Times New Roman" w:hAnsi="Times New Roman" w:cs="Times New Roman"/>
          <w:lang w:val="es-ES"/>
        </w:rPr>
        <w:t>no llegan a concretar sus fantasías a lo largo de toda su vida  (Villa, 2006)</w:t>
      </w:r>
      <w:r>
        <w:rPr>
          <w:rFonts w:ascii="Times New Roman" w:hAnsi="Times New Roman" w:cs="Times New Roman"/>
          <w:lang w:val="es-ES"/>
        </w:rPr>
        <w:t>.</w:t>
      </w:r>
    </w:p>
    <w:p w:rsidR="00B1255F" w:rsidRP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  <w:lang w:val="es-ES"/>
        </w:rPr>
      </w:pPr>
    </w:p>
    <w:p w:rsidR="004813D3" w:rsidRDefault="004813D3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Según </w:t>
      </w:r>
      <w:proofErr w:type="spellStart"/>
      <w:r>
        <w:rPr>
          <w:rFonts w:ascii="Times New Roman" w:hAnsi="Times New Roman" w:cs="Times New Roman"/>
        </w:rPr>
        <w:t>McManus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Hargreaves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Rainbow</w:t>
      </w:r>
      <w:proofErr w:type="spellEnd"/>
      <w:r>
        <w:rPr>
          <w:rFonts w:ascii="Times New Roman" w:hAnsi="Times New Roman" w:cs="Times New Roman"/>
        </w:rPr>
        <w:t xml:space="preserve"> y Alison (2013)  es difícil precisar lo que es una </w:t>
      </w:r>
      <w:proofErr w:type="spellStart"/>
      <w:r>
        <w:rPr>
          <w:rFonts w:ascii="Times New Roman" w:hAnsi="Times New Roman" w:cs="Times New Roman"/>
        </w:rPr>
        <w:t>parafilia</w:t>
      </w:r>
      <w:proofErr w:type="spellEnd"/>
      <w:r>
        <w:rPr>
          <w:rFonts w:ascii="Times New Roman" w:hAnsi="Times New Roman" w:cs="Times New Roman"/>
        </w:rPr>
        <w:t xml:space="preserve"> puesto que esta definición se basa en la percepción  de que algunas preferencias sexuales se desvían con relación a un ideal.  Esto ha originado que a lo largo del tiempo algunos intereses sexuales hayan sido catalogados </w:t>
      </w:r>
      <w:r w:rsidR="00580B26">
        <w:rPr>
          <w:rFonts w:ascii="Times New Roman" w:hAnsi="Times New Roman" w:cs="Times New Roman"/>
        </w:rPr>
        <w:t xml:space="preserve">como </w:t>
      </w:r>
      <w:proofErr w:type="spellStart"/>
      <w:r w:rsidR="00580B26">
        <w:rPr>
          <w:rFonts w:ascii="Times New Roman" w:hAnsi="Times New Roman" w:cs="Times New Roman"/>
        </w:rPr>
        <w:t>parafilicos</w:t>
      </w:r>
      <w:proofErr w:type="spellEnd"/>
      <w:r w:rsidR="00580B26">
        <w:rPr>
          <w:rFonts w:ascii="Times New Roman" w:hAnsi="Times New Roman" w:cs="Times New Roman"/>
        </w:rPr>
        <w:t>,  mientras que en otros momentos históricos se les ha sacado de esta clasificación.</w:t>
      </w:r>
    </w:p>
    <w:p w:rsidR="004813D3" w:rsidRDefault="004813D3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1255F" w:rsidRDefault="00E40C56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Diversas investigaciones sugieren que muchos individuos </w:t>
      </w:r>
      <w:proofErr w:type="spellStart"/>
      <w:r w:rsidRPr="005F011A">
        <w:rPr>
          <w:rFonts w:ascii="Times New Roman" w:hAnsi="Times New Roman" w:cs="Times New Roman"/>
        </w:rPr>
        <w:t>parafilicos</w:t>
      </w:r>
      <w:proofErr w:type="spellEnd"/>
      <w:r w:rsidRPr="005F011A">
        <w:rPr>
          <w:rFonts w:ascii="Times New Roman" w:hAnsi="Times New Roman" w:cs="Times New Roman"/>
        </w:rPr>
        <w:t xml:space="preserve"> presentan </w:t>
      </w:r>
      <w:r w:rsidR="00B1255F" w:rsidRPr="005F011A">
        <w:rPr>
          <w:rFonts w:ascii="Times New Roman" w:hAnsi="Times New Roman" w:cs="Times New Roman"/>
        </w:rPr>
        <w:t>múltiples</w:t>
      </w:r>
      <w:r w:rsidRPr="005F011A">
        <w:rPr>
          <w:rFonts w:ascii="Times New Roman" w:hAnsi="Times New Roman" w:cs="Times New Roman"/>
        </w:rPr>
        <w:t xml:space="preserve"> formas de comportamiento sexual</w:t>
      </w:r>
      <w:r w:rsidR="00213A31">
        <w:rPr>
          <w:rFonts w:ascii="Times New Roman" w:hAnsi="Times New Roman" w:cs="Times New Roman"/>
        </w:rPr>
        <w:t xml:space="preserve"> atípico</w:t>
      </w:r>
      <w:r w:rsidRPr="005F011A">
        <w:rPr>
          <w:rFonts w:ascii="Times New Roman" w:hAnsi="Times New Roman" w:cs="Times New Roman"/>
        </w:rPr>
        <w:t xml:space="preserve">, por ejemplo,  Abel, Becker, </w:t>
      </w:r>
      <w:proofErr w:type="spellStart"/>
      <w:r w:rsidRPr="005F011A">
        <w:rPr>
          <w:rFonts w:ascii="Times New Roman" w:hAnsi="Times New Roman" w:cs="Times New Roman"/>
        </w:rPr>
        <w:t>Cunningham-Rathner</w:t>
      </w:r>
      <w:proofErr w:type="spellEnd"/>
      <w:r w:rsidRPr="005F011A">
        <w:rPr>
          <w:rFonts w:ascii="Times New Roman" w:hAnsi="Times New Roman" w:cs="Times New Roman"/>
        </w:rPr>
        <w:t xml:space="preserve">, </w:t>
      </w:r>
      <w:proofErr w:type="spellStart"/>
      <w:r w:rsidRPr="005F011A">
        <w:rPr>
          <w:rFonts w:ascii="Times New Roman" w:hAnsi="Times New Roman" w:cs="Times New Roman"/>
        </w:rPr>
        <w:t>Mittelman</w:t>
      </w:r>
      <w:proofErr w:type="spellEnd"/>
      <w:r w:rsidRPr="005F011A">
        <w:rPr>
          <w:rFonts w:ascii="Times New Roman" w:hAnsi="Times New Roman" w:cs="Times New Roman"/>
        </w:rPr>
        <w:t xml:space="preserve">, y </w:t>
      </w:r>
      <w:proofErr w:type="spellStart"/>
      <w:r w:rsidRPr="005F011A">
        <w:rPr>
          <w:rFonts w:ascii="Times New Roman" w:hAnsi="Times New Roman" w:cs="Times New Roman"/>
        </w:rPr>
        <w:t>Rouleau</w:t>
      </w:r>
      <w:proofErr w:type="spellEnd"/>
      <w:r w:rsidRPr="005F011A">
        <w:rPr>
          <w:rFonts w:ascii="Times New Roman" w:hAnsi="Times New Roman" w:cs="Times New Roman"/>
        </w:rPr>
        <w:t xml:space="preserve"> (1988) reportaron que al menos el 10% de sus pacientes había sido diagnosticado con una </w:t>
      </w:r>
      <w:r w:rsidR="00B1255F">
        <w:rPr>
          <w:rFonts w:ascii="Times New Roman" w:hAnsi="Times New Roman" w:cs="Times New Roman"/>
        </w:rPr>
        <w:t xml:space="preserve">sola </w:t>
      </w:r>
      <w:proofErr w:type="spellStart"/>
      <w:r w:rsidR="00B1255F">
        <w:rPr>
          <w:rFonts w:ascii="Times New Roman" w:hAnsi="Times New Roman" w:cs="Times New Roman"/>
        </w:rPr>
        <w:t>parafilia</w:t>
      </w:r>
      <w:proofErr w:type="spellEnd"/>
      <w:r w:rsidR="00B1255F">
        <w:rPr>
          <w:rFonts w:ascii="Times New Roman" w:hAnsi="Times New Roman" w:cs="Times New Roman"/>
        </w:rPr>
        <w:t xml:space="preserve">, mientras que </w:t>
      </w:r>
      <w:r w:rsidRPr="005F011A">
        <w:rPr>
          <w:rFonts w:ascii="Times New Roman" w:hAnsi="Times New Roman" w:cs="Times New Roman"/>
        </w:rPr>
        <w:t xml:space="preserve">el 20% </w:t>
      </w:r>
      <w:r w:rsidR="00B1255F">
        <w:rPr>
          <w:rFonts w:ascii="Times New Roman" w:hAnsi="Times New Roman" w:cs="Times New Roman"/>
        </w:rPr>
        <w:t xml:space="preserve">de ellos </w:t>
      </w:r>
      <w:r w:rsidRPr="005F011A">
        <w:rPr>
          <w:rFonts w:ascii="Times New Roman" w:hAnsi="Times New Roman" w:cs="Times New Roman"/>
        </w:rPr>
        <w:t xml:space="preserve"> había sido </w:t>
      </w:r>
      <w:r w:rsidR="00B1255F">
        <w:rPr>
          <w:rFonts w:ascii="Times New Roman" w:hAnsi="Times New Roman" w:cs="Times New Roman"/>
        </w:rPr>
        <w:t xml:space="preserve">diagnosticado </w:t>
      </w:r>
      <w:r w:rsidRPr="005F011A">
        <w:rPr>
          <w:rFonts w:ascii="Times New Roman" w:hAnsi="Times New Roman" w:cs="Times New Roman"/>
        </w:rPr>
        <w:t>con 2</w:t>
      </w:r>
      <w:r w:rsidR="00B1255F">
        <w:rPr>
          <w:rFonts w:ascii="Times New Roman" w:hAnsi="Times New Roman" w:cs="Times New Roman"/>
        </w:rPr>
        <w:t xml:space="preserve"> </w:t>
      </w:r>
      <w:proofErr w:type="spellStart"/>
      <w:r w:rsidR="00B1255F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,  y </w:t>
      </w:r>
      <w:r w:rsidR="00B1255F">
        <w:rPr>
          <w:rFonts w:ascii="Times New Roman" w:hAnsi="Times New Roman" w:cs="Times New Roman"/>
        </w:rPr>
        <w:t xml:space="preserve">el </w:t>
      </w:r>
      <w:r w:rsidRPr="005F011A">
        <w:rPr>
          <w:rFonts w:ascii="Times New Roman" w:hAnsi="Times New Roman" w:cs="Times New Roman"/>
        </w:rPr>
        <w:t xml:space="preserve">32% </w:t>
      </w:r>
      <w:r w:rsidR="00B1255F">
        <w:rPr>
          <w:rFonts w:ascii="Times New Roman" w:hAnsi="Times New Roman" w:cs="Times New Roman"/>
        </w:rPr>
        <w:t xml:space="preserve">con </w:t>
      </w:r>
      <w:r w:rsidRPr="005F011A">
        <w:rPr>
          <w:rFonts w:ascii="Times New Roman" w:hAnsi="Times New Roman" w:cs="Times New Roman"/>
        </w:rPr>
        <w:t xml:space="preserve">3 o 4 </w:t>
      </w:r>
      <w:proofErr w:type="spellStart"/>
      <w:r w:rsidR="00B1255F">
        <w:rPr>
          <w:rFonts w:ascii="Times New Roman" w:hAnsi="Times New Roman" w:cs="Times New Roman"/>
        </w:rPr>
        <w:t>parafilias</w:t>
      </w:r>
      <w:proofErr w:type="spellEnd"/>
      <w:r w:rsidR="00B1255F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 </w:t>
      </w:r>
    </w:p>
    <w:p w:rsid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</w:p>
    <w:p w:rsidR="00E40C56" w:rsidRPr="005F011A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 este orden de ideas,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 y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 (2011) afirman que los pacientes que tienen una </w:t>
      </w:r>
      <w:proofErr w:type="spellStart"/>
      <w:r w:rsidRPr="005F011A">
        <w:rPr>
          <w:rFonts w:ascii="Times New Roman" w:hAnsi="Times New Roman" w:cs="Times New Roman"/>
        </w:rPr>
        <w:t>parafilia</w:t>
      </w:r>
      <w:proofErr w:type="spellEnd"/>
      <w:r w:rsidRPr="005F011A">
        <w:rPr>
          <w:rFonts w:ascii="Times New Roman" w:hAnsi="Times New Roman" w:cs="Times New Roman"/>
        </w:rPr>
        <w:t xml:space="preserve">, frecuentemente tienen entre tres y cinco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 de forma concurrente o en diferentes momentos de su vida.</w:t>
      </w:r>
      <w:r w:rsidRPr="00B1255F">
        <w:rPr>
          <w:rFonts w:ascii="Times New Roman" w:hAnsi="Times New Roman" w:cs="Times New Roman"/>
        </w:rPr>
        <w:t xml:space="preserve"> </w:t>
      </w:r>
      <w:r w:rsidRPr="005F011A">
        <w:rPr>
          <w:rFonts w:ascii="Times New Roman" w:hAnsi="Times New Roman" w:cs="Times New Roman"/>
        </w:rPr>
        <w:t xml:space="preserve">Por último,  </w:t>
      </w:r>
      <w:proofErr w:type="spellStart"/>
      <w:r w:rsidR="00E40C56" w:rsidRPr="005F011A">
        <w:rPr>
          <w:rFonts w:ascii="Times New Roman" w:hAnsi="Times New Roman" w:cs="Times New Roman"/>
        </w:rPr>
        <w:t>Weiner</w:t>
      </w:r>
      <w:proofErr w:type="spellEnd"/>
      <w:r w:rsidR="00E40C56" w:rsidRPr="005F011A">
        <w:rPr>
          <w:rFonts w:ascii="Times New Roman" w:hAnsi="Times New Roman" w:cs="Times New Roman"/>
        </w:rPr>
        <w:t xml:space="preserve"> y Rosen (1999) también han reportado altas tasas de </w:t>
      </w:r>
      <w:proofErr w:type="spellStart"/>
      <w:r w:rsidR="00E40C56" w:rsidRPr="005F011A">
        <w:rPr>
          <w:rFonts w:ascii="Times New Roman" w:hAnsi="Times New Roman" w:cs="Times New Roman"/>
        </w:rPr>
        <w:t>parafilias</w:t>
      </w:r>
      <w:proofErr w:type="spellEnd"/>
      <w:r w:rsidR="00E40C56" w:rsidRPr="005F011A">
        <w:rPr>
          <w:rFonts w:ascii="Times New Roman" w:hAnsi="Times New Roman" w:cs="Times New Roman"/>
        </w:rPr>
        <w:t xml:space="preserve"> múltiples.  </w:t>
      </w:r>
    </w:p>
    <w:p w:rsidR="00653F6D" w:rsidRPr="005F011A" w:rsidRDefault="00653F6D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E40C56" w:rsidRPr="005F011A" w:rsidRDefault="00E40C5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Tomando en cuenta que existe la posibilidad de que un sujeto que presente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tenga </w:t>
      </w:r>
      <w:r w:rsidR="00874A75">
        <w:rPr>
          <w:rFonts w:ascii="Times New Roman" w:hAnsi="Times New Roman" w:cs="Times New Roman"/>
          <w:szCs w:val="24"/>
        </w:rPr>
        <w:t xml:space="preserve">al menos </w:t>
      </w:r>
      <w:r w:rsidRPr="005F011A">
        <w:rPr>
          <w:rFonts w:ascii="Times New Roman" w:hAnsi="Times New Roman" w:cs="Times New Roman"/>
          <w:szCs w:val="24"/>
        </w:rPr>
        <w:t xml:space="preserve">otra en su haber.  Es importante explorar qué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podrían estar asociadas con mayor frecuencia al comportamiento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="00874A75">
        <w:rPr>
          <w:rFonts w:ascii="Times New Roman" w:hAnsi="Times New Roman" w:cs="Times New Roman"/>
          <w:szCs w:val="24"/>
        </w:rPr>
        <w:t xml:space="preserve"> y en qué proporción.</w:t>
      </w:r>
    </w:p>
    <w:p w:rsidR="00E40C56" w:rsidRPr="005F011A" w:rsidRDefault="00E40C56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B3E7C" w:rsidRPr="005F011A" w:rsidRDefault="00874A7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Método</w:t>
      </w:r>
      <w:r>
        <w:rPr>
          <w:rFonts w:ascii="Times New Roman" w:hAnsi="Times New Roman" w:cs="Times New Roman"/>
          <w:b/>
          <w:szCs w:val="24"/>
        </w:rPr>
        <w:t>.</w:t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Descripción de la investigación:</w:t>
      </w:r>
    </w:p>
    <w:p w:rsidR="00EE31B8" w:rsidRPr="005F011A" w:rsidRDefault="00EE31B8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Se trata de una investigación de Tipo Exploratoria que se lleva a cabo debido a que el objetivo es examinar </w:t>
      </w:r>
      <w:r w:rsidR="00874A75">
        <w:rPr>
          <w:rFonts w:ascii="Times New Roman" w:hAnsi="Times New Roman" w:cs="Times New Roman"/>
        </w:rPr>
        <w:t xml:space="preserve">es </w:t>
      </w:r>
      <w:r w:rsidRPr="005F011A">
        <w:rPr>
          <w:rFonts w:ascii="Times New Roman" w:hAnsi="Times New Roman" w:cs="Times New Roman"/>
        </w:rPr>
        <w:t xml:space="preserve">un tema o problema de investigación poco estudiado. </w:t>
      </w:r>
      <w:r w:rsidR="00DA745F" w:rsidRPr="005F011A">
        <w:rPr>
          <w:rFonts w:ascii="Times New Roman" w:hAnsi="Times New Roman" w:cs="Times New Roman"/>
        </w:rPr>
        <w:t>E</w:t>
      </w:r>
      <w:r w:rsidRPr="005F011A">
        <w:rPr>
          <w:rFonts w:ascii="Times New Roman" w:hAnsi="Times New Roman" w:cs="Times New Roman"/>
        </w:rPr>
        <w:t xml:space="preserve">n este caso el fenómeno </w:t>
      </w:r>
      <w:proofErr w:type="spellStart"/>
      <w:r w:rsidRPr="005F011A">
        <w:rPr>
          <w:rFonts w:ascii="Times New Roman" w:hAnsi="Times New Roman" w:cs="Times New Roman"/>
        </w:rPr>
        <w:t>devotee</w:t>
      </w:r>
      <w:proofErr w:type="spellEnd"/>
      <w:r w:rsidRPr="005F011A">
        <w:rPr>
          <w:rFonts w:ascii="Times New Roman" w:hAnsi="Times New Roman" w:cs="Times New Roman"/>
        </w:rPr>
        <w:t xml:space="preserve"> es poco conoc</w:t>
      </w:r>
      <w:r w:rsidR="00DA745F" w:rsidRPr="005F011A">
        <w:rPr>
          <w:rFonts w:ascii="Times New Roman" w:hAnsi="Times New Roman" w:cs="Times New Roman"/>
        </w:rPr>
        <w:t>ido en los círculos científicos y solo contamos con las investigaciones de</w:t>
      </w:r>
      <w:r w:rsidRPr="005F011A">
        <w:rPr>
          <w:rFonts w:ascii="Times New Roman" w:hAnsi="Times New Roman" w:cs="Times New Roman"/>
        </w:rPr>
        <w:t xml:space="preserve">  </w:t>
      </w:r>
      <w:r w:rsidR="00DA745F" w:rsidRPr="005F011A">
        <w:rPr>
          <w:rFonts w:ascii="Times New Roman" w:hAnsi="Times New Roman" w:cs="Times New Roman"/>
        </w:rPr>
        <w:t xml:space="preserve">Money y </w:t>
      </w:r>
      <w:proofErr w:type="spellStart"/>
      <w:r w:rsidR="00DA745F" w:rsidRPr="005F011A">
        <w:rPr>
          <w:rFonts w:ascii="Times New Roman" w:hAnsi="Times New Roman" w:cs="Times New Roman"/>
        </w:rPr>
        <w:t>Simcoe</w:t>
      </w:r>
      <w:proofErr w:type="spellEnd"/>
      <w:r w:rsidR="00DA745F" w:rsidRPr="005F011A">
        <w:rPr>
          <w:rFonts w:ascii="Times New Roman" w:hAnsi="Times New Roman" w:cs="Times New Roman"/>
        </w:rPr>
        <w:t xml:space="preserve"> (1986), </w:t>
      </w:r>
      <w:r w:rsidRPr="005F011A">
        <w:rPr>
          <w:rFonts w:ascii="Times New Roman" w:hAnsi="Times New Roman" w:cs="Times New Roman"/>
        </w:rPr>
        <w:t>Money</w:t>
      </w:r>
      <w:r w:rsidR="00DA745F" w:rsidRPr="005F011A">
        <w:rPr>
          <w:rFonts w:ascii="Times New Roman" w:hAnsi="Times New Roman" w:cs="Times New Roman"/>
        </w:rPr>
        <w:t xml:space="preserve"> (1990),  </w:t>
      </w:r>
      <w:proofErr w:type="spellStart"/>
      <w:r w:rsidR="00874A75">
        <w:rPr>
          <w:rFonts w:ascii="Times New Roman" w:hAnsi="Times New Roman" w:cs="Times New Roman"/>
          <w:bCs/>
          <w:lang w:eastAsia="es-ES"/>
        </w:rPr>
        <w:t>Nattress</w:t>
      </w:r>
      <w:proofErr w:type="spellEnd"/>
      <w:r w:rsidR="00874A75">
        <w:rPr>
          <w:rFonts w:ascii="Times New Roman" w:hAnsi="Times New Roman" w:cs="Times New Roman"/>
          <w:bCs/>
          <w:lang w:eastAsia="es-ES"/>
        </w:rPr>
        <w:t xml:space="preserve"> (1996), </w:t>
      </w:r>
      <w:r w:rsidR="00DA745F" w:rsidRPr="005F011A">
        <w:rPr>
          <w:rFonts w:ascii="Times New Roman" w:hAnsi="Times New Roman" w:cs="Times New Roman"/>
          <w:bCs/>
          <w:lang w:eastAsia="es-ES"/>
        </w:rPr>
        <w:t xml:space="preserve"> </w:t>
      </w:r>
      <w:r w:rsidR="00DA745F" w:rsidRPr="005F011A">
        <w:rPr>
          <w:rFonts w:ascii="Times New Roman" w:hAnsi="Times New Roman" w:cs="Times New Roman"/>
        </w:rPr>
        <w:t>Bruno (1997) y unos pocos más.</w:t>
      </w:r>
    </w:p>
    <w:p w:rsidR="00D54A3E" w:rsidRPr="005F011A" w:rsidRDefault="00D54A3E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EE31B8" w:rsidRPr="005F011A" w:rsidRDefault="00DA745F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 xml:space="preserve">Definición de variables </w:t>
      </w:r>
    </w:p>
    <w:p w:rsidR="00DA745F" w:rsidRPr="005F011A" w:rsidRDefault="00DA745F" w:rsidP="003064D5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  <w:lang w:val="es-ES"/>
        </w:rPr>
      </w:pPr>
      <w:r w:rsidRPr="005F011A">
        <w:rPr>
          <w:rFonts w:ascii="Times New Roman" w:hAnsi="Times New Roman" w:cs="Times New Roman"/>
          <w:szCs w:val="24"/>
          <w:lang w:val="es-ES"/>
        </w:rPr>
        <w:t xml:space="preserve">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>: son personas sin discapacidad que se sienten atraídos sexualmente po</w:t>
      </w:r>
      <w:r w:rsidR="00E40C56" w:rsidRPr="005F011A">
        <w:rPr>
          <w:rFonts w:ascii="Times New Roman" w:hAnsi="Times New Roman" w:cs="Times New Roman"/>
          <w:szCs w:val="24"/>
          <w:lang w:val="es-ES"/>
        </w:rPr>
        <w:t>r las personas con discapacidad</w:t>
      </w:r>
      <w:r w:rsidRPr="005F011A">
        <w:rPr>
          <w:rFonts w:ascii="Times New Roman" w:hAnsi="Times New Roman" w:cs="Times New Roman"/>
          <w:szCs w:val="24"/>
          <w:lang w:val="es-ES"/>
        </w:rPr>
        <w:t>, por lo general los que tienen problemas de movilidad y, sobre todo, amputaciones.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  <w:lang w:val="es-ES"/>
        </w:rPr>
      </w:pPr>
    </w:p>
    <w:p w:rsidR="00E40C56" w:rsidRPr="005F011A" w:rsidRDefault="00E40C56" w:rsidP="003064D5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  <w:r w:rsidRPr="005F011A">
        <w:rPr>
          <w:rFonts w:ascii="Times New Roman" w:hAnsi="Times New Roman" w:cs="Times New Roman"/>
          <w:szCs w:val="24"/>
          <w:lang w:val="es-ES"/>
        </w:rPr>
        <w:t xml:space="preserve">Existen 2 tipos de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vinculados a los problemas de movilidad: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abasiofilicos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y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acrotomofilicos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>:</w:t>
      </w:r>
    </w:p>
    <w:p w:rsidR="00DA745F" w:rsidRPr="005F011A" w:rsidRDefault="00DA745F" w:rsidP="003064D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Abasiofilico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: son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que </w:t>
      </w:r>
      <w:r w:rsidRPr="005F011A">
        <w:rPr>
          <w:rFonts w:ascii="Times New Roman" w:eastAsia="Times New Roman" w:hAnsi="Times New Roman" w:cs="Times New Roman"/>
          <w:szCs w:val="24"/>
          <w:lang w:eastAsia="es-VE"/>
        </w:rPr>
        <w:t xml:space="preserve">excitación sexual por personas minusválidas o con ayudas ortopédicas como escayola, sillas de ruedas, férulas y </w:t>
      </w:r>
      <w:proofErr w:type="spellStart"/>
      <w:r w:rsidRPr="005F011A">
        <w:rPr>
          <w:rFonts w:ascii="Times New Roman" w:eastAsia="Times New Roman" w:hAnsi="Times New Roman" w:cs="Times New Roman"/>
          <w:szCs w:val="24"/>
          <w:lang w:eastAsia="es-VE"/>
        </w:rPr>
        <w:t>ortesis</w:t>
      </w:r>
      <w:proofErr w:type="spellEnd"/>
      <w:r w:rsidRPr="005F011A">
        <w:rPr>
          <w:rFonts w:ascii="Times New Roman" w:eastAsia="Times New Roman" w:hAnsi="Times New Roman" w:cs="Times New Roman"/>
          <w:szCs w:val="24"/>
          <w:lang w:eastAsia="es-VE"/>
        </w:rPr>
        <w:t>.</w:t>
      </w:r>
    </w:p>
    <w:p w:rsidR="00DA745F" w:rsidRPr="005F011A" w:rsidRDefault="00DA745F" w:rsidP="003064D5">
      <w:pPr>
        <w:jc w:val="both"/>
        <w:rPr>
          <w:rFonts w:ascii="Times New Roman" w:eastAsia="Times New Roman" w:hAnsi="Times New Roman" w:cs="Times New Roman"/>
          <w:lang w:eastAsia="es-VE"/>
        </w:rPr>
      </w:pPr>
    </w:p>
    <w:p w:rsidR="00D54A3E" w:rsidRPr="005F011A" w:rsidRDefault="00DA745F" w:rsidP="003064D5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5F011A">
        <w:rPr>
          <w:rFonts w:ascii="Times New Roman" w:eastAsia="Times New Roman" w:hAnsi="Times New Roman" w:cs="Times New Roman"/>
          <w:szCs w:val="24"/>
          <w:lang w:eastAsia="es-VE"/>
        </w:rPr>
        <w:t>Acrotomofilico</w:t>
      </w:r>
      <w:proofErr w:type="spellEnd"/>
      <w:r w:rsidRPr="005F011A">
        <w:rPr>
          <w:rFonts w:ascii="Times New Roman" w:eastAsia="Times New Roman" w:hAnsi="Times New Roman" w:cs="Times New Roman"/>
          <w:szCs w:val="24"/>
          <w:lang w:eastAsia="es-VE"/>
        </w:rPr>
        <w:t>:</w:t>
      </w:r>
      <w:r w:rsidRPr="005F011A">
        <w:rPr>
          <w:rFonts w:ascii="Times New Roman" w:hAnsi="Times New Roman" w:cs="Times New Roman"/>
          <w:szCs w:val="24"/>
        </w:rPr>
        <w:t xml:space="preserve"> son los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</w:t>
      </w:r>
      <w:r w:rsidRPr="005F011A">
        <w:rPr>
          <w:rFonts w:ascii="Times New Roman" w:eastAsia="Times New Roman" w:hAnsi="Times New Roman" w:cs="Times New Roman"/>
          <w:szCs w:val="24"/>
          <w:lang w:eastAsia="es-VE"/>
        </w:rPr>
        <w:t>sienten deseo sexual por alguien que tiene algún miembro amputado.</w:t>
      </w:r>
    </w:p>
    <w:p w:rsidR="00D54A3E" w:rsidRPr="005F011A" w:rsidRDefault="00D54A3E" w:rsidP="003064D5">
      <w:pPr>
        <w:pStyle w:val="Prrafodelista"/>
        <w:jc w:val="both"/>
        <w:rPr>
          <w:rFonts w:ascii="Times New Roman" w:hAnsi="Times New Roman" w:cs="Times New Roman"/>
          <w:szCs w:val="24"/>
        </w:rPr>
      </w:pPr>
    </w:p>
    <w:p w:rsidR="00874A75" w:rsidRPr="005F011A" w:rsidRDefault="00874A75" w:rsidP="003064D5">
      <w:pPr>
        <w:pStyle w:val="Textbody"/>
        <w:widowControl/>
        <w:numPr>
          <w:ilvl w:val="0"/>
          <w:numId w:val="4"/>
        </w:numPr>
        <w:spacing w:after="0"/>
        <w:jc w:val="both"/>
        <w:rPr>
          <w:rFonts w:ascii="Times New Roman" w:eastAsia="Constantia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Una </w:t>
      </w:r>
      <w:proofErr w:type="spellStart"/>
      <w:r>
        <w:rPr>
          <w:rFonts w:ascii="Times New Roman" w:hAnsi="Times New Roman" w:cs="Times New Roman"/>
          <w:lang w:val="es-ES"/>
        </w:rPr>
        <w:t>parafalia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5F011A">
        <w:rPr>
          <w:rFonts w:ascii="Times New Roman" w:hAnsi="Times New Roman" w:cs="Times New Roman"/>
        </w:rPr>
        <w:t>es una conducta sexual, en el que la fue</w:t>
      </w:r>
      <w:r>
        <w:rPr>
          <w:rFonts w:ascii="Times New Roman" w:hAnsi="Times New Roman" w:cs="Times New Roman"/>
        </w:rPr>
        <w:t>nte predominante de placer no la</w:t>
      </w:r>
      <w:r w:rsidRPr="005F011A">
        <w:rPr>
          <w:rFonts w:ascii="Times New Roman" w:hAnsi="Times New Roman" w:cs="Times New Roman"/>
        </w:rPr>
        <w:t xml:space="preserve"> constituye el coito (que sería considerado “lo normal”), sino </w:t>
      </w:r>
      <w:r w:rsidRPr="005F011A">
        <w:rPr>
          <w:rFonts w:ascii="Times New Roman" w:eastAsia="Constantia" w:hAnsi="Times New Roman" w:cs="Times New Roman"/>
        </w:rPr>
        <w:t>el uso de objetos específicos (</w:t>
      </w:r>
      <w:proofErr w:type="spellStart"/>
      <w:r w:rsidRPr="005F011A">
        <w:rPr>
          <w:rFonts w:ascii="Times New Roman" w:eastAsia="Constantia" w:hAnsi="Times New Roman" w:cs="Times New Roman"/>
        </w:rPr>
        <w:t>v.g</w:t>
      </w:r>
      <w:proofErr w:type="spellEnd"/>
      <w:r w:rsidRPr="005F011A">
        <w:rPr>
          <w:rFonts w:ascii="Times New Roman" w:eastAsia="Constantia" w:hAnsi="Times New Roman" w:cs="Times New Roman"/>
        </w:rPr>
        <w:t xml:space="preserve"> cierto tipo de zapatos,  ropa íntima, látigos,  etc.)</w:t>
      </w:r>
      <w:r>
        <w:rPr>
          <w:rFonts w:ascii="Times New Roman" w:eastAsia="Constantia" w:hAnsi="Times New Roman" w:cs="Times New Roman"/>
        </w:rPr>
        <w:t>;</w:t>
      </w:r>
      <w:r w:rsidRPr="005F011A">
        <w:rPr>
          <w:rFonts w:ascii="Times New Roman" w:eastAsia="Constantia" w:hAnsi="Times New Roman" w:cs="Times New Roman"/>
        </w:rPr>
        <w:t xml:space="preserve"> la presencia de ciertas características físicas en el compañero (</w:t>
      </w:r>
      <w:proofErr w:type="spellStart"/>
      <w:r w:rsidRPr="005F011A">
        <w:rPr>
          <w:rFonts w:ascii="Times New Roman" w:eastAsia="Constantia" w:hAnsi="Times New Roman" w:cs="Times New Roman"/>
        </w:rPr>
        <w:t>v.g</w:t>
      </w:r>
      <w:proofErr w:type="spellEnd"/>
      <w:r w:rsidRPr="005F011A">
        <w:rPr>
          <w:rFonts w:ascii="Times New Roman" w:eastAsia="Constantia" w:hAnsi="Times New Roman" w:cs="Times New Roman"/>
        </w:rPr>
        <w:t xml:space="preserve"> tener senos grandes,  ser ancianos, tener una discapacidad, etc.)  o la ejecución de algún ritual (</w:t>
      </w:r>
      <w:proofErr w:type="spellStart"/>
      <w:r w:rsidRPr="005F011A">
        <w:rPr>
          <w:rFonts w:ascii="Times New Roman" w:eastAsia="Constantia" w:hAnsi="Times New Roman" w:cs="Times New Roman"/>
        </w:rPr>
        <w:t>v.g</w:t>
      </w:r>
      <w:proofErr w:type="spellEnd"/>
      <w:r w:rsidRPr="005F011A">
        <w:rPr>
          <w:rFonts w:ascii="Times New Roman" w:eastAsia="Constantia" w:hAnsi="Times New Roman" w:cs="Times New Roman"/>
        </w:rPr>
        <w:t xml:space="preserve"> frotarse contra las nalgas de una persona,  tener conversaciones de contenido erótico,  etc.) durante la actividad sexual que acompaña a la copula (Escobar, 2012).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</w:rPr>
      </w:pP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Dado que en este trabajo se considera </w:t>
      </w:r>
      <w:r w:rsidR="00C32AA1" w:rsidRPr="005F011A">
        <w:rPr>
          <w:rFonts w:ascii="Times New Roman" w:hAnsi="Times New Roman" w:cs="Times New Roman"/>
          <w:szCs w:val="24"/>
        </w:rPr>
        <w:t xml:space="preserve"> que  </w:t>
      </w:r>
      <w:r w:rsidRPr="005F011A">
        <w:rPr>
          <w:rFonts w:ascii="Times New Roman" w:hAnsi="Times New Roman" w:cs="Times New Roman"/>
          <w:szCs w:val="24"/>
        </w:rPr>
        <w:t xml:space="preserve">la condición de </w:t>
      </w:r>
      <w:proofErr w:type="spellStart"/>
      <w:r w:rsidRPr="005F011A">
        <w:rPr>
          <w:rFonts w:ascii="Times New Roman" w:hAnsi="Times New Roman" w:cs="Times New Roman"/>
          <w:szCs w:val="24"/>
        </w:rPr>
        <w:t>abasiofilia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F011A">
        <w:rPr>
          <w:rFonts w:ascii="Times New Roman" w:hAnsi="Times New Roman" w:cs="Times New Roman"/>
          <w:szCs w:val="24"/>
        </w:rPr>
        <w:t>acrotomofilia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r w:rsidR="00C32AA1" w:rsidRPr="005F011A">
        <w:rPr>
          <w:rFonts w:ascii="Times New Roman" w:hAnsi="Times New Roman" w:cs="Times New Roman"/>
          <w:szCs w:val="24"/>
        </w:rPr>
        <w:t xml:space="preserve">es una </w:t>
      </w:r>
      <w:proofErr w:type="spellStart"/>
      <w:r w:rsidR="00C32AA1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32AA1" w:rsidRPr="005F011A">
        <w:rPr>
          <w:rFonts w:ascii="Times New Roman" w:hAnsi="Times New Roman" w:cs="Times New Roman"/>
          <w:szCs w:val="24"/>
        </w:rPr>
        <w:t xml:space="preserve"> </w:t>
      </w:r>
      <w:r w:rsidRPr="005F011A">
        <w:rPr>
          <w:rFonts w:ascii="Times New Roman" w:hAnsi="Times New Roman" w:cs="Times New Roman"/>
          <w:szCs w:val="24"/>
        </w:rPr>
        <w:t>se deben hacer las siguientes aclaratorias:</w:t>
      </w: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EE31B8" w:rsidRPr="005F011A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Cuando se habla de “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SIN  otra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”, se quiere hacer mención a que la persona no presente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 de sentirse atraído hacia personas con discapacidad motora. </w:t>
      </w: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874A75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Cuando se dice “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con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” se refiere a que de manera adicional a su atracción por sujetos con discapacidad,  a él le erotiza otra característica considerada </w:t>
      </w:r>
      <w:r w:rsidRPr="005F011A">
        <w:rPr>
          <w:rFonts w:ascii="Times New Roman" w:hAnsi="Times New Roman" w:cs="Times New Roman"/>
          <w:szCs w:val="24"/>
        </w:rPr>
        <w:lastRenderedPageBreak/>
        <w:t xml:space="preserve">también </w:t>
      </w:r>
      <w:proofErr w:type="spellStart"/>
      <w:r w:rsidRPr="005F011A">
        <w:rPr>
          <w:rFonts w:ascii="Times New Roman" w:hAnsi="Times New Roman" w:cs="Times New Roman"/>
          <w:szCs w:val="24"/>
        </w:rPr>
        <w:t>parafilica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: como los senos grandes, el 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(práctica sexual en donde se usan cuerdas y lazos para inmovilizar el cuerpo de la pareja),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>, el exhibicionismo, etc.</w:t>
      </w:r>
    </w:p>
    <w:p w:rsidR="00874A75" w:rsidRDefault="00EE31B8" w:rsidP="003064D5">
      <w:pPr>
        <w:pStyle w:val="Prrafodelista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 </w:t>
      </w:r>
    </w:p>
    <w:p w:rsidR="00EE31B8" w:rsidRPr="00874A75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874A75">
        <w:rPr>
          <w:rFonts w:ascii="Times New Roman" w:hAnsi="Times New Roman" w:cs="Times New Roman"/>
          <w:szCs w:val="24"/>
        </w:rPr>
        <w:t>Cuando se dice “</w:t>
      </w:r>
      <w:proofErr w:type="spellStart"/>
      <w:r w:rsidRPr="00874A75">
        <w:rPr>
          <w:rFonts w:ascii="Times New Roman" w:hAnsi="Times New Roman" w:cs="Times New Roman"/>
          <w:szCs w:val="24"/>
        </w:rPr>
        <w:t>devotee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con dos </w:t>
      </w:r>
      <w:proofErr w:type="spellStart"/>
      <w:r w:rsidRPr="00874A75">
        <w:rPr>
          <w:rFonts w:ascii="Times New Roman" w:hAnsi="Times New Roman" w:cs="Times New Roman"/>
          <w:szCs w:val="24"/>
        </w:rPr>
        <w:t>parafilias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”, significa que además de ser </w:t>
      </w:r>
      <w:proofErr w:type="spellStart"/>
      <w:r w:rsidRPr="00874A75">
        <w:rPr>
          <w:rFonts w:ascii="Times New Roman" w:hAnsi="Times New Roman" w:cs="Times New Roman"/>
          <w:szCs w:val="24"/>
        </w:rPr>
        <w:t>devotee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le interesan otras dos características </w:t>
      </w:r>
      <w:proofErr w:type="spellStart"/>
      <w:r w:rsidRPr="00874A75">
        <w:rPr>
          <w:rFonts w:ascii="Times New Roman" w:hAnsi="Times New Roman" w:cs="Times New Roman"/>
          <w:szCs w:val="24"/>
        </w:rPr>
        <w:t>parafilicas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y así sucesivamente.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</w:rPr>
      </w:pPr>
    </w:p>
    <w:p w:rsidR="00EE31B8" w:rsidRPr="005F011A" w:rsidRDefault="00EE31B8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Muestra</w:t>
      </w:r>
    </w:p>
    <w:p w:rsidR="00EE31B8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La muestra estaba conformada por 2.234 hombres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</w:t>
      </w:r>
      <w:proofErr w:type="spellStart"/>
      <w:r w:rsidRPr="005F011A">
        <w:rPr>
          <w:rFonts w:ascii="Times New Roman" w:hAnsi="Times New Roman" w:cs="Times New Roman"/>
        </w:rPr>
        <w:t>abasiofilicos</w:t>
      </w:r>
      <w:proofErr w:type="spellEnd"/>
      <w:r w:rsidRPr="005F011A">
        <w:rPr>
          <w:rFonts w:ascii="Times New Roman" w:hAnsi="Times New Roman" w:cs="Times New Roman"/>
        </w:rPr>
        <w:t xml:space="preserve"> o </w:t>
      </w:r>
      <w:proofErr w:type="spellStart"/>
      <w:r w:rsidRPr="005F011A">
        <w:rPr>
          <w:rFonts w:ascii="Times New Roman" w:hAnsi="Times New Roman" w:cs="Times New Roman"/>
        </w:rPr>
        <w:t>acrotomofilicos</w:t>
      </w:r>
      <w:proofErr w:type="spellEnd"/>
      <w:r w:rsidRPr="005F011A">
        <w:rPr>
          <w:rFonts w:ascii="Times New Roman" w:hAnsi="Times New Roman" w:cs="Times New Roman"/>
        </w:rPr>
        <w:t xml:space="preserve"> que accedieron a ser entrevistados de manera personal o por vía electrónica. Ellos tenían edades comprendidas entre los 20 y los 62 años, </w:t>
      </w:r>
      <w:r w:rsidR="00580B26">
        <w:rPr>
          <w:rFonts w:ascii="Times New Roman" w:hAnsi="Times New Roman" w:cs="Times New Roman"/>
        </w:rPr>
        <w:t xml:space="preserve">pertenecían a </w:t>
      </w:r>
      <w:r w:rsidRPr="005F011A">
        <w:rPr>
          <w:rFonts w:ascii="Times New Roman" w:hAnsi="Times New Roman" w:cs="Times New Roman"/>
        </w:rPr>
        <w:t>diversas nacionalidades, razas, religión, formación académica o profesión</w:t>
      </w:r>
      <w:r w:rsidR="00EE31B8" w:rsidRPr="005F011A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</w:t>
      </w:r>
      <w:r w:rsidR="00EE31B8" w:rsidRPr="005F011A">
        <w:rPr>
          <w:rFonts w:ascii="Times New Roman" w:hAnsi="Times New Roman" w:cs="Times New Roman"/>
        </w:rPr>
        <w:t xml:space="preserve"> </w:t>
      </w:r>
    </w:p>
    <w:p w:rsidR="00EE31B8" w:rsidRPr="005F011A" w:rsidRDefault="00EE31B8" w:rsidP="003064D5">
      <w:pPr>
        <w:jc w:val="both"/>
        <w:rPr>
          <w:rFonts w:ascii="Times New Roman" w:hAnsi="Times New Roman" w:cs="Times New Roman"/>
        </w:rPr>
      </w:pPr>
    </w:p>
    <w:p w:rsidR="004B3E7C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De la muestra se excluyeron a las mujeres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po</w:t>
      </w:r>
      <w:r w:rsidR="00580B26">
        <w:rPr>
          <w:rFonts w:ascii="Times New Roman" w:hAnsi="Times New Roman" w:cs="Times New Roman"/>
        </w:rPr>
        <w:t>rque la proporción encontrada fue</w:t>
      </w:r>
      <w:r w:rsidRPr="005F011A">
        <w:rPr>
          <w:rFonts w:ascii="Times New Roman" w:hAnsi="Times New Roman" w:cs="Times New Roman"/>
        </w:rPr>
        <w:t xml:space="preserve"> de aproximadamente 4 mujeres por cada 500 hombres </w:t>
      </w:r>
      <w:proofErr w:type="spellStart"/>
      <w:r w:rsidRPr="005F011A">
        <w:rPr>
          <w:rFonts w:ascii="Times New Roman" w:hAnsi="Times New Roman" w:cs="Times New Roman"/>
        </w:rPr>
        <w:t>abasiofilicos</w:t>
      </w:r>
      <w:proofErr w:type="spellEnd"/>
      <w:r w:rsidRPr="005F011A">
        <w:rPr>
          <w:rFonts w:ascii="Times New Roman" w:hAnsi="Times New Roman" w:cs="Times New Roman"/>
        </w:rPr>
        <w:t xml:space="preserve"> o </w:t>
      </w:r>
      <w:proofErr w:type="spellStart"/>
      <w:r w:rsidRPr="005F011A">
        <w:rPr>
          <w:rFonts w:ascii="Times New Roman" w:hAnsi="Times New Roman" w:cs="Times New Roman"/>
        </w:rPr>
        <w:t>acrotomofilicos</w:t>
      </w:r>
      <w:proofErr w:type="spellEnd"/>
      <w:r w:rsidRPr="005F011A">
        <w:rPr>
          <w:rFonts w:ascii="Times New Roman" w:hAnsi="Times New Roman" w:cs="Times New Roman"/>
        </w:rPr>
        <w:t>.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Muestreo:</w:t>
      </w:r>
    </w:p>
    <w:p w:rsidR="004B3E7C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Se trató de </w:t>
      </w:r>
      <w:r w:rsidR="003A57E5" w:rsidRPr="005F011A">
        <w:rPr>
          <w:rFonts w:ascii="Times New Roman" w:hAnsi="Times New Roman" w:cs="Times New Roman"/>
        </w:rPr>
        <w:t>un muestreo n</w:t>
      </w:r>
      <w:r w:rsidRPr="005F011A">
        <w:rPr>
          <w:rFonts w:ascii="Times New Roman" w:hAnsi="Times New Roman" w:cs="Times New Roman"/>
        </w:rPr>
        <w:t>o probabilístico, de tipo intencional. En este tipo de recolección de muestras, los sujetos son elegidos para formar parte de la investigación con un objetivo específico</w:t>
      </w:r>
      <w:r w:rsidR="003A57E5" w:rsidRPr="005F011A">
        <w:rPr>
          <w:rFonts w:ascii="Times New Roman" w:hAnsi="Times New Roman" w:cs="Times New Roman"/>
        </w:rPr>
        <w:t xml:space="preserve"> (Hernández, </w:t>
      </w:r>
      <w:proofErr w:type="spellStart"/>
      <w:r w:rsidR="003A57E5" w:rsidRPr="005F011A">
        <w:rPr>
          <w:rFonts w:ascii="Times New Roman" w:hAnsi="Times New Roman" w:cs="Times New Roman"/>
        </w:rPr>
        <w:t>Fernandez</w:t>
      </w:r>
      <w:proofErr w:type="spellEnd"/>
      <w:r w:rsidR="003A57E5" w:rsidRPr="005F011A">
        <w:rPr>
          <w:rFonts w:ascii="Times New Roman" w:hAnsi="Times New Roman" w:cs="Times New Roman"/>
        </w:rPr>
        <w:t xml:space="preserve"> y Baptista, 2006),</w:t>
      </w:r>
      <w:r w:rsidRPr="005F011A">
        <w:rPr>
          <w:rFonts w:ascii="Times New Roman" w:hAnsi="Times New Roman" w:cs="Times New Roman"/>
        </w:rPr>
        <w:t xml:space="preserve"> en este caso: </w:t>
      </w:r>
      <w:r w:rsidR="003A57E5" w:rsidRPr="005F011A">
        <w:rPr>
          <w:rFonts w:ascii="Times New Roman" w:hAnsi="Times New Roman" w:cs="Times New Roman"/>
        </w:rPr>
        <w:t xml:space="preserve">conocer sobre las </w:t>
      </w:r>
      <w:proofErr w:type="spellStart"/>
      <w:r w:rsidR="003A57E5" w:rsidRPr="005F011A">
        <w:rPr>
          <w:rFonts w:ascii="Times New Roman" w:hAnsi="Times New Roman" w:cs="Times New Roman"/>
        </w:rPr>
        <w:t>parafilias</w:t>
      </w:r>
      <w:proofErr w:type="spellEnd"/>
      <w:r w:rsidR="003A57E5" w:rsidRPr="005F011A">
        <w:rPr>
          <w:rFonts w:ascii="Times New Roman" w:hAnsi="Times New Roman" w:cs="Times New Roman"/>
        </w:rPr>
        <w:t xml:space="preserve"> asociadas al </w:t>
      </w:r>
      <w:proofErr w:type="spellStart"/>
      <w:r w:rsidR="003A57E5" w:rsidRPr="005F011A">
        <w:rPr>
          <w:rFonts w:ascii="Times New Roman" w:hAnsi="Times New Roman" w:cs="Times New Roman"/>
        </w:rPr>
        <w:t>devotismo</w:t>
      </w:r>
      <w:proofErr w:type="spellEnd"/>
      <w:r w:rsidRPr="005F011A">
        <w:rPr>
          <w:rFonts w:ascii="Times New Roman" w:hAnsi="Times New Roman" w:cs="Times New Roman"/>
        </w:rPr>
        <w:t xml:space="preserve">. Por esta razón, los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</w:t>
      </w:r>
      <w:r w:rsidR="003A57E5" w:rsidRPr="005F011A">
        <w:rPr>
          <w:rFonts w:ascii="Times New Roman" w:hAnsi="Times New Roman" w:cs="Times New Roman"/>
        </w:rPr>
        <w:t xml:space="preserve"> fueron </w:t>
      </w:r>
      <w:r w:rsidRPr="005F011A">
        <w:rPr>
          <w:rFonts w:ascii="Times New Roman" w:hAnsi="Times New Roman" w:cs="Times New Roman"/>
        </w:rPr>
        <w:t>elegidos deliberadamente como sujetos</w:t>
      </w:r>
      <w:r w:rsidR="003A57E5" w:rsidRPr="005F011A">
        <w:rPr>
          <w:rFonts w:ascii="Times New Roman" w:hAnsi="Times New Roman" w:cs="Times New Roman"/>
        </w:rPr>
        <w:t xml:space="preserve"> de estudio</w:t>
      </w:r>
      <w:r w:rsidRPr="005F011A">
        <w:rPr>
          <w:rFonts w:ascii="Times New Roman" w:hAnsi="Times New Roman" w:cs="Times New Roman"/>
        </w:rPr>
        <w:t xml:space="preserve"> </w:t>
      </w:r>
      <w:r w:rsidR="003A57E5" w:rsidRPr="005F011A">
        <w:rPr>
          <w:rFonts w:ascii="Times New Roman" w:hAnsi="Times New Roman" w:cs="Times New Roman"/>
        </w:rPr>
        <w:t>y formaron parte de la muestra, aquellos que decidieron participar respondiendo la entrevista,  una vez que fueron informados acerca del objetivo de la misma.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4B3E7C" w:rsidRPr="005F011A" w:rsidRDefault="004B3E7C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Instrumentos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La investigación se llevó a cabo usando una entrevista estructurada que recolectaba información espec</w:t>
      </w:r>
      <w:r w:rsidR="00580B26">
        <w:rPr>
          <w:rFonts w:ascii="Times New Roman" w:hAnsi="Times New Roman" w:cs="Times New Roman"/>
          <w:szCs w:val="24"/>
        </w:rPr>
        <w:t xml:space="preserve">ífica tanto sobre el </w:t>
      </w:r>
      <w:proofErr w:type="spellStart"/>
      <w:r w:rsidR="00580B26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como sobre </w:t>
      </w:r>
      <w:r w:rsidR="003A57E5" w:rsidRPr="005F011A">
        <w:rPr>
          <w:rFonts w:ascii="Times New Roman" w:hAnsi="Times New Roman" w:cs="Times New Roman"/>
          <w:szCs w:val="24"/>
        </w:rPr>
        <w:t xml:space="preserve">otras </w:t>
      </w:r>
      <w:proofErr w:type="spellStart"/>
      <w:r w:rsidR="003A57E5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A57E5" w:rsidRPr="005F011A">
        <w:rPr>
          <w:rFonts w:ascii="Times New Roman" w:hAnsi="Times New Roman" w:cs="Times New Roman"/>
          <w:szCs w:val="24"/>
        </w:rPr>
        <w:t xml:space="preserve"> que estuvieran presentes.</w:t>
      </w:r>
    </w:p>
    <w:p w:rsidR="00580B26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A57E5" w:rsidRPr="005F011A" w:rsidRDefault="003A57E5" w:rsidP="003064D5">
      <w:pPr>
        <w:jc w:val="center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Resultados.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noProof/>
          <w:szCs w:val="24"/>
          <w:lang w:eastAsia="es-VE" w:bidi="ar-SA"/>
        </w:rPr>
        <w:drawing>
          <wp:inline distT="0" distB="0" distL="0" distR="0">
            <wp:extent cx="5564505" cy="3244850"/>
            <wp:effectExtent l="19050" t="0" r="17145" b="0"/>
            <wp:docPr id="1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D54A3E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Figura Nº 1</w:t>
      </w:r>
      <w:proofErr w:type="gramStart"/>
      <w:r w:rsidRPr="005F011A">
        <w:rPr>
          <w:rFonts w:ascii="Times New Roman" w:hAnsi="Times New Roman" w:cs="Times New Roman"/>
          <w:b/>
          <w:szCs w:val="24"/>
        </w:rPr>
        <w:t>:  porcentaje</w:t>
      </w:r>
      <w:proofErr w:type="gramEnd"/>
      <w:r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dev</w:t>
      </w:r>
      <w:r w:rsidR="00580B26">
        <w:rPr>
          <w:rFonts w:ascii="Times New Roman" w:hAnsi="Times New Roman" w:cs="Times New Roman"/>
          <w:b/>
          <w:szCs w:val="24"/>
        </w:rPr>
        <w:t>otees</w:t>
      </w:r>
      <w:proofErr w:type="spellEnd"/>
      <w:r w:rsidR="00580B26">
        <w:rPr>
          <w:rFonts w:ascii="Times New Roman" w:hAnsi="Times New Roman" w:cs="Times New Roman"/>
          <w:b/>
          <w:szCs w:val="24"/>
        </w:rPr>
        <w:t xml:space="preserve"> en función de la cantidad</w:t>
      </w:r>
      <w:r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parafilias</w:t>
      </w:r>
      <w:proofErr w:type="spellEnd"/>
    </w:p>
    <w:p w:rsidR="00FA0C82" w:rsidRPr="005F011A" w:rsidRDefault="00FA0C8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Descripción</w:t>
      </w:r>
    </w:p>
    <w:p w:rsidR="00C27EA9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De los 2234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entrevistados, el 63% (1408) no presentaba otra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 de ser </w:t>
      </w:r>
      <w:proofErr w:type="spellStart"/>
      <w:r w:rsidRPr="005F011A">
        <w:rPr>
          <w:rFonts w:ascii="Times New Roman" w:hAnsi="Times New Roman" w:cs="Times New Roman"/>
          <w:szCs w:val="24"/>
        </w:rPr>
        <w:t>abasiofilico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F011A">
        <w:rPr>
          <w:rFonts w:ascii="Times New Roman" w:hAnsi="Times New Roman" w:cs="Times New Roman"/>
          <w:szCs w:val="24"/>
        </w:rPr>
        <w:t>acrotomofílico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mientras que el 28% (632) tenía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las antes mencionadas. El 6% (126) presentaba dos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adicionales a su condición de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finalmente, el 3% (68) tenía en su haber  tres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añadidas a su interés por las personas con discapacidad</w:t>
      </w:r>
    </w:p>
    <w:p w:rsidR="00434446" w:rsidRPr="005F011A" w:rsidRDefault="0043444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Es difícil poder comparar los resultados obtenidos </w:t>
      </w:r>
      <w:r w:rsidR="00580B26">
        <w:rPr>
          <w:rFonts w:ascii="Times New Roman" w:hAnsi="Times New Roman" w:cs="Times New Roman"/>
          <w:szCs w:val="24"/>
        </w:rPr>
        <w:t xml:space="preserve">en esta </w:t>
      </w:r>
      <w:r w:rsidRPr="005F011A">
        <w:rPr>
          <w:rFonts w:ascii="Times New Roman" w:hAnsi="Times New Roman" w:cs="Times New Roman"/>
          <w:szCs w:val="24"/>
        </w:rPr>
        <w:t>muestra d</w:t>
      </w:r>
      <w:r w:rsidR="00580B26">
        <w:rPr>
          <w:rFonts w:ascii="Times New Roman" w:hAnsi="Times New Roman" w:cs="Times New Roman"/>
          <w:szCs w:val="24"/>
        </w:rPr>
        <w:t xml:space="preserve">e </w:t>
      </w:r>
      <w:proofErr w:type="spellStart"/>
      <w:r w:rsidR="00580B26">
        <w:rPr>
          <w:rFonts w:ascii="Times New Roman" w:hAnsi="Times New Roman" w:cs="Times New Roman"/>
          <w:szCs w:val="24"/>
        </w:rPr>
        <w:t>devotees</w:t>
      </w:r>
      <w:proofErr w:type="spellEnd"/>
      <w:r w:rsidR="00580B26">
        <w:rPr>
          <w:rFonts w:ascii="Times New Roman" w:hAnsi="Times New Roman" w:cs="Times New Roman"/>
          <w:szCs w:val="24"/>
        </w:rPr>
        <w:t xml:space="preserve"> con los reportados por</w:t>
      </w:r>
      <w:r w:rsidRPr="005F011A">
        <w:rPr>
          <w:rFonts w:ascii="Times New Roman" w:hAnsi="Times New Roman" w:cs="Times New Roman"/>
          <w:szCs w:val="24"/>
        </w:rPr>
        <w:t xml:space="preserve"> la población en general, puesto que se desconocen las tasas de prevalencia para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ya que raramente se diagnostican en Atención Primaria. Al estar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vinculadas al área sexual, los individuos pueden presentar diversos motivos que les evitan consultar sobre las mismas: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>El considerar que lo que acontece en la esfera sexual pertenece al dominio de lo privado, de lo íntimo.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no es una disfunción sexual y por lo tanto no afecta la respuesta sexual del sujeto.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>La vergüenza o el temor que puede significar exponer ante otro, la presencia de deseos que pueden ser considerados patológicos (pedofilia, necrofilia, zoofilia, etc.)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El no conceder importancia a algunos deseos </w:t>
      </w:r>
      <w:proofErr w:type="spellStart"/>
      <w:r w:rsidRPr="005F011A">
        <w:rPr>
          <w:rFonts w:ascii="Times New Roman" w:hAnsi="Times New Roman" w:cs="Times New Roman"/>
          <w:szCs w:val="24"/>
        </w:rPr>
        <w:t>parafilicos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pueden ser considerados normales (el deseo erótico por personas con senos grandes, la pornografía,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>, etc.)</w:t>
      </w:r>
    </w:p>
    <w:p w:rsidR="00C27EA9" w:rsidRPr="005F011A" w:rsidRDefault="00C32AA1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lastRenderedPageBreak/>
        <w:t xml:space="preserve">La diferencia entre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trastorno </w:t>
      </w:r>
      <w:proofErr w:type="spellStart"/>
      <w:r w:rsidRPr="005F011A">
        <w:rPr>
          <w:rFonts w:ascii="Times New Roman" w:hAnsi="Times New Roman" w:cs="Times New Roman"/>
          <w:szCs w:val="24"/>
        </w:rPr>
        <w:t>parafilico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. Mientras 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suelen ser atracciones que el individuo mantiene bajo control y no producen interferencia con la vida cotidiana,  el Trastorno </w:t>
      </w:r>
      <w:proofErr w:type="spellStart"/>
      <w:r w:rsidRPr="005F011A">
        <w:rPr>
          <w:rFonts w:ascii="Times New Roman" w:hAnsi="Times New Roman" w:cs="Times New Roman"/>
          <w:szCs w:val="24"/>
        </w:rPr>
        <w:t>P</w:t>
      </w:r>
      <w:r w:rsidR="00C27EA9" w:rsidRPr="005F011A">
        <w:rPr>
          <w:rFonts w:ascii="Times New Roman" w:hAnsi="Times New Roman" w:cs="Times New Roman"/>
          <w:szCs w:val="24"/>
        </w:rPr>
        <w:t>arafilico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</w:t>
      </w:r>
      <w:r w:rsidRPr="005F011A">
        <w:rPr>
          <w:rFonts w:ascii="Times New Roman" w:hAnsi="Times New Roman" w:cs="Times New Roman"/>
          <w:szCs w:val="24"/>
        </w:rPr>
        <w:t>según el DSM V puede</w:t>
      </w:r>
      <w:r w:rsidR="00C27EA9" w:rsidRPr="005F011A">
        <w:rPr>
          <w:rFonts w:ascii="Times New Roman" w:hAnsi="Times New Roman" w:cs="Times New Roman"/>
          <w:szCs w:val="24"/>
        </w:rPr>
        <w:t xml:space="preserve"> llegar a consumir grandes cantidades de tiempo, generar ansiedad, estar reñida con la ley y/o afectar diversas esferas de la vida del individuo</w:t>
      </w:r>
      <w:r w:rsidRPr="005F011A">
        <w:rPr>
          <w:rFonts w:ascii="Times New Roman" w:hAnsi="Times New Roman" w:cs="Times New Roman"/>
          <w:szCs w:val="24"/>
        </w:rPr>
        <w:t xml:space="preserve"> (</w:t>
      </w:r>
      <w:r w:rsidRPr="005F011A">
        <w:rPr>
          <w:rFonts w:ascii="Times New Roman" w:hAnsi="Times New Roman" w:cs="Times New Roman"/>
          <w:szCs w:val="24"/>
          <w:lang w:val="es-ES"/>
        </w:rPr>
        <w:t>Asociación Estadounidense de Psiquiatría, 2005).</w:t>
      </w:r>
      <w:r w:rsidR="00580B26">
        <w:rPr>
          <w:rFonts w:ascii="Times New Roman" w:hAnsi="Times New Roman" w:cs="Times New Roman"/>
          <w:szCs w:val="24"/>
          <w:lang w:val="es-ES"/>
        </w:rPr>
        <w:t xml:space="preserve">  Por lo tanto es comprensible que su sujeto tiene una </w:t>
      </w:r>
      <w:proofErr w:type="spellStart"/>
      <w:r w:rsidR="00580B26">
        <w:rPr>
          <w:rFonts w:ascii="Times New Roman" w:hAnsi="Times New Roman" w:cs="Times New Roman"/>
          <w:szCs w:val="24"/>
          <w:lang w:val="es-ES"/>
        </w:rPr>
        <w:t>parafilia</w:t>
      </w:r>
      <w:proofErr w:type="spellEnd"/>
      <w:r w:rsidR="00580B26">
        <w:rPr>
          <w:rFonts w:ascii="Times New Roman" w:hAnsi="Times New Roman" w:cs="Times New Roman"/>
          <w:szCs w:val="24"/>
          <w:lang w:val="es-ES"/>
        </w:rPr>
        <w:t xml:space="preserve"> y esta no le ocasiona ningún malestar,  no consulte a ningún servicio de salud mental con relación a ella.</w:t>
      </w:r>
    </w:p>
    <w:p w:rsidR="00C32AA1" w:rsidRPr="005F011A" w:rsidRDefault="00C32AA1" w:rsidP="003064D5">
      <w:pPr>
        <w:pStyle w:val="Prrafodelista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580B26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Solo s</w:t>
      </w:r>
      <w:r w:rsidR="00C27EA9" w:rsidRPr="005F011A">
        <w:rPr>
          <w:rFonts w:ascii="Times New Roman" w:hAnsi="Times New Roman" w:cs="Times New Roman"/>
          <w:szCs w:val="24"/>
        </w:rPr>
        <w:t xml:space="preserve">e cuenta con reportes de prevalencia para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en pacientes psiquiátricos adultos. Sin embargo, estos resultados están sesgados y deben ser tratados con precaución, ya que no proceden de la población en general. Por ejemplo</w:t>
      </w:r>
      <w:r w:rsidR="00C27EA9" w:rsidRPr="005F011A">
        <w:rPr>
          <w:rFonts w:ascii="Times New Roman" w:hAnsi="Times New Roman" w:cs="Times New Roman"/>
          <w:b/>
          <w:szCs w:val="24"/>
        </w:rPr>
        <w:t>, e</w:t>
      </w:r>
      <w:r w:rsidR="00C27EA9" w:rsidRPr="005F011A">
        <w:rPr>
          <w:rFonts w:ascii="Times New Roman" w:hAnsi="Times New Roman" w:cs="Times New Roman"/>
          <w:szCs w:val="24"/>
        </w:rPr>
        <w:t>n una muestra de 116 pacientes, Paniagua, Nolasco, Familia, Ravelo y  Hernando</w:t>
      </w:r>
      <w:r>
        <w:rPr>
          <w:rFonts w:ascii="Times New Roman" w:hAnsi="Times New Roman" w:cs="Times New Roman"/>
          <w:szCs w:val="24"/>
        </w:rPr>
        <w:t xml:space="preserve"> (1991) encontraron  que el 20,</w:t>
      </w:r>
      <w:r w:rsidR="00C27EA9" w:rsidRPr="005F011A">
        <w:rPr>
          <w:rFonts w:ascii="Times New Roman" w:hAnsi="Times New Roman" w:cs="Times New Roman"/>
          <w:szCs w:val="24"/>
        </w:rPr>
        <w:t xml:space="preserve">69%  </w:t>
      </w:r>
      <w:proofErr w:type="gramStart"/>
      <w:r>
        <w:rPr>
          <w:rFonts w:ascii="Times New Roman" w:hAnsi="Times New Roman" w:cs="Times New Roman"/>
          <w:szCs w:val="24"/>
        </w:rPr>
        <w:t>de los paciente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27EA9" w:rsidRPr="005F011A">
        <w:rPr>
          <w:rFonts w:ascii="Times New Roman" w:hAnsi="Times New Roman" w:cs="Times New Roman"/>
          <w:szCs w:val="24"/>
        </w:rPr>
        <w:t xml:space="preserve">tenía una sola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, mientras que el 8,62% presentaba varias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simultáneamente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su parte, </w:t>
      </w:r>
      <w:proofErr w:type="spellStart"/>
      <w:r w:rsidRPr="005F011A">
        <w:rPr>
          <w:rFonts w:ascii="Times New Roman" w:hAnsi="Times New Roman" w:cs="Times New Roman"/>
          <w:szCs w:val="24"/>
        </w:rPr>
        <w:t>Marsh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Odlaug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Thomarios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Davis, Buchanan, Meyer, y </w:t>
      </w:r>
      <w:proofErr w:type="spellStart"/>
      <w:r w:rsidRPr="005F011A">
        <w:rPr>
          <w:rFonts w:ascii="Times New Roman" w:hAnsi="Times New Roman" w:cs="Times New Roman"/>
          <w:szCs w:val="24"/>
        </w:rPr>
        <w:t>Grant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(2010) entrevistaron a 112 pacientes y encontraron que quince pacientes (13,4%) reportaron síntomas compatibles con al menos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como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exhibicionismo y masoquismo sexual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noProof/>
          <w:szCs w:val="24"/>
          <w:lang w:eastAsia="es-VE" w:bidi="ar-SA"/>
        </w:rPr>
        <w:drawing>
          <wp:inline distT="0" distB="0" distL="0" distR="0">
            <wp:extent cx="5564505" cy="3244850"/>
            <wp:effectExtent l="19050" t="0" r="17145" b="0"/>
            <wp:docPr id="2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Figura Nº</w:t>
      </w:r>
      <w:r w:rsidR="00D54A3E" w:rsidRPr="005F011A">
        <w:rPr>
          <w:rFonts w:ascii="Times New Roman" w:hAnsi="Times New Roman" w:cs="Times New Roman"/>
          <w:b/>
          <w:szCs w:val="24"/>
        </w:rPr>
        <w:t xml:space="preserve"> 2</w:t>
      </w:r>
      <w:proofErr w:type="gramStart"/>
      <w:r w:rsidR="00D54A3E" w:rsidRPr="005F011A">
        <w:rPr>
          <w:rFonts w:ascii="Times New Roman" w:hAnsi="Times New Roman" w:cs="Times New Roman"/>
          <w:b/>
          <w:szCs w:val="24"/>
        </w:rPr>
        <w:t>:  porcentaje</w:t>
      </w:r>
      <w:proofErr w:type="gramEnd"/>
      <w:r w:rsidR="00D54A3E"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D54A3E" w:rsidRPr="005F011A">
        <w:rPr>
          <w:rFonts w:ascii="Times New Roman" w:hAnsi="Times New Roman" w:cs="Times New Roman"/>
          <w:b/>
          <w:szCs w:val="24"/>
        </w:rPr>
        <w:t>devotees</w:t>
      </w:r>
      <w:proofErr w:type="spellEnd"/>
      <w:r w:rsidR="00D54A3E" w:rsidRPr="005F011A">
        <w:rPr>
          <w:rFonts w:ascii="Times New Roman" w:hAnsi="Times New Roman" w:cs="Times New Roman"/>
          <w:b/>
          <w:szCs w:val="24"/>
        </w:rPr>
        <w:t xml:space="preserve"> en función del tipo de </w:t>
      </w:r>
      <w:proofErr w:type="spellStart"/>
      <w:r w:rsidR="00D54A3E" w:rsidRPr="005F011A">
        <w:rPr>
          <w:rFonts w:ascii="Times New Roman" w:hAnsi="Times New Roman" w:cs="Times New Roman"/>
          <w:b/>
          <w:szCs w:val="24"/>
        </w:rPr>
        <w:t>parafilia</w:t>
      </w:r>
      <w:proofErr w:type="spellEnd"/>
      <w:r w:rsidR="00D54A3E" w:rsidRPr="005F011A">
        <w:rPr>
          <w:rFonts w:ascii="Times New Roman" w:hAnsi="Times New Roman" w:cs="Times New Roman"/>
          <w:b/>
          <w:szCs w:val="24"/>
        </w:rPr>
        <w:t xml:space="preserve"> asociada</w:t>
      </w:r>
    </w:p>
    <w:p w:rsidR="00580B26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C473B1" w:rsidRDefault="00C473B1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580B26" w:rsidRPr="005F011A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F011A">
        <w:rPr>
          <w:rFonts w:ascii="Times New Roman" w:hAnsi="Times New Roman" w:cs="Times New Roman"/>
        </w:rPr>
        <w:t xml:space="preserve">uando se desglosan los datos solo se muestran los nombres de </w:t>
      </w:r>
      <w:r>
        <w:rPr>
          <w:rFonts w:ascii="Times New Roman" w:hAnsi="Times New Roman" w:cs="Times New Roman"/>
        </w:rPr>
        <w:t xml:space="preserve">aquellas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 en las cuales el número de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era igual o superior a 50.  Este criterio fue establecido arbitrariamente para facilitar la expresión </w:t>
      </w:r>
      <w:r>
        <w:rPr>
          <w:rFonts w:ascii="Times New Roman" w:hAnsi="Times New Roman" w:cs="Times New Roman"/>
        </w:rPr>
        <w:t>de los resultados</w:t>
      </w:r>
      <w:r w:rsidR="00836887">
        <w:rPr>
          <w:rFonts w:ascii="Times New Roman" w:hAnsi="Times New Roman" w:cs="Times New Roman"/>
        </w:rPr>
        <w:t xml:space="preserve">,  puesto que había diversas </w:t>
      </w:r>
      <w:proofErr w:type="spellStart"/>
      <w:r w:rsidR="00836887">
        <w:rPr>
          <w:rFonts w:ascii="Times New Roman" w:hAnsi="Times New Roman" w:cs="Times New Roman"/>
        </w:rPr>
        <w:t>parafilias</w:t>
      </w:r>
      <w:proofErr w:type="spellEnd"/>
      <w:r w:rsidR="00836887">
        <w:rPr>
          <w:rFonts w:ascii="Times New Roman" w:hAnsi="Times New Roman" w:cs="Times New Roman"/>
        </w:rPr>
        <w:t xml:space="preserve"> cuya frecuencia era igual a 1,  lo que hacía que el grafico se hiciera muy complejo.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580B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Al examinar </w:t>
      </w:r>
      <w:r w:rsidR="00C27EA9" w:rsidRPr="005F011A">
        <w:rPr>
          <w:rFonts w:ascii="Times New Roman" w:hAnsi="Times New Roman" w:cs="Times New Roman"/>
          <w:szCs w:val="24"/>
        </w:rPr>
        <w:t xml:space="preserve">las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adicionales a 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abasiofilia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o a 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acrotomofilia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se encuentra que en primer lugar aparece la excitación sexual ante una característica física de la pareja, “los senos grandes” (189). Esta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representa el 27% de la totalidad de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reportadas. </w:t>
      </w:r>
    </w:p>
    <w:p w:rsidR="00836887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Le sigue en frecuencia, el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(162) que alcanza un 23%. El 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</w:t>
      </w:r>
      <w:r w:rsidR="00D17066">
        <w:rPr>
          <w:rFonts w:ascii="Times New Roman" w:hAnsi="Times New Roman" w:cs="Times New Roman"/>
          <w:szCs w:val="24"/>
        </w:rPr>
        <w:t xml:space="preserve">en la que </w:t>
      </w:r>
      <w:r w:rsidRPr="005F011A">
        <w:rPr>
          <w:rFonts w:ascii="Times New Roman" w:hAnsi="Times New Roman" w:cs="Times New Roman"/>
          <w:szCs w:val="24"/>
        </w:rPr>
        <w:t>las personas experimentan como marcadamente erotizantes tener relaciones sexuales con una persona obesa o alimentar y engordar a otro (real o figuradamente) (Sánchez, 2012)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Las prácticas BDSM (147) alcanzan un 21% dentro de la muestra entrevistada. BDSM es un término creado para abarcar un grupo de p</w:t>
      </w:r>
      <w:r w:rsidR="00D17066">
        <w:rPr>
          <w:rFonts w:ascii="Times New Roman" w:hAnsi="Times New Roman" w:cs="Times New Roman"/>
          <w:szCs w:val="24"/>
        </w:rPr>
        <w:t>rácticas y fantasías eróticas. L</w:t>
      </w:r>
      <w:r w:rsidRPr="005F011A">
        <w:rPr>
          <w:rFonts w:ascii="Times New Roman" w:hAnsi="Times New Roman" w:cs="Times New Roman"/>
          <w:szCs w:val="24"/>
        </w:rPr>
        <w:t xml:space="preserve">a B corresponde a 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la D a las dos palabras Disciplina y Dominación, la S a Sumisión y Sadismo y finalmente la M que tiene que ver con Masoquismo </w:t>
      </w:r>
      <w:r w:rsidR="00D17066">
        <w:rPr>
          <w:rFonts w:ascii="Times New Roman" w:hAnsi="Times New Roman" w:cs="Times New Roman"/>
          <w:szCs w:val="24"/>
        </w:rPr>
        <w:t>(</w:t>
      </w:r>
      <w:proofErr w:type="spellStart"/>
      <w:r w:rsidR="00D17066">
        <w:rPr>
          <w:rFonts w:ascii="Times New Roman" w:hAnsi="Times New Roman" w:cs="Times New Roman"/>
          <w:szCs w:val="24"/>
        </w:rPr>
        <w:t>Boguña</w:t>
      </w:r>
      <w:proofErr w:type="spellEnd"/>
      <w:r w:rsidR="00D17066">
        <w:rPr>
          <w:rFonts w:ascii="Times New Roman" w:hAnsi="Times New Roman" w:cs="Times New Roman"/>
          <w:szCs w:val="24"/>
        </w:rPr>
        <w:t>, 2011)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En menor medida se reportan el sexo virtual, lo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: El sexo virtual (81 sujetos) está presente en el 12% de la muestra, este tipo de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emplea estímulos sexuales variados como audio (sexo por teléfono), de tipo visual (online usando cámara web o revisando los materiales porno, etc.) o la combinación de ambos para mantener relaciones sexuales sin contacto físico con una persona que no está presente o para facilitar la excitación que va seguida de una conducta </w:t>
      </w:r>
      <w:proofErr w:type="spellStart"/>
      <w:r w:rsidRPr="005F011A">
        <w:rPr>
          <w:rFonts w:ascii="Times New Roman" w:hAnsi="Times New Roman" w:cs="Times New Roman"/>
          <w:szCs w:val="24"/>
        </w:rPr>
        <w:t>masturbatoria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 un individuo que se encuentra solo (</w:t>
      </w:r>
      <w:proofErr w:type="spellStart"/>
      <w:r w:rsidRPr="005F011A">
        <w:rPr>
          <w:rFonts w:ascii="Times New Roman" w:hAnsi="Times New Roman" w:cs="Times New Roman"/>
          <w:szCs w:val="24"/>
        </w:rPr>
        <w:t>Peskova</w:t>
      </w:r>
      <w:proofErr w:type="spellEnd"/>
      <w:r w:rsidRPr="005F011A">
        <w:rPr>
          <w:rFonts w:ascii="Times New Roman" w:hAnsi="Times New Roman" w:cs="Times New Roman"/>
          <w:szCs w:val="24"/>
        </w:rPr>
        <w:t>, 2013)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su parte, la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 es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011A">
        <w:rPr>
          <w:rFonts w:ascii="Times New Roman" w:hAnsi="Times New Roman" w:cs="Times New Roman"/>
          <w:szCs w:val="24"/>
        </w:rPr>
        <w:t>parcialista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 la que el sujeto se puede excitar sexualmente al ver, tocar, acariciar, chupar, oler, lamer o besar los pies de otra persona (Flores, 1988), fue reportada por 61 sujetos, lo que vienen a representar el  9%  de la muestra.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último,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 el placer erótico experimentado al observar la actividad sexual de u</w:t>
      </w:r>
      <w:r w:rsidR="00D325B6">
        <w:rPr>
          <w:rFonts w:ascii="Times New Roman" w:hAnsi="Times New Roman" w:cs="Times New Roman"/>
          <w:szCs w:val="24"/>
        </w:rPr>
        <w:t xml:space="preserve">na o más personas (López, 2014) o a la dependencia de la visualización de imágenes obscenas o a la visualización de videos pornográficos para obtener placer sexual (Money 1996 </w:t>
      </w:r>
      <w:proofErr w:type="spellStart"/>
      <w:r w:rsidR="00D325B6">
        <w:rPr>
          <w:rFonts w:ascii="Times New Roman" w:hAnsi="Times New Roman" w:cs="Times New Roman"/>
          <w:szCs w:val="24"/>
        </w:rPr>
        <w:t>c.p</w:t>
      </w:r>
      <w:proofErr w:type="spellEnd"/>
      <w:r w:rsidR="00D325B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325B6">
        <w:rPr>
          <w:rFonts w:ascii="Times New Roman" w:hAnsi="Times New Roman" w:cs="Times New Roman"/>
          <w:szCs w:val="24"/>
        </w:rPr>
        <w:t>Metzi</w:t>
      </w:r>
      <w:proofErr w:type="spellEnd"/>
      <w:r w:rsidR="00D325B6">
        <w:rPr>
          <w:rFonts w:ascii="Times New Roman" w:hAnsi="Times New Roman" w:cs="Times New Roman"/>
          <w:szCs w:val="24"/>
        </w:rPr>
        <w:t xml:space="preserve"> 2004) </w:t>
      </w:r>
      <w:r w:rsidRPr="005F011A">
        <w:rPr>
          <w:rFonts w:ascii="Times New Roman" w:hAnsi="Times New Roman" w:cs="Times New Roman"/>
          <w:szCs w:val="24"/>
        </w:rPr>
        <w:t xml:space="preserve"> lo practicaban 52 sujetos que son el 8% de la muestra.  </w:t>
      </w:r>
    </w:p>
    <w:p w:rsidR="00D325B6" w:rsidRDefault="00D325B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Para explicar estos resultados parece apropiado recurrir a </w:t>
      </w:r>
      <w:proofErr w:type="spellStart"/>
      <w:r>
        <w:rPr>
          <w:rFonts w:ascii="Times New Roman" w:hAnsi="Times New Roman" w:cs="Times New Roman"/>
          <w:szCs w:val="24"/>
        </w:rPr>
        <w:t>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27EA9" w:rsidRPr="005F011A">
        <w:rPr>
          <w:rFonts w:ascii="Times New Roman" w:hAnsi="Times New Roman" w:cs="Times New Roman"/>
          <w:szCs w:val="24"/>
        </w:rPr>
        <w:t xml:space="preserve">la Teoría del Marco Relacional (TMR) </w:t>
      </w:r>
      <w:r>
        <w:rPr>
          <w:rFonts w:ascii="Times New Roman" w:hAnsi="Times New Roman" w:cs="Times New Roman"/>
          <w:szCs w:val="24"/>
        </w:rPr>
        <w:t xml:space="preserve">que plantea </w:t>
      </w:r>
      <w:r w:rsidR="00C27EA9" w:rsidRPr="005F011A">
        <w:rPr>
          <w:rFonts w:ascii="Times New Roman" w:hAnsi="Times New Roman" w:cs="Times New Roman"/>
          <w:szCs w:val="24"/>
        </w:rPr>
        <w:t xml:space="preserve">que la mayor parte de la  actividad humana compleja  se basa en el aprendizaje de las relaciones entre diversos estímulos  (Wilson y Luciano, 2002).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  <w:lang w:val="en-US"/>
        </w:rPr>
      </w:pPr>
      <w:r w:rsidRPr="005F011A">
        <w:rPr>
          <w:rFonts w:ascii="Times New Roman" w:hAnsi="Times New Roman" w:cs="Times New Roman"/>
          <w:szCs w:val="24"/>
        </w:rPr>
        <w:t xml:space="preserve">Existe una gran variedad de respuestas relacionales  tales como la coordinación,  la distinción, la comparación,  etc.). De todas ellas,  la coordinación es la que establece una relación de identidad, semejanza o </w:t>
      </w:r>
      <w:proofErr w:type="spellStart"/>
      <w:r w:rsidRPr="005F011A">
        <w:rPr>
          <w:rFonts w:ascii="Times New Roman" w:hAnsi="Times New Roman" w:cs="Times New Roman"/>
          <w:szCs w:val="24"/>
        </w:rPr>
        <w:t>similaridad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entre dos o más estímulos. Por ejemplo, “una copa es semejante a un vaso, porque los dos se llenan de líquido”. </w:t>
      </w:r>
      <w:r w:rsidRPr="005F011A">
        <w:rPr>
          <w:rFonts w:ascii="Times New Roman" w:hAnsi="Times New Roman" w:cs="Times New Roman"/>
          <w:szCs w:val="24"/>
          <w:lang w:val="en-US"/>
        </w:rPr>
        <w:t>(Hayes</w:t>
      </w:r>
      <w:proofErr w:type="gramStart"/>
      <w:r w:rsidRPr="005F011A">
        <w:rPr>
          <w:rFonts w:ascii="Times New Roman" w:hAnsi="Times New Roman" w:cs="Times New Roman"/>
          <w:szCs w:val="24"/>
          <w:lang w:val="en-US"/>
        </w:rPr>
        <w:t xml:space="preserve">,  </w:t>
      </w:r>
      <w:proofErr w:type="spellStart"/>
      <w:r w:rsidRPr="005F011A">
        <w:rPr>
          <w:rFonts w:ascii="Times New Roman" w:hAnsi="Times New Roman" w:cs="Times New Roman"/>
          <w:szCs w:val="24"/>
          <w:lang w:val="en-US"/>
        </w:rPr>
        <w:t>Blackledge</w:t>
      </w:r>
      <w:proofErr w:type="spellEnd"/>
      <w:proofErr w:type="gramEnd"/>
      <w:r w:rsidRPr="005F011A">
        <w:rPr>
          <w:rFonts w:ascii="Times New Roman" w:hAnsi="Times New Roman" w:cs="Times New Roman"/>
          <w:szCs w:val="24"/>
          <w:lang w:val="en-US"/>
        </w:rPr>
        <w:t xml:space="preserve"> y Barnes-Holmes,  s/f  </w:t>
      </w:r>
      <w:proofErr w:type="spellStart"/>
      <w:r w:rsidRPr="005F011A">
        <w:rPr>
          <w:rFonts w:ascii="Times New Roman" w:hAnsi="Times New Roman" w:cs="Times New Roman"/>
          <w:szCs w:val="24"/>
          <w:lang w:val="en-US"/>
        </w:rPr>
        <w:t>c.p</w:t>
      </w:r>
      <w:proofErr w:type="spellEnd"/>
      <w:r w:rsidRPr="005F011A">
        <w:rPr>
          <w:rFonts w:ascii="Times New Roman" w:hAnsi="Times New Roman" w:cs="Times New Roman"/>
          <w:szCs w:val="24"/>
          <w:lang w:val="en-US"/>
        </w:rPr>
        <w:t xml:space="preserve">  Vargas-Mendoza, 2006)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  <w:lang w:val="en-US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Dada la historia previa que haya tenido un individuo, este aprende no sólo  que dos estímulos  son equivalentes, sino a responder a un evento en términos de otro (Hayes y Wilson, 1993).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426" w:right="565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ejemplo, un niño va caminando por la calle con sus padres y de un momento a otro empieza a correr y a jugar, un perro lo ve y lo muerde. Para el niño es tan traumático el evento que en adelante, cuando ve que se le acerca un perro (aunque sea de una raza diferente al que lo mordió), empieza a llorar y a gritar. Cuando alguna persona dice la palabra “perro”, el niño muestra ansiedad; ante un ladrido, aunque el animal se </w:t>
      </w:r>
      <w:r w:rsidRPr="005F011A">
        <w:rPr>
          <w:rFonts w:ascii="Times New Roman" w:hAnsi="Times New Roman" w:cs="Times New Roman"/>
          <w:szCs w:val="24"/>
        </w:rPr>
        <w:lastRenderedPageBreak/>
        <w:t xml:space="preserve">encuentre lejos, el niño se pone en alerta y muestra signos de preocupación; ante las películas de dibujos animados donde aparecen “perros” el niño se tapa los ojos y se tensiona. En este ejemplo, las funciones </w:t>
      </w:r>
      <w:proofErr w:type="spellStart"/>
      <w:r w:rsidRPr="005F011A">
        <w:rPr>
          <w:rFonts w:ascii="Times New Roman" w:hAnsi="Times New Roman" w:cs="Times New Roman"/>
          <w:szCs w:val="24"/>
        </w:rPr>
        <w:t>aversivas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generadas por la mordedura del perro, se establecieron junto a otros estímulos como la palabra “perro”, los ladridos de los perros, las imágenes de perros, etc. Esto sucede debido a lo que denominamos relación de equivalencia, en este caso, en un marco de coordinación donde estos estímulos equivalen a la mordedura del perro (Ruiz y </w:t>
      </w:r>
      <w:proofErr w:type="spellStart"/>
      <w:r w:rsidRPr="005F011A">
        <w:rPr>
          <w:rFonts w:ascii="Times New Roman" w:hAnsi="Times New Roman" w:cs="Times New Roman"/>
          <w:szCs w:val="24"/>
        </w:rPr>
        <w:t>Gomez</w:t>
      </w:r>
      <w:proofErr w:type="spellEnd"/>
      <w:r w:rsidRPr="005F011A">
        <w:rPr>
          <w:rFonts w:ascii="Times New Roman" w:hAnsi="Times New Roman" w:cs="Times New Roman"/>
          <w:szCs w:val="24"/>
        </w:rPr>
        <w:t>, 2010, p.312)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Cuando se analiza concienzudamente algunas de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asociadas al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cabria preguntarse si  la misma situación podría estarse dando en el caso de los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 Por ejemplo,  podría </w:t>
      </w:r>
      <w:proofErr w:type="spellStart"/>
      <w:r w:rsidRPr="005F011A">
        <w:rPr>
          <w:rFonts w:ascii="Times New Roman" w:hAnsi="Times New Roman" w:cs="Times New Roman"/>
          <w:szCs w:val="24"/>
        </w:rPr>
        <w:t>hipotetizarse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dado que muchas personas con discapacidad están limitadas para hacer ejercicio, algunas de ellas terminan sufriendo de sobrepeso y por esto además de la inclinación </w:t>
      </w:r>
      <w:proofErr w:type="spellStart"/>
      <w:r w:rsidRPr="005F011A">
        <w:rPr>
          <w:rFonts w:ascii="Times New Roman" w:hAnsi="Times New Roman" w:cs="Times New Roman"/>
          <w:szCs w:val="24"/>
        </w:rPr>
        <w:t>abasiofilica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</w:t>
      </w:r>
      <w:proofErr w:type="spellStart"/>
      <w:r w:rsidRPr="005F011A">
        <w:rPr>
          <w:rFonts w:ascii="Times New Roman" w:hAnsi="Times New Roman" w:cs="Times New Roman"/>
          <w:szCs w:val="24"/>
        </w:rPr>
        <w:t>acrotomofilica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algunos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erotizan el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>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Tal vez para otros, el sufrir una discapacidad equivaldría cognitivamente a “estar atado” (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>) o a ser sumisa (como parece desprenderse del reporte verbal sobre la conceptualización de las mujeres con discapacidad, a quienes se percibe como más femeninas, más dulces o más agradecidas,  características todas vinculadas a la sumisión), y de allí, su inclinación por las prácticas BDSM.</w:t>
      </w:r>
    </w:p>
    <w:p w:rsidR="000B0678" w:rsidRPr="005F011A" w:rsidRDefault="000B067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Podría igualmente </w:t>
      </w:r>
      <w:proofErr w:type="spellStart"/>
      <w:r w:rsidRPr="005F011A">
        <w:rPr>
          <w:rFonts w:ascii="Times New Roman" w:hAnsi="Times New Roman" w:cs="Times New Roman"/>
          <w:szCs w:val="24"/>
        </w:rPr>
        <w:t>hipotetizarse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la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estaría relacionada con las partes del cuerpo donde más se centra la atención en el caso de una discapacidad motriz</w:t>
      </w:r>
      <w:proofErr w:type="gramStart"/>
      <w:r w:rsidRPr="005F011A">
        <w:rPr>
          <w:rFonts w:ascii="Times New Roman" w:hAnsi="Times New Roman" w:cs="Times New Roman"/>
          <w:szCs w:val="24"/>
        </w:rPr>
        <w:t>:  las</w:t>
      </w:r>
      <w:proofErr w:type="gramEnd"/>
      <w:r w:rsidRPr="005F011A">
        <w:rPr>
          <w:rFonts w:ascii="Times New Roman" w:hAnsi="Times New Roman" w:cs="Times New Roman"/>
          <w:szCs w:val="24"/>
        </w:rPr>
        <w:t xml:space="preserve"> piernas y los pies.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Tal vez los senos grandes son un indicador de femineidad, de la misma manera en que una discapacidad hace “más femenina” a una mujer  (ver  las respuestas para la pregunta 12: qué es lo que hace atractiva o llamativa para ti a una mujer con discapacidad).</w:t>
      </w:r>
    </w:p>
    <w:p w:rsidR="00836887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Default="00C27EA9" w:rsidP="003064D5">
      <w:pPr>
        <w:jc w:val="both"/>
      </w:pPr>
      <w:r w:rsidRPr="000B4D7B">
        <w:rPr>
          <w:rFonts w:ascii="Times New Roman" w:hAnsi="Times New Roman" w:cs="Times New Roman"/>
        </w:rPr>
        <w:t>Por último,  la presencia de</w:t>
      </w:r>
      <w:r w:rsidR="000B4D7B">
        <w:rPr>
          <w:rFonts w:ascii="Times New Roman" w:hAnsi="Times New Roman" w:cs="Times New Roman"/>
        </w:rPr>
        <w:t xml:space="preserve"> algunas </w:t>
      </w:r>
      <w:proofErr w:type="spellStart"/>
      <w:r w:rsidRPr="000B4D7B">
        <w:rPr>
          <w:rFonts w:ascii="Times New Roman" w:hAnsi="Times New Roman" w:cs="Times New Roman"/>
        </w:rPr>
        <w:t>parafilias</w:t>
      </w:r>
      <w:proofErr w:type="spellEnd"/>
      <w:r w:rsidRPr="000B4D7B">
        <w:rPr>
          <w:rFonts w:ascii="Times New Roman" w:hAnsi="Times New Roman" w:cs="Times New Roman"/>
        </w:rPr>
        <w:t xml:space="preserve"> asociadas </w:t>
      </w:r>
      <w:r w:rsidR="000B4D7B">
        <w:rPr>
          <w:rFonts w:ascii="Times New Roman" w:hAnsi="Times New Roman" w:cs="Times New Roman"/>
        </w:rPr>
        <w:t xml:space="preserve">al </w:t>
      </w:r>
      <w:proofErr w:type="spellStart"/>
      <w:r w:rsidR="000B4D7B">
        <w:rPr>
          <w:rFonts w:ascii="Times New Roman" w:hAnsi="Times New Roman" w:cs="Times New Roman"/>
        </w:rPr>
        <w:t>devotismo</w:t>
      </w:r>
      <w:proofErr w:type="spellEnd"/>
      <w:r w:rsidR="000B4D7B">
        <w:rPr>
          <w:rFonts w:ascii="Times New Roman" w:hAnsi="Times New Roman" w:cs="Times New Roman"/>
        </w:rPr>
        <w:t xml:space="preserve"> </w:t>
      </w:r>
      <w:r w:rsidRPr="000B4D7B">
        <w:rPr>
          <w:rFonts w:ascii="Times New Roman" w:hAnsi="Times New Roman" w:cs="Times New Roman"/>
        </w:rPr>
        <w:t xml:space="preserve">como el </w:t>
      </w:r>
      <w:proofErr w:type="spellStart"/>
      <w:r w:rsidRPr="000B4D7B">
        <w:rPr>
          <w:rFonts w:ascii="Times New Roman" w:hAnsi="Times New Roman" w:cs="Times New Roman"/>
        </w:rPr>
        <w:t>voyeurismo</w:t>
      </w:r>
      <w:proofErr w:type="spellEnd"/>
      <w:r w:rsidRPr="000B4D7B">
        <w:rPr>
          <w:rFonts w:ascii="Times New Roman" w:hAnsi="Times New Roman" w:cs="Times New Roman"/>
        </w:rPr>
        <w:t xml:space="preserve"> y el sexo virtual podrían tener su explicación </w:t>
      </w:r>
      <w:r w:rsidR="000B4D7B">
        <w:rPr>
          <w:rFonts w:ascii="Times New Roman" w:hAnsi="Times New Roman" w:cs="Times New Roman"/>
        </w:rPr>
        <w:t xml:space="preserve">en el hecho de </w:t>
      </w:r>
      <w:r w:rsidR="000B4D7B" w:rsidRPr="000B4D7B">
        <w:rPr>
          <w:rFonts w:ascii="Times New Roman" w:hAnsi="Times New Roman" w:cs="Times New Roman"/>
        </w:rPr>
        <w:t xml:space="preserve">que </w:t>
      </w:r>
      <w:r w:rsidR="0078361E" w:rsidRPr="000B4D7B">
        <w:rPr>
          <w:rFonts w:ascii="Times New Roman" w:hAnsi="Times New Roman" w:cs="Times New Roman"/>
        </w:rPr>
        <w:t>muchos</w:t>
      </w:r>
      <w:r w:rsidR="000B4D7B" w:rsidRPr="000B4D7B">
        <w:rPr>
          <w:rFonts w:ascii="Times New Roman" w:hAnsi="Times New Roman" w:cs="Times New Roman"/>
        </w:rPr>
        <w:t xml:space="preserve"> </w:t>
      </w:r>
      <w:proofErr w:type="spellStart"/>
      <w:r w:rsidR="000B4D7B" w:rsidRPr="000B4D7B">
        <w:rPr>
          <w:rFonts w:ascii="Times New Roman" w:hAnsi="Times New Roman" w:cs="Times New Roman"/>
        </w:rPr>
        <w:t>devotee</w:t>
      </w:r>
      <w:r w:rsidR="0078361E" w:rsidRPr="000B4D7B">
        <w:rPr>
          <w:rFonts w:ascii="Times New Roman" w:hAnsi="Times New Roman" w:cs="Times New Roman"/>
        </w:rPr>
        <w:t>s</w:t>
      </w:r>
      <w:proofErr w:type="spellEnd"/>
      <w:r w:rsidR="0078361E" w:rsidRPr="000B4D7B">
        <w:rPr>
          <w:rFonts w:ascii="Times New Roman" w:hAnsi="Times New Roman" w:cs="Times New Roman"/>
        </w:rPr>
        <w:t xml:space="preserve"> ocultan su inclinación respecto </w:t>
      </w:r>
      <w:r w:rsidR="000B4D7B">
        <w:rPr>
          <w:rFonts w:ascii="Times New Roman" w:hAnsi="Times New Roman" w:cs="Times New Roman"/>
        </w:rPr>
        <w:t xml:space="preserve">a su </w:t>
      </w:r>
      <w:r w:rsidR="0078361E" w:rsidRPr="000B4D7B">
        <w:rPr>
          <w:rFonts w:ascii="Times New Roman" w:hAnsi="Times New Roman" w:cs="Times New Roman"/>
        </w:rPr>
        <w:t>atracción</w:t>
      </w:r>
      <w:r w:rsidR="000B4D7B" w:rsidRPr="000B4D7B">
        <w:rPr>
          <w:rFonts w:ascii="Times New Roman" w:hAnsi="Times New Roman" w:cs="Times New Roman"/>
        </w:rPr>
        <w:t xml:space="preserve"> </w:t>
      </w:r>
      <w:r w:rsidR="000B4D7B">
        <w:rPr>
          <w:rFonts w:ascii="Times New Roman" w:hAnsi="Times New Roman" w:cs="Times New Roman"/>
        </w:rPr>
        <w:t xml:space="preserve">erótica </w:t>
      </w:r>
      <w:r w:rsidR="000B4D7B" w:rsidRPr="000B4D7B">
        <w:rPr>
          <w:rFonts w:ascii="Times New Roman" w:hAnsi="Times New Roman" w:cs="Times New Roman"/>
        </w:rPr>
        <w:t xml:space="preserve">debido a  cómo </w:t>
      </w:r>
      <w:r w:rsidR="000B4D7B">
        <w:rPr>
          <w:rFonts w:ascii="Times New Roman" w:hAnsi="Times New Roman" w:cs="Times New Roman"/>
        </w:rPr>
        <w:t xml:space="preserve">ésta sería vista por los otros (Violo, 2011),  lo </w:t>
      </w:r>
      <w:r w:rsidRPr="005F011A">
        <w:t xml:space="preserve">que </w:t>
      </w:r>
      <w:r w:rsidR="000B4D7B">
        <w:t xml:space="preserve">explicaría que </w:t>
      </w:r>
      <w:r w:rsidRPr="005F011A">
        <w:t xml:space="preserve">se sintieran más cómodos </w:t>
      </w:r>
      <w:r w:rsidR="007A62F4">
        <w:t>observando a los otros mientras tienen re</w:t>
      </w:r>
      <w:r w:rsidR="00D325B6">
        <w:t>laciones sexuales o viendo fotos o videos pornográficos  (</w:t>
      </w:r>
      <w:proofErr w:type="spellStart"/>
      <w:r w:rsidR="00D325B6">
        <w:t>voyeurismo</w:t>
      </w:r>
      <w:proofErr w:type="spellEnd"/>
      <w:r w:rsidR="00D325B6">
        <w:t xml:space="preserve">) </w:t>
      </w:r>
      <w:r w:rsidR="007A62F4">
        <w:t xml:space="preserve"> </w:t>
      </w:r>
      <w:r w:rsidR="00D325B6">
        <w:t xml:space="preserve">o cuando </w:t>
      </w:r>
      <w:r w:rsidRPr="005F011A">
        <w:t>mant</w:t>
      </w:r>
      <w:r w:rsidR="00D325B6">
        <w:t xml:space="preserve">ienen </w:t>
      </w:r>
      <w:r w:rsidRPr="005F011A">
        <w:t xml:space="preserve">relaciones que no sean reales sino virtuales. Sobre este particular, </w:t>
      </w:r>
      <w:proofErr w:type="spellStart"/>
      <w:r w:rsidRPr="005F011A">
        <w:t>Weisband</w:t>
      </w:r>
      <w:proofErr w:type="spellEnd"/>
      <w:r w:rsidRPr="005F011A">
        <w:t xml:space="preserve"> (1992) encontró más comunicación desinhibida cuando se utiliza tecnologías informáticas que en situaciones tradicionales cara a cara.</w:t>
      </w:r>
    </w:p>
    <w:p w:rsidR="00D325B6" w:rsidRDefault="00D325B6" w:rsidP="003064D5">
      <w:pPr>
        <w:jc w:val="both"/>
      </w:pPr>
    </w:p>
    <w:p w:rsidR="00C27EA9" w:rsidRPr="005F011A" w:rsidRDefault="00C27EA9" w:rsidP="003064D5">
      <w:pPr>
        <w:pStyle w:val="Textoindependiente"/>
        <w:widowControl w:val="0"/>
        <w:spacing w:line="240" w:lineRule="auto"/>
        <w:rPr>
          <w:rFonts w:eastAsia="DejaVu Sans Condensed"/>
          <w:kern w:val="3"/>
          <w:sz w:val="24"/>
          <w:szCs w:val="24"/>
          <w:lang w:val="es-VE" w:eastAsia="zh-CN" w:bidi="hi-IN"/>
        </w:rPr>
      </w:pP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Suler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(2005)  señala que “el efecto de desinhibición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on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line”  puede tener un  lado positivo como que las personas se sientan más relajadas y se expresen más abiertamente,  pero también un lado negativo como ser muy groseros o duros a la hora de hablar,  visitar sitios de pornografía o violencia en internet que no visitarían de forma real, revelar información muy personal  o llevar a cabo una mera catarsis sin el deseo de obtener crecimiento personal.</w:t>
      </w:r>
    </w:p>
    <w:p w:rsidR="00C27EA9" w:rsidRPr="005F011A" w:rsidRDefault="00C27EA9" w:rsidP="003064D5">
      <w:pPr>
        <w:pStyle w:val="Textoindependiente"/>
        <w:widowControl w:val="0"/>
        <w:spacing w:line="240" w:lineRule="auto"/>
        <w:ind w:left="709"/>
        <w:rPr>
          <w:rFonts w:eastAsia="DejaVu Sans Condensed"/>
          <w:kern w:val="3"/>
          <w:sz w:val="24"/>
          <w:szCs w:val="24"/>
          <w:lang w:val="es-VE" w:eastAsia="zh-CN" w:bidi="hi-IN"/>
        </w:rPr>
      </w:pPr>
    </w:p>
    <w:p w:rsidR="00C27EA9" w:rsidRPr="005F011A" w:rsidRDefault="00C27EA9" w:rsidP="003064D5">
      <w:pPr>
        <w:pStyle w:val="Textoindependiente"/>
        <w:widowControl w:val="0"/>
        <w:spacing w:line="240" w:lineRule="auto"/>
        <w:rPr>
          <w:rFonts w:eastAsia="DejaVu Sans Condensed"/>
          <w:kern w:val="3"/>
          <w:sz w:val="24"/>
          <w:szCs w:val="24"/>
          <w:lang w:val="es-VE" w:eastAsia="zh-CN" w:bidi="hi-IN"/>
        </w:rPr>
      </w:pP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Al parecer ciertas características de la interacción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on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line facilitan este tipo de comportamiento:  a) el anonimato: el saber que el otro no puede saber con exactitud la identidad del usuario,  su nombre real, su  dirección, etc., b) el ser invisible: que los otros no puedan detectar si </w:t>
      </w:r>
      <w:r w:rsidR="00341BCD"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él</w:t>
      </w: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está o no en línea  c) la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asincronia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: en los correos electrónicos o en los foros la gente no tiene que lidiar con la presión de la comunicación inmediata, puede tardar minutos, días o meses en responder, o d) la </w:t>
      </w: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lastRenderedPageBreak/>
        <w:t>igualdad:  la gente no puede ver el “yo real”  del usuario, no saben si es el presidente de una compañía o un desempleado.  Esto facilita la comunicación puesto que las personas son reacias a decir lo que realmente piensan ante figuras de autoridad, por el temor a la desaprobación y al castigo,  pero la igualdad virtual  minimiza las diferencias y por eso los individuos están mucho más dispuestos a hablar o se comportan mal cuando interactúan en la red (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Suler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, 2005).  </w:t>
      </w:r>
    </w:p>
    <w:p w:rsidR="00C27EA9" w:rsidRPr="005F011A" w:rsidRDefault="00C27EA9" w:rsidP="003064D5">
      <w:pPr>
        <w:pStyle w:val="Textoindependiente"/>
        <w:widowControl w:val="0"/>
        <w:spacing w:line="240" w:lineRule="auto"/>
        <w:ind w:left="709"/>
        <w:rPr>
          <w:rFonts w:eastAsia="DejaVu Sans Condensed"/>
          <w:kern w:val="3"/>
          <w:sz w:val="24"/>
          <w:szCs w:val="24"/>
          <w:lang w:val="es-VE" w:eastAsia="zh-CN" w:bidi="hi-IN"/>
        </w:rPr>
      </w:pPr>
    </w:p>
    <w:p w:rsidR="00E439C8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otra parte, mucha de la práctica del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ocurre en contextos virtuales, ya que además de facilitar el anonimato, permite acceder a personas que se encuentran en países distantes, por ejemplo, Un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Europeo o Norteamericano donde la poliomielitis ha sido erradicada podría estar interesado en contactar a una mujer de Nigeria, Afganistán, Pakistán o la India donde la polio sigue siendo una enfermedad endémica. (Unicef, 2014).</w:t>
      </w:r>
    </w:p>
    <w:p w:rsidR="00DA745F" w:rsidRDefault="00DA745F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0B4D7B" w:rsidRDefault="000B4D7B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Con</w:t>
      </w:r>
      <w:r w:rsidRPr="000B4D7B">
        <w:rPr>
          <w:rFonts w:ascii="Times New Roman" w:hAnsi="Times New Roman" w:cs="Times New Roman"/>
          <w:b/>
          <w:szCs w:val="24"/>
        </w:rPr>
        <w:t>clusión</w:t>
      </w:r>
    </w:p>
    <w:p w:rsidR="000B4D7B" w:rsidRDefault="000B4D7B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Las principales </w:t>
      </w:r>
      <w:proofErr w:type="spellStart"/>
      <w:r>
        <w:rPr>
          <w:rFonts w:ascii="Times New Roman" w:hAnsi="Times New Roman" w:cs="Times New Roman"/>
          <w:szCs w:val="24"/>
        </w:rPr>
        <w:t>parafilias</w:t>
      </w:r>
      <w:proofErr w:type="spellEnd"/>
      <w:r>
        <w:rPr>
          <w:rFonts w:ascii="Times New Roman" w:hAnsi="Times New Roman" w:cs="Times New Roman"/>
          <w:szCs w:val="24"/>
        </w:rPr>
        <w:t xml:space="preserve"> asociadas al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parecen ser explicadas a la luz de </w:t>
      </w:r>
      <w:r w:rsidR="00341BCD">
        <w:rPr>
          <w:rFonts w:ascii="Times New Roman" w:hAnsi="Times New Roman" w:cs="Times New Roman"/>
          <w:szCs w:val="24"/>
        </w:rPr>
        <w:t>la Teoría del Marco Relacional,  ya que tener los senos grandes, estar atado (</w:t>
      </w:r>
      <w:proofErr w:type="spellStart"/>
      <w:r w:rsidR="00341BCD">
        <w:rPr>
          <w:rFonts w:ascii="Times New Roman" w:hAnsi="Times New Roman" w:cs="Times New Roman"/>
          <w:szCs w:val="24"/>
        </w:rPr>
        <w:t>bondage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),  el </w:t>
      </w:r>
      <w:proofErr w:type="spellStart"/>
      <w:r w:rsidR="00341BCD">
        <w:rPr>
          <w:rFonts w:ascii="Times New Roman" w:hAnsi="Times New Roman" w:cs="Times New Roman"/>
          <w:szCs w:val="24"/>
        </w:rPr>
        <w:t>feederismo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,  las prácticas BDSM o la </w:t>
      </w:r>
      <w:proofErr w:type="spellStart"/>
      <w:r w:rsidR="00341BCD">
        <w:rPr>
          <w:rFonts w:ascii="Times New Roman" w:hAnsi="Times New Roman" w:cs="Times New Roman"/>
          <w:szCs w:val="24"/>
        </w:rPr>
        <w:t>podofilia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41BCD">
        <w:rPr>
          <w:rFonts w:ascii="Times New Roman" w:hAnsi="Times New Roman" w:cs="Times New Roman"/>
          <w:szCs w:val="24"/>
        </w:rPr>
        <w:t>guardan</w:t>
      </w:r>
      <w:proofErr w:type="gramEnd"/>
      <w:r w:rsidR="00341BCD">
        <w:rPr>
          <w:rFonts w:ascii="Times New Roman" w:hAnsi="Times New Roman" w:cs="Times New Roman"/>
          <w:szCs w:val="24"/>
        </w:rPr>
        <w:t xml:space="preserve"> algún tipo de relación semántica con la discapacidad</w:t>
      </w:r>
      <w:r w:rsidR="0045406E">
        <w:rPr>
          <w:rFonts w:ascii="Times New Roman" w:hAnsi="Times New Roman" w:cs="Times New Roman"/>
          <w:szCs w:val="24"/>
        </w:rPr>
        <w:t xml:space="preserve"> física objeto del </w:t>
      </w:r>
      <w:r w:rsidR="00341BCD">
        <w:rPr>
          <w:rFonts w:ascii="Times New Roman" w:hAnsi="Times New Roman" w:cs="Times New Roman"/>
          <w:szCs w:val="24"/>
        </w:rPr>
        <w:t>deseo</w:t>
      </w:r>
      <w:r w:rsidR="0045406E">
        <w:rPr>
          <w:rFonts w:ascii="Times New Roman" w:hAnsi="Times New Roman" w:cs="Times New Roman"/>
          <w:szCs w:val="24"/>
        </w:rPr>
        <w:t xml:space="preserve"> de un </w:t>
      </w:r>
      <w:proofErr w:type="spellStart"/>
      <w:r w:rsidR="0045406E">
        <w:rPr>
          <w:rFonts w:ascii="Times New Roman" w:hAnsi="Times New Roman" w:cs="Times New Roman"/>
          <w:szCs w:val="24"/>
        </w:rPr>
        <w:t>devotee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. Por otra parte,  El sexo virtual y el </w:t>
      </w:r>
      <w:proofErr w:type="spellStart"/>
      <w:r w:rsidR="00341BCD">
        <w:rPr>
          <w:rFonts w:ascii="Times New Roman" w:hAnsi="Times New Roman" w:cs="Times New Roman"/>
          <w:szCs w:val="24"/>
        </w:rPr>
        <w:t>voyeurismo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parecen verse facilitados por la creencia de que el deseo </w:t>
      </w:r>
      <w:proofErr w:type="spellStart"/>
      <w:r w:rsidR="00341BCD">
        <w:rPr>
          <w:rFonts w:ascii="Times New Roman" w:hAnsi="Times New Roman" w:cs="Times New Roman"/>
          <w:szCs w:val="24"/>
        </w:rPr>
        <w:t>parafilico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es inaceptable y debe ser disfrutado desde el anonimato</w:t>
      </w:r>
      <w:r w:rsidR="00D325B6">
        <w:rPr>
          <w:rFonts w:ascii="Times New Roman" w:hAnsi="Times New Roman" w:cs="Times New Roman"/>
          <w:szCs w:val="24"/>
        </w:rPr>
        <w:t>.</w:t>
      </w: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41BCD" w:rsidRPr="000B4D7B" w:rsidRDefault="00341BCD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DA745F" w:rsidRPr="005F011A" w:rsidRDefault="00DA745F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Referencias Bibliográficas.</w:t>
      </w:r>
    </w:p>
    <w:p w:rsidR="00C32AA1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5F011A">
        <w:rPr>
          <w:rFonts w:ascii="Times New Roman" w:hAnsi="Times New Roman" w:cs="Times New Roman"/>
          <w:lang w:val="en-US"/>
        </w:rPr>
        <w:t>Abel, G., Becker, J., Cunningham-</w:t>
      </w:r>
      <w:proofErr w:type="spellStart"/>
      <w:r w:rsidRPr="005F011A">
        <w:rPr>
          <w:rFonts w:ascii="Times New Roman" w:hAnsi="Times New Roman" w:cs="Times New Roman"/>
          <w:lang w:val="en-US"/>
        </w:rPr>
        <w:t>Rathner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J., </w:t>
      </w:r>
      <w:proofErr w:type="spellStart"/>
      <w:r w:rsidRPr="005F011A">
        <w:rPr>
          <w:rFonts w:ascii="Times New Roman" w:hAnsi="Times New Roman" w:cs="Times New Roman"/>
          <w:lang w:val="en-US"/>
        </w:rPr>
        <w:t>Mittelman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M., </w:t>
      </w:r>
      <w:proofErr w:type="gramStart"/>
      <w:r w:rsidRPr="005F011A">
        <w:rPr>
          <w:rFonts w:ascii="Times New Roman" w:hAnsi="Times New Roman" w:cs="Times New Roman"/>
          <w:lang w:val="en-US"/>
        </w:rPr>
        <w:t xml:space="preserve">y  </w:t>
      </w:r>
      <w:proofErr w:type="spellStart"/>
      <w:r w:rsidRPr="005F011A">
        <w:rPr>
          <w:rFonts w:ascii="Times New Roman" w:hAnsi="Times New Roman" w:cs="Times New Roman"/>
          <w:lang w:val="en-US"/>
        </w:rPr>
        <w:t>Rouleau</w:t>
      </w:r>
      <w:proofErr w:type="spellEnd"/>
      <w:proofErr w:type="gramEnd"/>
      <w:r w:rsidRPr="005F011A">
        <w:rPr>
          <w:rFonts w:ascii="Times New Roman" w:hAnsi="Times New Roman" w:cs="Times New Roman"/>
          <w:lang w:val="en-US"/>
        </w:rPr>
        <w:t xml:space="preserve">, J.-L. (1988).Multiple </w:t>
      </w:r>
      <w:proofErr w:type="spellStart"/>
      <w:r w:rsidRPr="005F011A">
        <w:rPr>
          <w:rFonts w:ascii="Times New Roman" w:hAnsi="Times New Roman" w:cs="Times New Roman"/>
          <w:lang w:val="en-US"/>
        </w:rPr>
        <w:t>Paraphilic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Diagnoses among Sex Offenders. </w:t>
      </w:r>
      <w:r w:rsidRPr="005F011A">
        <w:rPr>
          <w:rFonts w:ascii="Times New Roman" w:hAnsi="Times New Roman" w:cs="Times New Roman"/>
          <w:i/>
          <w:lang w:val="en-US"/>
        </w:rPr>
        <w:t>Bulletin of the American Academy of Psychiatry and the Law</w:t>
      </w:r>
      <w:r w:rsidRPr="005F011A">
        <w:rPr>
          <w:rFonts w:ascii="Times New Roman" w:hAnsi="Times New Roman" w:cs="Times New Roman"/>
          <w:lang w:val="en-US"/>
        </w:rPr>
        <w:t xml:space="preserve">, 16(2), 153-168. </w:t>
      </w:r>
    </w:p>
    <w:p w:rsidR="00152037" w:rsidRPr="005F011A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606B53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  <w:lang w:val="es-ES"/>
        </w:rPr>
        <w:t xml:space="preserve">Asociación Estadounidense de Psiquiatría. (2005). </w:t>
      </w:r>
      <w:r w:rsidRPr="005F011A">
        <w:rPr>
          <w:rFonts w:ascii="Times New Roman" w:hAnsi="Times New Roman" w:cs="Times New Roman"/>
          <w:i/>
          <w:lang w:val="es-ES"/>
        </w:rPr>
        <w:t>Manual diagnóstico y estadístico de los trastornos mentales IV</w:t>
      </w:r>
      <w:r w:rsidR="00A00C3B" w:rsidRPr="005F011A">
        <w:rPr>
          <w:rFonts w:ascii="Times New Roman" w:hAnsi="Times New Roman" w:cs="Times New Roman"/>
          <w:lang w:val="es-ES"/>
        </w:rPr>
        <w:t>.</w:t>
      </w:r>
      <w:r w:rsidRPr="005F011A">
        <w:rPr>
          <w:rFonts w:ascii="Times New Roman" w:hAnsi="Times New Roman" w:cs="Times New Roman"/>
          <w:lang w:val="es-ES"/>
        </w:rPr>
        <w:t xml:space="preserve"> </w:t>
      </w:r>
      <w:r w:rsidRPr="00D17066">
        <w:rPr>
          <w:rFonts w:ascii="Times New Roman" w:hAnsi="Times New Roman" w:cs="Times New Roman"/>
        </w:rPr>
        <w:t xml:space="preserve">(4 ª ed., Texto </w:t>
      </w:r>
      <w:proofErr w:type="spellStart"/>
      <w:r w:rsidRPr="00D17066">
        <w:rPr>
          <w:rFonts w:ascii="Times New Roman" w:hAnsi="Times New Roman" w:cs="Times New Roman"/>
        </w:rPr>
        <w:t>rev</w:t>
      </w:r>
      <w:proofErr w:type="spellEnd"/>
      <w:r w:rsidRPr="00D17066">
        <w:rPr>
          <w:rFonts w:ascii="Times New Roman" w:hAnsi="Times New Roman" w:cs="Times New Roman"/>
        </w:rPr>
        <w:t xml:space="preserve">.). </w:t>
      </w:r>
      <w:r w:rsidRPr="00606B53">
        <w:rPr>
          <w:rFonts w:ascii="Times New Roman" w:hAnsi="Times New Roman" w:cs="Times New Roman"/>
        </w:rPr>
        <w:t>Washington, DC:</w:t>
      </w:r>
    </w:p>
    <w:p w:rsidR="00152037" w:rsidRPr="00606B53" w:rsidRDefault="00152037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</w:p>
    <w:p w:rsidR="00D17066" w:rsidRPr="00D17066" w:rsidRDefault="00D17066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D17066">
        <w:rPr>
          <w:rFonts w:ascii="Times New Roman" w:hAnsi="Times New Roman" w:cs="Times New Roman"/>
        </w:rPr>
        <w:t>Boguña</w:t>
      </w:r>
      <w:proofErr w:type="spellEnd"/>
      <w:r w:rsidRPr="00D17066">
        <w:rPr>
          <w:rFonts w:ascii="Times New Roman" w:hAnsi="Times New Roman" w:cs="Times New Roman"/>
        </w:rPr>
        <w:t xml:space="preserve">, M. (2011).  </w:t>
      </w:r>
      <w:r w:rsidR="00606B53">
        <w:rPr>
          <w:rFonts w:ascii="Times New Roman" w:hAnsi="Times New Roman" w:cs="Times New Roman"/>
          <w:i/>
        </w:rPr>
        <w:t xml:space="preserve">BDSM al </w:t>
      </w:r>
      <w:proofErr w:type="spellStart"/>
      <w:r w:rsidR="00606B53">
        <w:rPr>
          <w:rFonts w:ascii="Times New Roman" w:hAnsi="Times New Roman" w:cs="Times New Roman"/>
          <w:i/>
        </w:rPr>
        <w:t>Ciberespai</w:t>
      </w:r>
      <w:proofErr w:type="spellEnd"/>
      <w:r w:rsidR="00606B53">
        <w:rPr>
          <w:rFonts w:ascii="Times New Roman" w:hAnsi="Times New Roman" w:cs="Times New Roman"/>
          <w:i/>
        </w:rPr>
        <w:t xml:space="preserve">: </w:t>
      </w:r>
      <w:proofErr w:type="spellStart"/>
      <w:r w:rsidR="00606B53">
        <w:rPr>
          <w:rFonts w:ascii="Times New Roman" w:hAnsi="Times New Roman" w:cs="Times New Roman"/>
          <w:i/>
        </w:rPr>
        <w:t>Aproximació</w:t>
      </w:r>
      <w:proofErr w:type="spellEnd"/>
      <w:r w:rsidR="00606B53">
        <w:rPr>
          <w:rFonts w:ascii="Times New Roman" w:hAnsi="Times New Roman" w:cs="Times New Roman"/>
          <w:i/>
        </w:rPr>
        <w:t xml:space="preserve"> Etnográfica </w:t>
      </w:r>
      <w:proofErr w:type="spellStart"/>
      <w:r w:rsidR="00606B53">
        <w:rPr>
          <w:rFonts w:ascii="Times New Roman" w:hAnsi="Times New Roman" w:cs="Times New Roman"/>
          <w:i/>
        </w:rPr>
        <w:t>Multisituada</w:t>
      </w:r>
      <w:proofErr w:type="spellEnd"/>
      <w:r w:rsidR="00606B53">
        <w:rPr>
          <w:rFonts w:ascii="Times New Roman" w:hAnsi="Times New Roman" w:cs="Times New Roman"/>
          <w:i/>
        </w:rPr>
        <w:t xml:space="preserve"> i V</w:t>
      </w:r>
      <w:r w:rsidRPr="00D17066">
        <w:rPr>
          <w:rFonts w:ascii="Times New Roman" w:hAnsi="Times New Roman" w:cs="Times New Roman"/>
          <w:i/>
        </w:rPr>
        <w:t>isual</w:t>
      </w:r>
      <w:r>
        <w:rPr>
          <w:rFonts w:ascii="Times New Roman" w:hAnsi="Times New Roman" w:cs="Times New Roman"/>
        </w:rPr>
        <w:t xml:space="preserve">.  </w:t>
      </w:r>
      <w:proofErr w:type="spellStart"/>
      <w:r w:rsidRPr="00D17066">
        <w:rPr>
          <w:rFonts w:ascii="Times New Roman" w:hAnsi="Times New Roman" w:cs="Times New Roman"/>
        </w:rPr>
        <w:t>Màster</w:t>
      </w:r>
      <w:proofErr w:type="spellEnd"/>
      <w:r w:rsidRPr="00D17066">
        <w:rPr>
          <w:rFonts w:ascii="Times New Roman" w:hAnsi="Times New Roman" w:cs="Times New Roman"/>
        </w:rPr>
        <w:t xml:space="preserve"> en </w:t>
      </w:r>
      <w:proofErr w:type="spellStart"/>
      <w:r w:rsidRPr="00D17066">
        <w:rPr>
          <w:rFonts w:ascii="Times New Roman" w:hAnsi="Times New Roman" w:cs="Times New Roman"/>
        </w:rPr>
        <w:t>Antropologia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Etnografia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17066">
        <w:rPr>
          <w:rFonts w:ascii="Times New Roman" w:hAnsi="Times New Roman" w:cs="Times New Roman"/>
        </w:rPr>
        <w:t>Departament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d'Antropologia</w:t>
      </w:r>
      <w:proofErr w:type="spellEnd"/>
      <w:r w:rsidRPr="00D17066">
        <w:rPr>
          <w:rFonts w:ascii="Times New Roman" w:hAnsi="Times New Roman" w:cs="Times New Roman"/>
        </w:rPr>
        <w:t xml:space="preserve"> Cultural i </w:t>
      </w:r>
      <w:proofErr w:type="spellStart"/>
      <w:r w:rsidRPr="00D17066">
        <w:rPr>
          <w:rFonts w:ascii="Times New Roman" w:hAnsi="Times New Roman" w:cs="Times New Roman"/>
        </w:rPr>
        <w:t>Història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d'Amèrica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d'Àfrica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 w:rsidRPr="00D17066">
        <w:rPr>
          <w:rFonts w:ascii="Times New Roman" w:hAnsi="Times New Roman" w:cs="Times New Roman"/>
        </w:rPr>
        <w:t>Facultat</w:t>
      </w:r>
      <w:proofErr w:type="spellEnd"/>
      <w:r w:rsidRPr="00D17066">
        <w:rPr>
          <w:rFonts w:ascii="Times New Roman" w:hAnsi="Times New Roman" w:cs="Times New Roman"/>
        </w:rPr>
        <w:t xml:space="preserve"> de </w:t>
      </w:r>
      <w:proofErr w:type="spellStart"/>
      <w:r w:rsidRPr="00D17066">
        <w:rPr>
          <w:rFonts w:ascii="Times New Roman" w:hAnsi="Times New Roman" w:cs="Times New Roman"/>
        </w:rPr>
        <w:t>Geografia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Història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17066">
        <w:rPr>
          <w:rFonts w:ascii="Times New Roman" w:hAnsi="Times New Roman" w:cs="Times New Roman"/>
        </w:rPr>
        <w:t>Universitat</w:t>
      </w:r>
      <w:proofErr w:type="spellEnd"/>
      <w:r w:rsidRPr="00D17066">
        <w:rPr>
          <w:rFonts w:ascii="Times New Roman" w:hAnsi="Times New Roman" w:cs="Times New Roman"/>
        </w:rPr>
        <w:t xml:space="preserve"> de Barcelona</w:t>
      </w:r>
      <w:r w:rsidRPr="00D17066">
        <w:rPr>
          <w:rFonts w:ascii="Times New Roman" w:hAnsi="Times New Roman" w:cs="Times New Roman"/>
        </w:rPr>
        <w:cr/>
      </w:r>
    </w:p>
    <w:p w:rsidR="00C32AA1" w:rsidRPr="005F011A" w:rsidRDefault="00A00C3B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  <w:r w:rsidRPr="00D17066">
        <w:rPr>
          <w:rFonts w:ascii="Times New Roman" w:hAnsi="Times New Roman" w:cs="Times New Roman"/>
        </w:rPr>
        <w:t xml:space="preserve">Bruno, R. (1997). </w:t>
      </w:r>
      <w:r w:rsidR="00C32AA1" w:rsidRPr="005F011A">
        <w:rPr>
          <w:rFonts w:ascii="Times New Roman" w:hAnsi="Times New Roman" w:cs="Times New Roman"/>
          <w:lang w:val="en-US"/>
        </w:rPr>
        <w:t>Devotees, Pretenders and Wannabes: Two Cases of F</w:t>
      </w:r>
      <w:r w:rsidRPr="005F011A">
        <w:rPr>
          <w:rFonts w:ascii="Times New Roman" w:hAnsi="Times New Roman" w:cs="Times New Roman"/>
          <w:lang w:val="en-US"/>
        </w:rPr>
        <w:t>actitious Disability Disorder.</w:t>
      </w:r>
      <w:r w:rsidR="00C32AA1" w:rsidRPr="005F01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AA1" w:rsidRPr="005F011A">
        <w:rPr>
          <w:rFonts w:ascii="Times New Roman" w:hAnsi="Times New Roman" w:cs="Times New Roman"/>
          <w:i/>
        </w:rPr>
        <w:t>Sexuality</w:t>
      </w:r>
      <w:proofErr w:type="spellEnd"/>
      <w:r w:rsidR="00C32AA1" w:rsidRPr="005F011A">
        <w:rPr>
          <w:rFonts w:ascii="Times New Roman" w:hAnsi="Times New Roman" w:cs="Times New Roman"/>
          <w:i/>
        </w:rPr>
        <w:t xml:space="preserve"> and </w:t>
      </w:r>
      <w:proofErr w:type="spellStart"/>
      <w:r w:rsidR="00C32AA1" w:rsidRPr="005F011A">
        <w:rPr>
          <w:rFonts w:ascii="Times New Roman" w:hAnsi="Times New Roman" w:cs="Times New Roman"/>
          <w:i/>
        </w:rPr>
        <w:t>Disability</w:t>
      </w:r>
      <w:proofErr w:type="spellEnd"/>
      <w:r w:rsidR="00C32AA1" w:rsidRPr="005F011A">
        <w:rPr>
          <w:rFonts w:ascii="Times New Roman" w:hAnsi="Times New Roman" w:cs="Times New Roman"/>
        </w:rPr>
        <w:t xml:space="preserve"> 15(4): 243–260.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A00C3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Escobar, J.  (2012). </w:t>
      </w:r>
      <w:r w:rsidR="00C32AA1" w:rsidRPr="005F011A">
        <w:rPr>
          <w:rFonts w:ascii="Times New Roman" w:hAnsi="Times New Roman" w:cs="Times New Roman"/>
          <w:i/>
        </w:rPr>
        <w:t xml:space="preserve">Freud y las </w:t>
      </w:r>
      <w:proofErr w:type="spellStart"/>
      <w:r w:rsidR="00C32AA1" w:rsidRPr="005F011A">
        <w:rPr>
          <w:rFonts w:ascii="Times New Roman" w:hAnsi="Times New Roman" w:cs="Times New Roman"/>
          <w:i/>
        </w:rPr>
        <w:t>Parafilias</w:t>
      </w:r>
      <w:proofErr w:type="spellEnd"/>
      <w:r w:rsidR="00C32AA1" w:rsidRPr="005F011A">
        <w:rPr>
          <w:rFonts w:ascii="Times New Roman" w:hAnsi="Times New Roman" w:cs="Times New Roman"/>
        </w:rPr>
        <w:t xml:space="preserve">.  Recuperado el 16 de febrero de 2013 de:  </w:t>
      </w:r>
      <w:hyperlink r:id="rId8" w:history="1">
        <w:r w:rsidR="00C32AA1" w:rsidRPr="005F011A">
          <w:rPr>
            <w:rFonts w:ascii="Times New Roman" w:hAnsi="Times New Roman" w:cs="Times New Roman"/>
          </w:rPr>
          <w:t>http://losmedioscomometaforas.blogspot.com/2012/04/freud-y-las-parafilias-iii.html</w:t>
        </w:r>
      </w:hyperlink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Flores,  A (1988).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.  </w:t>
      </w:r>
      <w:r w:rsidRPr="005F011A">
        <w:rPr>
          <w:rFonts w:ascii="Times New Roman" w:hAnsi="Times New Roman" w:cs="Times New Roman"/>
          <w:i/>
        </w:rPr>
        <w:t>Cuadernos de Sexología</w:t>
      </w:r>
      <w:r w:rsidRPr="005F011A">
        <w:rPr>
          <w:rFonts w:ascii="Times New Roman" w:hAnsi="Times New Roman" w:cs="Times New Roman"/>
        </w:rPr>
        <w:t xml:space="preserve">,  N° 7, </w:t>
      </w:r>
      <w:proofErr w:type="spellStart"/>
      <w:r w:rsidRPr="005F011A">
        <w:rPr>
          <w:rFonts w:ascii="Times New Roman" w:hAnsi="Times New Roman" w:cs="Times New Roman"/>
        </w:rPr>
        <w:t>Humanitas</w:t>
      </w:r>
      <w:proofErr w:type="spellEnd"/>
      <w:r w:rsidRPr="005F011A">
        <w:rPr>
          <w:rFonts w:ascii="Times New Roman" w:hAnsi="Times New Roman" w:cs="Times New Roman"/>
        </w:rPr>
        <w:t xml:space="preserve">. </w:t>
      </w:r>
    </w:p>
    <w:p w:rsidR="00152037" w:rsidRDefault="00152037" w:rsidP="003064D5">
      <w:pPr>
        <w:pStyle w:val="NormalWeb"/>
        <w:spacing w:before="0" w:beforeAutospacing="0" w:after="0" w:afterAutospacing="0"/>
        <w:ind w:left="425" w:hanging="425"/>
        <w:jc w:val="both"/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  <w:rPr>
          <w:lang w:val="en-US"/>
        </w:rPr>
      </w:pPr>
      <w:r w:rsidRPr="005F011A">
        <w:t xml:space="preserve">Hayes, S. y Wilson, K. (1993). </w:t>
      </w:r>
      <w:r w:rsidR="00606B53">
        <w:rPr>
          <w:lang w:val="en-US"/>
        </w:rPr>
        <w:t>Some Applied Implications of a Contemporary Behavior Analytic Account of verbal E</w:t>
      </w:r>
      <w:r w:rsidRPr="005F011A">
        <w:rPr>
          <w:lang w:val="en-US"/>
        </w:rPr>
        <w:t xml:space="preserve">vents. </w:t>
      </w:r>
      <w:r w:rsidRPr="005F011A">
        <w:rPr>
          <w:i/>
          <w:lang w:val="en-US"/>
        </w:rPr>
        <w:t>The Behavior Analyst</w:t>
      </w:r>
      <w:r w:rsidRPr="005F011A">
        <w:rPr>
          <w:lang w:val="en-US"/>
        </w:rPr>
        <w:t>, 16, 283-301.</w:t>
      </w:r>
    </w:p>
    <w:p w:rsidR="00152037" w:rsidRDefault="00152037" w:rsidP="003064D5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</w:p>
    <w:p w:rsidR="00C32AA1" w:rsidRPr="005F011A" w:rsidRDefault="00C32AA1" w:rsidP="003064D5">
      <w:pPr>
        <w:pStyle w:val="Textoindependiente"/>
        <w:spacing w:line="240" w:lineRule="auto"/>
        <w:ind w:left="567" w:hanging="567"/>
        <w:rPr>
          <w:sz w:val="24"/>
          <w:szCs w:val="24"/>
          <w:lang w:val="es-VE"/>
        </w:rPr>
      </w:pPr>
      <w:proofErr w:type="spellStart"/>
      <w:r w:rsidRPr="00D17066">
        <w:rPr>
          <w:sz w:val="24"/>
          <w:szCs w:val="24"/>
          <w:lang w:val="en-US"/>
        </w:rPr>
        <w:t>Hernández</w:t>
      </w:r>
      <w:proofErr w:type="spellEnd"/>
      <w:r w:rsidRPr="00D17066">
        <w:rPr>
          <w:sz w:val="24"/>
          <w:szCs w:val="24"/>
          <w:lang w:val="en-US"/>
        </w:rPr>
        <w:t xml:space="preserve">, R., </w:t>
      </w:r>
      <w:proofErr w:type="spellStart"/>
      <w:r w:rsidRPr="00D17066">
        <w:rPr>
          <w:sz w:val="24"/>
          <w:szCs w:val="24"/>
          <w:lang w:val="en-US"/>
        </w:rPr>
        <w:t>Fernández</w:t>
      </w:r>
      <w:proofErr w:type="spellEnd"/>
      <w:r w:rsidRPr="00D17066">
        <w:rPr>
          <w:sz w:val="24"/>
          <w:szCs w:val="24"/>
          <w:lang w:val="en-US"/>
        </w:rPr>
        <w:t xml:space="preserve">, C., y </w:t>
      </w:r>
      <w:proofErr w:type="spellStart"/>
      <w:r w:rsidRPr="00D17066">
        <w:rPr>
          <w:sz w:val="24"/>
          <w:szCs w:val="24"/>
          <w:lang w:val="en-US"/>
        </w:rPr>
        <w:t>Baptista</w:t>
      </w:r>
      <w:proofErr w:type="spellEnd"/>
      <w:r w:rsidRPr="00D17066">
        <w:rPr>
          <w:sz w:val="24"/>
          <w:szCs w:val="24"/>
          <w:lang w:val="en-US"/>
        </w:rPr>
        <w:t xml:space="preserve">, P. (2006).  </w:t>
      </w:r>
      <w:r w:rsidRPr="005F011A">
        <w:rPr>
          <w:i/>
          <w:sz w:val="24"/>
          <w:szCs w:val="24"/>
        </w:rPr>
        <w:t>Metodología de la Investigación</w:t>
      </w:r>
      <w:r w:rsidRPr="005F011A">
        <w:rPr>
          <w:sz w:val="24"/>
          <w:szCs w:val="24"/>
        </w:rPr>
        <w:t xml:space="preserve">.  (4ta.  </w:t>
      </w:r>
      <w:r w:rsidRPr="005F011A">
        <w:rPr>
          <w:sz w:val="24"/>
          <w:szCs w:val="24"/>
          <w:lang w:val="es-VE"/>
        </w:rPr>
        <w:t>Ed.).  México D.F: McGraw-Hill</w:t>
      </w:r>
    </w:p>
    <w:p w:rsidR="00C32AA1" w:rsidRPr="005F011A" w:rsidRDefault="00C32AA1" w:rsidP="003064D5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lastRenderedPageBreak/>
        <w:t>Limoncin</w:t>
      </w:r>
      <w:proofErr w:type="spellEnd"/>
      <w:r w:rsidR="00152037">
        <w:rPr>
          <w:rFonts w:ascii="Times New Roman" w:hAnsi="Times New Roman" w:cs="Times New Roman"/>
        </w:rPr>
        <w:t>,</w:t>
      </w:r>
      <w:r w:rsidRPr="005F011A">
        <w:rPr>
          <w:rFonts w:ascii="Times New Roman" w:hAnsi="Times New Roman" w:cs="Times New Roman"/>
        </w:rPr>
        <w:t xml:space="preserve"> E., Carta, R., </w:t>
      </w:r>
      <w:proofErr w:type="spellStart"/>
      <w:r w:rsidRPr="005F011A">
        <w:rPr>
          <w:rFonts w:ascii="Times New Roman" w:hAnsi="Times New Roman" w:cs="Times New Roman"/>
        </w:rPr>
        <w:t>Gravina</w:t>
      </w:r>
      <w:proofErr w:type="spellEnd"/>
      <w:r w:rsidRPr="005F011A">
        <w:rPr>
          <w:rFonts w:ascii="Times New Roman" w:hAnsi="Times New Roman" w:cs="Times New Roman"/>
        </w:rPr>
        <w:t xml:space="preserve">,  G., Carosa,  E., </w:t>
      </w:r>
      <w:proofErr w:type="spellStart"/>
      <w:r w:rsidRPr="005F011A">
        <w:rPr>
          <w:rFonts w:ascii="Times New Roman" w:hAnsi="Times New Roman" w:cs="Times New Roman"/>
        </w:rPr>
        <w:t>Ciocca</w:t>
      </w:r>
      <w:proofErr w:type="spellEnd"/>
      <w:r w:rsidRPr="005F011A">
        <w:rPr>
          <w:rFonts w:ascii="Times New Roman" w:hAnsi="Times New Roman" w:cs="Times New Roman"/>
        </w:rPr>
        <w:t xml:space="preserve">,  G., Di </w:t>
      </w:r>
      <w:proofErr w:type="spellStart"/>
      <w:r w:rsidRPr="005F011A">
        <w:rPr>
          <w:rFonts w:ascii="Times New Roman" w:hAnsi="Times New Roman" w:cs="Times New Roman"/>
        </w:rPr>
        <w:t>Sante</w:t>
      </w:r>
      <w:proofErr w:type="spellEnd"/>
      <w:r w:rsidRPr="005F011A">
        <w:rPr>
          <w:rFonts w:ascii="Times New Roman" w:hAnsi="Times New Roman" w:cs="Times New Roman"/>
        </w:rPr>
        <w:t xml:space="preserve">., </w:t>
      </w:r>
      <w:proofErr w:type="spellStart"/>
      <w:r w:rsidRPr="005F011A">
        <w:rPr>
          <w:rFonts w:ascii="Times New Roman" w:hAnsi="Times New Roman" w:cs="Times New Roman"/>
        </w:rPr>
        <w:t>Isidori</w:t>
      </w:r>
      <w:proofErr w:type="spellEnd"/>
      <w:r w:rsidRPr="005F011A">
        <w:rPr>
          <w:rFonts w:ascii="Times New Roman" w:hAnsi="Times New Roman" w:cs="Times New Roman"/>
        </w:rPr>
        <w:t xml:space="preserve">, A.,  </w:t>
      </w:r>
      <w:proofErr w:type="spellStart"/>
      <w:r w:rsidRPr="005F011A">
        <w:rPr>
          <w:rFonts w:ascii="Times New Roman" w:hAnsi="Times New Roman" w:cs="Times New Roman"/>
        </w:rPr>
        <w:t>Lenzi</w:t>
      </w:r>
      <w:proofErr w:type="spellEnd"/>
      <w:r w:rsidRPr="005F011A">
        <w:rPr>
          <w:rFonts w:ascii="Times New Roman" w:hAnsi="Times New Roman" w:cs="Times New Roman"/>
        </w:rPr>
        <w:t xml:space="preserve">,  A., y </w:t>
      </w:r>
      <w:proofErr w:type="spellStart"/>
      <w:r w:rsidRPr="005F011A">
        <w:rPr>
          <w:rFonts w:ascii="Times New Roman" w:hAnsi="Times New Roman" w:cs="Times New Roman"/>
        </w:rPr>
        <w:t>Jannini</w:t>
      </w:r>
      <w:proofErr w:type="spellEnd"/>
      <w:r w:rsidRPr="005F011A">
        <w:rPr>
          <w:rFonts w:ascii="Times New Roman" w:hAnsi="Times New Roman" w:cs="Times New Roman"/>
        </w:rPr>
        <w:t xml:space="preserve">,  E. (2014).  </w:t>
      </w:r>
      <w:r w:rsidR="00606B53">
        <w:rPr>
          <w:rFonts w:ascii="Times New Roman" w:hAnsi="Times New Roman" w:cs="Times New Roman"/>
          <w:lang w:val="en-US"/>
        </w:rPr>
        <w:t xml:space="preserve">The Sexual Attraction </w:t>
      </w:r>
      <w:proofErr w:type="gramStart"/>
      <w:r w:rsidR="00606B53">
        <w:rPr>
          <w:rFonts w:ascii="Times New Roman" w:hAnsi="Times New Roman" w:cs="Times New Roman"/>
          <w:lang w:val="en-US"/>
        </w:rPr>
        <w:t>Toward</w:t>
      </w:r>
      <w:proofErr w:type="gramEnd"/>
      <w:r w:rsidR="00606B53">
        <w:rPr>
          <w:rFonts w:ascii="Times New Roman" w:hAnsi="Times New Roman" w:cs="Times New Roman"/>
          <w:lang w:val="en-US"/>
        </w:rPr>
        <w:t xml:space="preserve"> Disabilities: a Preliminary Internet-Based S</w:t>
      </w:r>
      <w:r w:rsidRPr="005F011A">
        <w:rPr>
          <w:rFonts w:ascii="Times New Roman" w:hAnsi="Times New Roman" w:cs="Times New Roman"/>
          <w:lang w:val="en-US"/>
        </w:rPr>
        <w:t xml:space="preserve">tudy. </w:t>
      </w:r>
      <w:proofErr w:type="gramStart"/>
      <w:r w:rsidRPr="005F011A">
        <w:rPr>
          <w:rFonts w:ascii="Times New Roman" w:hAnsi="Times New Roman" w:cs="Times New Roman"/>
          <w:i/>
          <w:lang w:val="en-US"/>
        </w:rPr>
        <w:t>International Journal of Impotence Research</w:t>
      </w:r>
      <w:r w:rsidRPr="005F011A">
        <w:rPr>
          <w:rFonts w:ascii="Times New Roman" w:hAnsi="Times New Roman" w:cs="Times New Roman"/>
          <w:lang w:val="en-US"/>
        </w:rPr>
        <w:t>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Mar-Apr</w:t>
      </w:r>
      <w:proofErr w:type="gramStart"/>
      <w:r w:rsidRPr="005F011A">
        <w:rPr>
          <w:rFonts w:ascii="Times New Roman" w:hAnsi="Times New Roman" w:cs="Times New Roman"/>
          <w:lang w:val="en-US"/>
        </w:rPr>
        <w:t>;26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(2), pp. 51-54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5F011A">
        <w:rPr>
          <w:rFonts w:ascii="Times New Roman" w:hAnsi="Times New Roman" w:cs="Times New Roman"/>
          <w:lang w:val="en-US"/>
        </w:rPr>
        <w:t>López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E. (2014).  </w:t>
      </w:r>
      <w:proofErr w:type="spellStart"/>
      <w:r w:rsidR="00606B53">
        <w:rPr>
          <w:rFonts w:ascii="Times New Roman" w:hAnsi="Times New Roman" w:cs="Times New Roman"/>
          <w:i/>
        </w:rPr>
        <w:t>Voyeurismo</w:t>
      </w:r>
      <w:proofErr w:type="spellEnd"/>
      <w:r w:rsidR="00606B53">
        <w:rPr>
          <w:rFonts w:ascii="Times New Roman" w:hAnsi="Times New Roman" w:cs="Times New Roman"/>
          <w:i/>
        </w:rPr>
        <w:t>: El Encanto de O</w:t>
      </w:r>
      <w:r w:rsidRPr="005F011A">
        <w:rPr>
          <w:rFonts w:ascii="Times New Roman" w:hAnsi="Times New Roman" w:cs="Times New Roman"/>
          <w:i/>
        </w:rPr>
        <w:t>bservar</w:t>
      </w:r>
      <w:r w:rsidRPr="005F011A">
        <w:rPr>
          <w:rFonts w:ascii="Times New Roman" w:hAnsi="Times New Roman" w:cs="Times New Roman"/>
        </w:rPr>
        <w:t xml:space="preserve">.  </w:t>
      </w:r>
      <w:proofErr w:type="gramStart"/>
      <w:r w:rsidRPr="005F011A">
        <w:rPr>
          <w:rFonts w:ascii="Times New Roman" w:hAnsi="Times New Roman" w:cs="Times New Roman"/>
        </w:rPr>
        <w:t>recuperado</w:t>
      </w:r>
      <w:proofErr w:type="gramEnd"/>
      <w:r w:rsidRPr="005F011A">
        <w:rPr>
          <w:rFonts w:ascii="Times New Roman" w:hAnsi="Times New Roman" w:cs="Times New Roman"/>
        </w:rPr>
        <w:t xml:space="preserve"> el 15 de octubre de 2014 de </w:t>
      </w:r>
      <w:hyperlink r:id="rId9" w:history="1">
        <w:r w:rsidRPr="005F011A">
          <w:rPr>
            <w:rStyle w:val="Hipervnculo"/>
            <w:rFonts w:ascii="Times New Roman" w:hAnsi="Times New Roman" w:cs="Times New Roman"/>
            <w:color w:val="auto"/>
          </w:rPr>
          <w:t>http://www.discoverymujer.com/relaciones/sexo/voyeurismo-el-encanto-de-observar/</w:t>
        </w:r>
      </w:hyperlink>
    </w:p>
    <w:p w:rsidR="009B5BED" w:rsidRDefault="009B5BED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580B26" w:rsidRPr="008272FC" w:rsidRDefault="00580B26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8272FC">
        <w:rPr>
          <w:rFonts w:ascii="Times New Roman" w:hAnsi="Times New Roman" w:cs="Times New Roman"/>
          <w:lang w:val="en-US"/>
        </w:rPr>
        <w:t xml:space="preserve">McManus, M., </w:t>
      </w:r>
      <w:proofErr w:type="spellStart"/>
      <w:r w:rsidR="008272FC" w:rsidRPr="008272FC">
        <w:rPr>
          <w:rFonts w:ascii="Times New Roman" w:hAnsi="Times New Roman" w:cs="Times New Roman"/>
          <w:lang w:val="en-US"/>
        </w:rPr>
        <w:t>Hargraves</w:t>
      </w:r>
      <w:proofErr w:type="spellEnd"/>
      <w:r w:rsidR="008272FC" w:rsidRPr="008272FC">
        <w:rPr>
          <w:rFonts w:ascii="Times New Roman" w:hAnsi="Times New Roman" w:cs="Times New Roman"/>
          <w:lang w:val="en-US"/>
        </w:rPr>
        <w:t>, P., Rainbow, L.,</w:t>
      </w:r>
      <w:r w:rsidR="008272FC">
        <w:rPr>
          <w:rFonts w:ascii="Times New Roman" w:hAnsi="Times New Roman" w:cs="Times New Roman"/>
          <w:lang w:val="en-US"/>
        </w:rPr>
        <w:t xml:space="preserve"> y Alison, L. (2013).</w:t>
      </w:r>
      <w:proofErr w:type="gramEnd"/>
      <w:r w:rsidR="008272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6B53">
        <w:rPr>
          <w:rFonts w:ascii="Times New Roman" w:hAnsi="Times New Roman" w:cs="Times New Roman"/>
          <w:lang w:val="en-US"/>
        </w:rPr>
        <w:t>Paraphilias</w:t>
      </w:r>
      <w:proofErr w:type="spellEnd"/>
      <w:r w:rsidR="00606B53">
        <w:rPr>
          <w:rFonts w:ascii="Times New Roman" w:hAnsi="Times New Roman" w:cs="Times New Roman"/>
          <w:lang w:val="en-US"/>
        </w:rPr>
        <w:t>: Definition, Diagnosis and T</w:t>
      </w:r>
      <w:r w:rsidR="008272FC" w:rsidRPr="008272FC">
        <w:rPr>
          <w:rFonts w:ascii="Times New Roman" w:hAnsi="Times New Roman" w:cs="Times New Roman"/>
          <w:lang w:val="en-US"/>
        </w:rPr>
        <w:t>reatment</w:t>
      </w:r>
      <w:r w:rsidR="008272FC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8272FC" w:rsidRPr="00606B53">
        <w:rPr>
          <w:i/>
          <w:lang w:val="en-US"/>
        </w:rPr>
        <w:t>F1000 Prime Reports</w:t>
      </w:r>
      <w:r w:rsidR="008272FC" w:rsidRPr="00606B53">
        <w:rPr>
          <w:lang w:val="en-US"/>
        </w:rPr>
        <w:t>.</w:t>
      </w:r>
      <w:proofErr w:type="gramEnd"/>
      <w:r w:rsidR="008272FC" w:rsidRPr="00606B53">
        <w:rPr>
          <w:lang w:val="en-US"/>
        </w:rPr>
        <w:t xml:space="preserve"> </w:t>
      </w:r>
      <w:proofErr w:type="spellStart"/>
      <w:r w:rsidR="008272FC" w:rsidRPr="00606B53">
        <w:rPr>
          <w:lang w:val="en-US"/>
        </w:rPr>
        <w:t>Vol</w:t>
      </w:r>
      <w:proofErr w:type="spellEnd"/>
      <w:r w:rsidR="008272FC" w:rsidRPr="00606B53">
        <w:rPr>
          <w:lang w:val="en-US"/>
        </w:rPr>
        <w:t xml:space="preserve"> 5, Nº 36, pp 1-6</w:t>
      </w:r>
    </w:p>
    <w:p w:rsidR="00D17066" w:rsidRPr="00606B53" w:rsidRDefault="00D17066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t>Marsh</w:t>
      </w:r>
      <w:proofErr w:type="spellEnd"/>
      <w:r w:rsidRPr="005F011A">
        <w:rPr>
          <w:rFonts w:ascii="Times New Roman" w:hAnsi="Times New Roman" w:cs="Times New Roman"/>
        </w:rPr>
        <w:t>, P</w:t>
      </w:r>
      <w:proofErr w:type="gramStart"/>
      <w:r w:rsidRPr="005F011A">
        <w:rPr>
          <w:rFonts w:ascii="Times New Roman" w:hAnsi="Times New Roman" w:cs="Times New Roman"/>
        </w:rPr>
        <w:t>. ,</w:t>
      </w:r>
      <w:proofErr w:type="gramEnd"/>
      <w:r w:rsidRPr="005F011A">
        <w:rPr>
          <w:rFonts w:ascii="Times New Roman" w:hAnsi="Times New Roman" w:cs="Times New Roman"/>
        </w:rPr>
        <w:t xml:space="preserve"> </w:t>
      </w:r>
      <w:proofErr w:type="spellStart"/>
      <w:r w:rsidRPr="005F011A">
        <w:rPr>
          <w:rFonts w:ascii="Times New Roman" w:hAnsi="Times New Roman" w:cs="Times New Roman"/>
        </w:rPr>
        <w:t>Odlaug</w:t>
      </w:r>
      <w:proofErr w:type="spellEnd"/>
      <w:r w:rsidRPr="005F011A">
        <w:rPr>
          <w:rFonts w:ascii="Times New Roman" w:hAnsi="Times New Roman" w:cs="Times New Roman"/>
        </w:rPr>
        <w:t xml:space="preserve">, B.,  </w:t>
      </w:r>
      <w:proofErr w:type="spellStart"/>
      <w:r w:rsidRPr="005F011A">
        <w:rPr>
          <w:rFonts w:ascii="Times New Roman" w:hAnsi="Times New Roman" w:cs="Times New Roman"/>
        </w:rPr>
        <w:t>Thomarios</w:t>
      </w:r>
      <w:proofErr w:type="spellEnd"/>
      <w:r w:rsidRPr="005F011A">
        <w:rPr>
          <w:rFonts w:ascii="Times New Roman" w:hAnsi="Times New Roman" w:cs="Times New Roman"/>
        </w:rPr>
        <w:t xml:space="preserve">, N.,  Davis, A., Buchanan, S.,  Meyer, C., y </w:t>
      </w:r>
      <w:proofErr w:type="spellStart"/>
      <w:r w:rsidRPr="005F011A">
        <w:rPr>
          <w:rFonts w:ascii="Times New Roman" w:hAnsi="Times New Roman" w:cs="Times New Roman"/>
        </w:rPr>
        <w:t>Grant</w:t>
      </w:r>
      <w:proofErr w:type="spellEnd"/>
      <w:r w:rsidRPr="005F011A">
        <w:rPr>
          <w:rFonts w:ascii="Times New Roman" w:hAnsi="Times New Roman" w:cs="Times New Roman"/>
        </w:rPr>
        <w:t xml:space="preserve">, J. (2010). </w:t>
      </w:r>
      <w:proofErr w:type="spellStart"/>
      <w:proofErr w:type="gramStart"/>
      <w:r w:rsidRPr="005F011A">
        <w:rPr>
          <w:rFonts w:ascii="Times New Roman" w:hAnsi="Times New Roman" w:cs="Times New Roman"/>
          <w:lang w:val="en-US"/>
        </w:rPr>
        <w:t>Paraphilias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</w:t>
      </w:r>
      <w:r w:rsidR="00606B53">
        <w:rPr>
          <w:rFonts w:ascii="Times New Roman" w:hAnsi="Times New Roman" w:cs="Times New Roman"/>
          <w:lang w:val="en-US"/>
        </w:rPr>
        <w:t>in Adult Psychiatric I</w:t>
      </w:r>
      <w:r w:rsidR="00A00C3B" w:rsidRPr="005F011A">
        <w:rPr>
          <w:rFonts w:ascii="Times New Roman" w:hAnsi="Times New Roman" w:cs="Times New Roman"/>
          <w:lang w:val="en-US"/>
        </w:rPr>
        <w:t>npatients.</w:t>
      </w:r>
      <w:proofErr w:type="gramEnd"/>
      <w:r w:rsidR="00A00C3B" w:rsidRPr="005F011A">
        <w:rPr>
          <w:rFonts w:ascii="Times New Roman" w:hAnsi="Times New Roman" w:cs="Times New Roman"/>
          <w:lang w:val="en-US"/>
        </w:rPr>
        <w:t xml:space="preserve"> </w:t>
      </w:r>
      <w:r w:rsidRPr="005F011A">
        <w:rPr>
          <w:rFonts w:ascii="Times New Roman" w:hAnsi="Times New Roman" w:cs="Times New Roman"/>
          <w:lang w:val="en-US"/>
        </w:rPr>
        <w:t xml:space="preserve"> </w:t>
      </w:r>
      <w:r w:rsidRPr="005F011A">
        <w:rPr>
          <w:rFonts w:ascii="Times New Roman" w:hAnsi="Times New Roman" w:cs="Times New Roman"/>
          <w:i/>
          <w:lang w:val="en-US"/>
        </w:rPr>
        <w:t>Annals of Clinical Psychiatry</w:t>
      </w:r>
      <w:r w:rsidRPr="005F011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011A">
        <w:rPr>
          <w:rFonts w:ascii="Times New Roman" w:hAnsi="Times New Roman" w:cs="Times New Roman"/>
          <w:lang w:val="en-US"/>
        </w:rPr>
        <w:t>vol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22, no. 2, pp. 129-34.</w:t>
      </w:r>
    </w:p>
    <w:p w:rsidR="00152037" w:rsidRDefault="00152037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</w:p>
    <w:p w:rsidR="00606B53" w:rsidRDefault="00606B53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  <w:proofErr w:type="spellStart"/>
      <w:r>
        <w:rPr>
          <w:rStyle w:val="citation"/>
          <w:rFonts w:ascii="Times New Roman" w:hAnsi="Times New Roman" w:cs="Times New Roman"/>
          <w:lang w:val="en-US"/>
        </w:rPr>
        <w:t>Metzi</w:t>
      </w:r>
      <w:proofErr w:type="spellEnd"/>
      <w:r>
        <w:rPr>
          <w:rStyle w:val="citation"/>
          <w:rFonts w:ascii="Times New Roman" w:hAnsi="Times New Roman" w:cs="Times New Roman"/>
          <w:lang w:val="en-US"/>
        </w:rPr>
        <w:t xml:space="preserve">, J (2004). From </w:t>
      </w:r>
      <w:proofErr w:type="spellStart"/>
      <w:r>
        <w:rPr>
          <w:rStyle w:val="citation"/>
          <w:rFonts w:ascii="Times New Roman" w:hAnsi="Times New Roman" w:cs="Times New Roman"/>
          <w:lang w:val="en-US"/>
        </w:rPr>
        <w:t>Scopophilia</w:t>
      </w:r>
      <w:proofErr w:type="spellEnd"/>
      <w:r>
        <w:rPr>
          <w:rStyle w:val="citation"/>
          <w:rFonts w:ascii="Times New Roman" w:hAnsi="Times New Roman" w:cs="Times New Roman"/>
          <w:lang w:val="en-US"/>
        </w:rPr>
        <w:t xml:space="preserve"> to Survivor: a Brief History of V</w:t>
      </w:r>
      <w:r w:rsidRPr="00606B53">
        <w:rPr>
          <w:rStyle w:val="citation"/>
          <w:rFonts w:ascii="Times New Roman" w:hAnsi="Times New Roman" w:cs="Times New Roman"/>
          <w:lang w:val="en-US"/>
        </w:rPr>
        <w:t>oyeurism</w:t>
      </w:r>
      <w:r>
        <w:rPr>
          <w:rStyle w:val="citation"/>
          <w:rFonts w:ascii="Times New Roman" w:hAnsi="Times New Roman" w:cs="Times New Roman"/>
          <w:lang w:val="en-US"/>
        </w:rPr>
        <w:t xml:space="preserve">. </w:t>
      </w:r>
      <w:r w:rsidRPr="00606B53">
        <w:rPr>
          <w:rStyle w:val="citation"/>
          <w:rFonts w:ascii="Times New Roman" w:hAnsi="Times New Roman" w:cs="Times New Roman"/>
          <w:i/>
          <w:lang w:val="en-US"/>
        </w:rPr>
        <w:t>Textual Practice</w:t>
      </w:r>
      <w:r>
        <w:rPr>
          <w:rStyle w:val="citation"/>
          <w:rFonts w:ascii="Times New Roman" w:hAnsi="Times New Roman" w:cs="Times New Roman"/>
          <w:lang w:val="en-US"/>
        </w:rPr>
        <w:t xml:space="preserve"> 18(3), pp. </w:t>
      </w:r>
      <w:r w:rsidRPr="00606B53">
        <w:rPr>
          <w:rStyle w:val="citation"/>
          <w:rFonts w:ascii="Times New Roman" w:hAnsi="Times New Roman" w:cs="Times New Roman"/>
          <w:lang w:val="en-US"/>
        </w:rPr>
        <w:t>415–434</w:t>
      </w:r>
    </w:p>
    <w:p w:rsidR="00606B53" w:rsidRDefault="00606B53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5F011A">
        <w:rPr>
          <w:rStyle w:val="citation"/>
          <w:rFonts w:ascii="Times New Roman" w:hAnsi="Times New Roman" w:cs="Times New Roman"/>
          <w:lang w:val="en-US"/>
        </w:rPr>
        <w:t>Money, J. (1990).</w:t>
      </w:r>
      <w:proofErr w:type="gramEnd"/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F011A">
        <w:rPr>
          <w:rStyle w:val="citation"/>
          <w:rFonts w:ascii="Times New Roman" w:hAnsi="Times New Roman" w:cs="Times New Roman"/>
          <w:iCs/>
          <w:lang w:val="en-US"/>
        </w:rPr>
        <w:t>Paraphilia</w:t>
      </w:r>
      <w:proofErr w:type="spellEnd"/>
      <w:r w:rsidRPr="005F011A">
        <w:rPr>
          <w:rStyle w:val="citation"/>
          <w:rFonts w:ascii="Times New Roman" w:hAnsi="Times New Roman" w:cs="Times New Roman"/>
          <w:iCs/>
          <w:lang w:val="en-US"/>
        </w:rPr>
        <w:t xml:space="preserve"> in Females.</w:t>
      </w:r>
      <w:proofErr w:type="gramEnd"/>
      <w:r w:rsidRPr="005F011A">
        <w:rPr>
          <w:rStyle w:val="citation"/>
          <w:rFonts w:ascii="Times New Roman" w:hAnsi="Times New Roman" w:cs="Times New Roman"/>
          <w:iCs/>
          <w:lang w:val="en-US"/>
        </w:rPr>
        <w:t xml:space="preserve"> </w:t>
      </w:r>
      <w:proofErr w:type="gramStart"/>
      <w:r w:rsidRPr="005F011A">
        <w:rPr>
          <w:rStyle w:val="citation"/>
          <w:rFonts w:ascii="Times New Roman" w:hAnsi="Times New Roman" w:cs="Times New Roman"/>
          <w:iCs/>
          <w:lang w:val="en-US"/>
        </w:rPr>
        <w:t>Fixation on Amputation and Lameness; Two Personal Accounts</w:t>
      </w:r>
      <w:r w:rsidRPr="005F011A">
        <w:rPr>
          <w:rStyle w:val="citation"/>
          <w:rFonts w:ascii="Times New Roman" w:hAnsi="Times New Roman" w:cs="Times New Roman"/>
          <w:lang w:val="en-US"/>
        </w:rPr>
        <w:t>.</w:t>
      </w:r>
      <w:proofErr w:type="gramEnd"/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r w:rsidRPr="005F011A">
        <w:rPr>
          <w:rStyle w:val="citation"/>
          <w:rFonts w:ascii="Times New Roman" w:hAnsi="Times New Roman" w:cs="Times New Roman"/>
          <w:i/>
          <w:lang w:val="en-US"/>
        </w:rPr>
        <w:t>Journal of Psychology and Human Sexuality</w:t>
      </w:r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r w:rsidRPr="005F011A">
        <w:rPr>
          <w:rStyle w:val="citation"/>
          <w:rFonts w:ascii="Times New Roman" w:hAnsi="Times New Roman" w:cs="Times New Roman"/>
          <w:bCs/>
          <w:lang w:val="en-US"/>
        </w:rPr>
        <w:t>3</w:t>
      </w:r>
      <w:r w:rsidRPr="005F011A">
        <w:rPr>
          <w:rStyle w:val="citation"/>
          <w:rFonts w:ascii="Times New Roman" w:hAnsi="Times New Roman" w:cs="Times New Roman"/>
          <w:lang w:val="en-US"/>
        </w:rPr>
        <w:t xml:space="preserve"> (2):  pp. 165–172.</w:t>
      </w:r>
    </w:p>
    <w:p w:rsidR="00152037" w:rsidRDefault="00152037" w:rsidP="003064D5">
      <w:pPr>
        <w:widowControl/>
        <w:tabs>
          <w:tab w:val="left" w:pos="426"/>
        </w:tabs>
        <w:autoSpaceDE w:val="0"/>
        <w:adjustRightInd w:val="0"/>
        <w:ind w:left="426" w:hanging="426"/>
        <w:jc w:val="both"/>
        <w:textAlignment w:val="auto"/>
        <w:rPr>
          <w:rFonts w:ascii="Times New Roman" w:hAnsi="Times New Roman" w:cs="Times New Roman"/>
          <w:bCs/>
          <w:kern w:val="0"/>
          <w:lang w:bidi="ar-SA"/>
        </w:rPr>
      </w:pPr>
    </w:p>
    <w:p w:rsidR="00C32AA1" w:rsidRPr="005F011A" w:rsidRDefault="00C32AA1" w:rsidP="003064D5">
      <w:pPr>
        <w:widowControl/>
        <w:tabs>
          <w:tab w:val="left" w:pos="426"/>
        </w:tabs>
        <w:autoSpaceDE w:val="0"/>
        <w:adjustRightInd w:val="0"/>
        <w:ind w:left="426" w:hanging="426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 w:rsidRPr="005F011A">
        <w:rPr>
          <w:rFonts w:ascii="Times New Roman" w:hAnsi="Times New Roman" w:cs="Times New Roman"/>
          <w:bCs/>
          <w:kern w:val="0"/>
          <w:lang w:bidi="ar-SA"/>
        </w:rPr>
        <w:t xml:space="preserve">Money, J. y </w:t>
      </w:r>
      <w:proofErr w:type="spellStart"/>
      <w:r w:rsidRPr="005F011A">
        <w:rPr>
          <w:rFonts w:ascii="Times New Roman" w:hAnsi="Times New Roman" w:cs="Times New Roman"/>
          <w:bCs/>
          <w:kern w:val="0"/>
          <w:lang w:bidi="ar-SA"/>
        </w:rPr>
        <w:t>Ehrhardt</w:t>
      </w:r>
      <w:proofErr w:type="spellEnd"/>
      <w:r w:rsidRPr="005F011A">
        <w:rPr>
          <w:rFonts w:ascii="Times New Roman" w:hAnsi="Times New Roman" w:cs="Times New Roman"/>
          <w:bCs/>
          <w:kern w:val="0"/>
          <w:lang w:bidi="ar-SA"/>
        </w:rPr>
        <w:t>, A</w:t>
      </w:r>
      <w:proofErr w:type="gramStart"/>
      <w:r w:rsidRPr="005F011A">
        <w:rPr>
          <w:rFonts w:ascii="Times New Roman" w:hAnsi="Times New Roman" w:cs="Times New Roman"/>
          <w:bCs/>
          <w:kern w:val="0"/>
          <w:lang w:bidi="ar-SA"/>
        </w:rPr>
        <w:t>.(</w:t>
      </w:r>
      <w:proofErr w:type="gramEnd"/>
      <w:r w:rsidRPr="005F011A">
        <w:rPr>
          <w:rFonts w:ascii="Times New Roman" w:hAnsi="Times New Roman" w:cs="Times New Roman"/>
          <w:bCs/>
          <w:kern w:val="0"/>
          <w:lang w:bidi="ar-SA"/>
        </w:rPr>
        <w:t xml:space="preserve">1982): </w:t>
      </w:r>
      <w:r w:rsidRPr="005F011A">
        <w:rPr>
          <w:rFonts w:ascii="Times New Roman" w:hAnsi="Times New Roman" w:cs="Times New Roman"/>
          <w:i/>
          <w:kern w:val="0"/>
          <w:lang w:bidi="ar-SA"/>
        </w:rPr>
        <w:t>Desarrollo de la Sexualidad Humana. (</w:t>
      </w:r>
      <w:proofErr w:type="spellStart"/>
      <w:r w:rsidRPr="005F011A">
        <w:rPr>
          <w:rFonts w:ascii="Times New Roman" w:hAnsi="Times New Roman" w:cs="Times New Roman"/>
          <w:i/>
          <w:kern w:val="0"/>
          <w:lang w:bidi="ar-SA"/>
        </w:rPr>
        <w:t>Diferenciacion</w:t>
      </w:r>
      <w:proofErr w:type="spellEnd"/>
      <w:r w:rsidRPr="005F011A">
        <w:rPr>
          <w:rFonts w:ascii="Times New Roman" w:hAnsi="Times New Roman" w:cs="Times New Roman"/>
          <w:i/>
          <w:kern w:val="0"/>
          <w:lang w:bidi="ar-SA"/>
        </w:rPr>
        <w:t xml:space="preserve"> y Dimorfismo de la Identidad de Género),</w:t>
      </w:r>
      <w:r w:rsidRPr="005F011A">
        <w:rPr>
          <w:rFonts w:ascii="Times New Roman" w:hAnsi="Times New Roman" w:cs="Times New Roman"/>
          <w:kern w:val="0"/>
          <w:lang w:bidi="ar-SA"/>
        </w:rPr>
        <w:t xml:space="preserve"> Madrid: Morata.</w:t>
      </w:r>
    </w:p>
    <w:p w:rsidR="00152037" w:rsidRPr="00D17066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5F011A">
        <w:rPr>
          <w:rFonts w:ascii="Times New Roman" w:hAnsi="Times New Roman" w:cs="Times New Roman"/>
          <w:lang w:val="en-US"/>
        </w:rPr>
        <w:t>Money, J. y Simcoe, K.W. (1986).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011A">
        <w:rPr>
          <w:rFonts w:ascii="Times New Roman" w:hAnsi="Times New Roman" w:cs="Times New Roman"/>
          <w:lang w:val="en-US"/>
        </w:rPr>
        <w:t>Acrotomophilia</w:t>
      </w:r>
      <w:proofErr w:type="spellEnd"/>
      <w:r w:rsidR="00606B53">
        <w:rPr>
          <w:rFonts w:ascii="Times New Roman" w:hAnsi="Times New Roman" w:cs="Times New Roman"/>
          <w:lang w:val="en-US"/>
        </w:rPr>
        <w:t>, Sex and Disability: New Concepts a</w:t>
      </w:r>
      <w:r w:rsidR="00606B53" w:rsidRPr="005F011A">
        <w:rPr>
          <w:rFonts w:ascii="Times New Roman" w:hAnsi="Times New Roman" w:cs="Times New Roman"/>
          <w:lang w:val="en-US"/>
        </w:rPr>
        <w:t xml:space="preserve">nd Case Report. </w:t>
      </w:r>
      <w:proofErr w:type="gramStart"/>
      <w:r w:rsidRPr="005F011A">
        <w:rPr>
          <w:rFonts w:ascii="Times New Roman" w:hAnsi="Times New Roman" w:cs="Times New Roman"/>
          <w:i/>
          <w:lang w:val="en-US"/>
        </w:rPr>
        <w:t>Sexuality and disability</w:t>
      </w:r>
      <w:r w:rsidRPr="005F011A">
        <w:rPr>
          <w:rFonts w:ascii="Times New Roman" w:hAnsi="Times New Roman" w:cs="Times New Roman"/>
          <w:lang w:val="en-US"/>
        </w:rPr>
        <w:t xml:space="preserve"> (7:1/2), 43-50.</w:t>
      </w:r>
      <w:proofErr w:type="gramEnd"/>
    </w:p>
    <w:p w:rsidR="00152037" w:rsidRDefault="00152037" w:rsidP="003064D5">
      <w:pPr>
        <w:pStyle w:val="Ttulo2"/>
        <w:shd w:val="clear" w:color="auto" w:fill="FFFFFF"/>
        <w:spacing w:before="0"/>
        <w:ind w:left="567" w:hanging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</w:pPr>
    </w:p>
    <w:p w:rsidR="00C32AA1" w:rsidRPr="005F011A" w:rsidRDefault="00C32AA1" w:rsidP="003064D5">
      <w:pPr>
        <w:pStyle w:val="Ttulo2"/>
        <w:shd w:val="clear" w:color="auto" w:fill="FFFFFF"/>
        <w:spacing w:before="0"/>
        <w:ind w:left="567" w:hanging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</w:pPr>
      <w:proofErr w:type="spellStart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Nattress</w:t>
      </w:r>
      <w:proofErr w:type="spellEnd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, L</w:t>
      </w:r>
      <w:proofErr w:type="gramStart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.(</w:t>
      </w:r>
      <w:proofErr w:type="gramEnd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1996). </w:t>
      </w:r>
      <w:proofErr w:type="spellStart"/>
      <w:proofErr w:type="gramStart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Amelotasis</w:t>
      </w:r>
      <w:proofErr w:type="spellEnd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.</w:t>
      </w:r>
      <w:proofErr w:type="gramEnd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 Men Attracted to Women who are A</w:t>
      </w:r>
      <w:r w:rsidR="00606B53"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mputees</w:t>
      </w:r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: A descriptive study. </w:t>
      </w:r>
      <w:proofErr w:type="spellStart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>Dissertation</w:t>
      </w:r>
      <w:proofErr w:type="spellEnd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 xml:space="preserve"> </w:t>
      </w:r>
      <w:proofErr w:type="spellStart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>Abstracts</w:t>
      </w:r>
      <w:proofErr w:type="spellEnd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 xml:space="preserve"> International</w:t>
      </w:r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t xml:space="preserve">, 57(11-B), 7264. 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>Paniagua, J., Nolasco, B.,  Familia, D., Ravelo, J y  Hernando, G. (1991). Comportamiento Sexual en una Población de Pacientes Psiquiátricos</w:t>
      </w:r>
      <w:r w:rsidRPr="005F011A">
        <w:rPr>
          <w:rFonts w:ascii="Times New Roman" w:hAnsi="Times New Roman" w:cs="Times New Roman"/>
          <w:i/>
        </w:rPr>
        <w:t>. Acta Médica Dominicana</w:t>
      </w:r>
      <w:r w:rsidRPr="005F011A">
        <w:rPr>
          <w:rFonts w:ascii="Times New Roman" w:hAnsi="Times New Roman" w:cs="Times New Roman"/>
        </w:rPr>
        <w:t>, Vol</w:t>
      </w:r>
      <w:r w:rsidR="00A00C3B" w:rsidRPr="005F011A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13, Nº 3, pp. 96-101.</w:t>
      </w:r>
    </w:p>
    <w:p w:rsidR="00D17066" w:rsidRDefault="00D17066" w:rsidP="003064D5">
      <w:pPr>
        <w:pStyle w:val="NormalWeb"/>
        <w:spacing w:before="0" w:beforeAutospacing="0" w:after="0" w:afterAutospacing="0"/>
        <w:ind w:left="425" w:hanging="425"/>
        <w:jc w:val="both"/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</w:pPr>
      <w:proofErr w:type="spellStart"/>
      <w:r w:rsidRPr="005F011A">
        <w:t>Peskova</w:t>
      </w:r>
      <w:proofErr w:type="spellEnd"/>
      <w:r w:rsidRPr="005F011A">
        <w:t xml:space="preserve">, S. (2013). </w:t>
      </w:r>
      <w:r w:rsidRPr="005F011A">
        <w:rPr>
          <w:i/>
        </w:rPr>
        <w:t>Qué es el Sexo Virtual</w:t>
      </w:r>
      <w:r w:rsidRPr="005F011A">
        <w:t>. Recuperado el 15 de octubre de 2014 de http://www.hablemosdelamor.com/2013/02/que-es-el-sexo-virtual.html</w:t>
      </w:r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>Ruiz, D. y Góme</w:t>
      </w:r>
      <w:r w:rsidR="00606B53">
        <w:rPr>
          <w:rFonts w:ascii="Times New Roman" w:hAnsi="Times New Roman" w:cs="Times New Roman"/>
        </w:rPr>
        <w:t>z, I. (2010) Transformación de Funciones: Marcos de Coordinación y Oposición de Acuerdo con E</w:t>
      </w:r>
      <w:r w:rsidRPr="005F011A">
        <w:rPr>
          <w:rFonts w:ascii="Times New Roman" w:hAnsi="Times New Roman" w:cs="Times New Roman"/>
        </w:rPr>
        <w:t xml:space="preserve">quivalencia.  </w:t>
      </w:r>
      <w:r w:rsidRPr="005F011A">
        <w:rPr>
          <w:rFonts w:ascii="Times New Roman" w:hAnsi="Times New Roman" w:cs="Times New Roman"/>
          <w:i/>
        </w:rPr>
        <w:t>Revista Latinoamericana de Psicología</w:t>
      </w:r>
      <w:r w:rsidRPr="005F011A">
        <w:rPr>
          <w:rFonts w:ascii="Times New Roman" w:hAnsi="Times New Roman" w:cs="Times New Roman"/>
        </w:rPr>
        <w:t>, Vol. 42,  No 2,  pp. 311-322</w:t>
      </w:r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, J., y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, V., (2011). </w:t>
      </w:r>
      <w:r w:rsidRPr="005F011A">
        <w:rPr>
          <w:rFonts w:ascii="Times New Roman" w:hAnsi="Times New Roman" w:cs="Times New Roman"/>
          <w:lang w:val="en-US"/>
        </w:rPr>
        <w:t xml:space="preserve">Kaplan </w:t>
      </w:r>
      <w:r w:rsidRPr="005F011A">
        <w:rPr>
          <w:rFonts w:ascii="Times New Roman" w:hAnsi="Times New Roman" w:cs="Times New Roman"/>
          <w:i/>
          <w:lang w:val="en-US"/>
        </w:rPr>
        <w:t xml:space="preserve">and </w:t>
      </w:r>
      <w:proofErr w:type="spellStart"/>
      <w:r w:rsidRPr="005F011A">
        <w:rPr>
          <w:rFonts w:ascii="Times New Roman" w:hAnsi="Times New Roman" w:cs="Times New Roman"/>
          <w:i/>
          <w:lang w:val="en-US"/>
        </w:rPr>
        <w:t>Sadock's</w:t>
      </w:r>
      <w:proofErr w:type="spellEnd"/>
      <w:r w:rsidRPr="005F011A">
        <w:rPr>
          <w:rFonts w:ascii="Times New Roman" w:hAnsi="Times New Roman" w:cs="Times New Roman"/>
          <w:i/>
          <w:lang w:val="en-US"/>
        </w:rPr>
        <w:t xml:space="preserve"> Synopsis of Psychiatry: Behavioral Sciences/Clinical Psychiatry</w:t>
      </w:r>
      <w:r w:rsidRPr="005F011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F011A">
        <w:rPr>
          <w:rFonts w:ascii="Times New Roman" w:hAnsi="Times New Roman" w:cs="Times New Roman"/>
          <w:lang w:val="en-US"/>
        </w:rPr>
        <w:t>Philapephia</w:t>
      </w:r>
      <w:proofErr w:type="spellEnd"/>
      <w:r w:rsidRPr="005F011A">
        <w:rPr>
          <w:rFonts w:ascii="Times New Roman" w:hAnsi="Times New Roman" w:cs="Times New Roman"/>
          <w:lang w:val="en-US"/>
        </w:rPr>
        <w:t>: Lippincott Williams &amp; Wilkins</w:t>
      </w:r>
    </w:p>
    <w:p w:rsidR="00152037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  <w:lang w:val="en-US"/>
        </w:rPr>
        <w:t>Suler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J. (2005).  </w:t>
      </w:r>
      <w:proofErr w:type="gramStart"/>
      <w:r w:rsidRPr="005F011A">
        <w:rPr>
          <w:rFonts w:ascii="Times New Roman" w:hAnsi="Times New Roman" w:cs="Times New Roman"/>
          <w:lang w:val="en-US"/>
        </w:rPr>
        <w:t xml:space="preserve">The Online </w:t>
      </w:r>
      <w:proofErr w:type="spellStart"/>
      <w:r w:rsidRPr="005F011A">
        <w:rPr>
          <w:rFonts w:ascii="Times New Roman" w:hAnsi="Times New Roman" w:cs="Times New Roman"/>
          <w:lang w:val="en-US"/>
        </w:rPr>
        <w:t>Disinhibition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Effect.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 </w:t>
      </w:r>
      <w:r w:rsidRPr="005F011A">
        <w:rPr>
          <w:rFonts w:ascii="Times New Roman" w:hAnsi="Times New Roman" w:cs="Times New Roman"/>
          <w:i/>
          <w:lang w:val="en-US"/>
        </w:rPr>
        <w:t>International Journal of Applied Psychoanalytic Studies</w:t>
      </w:r>
      <w:r w:rsidRPr="005F011A">
        <w:rPr>
          <w:rFonts w:ascii="Times New Roman" w:hAnsi="Times New Roman" w:cs="Times New Roman"/>
          <w:lang w:val="en-US"/>
        </w:rPr>
        <w:t>, Vol. 2, No. 2, pp. 184-188.</w:t>
      </w:r>
    </w:p>
    <w:p w:rsidR="00152037" w:rsidRPr="00D17066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lastRenderedPageBreak/>
        <w:t xml:space="preserve">UNICEF (2014). </w:t>
      </w:r>
      <w:r w:rsidRPr="005F011A">
        <w:rPr>
          <w:rFonts w:ascii="Times New Roman" w:hAnsi="Times New Roman" w:cs="Times New Roman"/>
          <w:i/>
        </w:rPr>
        <w:t>Erradicar la Poliomielitis</w:t>
      </w:r>
      <w:r w:rsidRPr="005F011A">
        <w:rPr>
          <w:rFonts w:ascii="Times New Roman" w:hAnsi="Times New Roman" w:cs="Times New Roman"/>
        </w:rPr>
        <w:t xml:space="preserve">.  Recuperado el 25 de octubre de 2014 de </w:t>
      </w:r>
      <w:hyperlink r:id="rId10" w:history="1">
        <w:r w:rsidRPr="005F011A">
          <w:rPr>
            <w:rStyle w:val="Hipervnculo"/>
            <w:rFonts w:ascii="Times New Roman" w:hAnsi="Times New Roman" w:cs="Times New Roman"/>
            <w:color w:val="auto"/>
          </w:rPr>
          <w:t>http://www.unicef.org/polio.html</w:t>
        </w:r>
      </w:hyperlink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Vargas-Mendoza, J. E. (2006) </w:t>
      </w:r>
      <w:r w:rsidRPr="005F011A">
        <w:rPr>
          <w:rFonts w:ascii="Times New Roman" w:hAnsi="Times New Roman" w:cs="Times New Roman"/>
          <w:i/>
        </w:rPr>
        <w:t xml:space="preserve">Bases de la teoría de los marcos relacionales: Apuntes para un </w:t>
      </w:r>
      <w:proofErr w:type="spellStart"/>
      <w:r w:rsidRPr="005F011A">
        <w:rPr>
          <w:rFonts w:ascii="Times New Roman" w:hAnsi="Times New Roman" w:cs="Times New Roman"/>
          <w:i/>
        </w:rPr>
        <w:t>seminario.México</w:t>
      </w:r>
      <w:proofErr w:type="spellEnd"/>
      <w:r w:rsidRPr="005F011A">
        <w:rPr>
          <w:rFonts w:ascii="Times New Roman" w:hAnsi="Times New Roman" w:cs="Times New Roman"/>
        </w:rPr>
        <w:t>: Asociación Oaxaqueña de Psicología A.C.</w:t>
      </w:r>
    </w:p>
    <w:p w:rsidR="00152037" w:rsidRPr="00D17066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4813D3" w:rsidRPr="00D17066" w:rsidRDefault="004813D3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9821A0">
        <w:rPr>
          <w:rFonts w:ascii="Times New Roman" w:hAnsi="Times New Roman" w:cs="Times New Roman"/>
        </w:rPr>
        <w:t>Villa,  M.  (2006).</w:t>
      </w:r>
      <w:r w:rsidRPr="00D17066">
        <w:rPr>
          <w:rFonts w:ascii="Times New Roman" w:hAnsi="Times New Roman" w:cs="Times New Roman"/>
        </w:rPr>
        <w:t xml:space="preserve"> “</w:t>
      </w:r>
      <w:proofErr w:type="spellStart"/>
      <w:r w:rsidRPr="00D17066">
        <w:rPr>
          <w:rFonts w:ascii="Times New Roman" w:hAnsi="Times New Roman" w:cs="Times New Roman"/>
        </w:rPr>
        <w:t>Fenomeno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Devotee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Wannabe</w:t>
      </w:r>
      <w:proofErr w:type="spellEnd"/>
      <w:r w:rsidRPr="00D17066">
        <w:rPr>
          <w:rFonts w:ascii="Times New Roman" w:hAnsi="Times New Roman" w:cs="Times New Roman"/>
        </w:rPr>
        <w:t xml:space="preserve">”, </w:t>
      </w:r>
      <w:r w:rsidRPr="009821A0">
        <w:rPr>
          <w:rFonts w:ascii="Times New Roman" w:hAnsi="Times New Roman" w:cs="Times New Roman"/>
        </w:rPr>
        <w:t xml:space="preserve">  </w:t>
      </w:r>
      <w:r w:rsidRPr="00D17066">
        <w:rPr>
          <w:rFonts w:ascii="Times New Roman" w:hAnsi="Times New Roman" w:cs="Times New Roman"/>
        </w:rPr>
        <w:t>Revista Científica de la SASH (Sociedad Argentina de Sexualidad Humana)-Año 20.</w:t>
      </w:r>
    </w:p>
    <w:p w:rsidR="000B4D7B" w:rsidRDefault="000B4D7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0B4D7B" w:rsidRDefault="000B4D7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Viola, I. (2011).  </w:t>
      </w:r>
      <w:proofErr w:type="spellStart"/>
      <w:r>
        <w:rPr>
          <w:rFonts w:ascii="Times New Roman" w:hAnsi="Times New Roman" w:cs="Times New Roman"/>
        </w:rPr>
        <w:t>Disccionario</w:t>
      </w:r>
      <w:proofErr w:type="spellEnd"/>
      <w:r>
        <w:rPr>
          <w:rFonts w:ascii="Times New Roman" w:hAnsi="Times New Roman" w:cs="Times New Roman"/>
        </w:rPr>
        <w:t xml:space="preserve">. Vocablos Técnicos y Comunes para Precisar las Discapacidades,  Habilidades y Diversidad Humana en Venezuela e Iberoamérica. Asociación Civil Útil y Victorioso. Primera Edición.  </w:t>
      </w:r>
      <w:proofErr w:type="spellStart"/>
      <w:r>
        <w:rPr>
          <w:rFonts w:ascii="Times New Roman" w:hAnsi="Times New Roman" w:cs="Times New Roman"/>
        </w:rPr>
        <w:t>Cantaura</w:t>
      </w:r>
      <w:proofErr w:type="spellEnd"/>
      <w:r>
        <w:rPr>
          <w:rFonts w:ascii="Times New Roman" w:hAnsi="Times New Roman" w:cs="Times New Roman"/>
        </w:rPr>
        <w:t>: Venezuela</w:t>
      </w:r>
    </w:p>
    <w:p w:rsidR="000B4D7B" w:rsidRPr="00D17066" w:rsidRDefault="000B4D7B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  <w:rPr>
          <w:lang w:val="en-US"/>
        </w:rPr>
      </w:pPr>
      <w:r w:rsidRPr="00606B53">
        <w:rPr>
          <w:lang w:val="en-US"/>
        </w:rPr>
        <w:t xml:space="preserve">Weiner, D., y Rosen, R. (1999). </w:t>
      </w:r>
      <w:proofErr w:type="gramStart"/>
      <w:r w:rsidR="00606B53">
        <w:rPr>
          <w:i/>
          <w:lang w:val="en-US"/>
        </w:rPr>
        <w:t>Sexual Dysfunctions and D</w:t>
      </w:r>
      <w:r w:rsidRPr="00606B53">
        <w:rPr>
          <w:i/>
          <w:lang w:val="en-US"/>
        </w:rPr>
        <w:t>isorders</w:t>
      </w:r>
      <w:r w:rsidRPr="00606B53">
        <w:rPr>
          <w:lang w:val="en-US"/>
        </w:rPr>
        <w:t>.</w:t>
      </w:r>
      <w:proofErr w:type="gramEnd"/>
      <w:r w:rsidRPr="00606B53">
        <w:rPr>
          <w:lang w:val="en-US"/>
        </w:rPr>
        <w:t xml:space="preserve"> En T. </w:t>
      </w:r>
      <w:proofErr w:type="spellStart"/>
      <w:r w:rsidRPr="00606B53">
        <w:rPr>
          <w:lang w:val="en-US"/>
        </w:rPr>
        <w:t>Millon</w:t>
      </w:r>
      <w:proofErr w:type="spellEnd"/>
      <w:r w:rsidRPr="00606B53">
        <w:rPr>
          <w:lang w:val="en-US"/>
        </w:rPr>
        <w:t xml:space="preserve">, P.H. </w:t>
      </w:r>
      <w:proofErr w:type="spellStart"/>
      <w:r w:rsidRPr="00606B53">
        <w:rPr>
          <w:lang w:val="en-US"/>
        </w:rPr>
        <w:t>Blaney</w:t>
      </w:r>
      <w:proofErr w:type="spellEnd"/>
      <w:r w:rsidRPr="00606B53">
        <w:rPr>
          <w:lang w:val="en-US"/>
        </w:rPr>
        <w:t>, y R.D. Da</w:t>
      </w:r>
      <w:r w:rsidRPr="005F011A">
        <w:rPr>
          <w:lang w:val="en-US"/>
        </w:rPr>
        <w:t xml:space="preserve">vis, (Eds.), Oxford Textbook of Psychopathology. Oxford University Press: New York, NY. </w:t>
      </w:r>
      <w:proofErr w:type="gramStart"/>
      <w:r w:rsidRPr="005F011A">
        <w:rPr>
          <w:lang w:val="en-US"/>
        </w:rPr>
        <w:t>Pages 410-443.</w:t>
      </w:r>
      <w:proofErr w:type="gramEnd"/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D17066">
        <w:rPr>
          <w:rFonts w:ascii="Times New Roman" w:hAnsi="Times New Roman" w:cs="Times New Roman"/>
          <w:lang w:val="en-US"/>
        </w:rPr>
        <w:t xml:space="preserve">Wilson K. </w:t>
      </w:r>
      <w:proofErr w:type="gramStart"/>
      <w:r w:rsidRPr="00D17066">
        <w:rPr>
          <w:rFonts w:ascii="Times New Roman" w:hAnsi="Times New Roman" w:cs="Times New Roman"/>
          <w:lang w:val="en-US"/>
        </w:rPr>
        <w:t xml:space="preserve">y  </w:t>
      </w:r>
      <w:proofErr w:type="spellStart"/>
      <w:r w:rsidRPr="00D17066">
        <w:rPr>
          <w:rFonts w:ascii="Times New Roman" w:hAnsi="Times New Roman" w:cs="Times New Roman"/>
          <w:lang w:val="en-US"/>
        </w:rPr>
        <w:t>Luciano</w:t>
      </w:r>
      <w:proofErr w:type="spellEnd"/>
      <w:proofErr w:type="gramEnd"/>
      <w:r w:rsidRPr="00D17066">
        <w:rPr>
          <w:rFonts w:ascii="Times New Roman" w:hAnsi="Times New Roman" w:cs="Times New Roman"/>
          <w:lang w:val="en-US"/>
        </w:rPr>
        <w:t xml:space="preserve"> M. (2002). </w:t>
      </w:r>
      <w:r w:rsidRPr="005F011A">
        <w:rPr>
          <w:rFonts w:ascii="Times New Roman" w:hAnsi="Times New Roman" w:cs="Times New Roman"/>
          <w:i/>
        </w:rPr>
        <w:t>Terapia de Aceptación y Compromiso (ACT). Un tratamiento conductual orientado a los valores</w:t>
      </w:r>
      <w:r w:rsidRPr="005F011A">
        <w:rPr>
          <w:rFonts w:ascii="Times New Roman" w:hAnsi="Times New Roman" w:cs="Times New Roman"/>
        </w:rPr>
        <w:t>. Madrid: Pirámide</w:t>
      </w:r>
    </w:p>
    <w:sectPr w:rsidR="00C32AA1" w:rsidRPr="005F011A" w:rsidSect="005F011A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 Condens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Russo On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4B3"/>
    <w:multiLevelType w:val="hybridMultilevel"/>
    <w:tmpl w:val="4414016E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04E9"/>
    <w:multiLevelType w:val="hybridMultilevel"/>
    <w:tmpl w:val="96048B3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2987"/>
    <w:multiLevelType w:val="hybridMultilevel"/>
    <w:tmpl w:val="9794A94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53D50"/>
    <w:multiLevelType w:val="hybridMultilevel"/>
    <w:tmpl w:val="C9BCE99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74672"/>
    <w:multiLevelType w:val="hybridMultilevel"/>
    <w:tmpl w:val="76923FD6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27EA9"/>
    <w:rsid w:val="00001F47"/>
    <w:rsid w:val="00067816"/>
    <w:rsid w:val="0009151E"/>
    <w:rsid w:val="000B0678"/>
    <w:rsid w:val="000B1A88"/>
    <w:rsid w:val="000B4D7B"/>
    <w:rsid w:val="00113C2A"/>
    <w:rsid w:val="0012628A"/>
    <w:rsid w:val="00152037"/>
    <w:rsid w:val="00194502"/>
    <w:rsid w:val="001D7CA4"/>
    <w:rsid w:val="001E5C54"/>
    <w:rsid w:val="00203066"/>
    <w:rsid w:val="00213A31"/>
    <w:rsid w:val="00250E85"/>
    <w:rsid w:val="00272910"/>
    <w:rsid w:val="003064D5"/>
    <w:rsid w:val="00341BCD"/>
    <w:rsid w:val="003509B8"/>
    <w:rsid w:val="003963BD"/>
    <w:rsid w:val="003A57E5"/>
    <w:rsid w:val="0042712C"/>
    <w:rsid w:val="00434446"/>
    <w:rsid w:val="0045406E"/>
    <w:rsid w:val="00472A6F"/>
    <w:rsid w:val="004813D3"/>
    <w:rsid w:val="004B3E7C"/>
    <w:rsid w:val="00503C14"/>
    <w:rsid w:val="00540735"/>
    <w:rsid w:val="00580B26"/>
    <w:rsid w:val="005A18CC"/>
    <w:rsid w:val="005F011A"/>
    <w:rsid w:val="00604B0A"/>
    <w:rsid w:val="00606B53"/>
    <w:rsid w:val="00653F6D"/>
    <w:rsid w:val="007168B3"/>
    <w:rsid w:val="00746182"/>
    <w:rsid w:val="0078361E"/>
    <w:rsid w:val="007A62F4"/>
    <w:rsid w:val="008272FC"/>
    <w:rsid w:val="00836887"/>
    <w:rsid w:val="00874A75"/>
    <w:rsid w:val="008C033C"/>
    <w:rsid w:val="009B5BED"/>
    <w:rsid w:val="00A00C3B"/>
    <w:rsid w:val="00A314CE"/>
    <w:rsid w:val="00A855FE"/>
    <w:rsid w:val="00B1255F"/>
    <w:rsid w:val="00BB0965"/>
    <w:rsid w:val="00C27EA9"/>
    <w:rsid w:val="00C32AA1"/>
    <w:rsid w:val="00C473B1"/>
    <w:rsid w:val="00C57E34"/>
    <w:rsid w:val="00C807E3"/>
    <w:rsid w:val="00CA23CD"/>
    <w:rsid w:val="00D17066"/>
    <w:rsid w:val="00D325B6"/>
    <w:rsid w:val="00D54A3E"/>
    <w:rsid w:val="00DA745F"/>
    <w:rsid w:val="00E40C56"/>
    <w:rsid w:val="00E439C8"/>
    <w:rsid w:val="00E50246"/>
    <w:rsid w:val="00EE31B8"/>
    <w:rsid w:val="00FA0C82"/>
    <w:rsid w:val="00FA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067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3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EA9"/>
    <w:pPr>
      <w:ind w:left="720"/>
      <w:contextualSpacing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C27EA9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C27E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EA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A9"/>
    <w:rPr>
      <w:rFonts w:ascii="Tahoma" w:eastAsia="DejaVu Sans Condensed" w:hAnsi="Tahoma" w:cs="Mangal"/>
      <w:kern w:val="3"/>
      <w:sz w:val="16"/>
      <w:szCs w:val="14"/>
      <w:lang w:eastAsia="zh-CN" w:bidi="hi-IN"/>
    </w:rPr>
  </w:style>
  <w:style w:type="paragraph" w:customStyle="1" w:styleId="Standard">
    <w:name w:val="Standard"/>
    <w:rsid w:val="004B3E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C82"/>
    <w:pPr>
      <w:spacing w:after="120"/>
    </w:pPr>
  </w:style>
  <w:style w:type="character" w:customStyle="1" w:styleId="citation">
    <w:name w:val="citation"/>
    <w:basedOn w:val="Fuentedeprrafopredeter"/>
    <w:rsid w:val="000B0678"/>
  </w:style>
  <w:style w:type="character" w:customStyle="1" w:styleId="Ttulo2Car">
    <w:name w:val="Título 2 Car"/>
    <w:basedOn w:val="Fuentedeprrafopredeter"/>
    <w:link w:val="Ttulo2"/>
    <w:uiPriority w:val="9"/>
    <w:rsid w:val="000B0678"/>
    <w:rPr>
      <w:rFonts w:ascii="Cambria" w:eastAsia="Times New Roman" w:hAnsi="Cambria" w:cs="Times New Roman"/>
      <w:b/>
      <w:bCs/>
      <w:color w:val="4F81BD"/>
      <w:sz w:val="26"/>
      <w:szCs w:val="23"/>
    </w:rPr>
  </w:style>
  <w:style w:type="paragraph" w:styleId="NormalWeb">
    <w:name w:val="Normal (Web)"/>
    <w:basedOn w:val="Normal"/>
    <w:unhideWhenUsed/>
    <w:rsid w:val="000B06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s-VE" w:bidi="ar-SA"/>
    </w:rPr>
  </w:style>
  <w:style w:type="character" w:styleId="Hipervnculo">
    <w:name w:val="Hyperlink"/>
    <w:uiPriority w:val="99"/>
    <w:unhideWhenUsed/>
    <w:rsid w:val="000B067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12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smedioscomometaforas.blogspot.com/2012/04/freud-y-las-parafilias-iii.html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org/pol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coverymujer.com/relaciones/sexo/voyeurismo-el-encanto-de-observar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4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2.xml"/><Relationship Id="rId6" Type="http://schemas.openxmlformats.org/officeDocument/2006/relationships/package" Target="../embeddings/Hoja_de_c_lculo_de_Microsoft_Office_Excel2.xlsx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VE"/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devotees</c:v>
                </c:pt>
              </c:strCache>
            </c:strRef>
          </c:tx>
          <c:dPt>
            <c:idx val="0"/>
            <c:spPr>
              <a:solidFill>
                <a:sysClr val="windowText" lastClr="000000"/>
              </a:solidFill>
            </c:spPr>
          </c:dPt>
          <c:dPt>
            <c:idx val="1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 dpi="0" rotWithShape="1">
                <a:blip xmlns:r="http://schemas.openxmlformats.org/officeDocument/2006/relationships" r:embed="rId2"/>
                <a:srcRect/>
                <a:stretch>
                  <a:fillRect l="-10000" t="-4000" r="-9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3"/>
            <c:spPr>
              <a:blipFill dpi="0" rotWithShape="1">
                <a:blip xmlns:r="http://schemas.openxmlformats.org/officeDocument/2006/relationships" r:embed="rId3"/>
                <a:srcRect/>
                <a:stretch>
                  <a:fillRect t="-16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Lbls>
            <c:spPr>
              <a:solidFill>
                <a:schemeClr val="bg1"/>
              </a:solidFill>
            </c:spPr>
            <c:showVal val="1"/>
            <c:showCatName val="1"/>
            <c:separator>
</c:separator>
            <c:showLeaderLines val="1"/>
          </c:dLbls>
          <c:cat>
            <c:strRef>
              <c:f>Hoja1!$A$2:$A$5</c:f>
              <c:strCache>
                <c:ptCount val="4"/>
                <c:pt idx="0">
                  <c:v>devotees sin otra parafilia</c:v>
                </c:pt>
                <c:pt idx="1">
                  <c:v>devotees con una parafilia </c:v>
                </c:pt>
                <c:pt idx="2">
                  <c:v>devotees con dos parafilias </c:v>
                </c:pt>
                <c:pt idx="3">
                  <c:v>devotees con tres parafilias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1408</c:v>
                </c:pt>
                <c:pt idx="1">
                  <c:v>632</c:v>
                </c:pt>
                <c:pt idx="2">
                  <c:v>126</c:v>
                </c:pt>
                <c:pt idx="3">
                  <c:v>68</c:v>
                </c:pt>
              </c:numCache>
            </c:numRef>
          </c:val>
        </c:ser>
        <c:firstSliceAng val="10"/>
      </c:pieChart>
      <c:spPr>
        <a:noFill/>
        <a:ln w="25393">
          <a:noFill/>
        </a:ln>
      </c:spPr>
    </c:plotArea>
    <c:plotVisOnly val="1"/>
    <c:dispBlanksAs val="zero"/>
  </c:chart>
  <c:externalData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VE"/>
  <c:chart>
    <c:autoTitleDeleted val="1"/>
    <c:plotArea>
      <c:layout>
        <c:manualLayout>
          <c:layoutTarget val="inner"/>
          <c:xMode val="edge"/>
          <c:yMode val="edge"/>
          <c:x val="0.34884234985861362"/>
          <c:y val="0.14484459990446399"/>
          <c:w val="0.3981728833022905"/>
          <c:h val="0.68281584664930794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devotees</c:v>
                </c:pt>
              </c:strCache>
            </c:strRef>
          </c:tx>
          <c:dPt>
            <c:idx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</c:spPr>
          </c:dPt>
          <c:dPt>
            <c:idx val="3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4"/>
            <c:spPr>
              <a:blipFill dpi="0" rotWithShape="1">
                <a:blip xmlns:r="http://schemas.openxmlformats.org/officeDocument/2006/relationships" r:embed="rId5"/>
                <a:srcRect/>
                <a:stretch>
                  <a:fillRect l="-19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5"/>
            <c:spPr>
              <a:solidFill>
                <a:sysClr val="windowText" lastClr="000000"/>
              </a:solidFill>
            </c:spPr>
          </c:dPt>
          <c:dLbls>
            <c:dLbl>
              <c:idx val="1"/>
              <c:layout>
                <c:manualLayout>
                  <c:x val="8.7710766725881295E-2"/>
                  <c:y val="-0.10255389309213055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5.3656075428092885E-2"/>
                  <c:y val="9.7403577977410352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es-VE"/>
                </a:p>
              </c:txPr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Hoja1!$A$2:$A$7</c:f>
              <c:strCache>
                <c:ptCount val="6"/>
                <c:pt idx="0">
                  <c:v>BDSM</c:v>
                </c:pt>
                <c:pt idx="1">
                  <c:v>Feederismo</c:v>
                </c:pt>
                <c:pt idx="2">
                  <c:v>Podofilia</c:v>
                </c:pt>
                <c:pt idx="3">
                  <c:v>Sexo virtual (internet y telefono)</c:v>
                </c:pt>
                <c:pt idx="4">
                  <c:v>Voyeurismo</c:v>
                </c:pt>
                <c:pt idx="5">
                  <c:v>Senos grandes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147</c:v>
                </c:pt>
                <c:pt idx="1">
                  <c:v>162</c:v>
                </c:pt>
                <c:pt idx="2">
                  <c:v>61</c:v>
                </c:pt>
                <c:pt idx="3">
                  <c:v>81</c:v>
                </c:pt>
                <c:pt idx="4">
                  <c:v>52</c:v>
                </c:pt>
                <c:pt idx="5">
                  <c:v>189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3">
          <a:noFill/>
        </a:ln>
      </c:spPr>
    </c:plotArea>
    <c:plotVisOnly val="1"/>
    <c:dispBlanksAs val="zero"/>
  </c:chart>
  <c:externalData r:id="rId6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7BC5-24D3-4B31-9C0D-1F3D24F3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10</Pages>
  <Words>3624</Words>
  <Characters>19933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40</cp:revision>
  <dcterms:created xsi:type="dcterms:W3CDTF">2016-05-05T16:47:00Z</dcterms:created>
  <dcterms:modified xsi:type="dcterms:W3CDTF">2016-06-09T19:53:00Z</dcterms:modified>
</cp:coreProperties>
</file>