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9A0DB" w14:textId="77777777" w:rsidR="009F6578" w:rsidRPr="0043206B" w:rsidRDefault="009F6578" w:rsidP="00535403">
      <w:pPr>
        <w:spacing w:after="0" w:line="480" w:lineRule="auto"/>
        <w:contextualSpacing/>
        <w:jc w:val="center"/>
        <w:rPr>
          <w:rFonts w:ascii="Times New Roman" w:hAnsi="Times New Roman" w:cs="Times New Roman"/>
          <w:sz w:val="24"/>
          <w:szCs w:val="24"/>
        </w:rPr>
      </w:pPr>
      <w:r w:rsidRPr="0043206B">
        <w:rPr>
          <w:rFonts w:ascii="Times New Roman" w:hAnsi="Times New Roman" w:cs="Times New Roman"/>
          <w:sz w:val="24"/>
          <w:szCs w:val="24"/>
        </w:rPr>
        <w:t xml:space="preserve">Adaptación y validación preliminar del </w:t>
      </w:r>
      <w:proofErr w:type="spellStart"/>
      <w:r w:rsidRPr="0043206B">
        <w:rPr>
          <w:rFonts w:ascii="Times New Roman" w:hAnsi="Times New Roman" w:cs="Times New Roman"/>
          <w:sz w:val="24"/>
          <w:szCs w:val="24"/>
        </w:rPr>
        <w:t>Screen</w:t>
      </w:r>
      <w:proofErr w:type="spellEnd"/>
      <w:r w:rsidRPr="0043206B">
        <w:rPr>
          <w:rFonts w:ascii="Times New Roman" w:hAnsi="Times New Roman" w:cs="Times New Roman"/>
          <w:sz w:val="24"/>
          <w:szCs w:val="24"/>
        </w:rPr>
        <w:t xml:space="preserve"> </w:t>
      </w:r>
      <w:proofErr w:type="spellStart"/>
      <w:r w:rsidRPr="0043206B">
        <w:rPr>
          <w:rFonts w:ascii="Times New Roman" w:hAnsi="Times New Roman" w:cs="Times New Roman"/>
          <w:sz w:val="24"/>
          <w:szCs w:val="24"/>
        </w:rPr>
        <w:t>for</w:t>
      </w:r>
      <w:proofErr w:type="spellEnd"/>
      <w:r w:rsidRPr="0043206B">
        <w:rPr>
          <w:rFonts w:ascii="Times New Roman" w:hAnsi="Times New Roman" w:cs="Times New Roman"/>
          <w:sz w:val="24"/>
          <w:szCs w:val="24"/>
        </w:rPr>
        <w:t xml:space="preserve"> </w:t>
      </w:r>
      <w:proofErr w:type="spellStart"/>
      <w:r w:rsidRPr="0043206B">
        <w:rPr>
          <w:rFonts w:ascii="Times New Roman" w:hAnsi="Times New Roman" w:cs="Times New Roman"/>
          <w:sz w:val="24"/>
          <w:szCs w:val="24"/>
        </w:rPr>
        <w:t>Anxiety</w:t>
      </w:r>
      <w:proofErr w:type="spellEnd"/>
      <w:r w:rsidRPr="0043206B">
        <w:rPr>
          <w:rFonts w:ascii="Times New Roman" w:hAnsi="Times New Roman" w:cs="Times New Roman"/>
          <w:sz w:val="24"/>
          <w:szCs w:val="24"/>
        </w:rPr>
        <w:t xml:space="preserve"> </w:t>
      </w:r>
      <w:proofErr w:type="spellStart"/>
      <w:r w:rsidRPr="0043206B">
        <w:rPr>
          <w:rFonts w:ascii="Times New Roman" w:hAnsi="Times New Roman" w:cs="Times New Roman"/>
          <w:sz w:val="24"/>
          <w:szCs w:val="24"/>
        </w:rPr>
        <w:t>Related</w:t>
      </w:r>
      <w:proofErr w:type="spellEnd"/>
      <w:r w:rsidRPr="0043206B">
        <w:rPr>
          <w:rFonts w:ascii="Times New Roman" w:hAnsi="Times New Roman" w:cs="Times New Roman"/>
          <w:sz w:val="24"/>
          <w:szCs w:val="24"/>
        </w:rPr>
        <w:t xml:space="preserve"> </w:t>
      </w:r>
      <w:proofErr w:type="spellStart"/>
      <w:r w:rsidRPr="0043206B">
        <w:rPr>
          <w:rFonts w:ascii="Times New Roman" w:hAnsi="Times New Roman" w:cs="Times New Roman"/>
          <w:sz w:val="24"/>
          <w:szCs w:val="24"/>
        </w:rPr>
        <w:t>Emotional</w:t>
      </w:r>
      <w:proofErr w:type="spellEnd"/>
      <w:r w:rsidRPr="0043206B">
        <w:rPr>
          <w:rFonts w:ascii="Times New Roman" w:hAnsi="Times New Roman" w:cs="Times New Roman"/>
          <w:sz w:val="24"/>
          <w:szCs w:val="24"/>
        </w:rPr>
        <w:t xml:space="preserve"> </w:t>
      </w:r>
      <w:proofErr w:type="spellStart"/>
      <w:r w:rsidRPr="0043206B">
        <w:rPr>
          <w:rFonts w:ascii="Times New Roman" w:hAnsi="Times New Roman" w:cs="Times New Roman"/>
          <w:sz w:val="24"/>
          <w:szCs w:val="24"/>
        </w:rPr>
        <w:t>Disorder</w:t>
      </w:r>
      <w:proofErr w:type="spellEnd"/>
      <w:r w:rsidRPr="0043206B">
        <w:rPr>
          <w:rFonts w:ascii="Times New Roman" w:hAnsi="Times New Roman" w:cs="Times New Roman"/>
          <w:sz w:val="24"/>
          <w:szCs w:val="24"/>
        </w:rPr>
        <w:t xml:space="preserve"> (SCARED) en población infantil Colombiana</w:t>
      </w:r>
    </w:p>
    <w:p w14:paraId="0006934E" w14:textId="77777777" w:rsidR="0043206B" w:rsidRPr="0043206B" w:rsidRDefault="0043206B" w:rsidP="00535403">
      <w:pPr>
        <w:spacing w:after="0" w:line="480" w:lineRule="auto"/>
        <w:contextualSpacing/>
        <w:jc w:val="center"/>
        <w:rPr>
          <w:rFonts w:ascii="Times New Roman" w:hAnsi="Times New Roman" w:cs="Times New Roman"/>
          <w:i/>
          <w:sz w:val="24"/>
          <w:szCs w:val="24"/>
          <w:lang w:val="en-US"/>
        </w:rPr>
      </w:pPr>
      <w:r w:rsidRPr="0043206B">
        <w:rPr>
          <w:rFonts w:ascii="Times New Roman" w:hAnsi="Times New Roman" w:cs="Times New Roman"/>
          <w:i/>
          <w:sz w:val="24"/>
          <w:szCs w:val="24"/>
          <w:lang w:val="en-US"/>
        </w:rPr>
        <w:t>Adaptation and preliminary validation of the Screen for Anxiety Related Emotional Disorder (SCARED) in a Colombian child population</w:t>
      </w:r>
    </w:p>
    <w:p w14:paraId="583AFFF0" w14:textId="77777777" w:rsidR="009F6578" w:rsidRPr="0043206B" w:rsidRDefault="00E93233" w:rsidP="00535403">
      <w:pPr>
        <w:tabs>
          <w:tab w:val="left" w:pos="5535"/>
        </w:tabs>
        <w:spacing w:after="0" w:line="480" w:lineRule="auto"/>
        <w:contextualSpacing/>
        <w:rPr>
          <w:rFonts w:ascii="Times New Roman" w:hAnsi="Times New Roman" w:cs="Times New Roman"/>
          <w:sz w:val="24"/>
          <w:szCs w:val="24"/>
          <w:lang w:val="en-US"/>
        </w:rPr>
      </w:pPr>
      <w:r w:rsidRPr="0043206B">
        <w:rPr>
          <w:rFonts w:ascii="Times New Roman" w:hAnsi="Times New Roman" w:cs="Times New Roman"/>
          <w:sz w:val="24"/>
          <w:szCs w:val="24"/>
          <w:lang w:val="en-US"/>
        </w:rPr>
        <w:tab/>
      </w:r>
    </w:p>
    <w:p w14:paraId="6A7974EC" w14:textId="77777777" w:rsidR="009F6578" w:rsidRPr="0043206B" w:rsidRDefault="009F6578" w:rsidP="00535403">
      <w:pPr>
        <w:spacing w:after="0" w:line="480" w:lineRule="auto"/>
        <w:contextualSpacing/>
        <w:rPr>
          <w:rFonts w:ascii="Times New Roman" w:hAnsi="Times New Roman" w:cs="Times New Roman"/>
          <w:i/>
          <w:sz w:val="24"/>
          <w:szCs w:val="24"/>
        </w:rPr>
      </w:pPr>
      <w:r w:rsidRPr="0043206B">
        <w:rPr>
          <w:rFonts w:ascii="Times New Roman" w:hAnsi="Times New Roman" w:cs="Times New Roman"/>
          <w:i/>
          <w:sz w:val="24"/>
          <w:szCs w:val="24"/>
        </w:rPr>
        <w:t>Resumen</w:t>
      </w:r>
    </w:p>
    <w:p w14:paraId="508780AA" w14:textId="6B98BB2A" w:rsidR="009F6578" w:rsidRPr="0043206B" w:rsidRDefault="00A53C02" w:rsidP="00535403">
      <w:pPr>
        <w:spacing w:after="0" w:line="480" w:lineRule="auto"/>
        <w:ind w:firstLine="708"/>
        <w:contextualSpacing/>
        <w:rPr>
          <w:rFonts w:ascii="Times New Roman" w:hAnsi="Times New Roman" w:cs="Times New Roman"/>
          <w:sz w:val="24"/>
          <w:szCs w:val="24"/>
        </w:rPr>
      </w:pPr>
      <w:r w:rsidRPr="0043206B">
        <w:rPr>
          <w:rFonts w:ascii="Times New Roman" w:hAnsi="Times New Roman" w:cs="Times New Roman"/>
          <w:sz w:val="24"/>
          <w:szCs w:val="24"/>
        </w:rPr>
        <w:t>Este estudio analiza las</w:t>
      </w:r>
      <w:r w:rsidR="00075DF5" w:rsidRPr="0043206B">
        <w:rPr>
          <w:rFonts w:ascii="Times New Roman" w:hAnsi="Times New Roman" w:cs="Times New Roman"/>
          <w:sz w:val="24"/>
          <w:szCs w:val="24"/>
        </w:rPr>
        <w:t xml:space="preserve"> propiedades</w:t>
      </w:r>
      <w:r w:rsidRPr="0043206B">
        <w:rPr>
          <w:rFonts w:ascii="Times New Roman" w:hAnsi="Times New Roman" w:cs="Times New Roman"/>
          <w:sz w:val="24"/>
          <w:szCs w:val="24"/>
        </w:rPr>
        <w:t xml:space="preserve"> psicométricas de la versión de 41 ítems </w:t>
      </w:r>
      <w:r w:rsidR="00075DF5" w:rsidRPr="0043206B">
        <w:rPr>
          <w:rFonts w:ascii="Times New Roman" w:hAnsi="Times New Roman" w:cs="Times New Roman"/>
          <w:sz w:val="24"/>
          <w:szCs w:val="24"/>
        </w:rPr>
        <w:t>del</w:t>
      </w:r>
      <w:r w:rsidRPr="0043206B">
        <w:rPr>
          <w:rFonts w:ascii="Times New Roman" w:hAnsi="Times New Roman" w:cs="Times New Roman"/>
          <w:sz w:val="24"/>
          <w:szCs w:val="24"/>
        </w:rPr>
        <w:t xml:space="preserve"> </w:t>
      </w:r>
      <w:proofErr w:type="spellStart"/>
      <w:r w:rsidR="00075DF5" w:rsidRPr="0043206B">
        <w:rPr>
          <w:rFonts w:ascii="Times New Roman" w:hAnsi="Times New Roman" w:cs="Times New Roman"/>
          <w:sz w:val="24"/>
          <w:szCs w:val="24"/>
        </w:rPr>
        <w:t>Screen</w:t>
      </w:r>
      <w:proofErr w:type="spellEnd"/>
      <w:r w:rsidR="00075DF5" w:rsidRPr="0043206B">
        <w:rPr>
          <w:rFonts w:ascii="Times New Roman" w:hAnsi="Times New Roman" w:cs="Times New Roman"/>
          <w:sz w:val="24"/>
          <w:szCs w:val="24"/>
        </w:rPr>
        <w:t xml:space="preserve"> </w:t>
      </w:r>
      <w:proofErr w:type="spellStart"/>
      <w:r w:rsidR="00075DF5" w:rsidRPr="0043206B">
        <w:rPr>
          <w:rFonts w:ascii="Times New Roman" w:hAnsi="Times New Roman" w:cs="Times New Roman"/>
          <w:sz w:val="24"/>
          <w:szCs w:val="24"/>
        </w:rPr>
        <w:t>for</w:t>
      </w:r>
      <w:proofErr w:type="spellEnd"/>
      <w:r w:rsidR="00075DF5" w:rsidRPr="0043206B">
        <w:rPr>
          <w:rFonts w:ascii="Times New Roman" w:hAnsi="Times New Roman" w:cs="Times New Roman"/>
          <w:sz w:val="24"/>
          <w:szCs w:val="24"/>
        </w:rPr>
        <w:t xml:space="preserve"> Child </w:t>
      </w:r>
      <w:proofErr w:type="spellStart"/>
      <w:r w:rsidR="00075DF5" w:rsidRPr="0043206B">
        <w:rPr>
          <w:rFonts w:ascii="Times New Roman" w:hAnsi="Times New Roman" w:cs="Times New Roman"/>
          <w:sz w:val="24"/>
          <w:szCs w:val="24"/>
        </w:rPr>
        <w:t>Anxiety</w:t>
      </w:r>
      <w:proofErr w:type="spellEnd"/>
      <w:r w:rsidR="00075DF5" w:rsidRPr="0043206B">
        <w:rPr>
          <w:rFonts w:ascii="Times New Roman" w:hAnsi="Times New Roman" w:cs="Times New Roman"/>
          <w:sz w:val="24"/>
          <w:szCs w:val="24"/>
        </w:rPr>
        <w:t xml:space="preserve"> </w:t>
      </w:r>
      <w:proofErr w:type="spellStart"/>
      <w:r w:rsidR="00075DF5" w:rsidRPr="0043206B">
        <w:rPr>
          <w:rFonts w:ascii="Times New Roman" w:hAnsi="Times New Roman" w:cs="Times New Roman"/>
          <w:sz w:val="24"/>
          <w:szCs w:val="24"/>
        </w:rPr>
        <w:t>Related</w:t>
      </w:r>
      <w:proofErr w:type="spellEnd"/>
      <w:r w:rsidR="00075DF5" w:rsidRPr="0043206B">
        <w:rPr>
          <w:rFonts w:ascii="Times New Roman" w:hAnsi="Times New Roman" w:cs="Times New Roman"/>
          <w:sz w:val="24"/>
          <w:szCs w:val="24"/>
        </w:rPr>
        <w:t xml:space="preserve"> </w:t>
      </w:r>
      <w:proofErr w:type="spellStart"/>
      <w:r w:rsidR="00075DF5" w:rsidRPr="0043206B">
        <w:rPr>
          <w:rFonts w:ascii="Times New Roman" w:hAnsi="Times New Roman" w:cs="Times New Roman"/>
          <w:sz w:val="24"/>
          <w:szCs w:val="24"/>
        </w:rPr>
        <w:t>Emotional</w:t>
      </w:r>
      <w:proofErr w:type="spellEnd"/>
      <w:r w:rsidR="00075DF5" w:rsidRPr="0043206B">
        <w:rPr>
          <w:rFonts w:ascii="Times New Roman" w:hAnsi="Times New Roman" w:cs="Times New Roman"/>
          <w:sz w:val="24"/>
          <w:szCs w:val="24"/>
        </w:rPr>
        <w:t xml:space="preserve"> </w:t>
      </w:r>
      <w:proofErr w:type="spellStart"/>
      <w:r w:rsidR="00075DF5" w:rsidRPr="0043206B">
        <w:rPr>
          <w:rFonts w:ascii="Times New Roman" w:hAnsi="Times New Roman" w:cs="Times New Roman"/>
          <w:sz w:val="24"/>
          <w:szCs w:val="24"/>
        </w:rPr>
        <w:t>Disorders</w:t>
      </w:r>
      <w:proofErr w:type="spellEnd"/>
      <w:r w:rsidR="00075DF5" w:rsidRPr="0043206B">
        <w:rPr>
          <w:rFonts w:ascii="Times New Roman" w:hAnsi="Times New Roman" w:cs="Times New Roman"/>
          <w:sz w:val="24"/>
          <w:szCs w:val="24"/>
        </w:rPr>
        <w:t xml:space="preserve"> (SCARED) </w:t>
      </w:r>
      <w:r w:rsidRPr="0043206B">
        <w:rPr>
          <w:rFonts w:ascii="Times New Roman" w:hAnsi="Times New Roman" w:cs="Times New Roman"/>
          <w:sz w:val="24"/>
          <w:szCs w:val="24"/>
        </w:rPr>
        <w:t xml:space="preserve">en una muestra comunitaria de niños y adolescentes colombianos. El SCARED se administró a 207 niños y adolescentes con una edad media de 12,3 (DE: 2,0). Un total de 138 (66,7%) niñas completaron un cuestionario sociodemográfico y el SCARED. Los resultados indicaron que el SCARED demostró una alta consistencia interna (alfa = 0,87-0,88) y </w:t>
      </w:r>
      <w:r w:rsidR="00075DF5" w:rsidRPr="0043206B">
        <w:rPr>
          <w:rFonts w:ascii="Times New Roman" w:hAnsi="Times New Roman" w:cs="Times New Roman"/>
          <w:sz w:val="24"/>
          <w:szCs w:val="24"/>
        </w:rPr>
        <w:t>buena</w:t>
      </w:r>
      <w:r w:rsidRPr="0043206B">
        <w:rPr>
          <w:rFonts w:ascii="Times New Roman" w:hAnsi="Times New Roman" w:cs="Times New Roman"/>
          <w:sz w:val="24"/>
          <w:szCs w:val="24"/>
        </w:rPr>
        <w:t xml:space="preserve"> fiabilidad test-</w:t>
      </w:r>
      <w:proofErr w:type="spellStart"/>
      <w:r w:rsidRPr="0043206B">
        <w:rPr>
          <w:rFonts w:ascii="Times New Roman" w:hAnsi="Times New Roman" w:cs="Times New Roman"/>
          <w:sz w:val="24"/>
          <w:szCs w:val="24"/>
        </w:rPr>
        <w:t>retest</w:t>
      </w:r>
      <w:proofErr w:type="spellEnd"/>
      <w:r w:rsidRPr="0043206B">
        <w:rPr>
          <w:rFonts w:ascii="Times New Roman" w:hAnsi="Times New Roman" w:cs="Times New Roman"/>
          <w:sz w:val="24"/>
          <w:szCs w:val="24"/>
        </w:rPr>
        <w:t xml:space="preserve"> (coeficientes de correlación intraclase =, 783 - 0,978 durante dos semanas).</w:t>
      </w:r>
      <w:r w:rsidR="00190570">
        <w:rPr>
          <w:rStyle w:val="Refdecomentrio"/>
        </w:rPr>
        <w:commentReference w:id="0"/>
      </w:r>
    </w:p>
    <w:p w14:paraId="09B5B5B1" w14:textId="77777777" w:rsidR="00A53C02" w:rsidRPr="0043206B" w:rsidRDefault="00A53C02" w:rsidP="00535403">
      <w:pPr>
        <w:spacing w:after="0" w:line="480" w:lineRule="auto"/>
        <w:contextualSpacing/>
        <w:rPr>
          <w:rFonts w:ascii="Times New Roman" w:hAnsi="Times New Roman" w:cs="Times New Roman"/>
          <w:sz w:val="24"/>
          <w:szCs w:val="24"/>
        </w:rPr>
      </w:pPr>
    </w:p>
    <w:p w14:paraId="795FC80E" w14:textId="77777777" w:rsidR="009F6578" w:rsidRPr="0043206B" w:rsidRDefault="009F6578" w:rsidP="00535403">
      <w:pPr>
        <w:spacing w:after="0" w:line="480" w:lineRule="auto"/>
        <w:contextualSpacing/>
        <w:rPr>
          <w:rFonts w:ascii="Times New Roman" w:hAnsi="Times New Roman" w:cs="Times New Roman"/>
          <w:i/>
          <w:sz w:val="24"/>
          <w:szCs w:val="24"/>
        </w:rPr>
      </w:pPr>
      <w:r w:rsidRPr="0043206B">
        <w:rPr>
          <w:rFonts w:ascii="Times New Roman" w:hAnsi="Times New Roman" w:cs="Times New Roman"/>
          <w:i/>
          <w:sz w:val="24"/>
          <w:szCs w:val="24"/>
        </w:rPr>
        <w:t>Palabras Clave:</w:t>
      </w:r>
      <w:r w:rsidR="00F86B46" w:rsidRPr="0043206B">
        <w:rPr>
          <w:rFonts w:ascii="Times New Roman" w:hAnsi="Times New Roman" w:cs="Times New Roman"/>
          <w:i/>
          <w:sz w:val="24"/>
          <w:szCs w:val="24"/>
        </w:rPr>
        <w:t xml:space="preserve"> Ansiedad, niños, SCARED, Adaptación, Colombia</w:t>
      </w:r>
    </w:p>
    <w:p w14:paraId="6A8ABA2B" w14:textId="77777777" w:rsidR="009F6578" w:rsidRPr="0043206B" w:rsidRDefault="009F6578" w:rsidP="00535403">
      <w:pPr>
        <w:spacing w:after="0" w:line="480" w:lineRule="auto"/>
        <w:contextualSpacing/>
        <w:rPr>
          <w:rFonts w:ascii="Times New Roman" w:hAnsi="Times New Roman" w:cs="Times New Roman"/>
          <w:sz w:val="24"/>
          <w:szCs w:val="24"/>
        </w:rPr>
      </w:pPr>
    </w:p>
    <w:p w14:paraId="6AE608FB" w14:textId="77777777" w:rsidR="009F6578" w:rsidRPr="0043206B" w:rsidRDefault="009F6578" w:rsidP="00535403">
      <w:pPr>
        <w:spacing w:after="0" w:line="480" w:lineRule="auto"/>
        <w:contextualSpacing/>
        <w:rPr>
          <w:rFonts w:ascii="Times New Roman" w:hAnsi="Times New Roman" w:cs="Times New Roman"/>
          <w:i/>
          <w:sz w:val="24"/>
          <w:szCs w:val="24"/>
          <w:lang w:val="en-US"/>
        </w:rPr>
      </w:pPr>
      <w:r w:rsidRPr="0043206B">
        <w:rPr>
          <w:rFonts w:ascii="Times New Roman" w:hAnsi="Times New Roman" w:cs="Times New Roman"/>
          <w:i/>
          <w:sz w:val="24"/>
          <w:szCs w:val="24"/>
          <w:lang w:val="en-US"/>
        </w:rPr>
        <w:t>Abstract:</w:t>
      </w:r>
    </w:p>
    <w:p w14:paraId="15F36A91" w14:textId="77777777" w:rsidR="009F6578" w:rsidRPr="0043206B" w:rsidRDefault="009F6578" w:rsidP="00535403">
      <w:pPr>
        <w:spacing w:after="0" w:line="480" w:lineRule="auto"/>
        <w:contextualSpacing/>
        <w:rPr>
          <w:rFonts w:ascii="Times New Roman" w:hAnsi="Times New Roman" w:cs="Times New Roman"/>
          <w:sz w:val="24"/>
          <w:szCs w:val="24"/>
          <w:lang w:val="en-US"/>
        </w:rPr>
      </w:pPr>
    </w:p>
    <w:p w14:paraId="364BE703" w14:textId="54B332F9" w:rsidR="00B60A99" w:rsidRPr="0043206B" w:rsidRDefault="00B60A99" w:rsidP="00535403">
      <w:pPr>
        <w:spacing w:after="0" w:line="480" w:lineRule="auto"/>
        <w:ind w:firstLine="708"/>
        <w:contextualSpacing/>
        <w:rPr>
          <w:rFonts w:ascii="Times New Roman" w:hAnsi="Times New Roman" w:cs="Times New Roman"/>
          <w:sz w:val="24"/>
          <w:szCs w:val="24"/>
          <w:lang w:val="en-US"/>
        </w:rPr>
      </w:pPr>
      <w:r w:rsidRPr="0043206B">
        <w:rPr>
          <w:rFonts w:ascii="Times New Roman" w:hAnsi="Times New Roman" w:cs="Times New Roman"/>
          <w:sz w:val="24"/>
          <w:szCs w:val="24"/>
          <w:lang w:val="en-US"/>
        </w:rPr>
        <w:t xml:space="preserve">This study </w:t>
      </w:r>
      <w:commentRangeStart w:id="1"/>
      <w:proofErr w:type="spellStart"/>
      <w:r w:rsidRPr="0043206B">
        <w:rPr>
          <w:rFonts w:ascii="Times New Roman" w:hAnsi="Times New Roman" w:cs="Times New Roman"/>
          <w:sz w:val="24"/>
          <w:szCs w:val="24"/>
          <w:lang w:val="en-US"/>
        </w:rPr>
        <w:t>analyse</w:t>
      </w:r>
      <w:proofErr w:type="spellEnd"/>
      <w:r w:rsidRPr="0043206B">
        <w:rPr>
          <w:rFonts w:ascii="Times New Roman" w:hAnsi="Times New Roman" w:cs="Times New Roman"/>
          <w:sz w:val="24"/>
          <w:szCs w:val="24"/>
          <w:lang w:val="en-US"/>
        </w:rPr>
        <w:t xml:space="preserve"> </w:t>
      </w:r>
      <w:commentRangeEnd w:id="1"/>
      <w:r w:rsidR="00190570">
        <w:rPr>
          <w:rStyle w:val="Refdecomentrio"/>
        </w:rPr>
        <w:commentReference w:id="1"/>
      </w:r>
      <w:r w:rsidRPr="0043206B">
        <w:rPr>
          <w:rFonts w:ascii="Times New Roman" w:hAnsi="Times New Roman" w:cs="Times New Roman"/>
          <w:sz w:val="24"/>
          <w:szCs w:val="24"/>
          <w:lang w:val="en-US"/>
        </w:rPr>
        <w:t xml:space="preserve">the psychometric characteristics of the 41-item version of the Screen for Child Anxiety Related Emotional Disorders (SCARED) in a community sample of Colombian children and adolescents. The SCARED was administered to 207 children and adolescents which mean age was 12,3 (SD: 2,0). A total of 138 (66,7%) girls completed a socio-demographic questionnaire and the SCARED. Results indicated </w:t>
      </w:r>
      <w:r w:rsidRPr="0043206B">
        <w:rPr>
          <w:rFonts w:ascii="Times New Roman" w:hAnsi="Times New Roman" w:cs="Times New Roman"/>
          <w:sz w:val="24"/>
          <w:szCs w:val="24"/>
          <w:lang w:val="en-US"/>
        </w:rPr>
        <w:lastRenderedPageBreak/>
        <w:t>that the SCARED demonstrated high internal consistency (alpha = 0.87–0.88) and test-retest reliability (intraclass co</w:t>
      </w:r>
      <w:r w:rsidR="00A53C02" w:rsidRPr="0043206B">
        <w:rPr>
          <w:rFonts w:ascii="Times New Roman" w:hAnsi="Times New Roman" w:cs="Times New Roman"/>
          <w:sz w:val="24"/>
          <w:szCs w:val="24"/>
          <w:lang w:val="en-US"/>
        </w:rPr>
        <w:t>rrelation coefficients =,783 - .</w:t>
      </w:r>
      <w:r w:rsidRPr="0043206B">
        <w:rPr>
          <w:rFonts w:ascii="Times New Roman" w:hAnsi="Times New Roman" w:cs="Times New Roman"/>
          <w:sz w:val="24"/>
          <w:szCs w:val="24"/>
          <w:lang w:val="en-US"/>
        </w:rPr>
        <w:t>978 over two weeks).</w:t>
      </w:r>
    </w:p>
    <w:p w14:paraId="18EA299F" w14:textId="77777777" w:rsidR="00B60A99" w:rsidRPr="0043206B" w:rsidRDefault="00B60A99" w:rsidP="00535403">
      <w:pPr>
        <w:spacing w:after="0" w:line="480" w:lineRule="auto"/>
        <w:contextualSpacing/>
        <w:rPr>
          <w:rFonts w:ascii="Times New Roman" w:hAnsi="Times New Roman" w:cs="Times New Roman"/>
          <w:i/>
          <w:sz w:val="24"/>
          <w:szCs w:val="24"/>
          <w:lang w:val="en-US"/>
        </w:rPr>
      </w:pPr>
    </w:p>
    <w:p w14:paraId="6B0E2B9F" w14:textId="5D511AEA" w:rsidR="009F6578" w:rsidRPr="0043206B" w:rsidRDefault="00B60A99" w:rsidP="00535403">
      <w:pPr>
        <w:spacing w:after="0" w:line="480" w:lineRule="auto"/>
        <w:contextualSpacing/>
        <w:rPr>
          <w:rFonts w:ascii="Times New Roman" w:hAnsi="Times New Roman" w:cs="Times New Roman"/>
          <w:sz w:val="24"/>
          <w:szCs w:val="24"/>
          <w:lang w:val="en-US"/>
        </w:rPr>
      </w:pPr>
      <w:r w:rsidRPr="0043206B">
        <w:rPr>
          <w:rFonts w:ascii="Times New Roman" w:hAnsi="Times New Roman" w:cs="Times New Roman"/>
          <w:i/>
          <w:sz w:val="24"/>
          <w:szCs w:val="24"/>
          <w:lang w:val="en-US"/>
        </w:rPr>
        <w:t xml:space="preserve">Key words: </w:t>
      </w:r>
      <w:r w:rsidRPr="0043206B">
        <w:rPr>
          <w:rFonts w:ascii="Times New Roman" w:hAnsi="Times New Roman" w:cs="Times New Roman"/>
          <w:sz w:val="24"/>
          <w:szCs w:val="24"/>
          <w:lang w:val="en-US"/>
        </w:rPr>
        <w:t>Anxiety, children, SCARED, Adaptation, Colombia</w:t>
      </w:r>
    </w:p>
    <w:p w14:paraId="1138F414" w14:textId="7EE357C9" w:rsidR="00BE1AB3" w:rsidRPr="0043206B" w:rsidRDefault="00BE1AB3" w:rsidP="00535403">
      <w:pPr>
        <w:spacing w:line="480" w:lineRule="auto"/>
        <w:rPr>
          <w:rFonts w:ascii="Times New Roman" w:hAnsi="Times New Roman" w:cs="Times New Roman"/>
          <w:i/>
          <w:sz w:val="24"/>
          <w:szCs w:val="24"/>
          <w:lang w:val="en-US"/>
        </w:rPr>
      </w:pPr>
    </w:p>
    <w:p w14:paraId="50F85458" w14:textId="77777777" w:rsidR="00454D9B" w:rsidRPr="0043206B" w:rsidRDefault="00294BC5" w:rsidP="00535403">
      <w:pPr>
        <w:spacing w:after="0" w:line="480" w:lineRule="auto"/>
        <w:contextualSpacing/>
        <w:jc w:val="center"/>
        <w:rPr>
          <w:rFonts w:ascii="Times New Roman" w:hAnsi="Times New Roman" w:cs="Times New Roman"/>
          <w:i/>
          <w:sz w:val="24"/>
          <w:szCs w:val="24"/>
        </w:rPr>
      </w:pPr>
      <w:r w:rsidRPr="0043206B">
        <w:rPr>
          <w:rFonts w:ascii="Times New Roman" w:hAnsi="Times New Roman" w:cs="Times New Roman"/>
          <w:i/>
          <w:sz w:val="24"/>
          <w:szCs w:val="24"/>
        </w:rPr>
        <w:t>Introducción</w:t>
      </w:r>
    </w:p>
    <w:p w14:paraId="61C88CD5" w14:textId="77777777" w:rsidR="00290494" w:rsidRPr="0043206B" w:rsidRDefault="00290494" w:rsidP="00535403">
      <w:pPr>
        <w:spacing w:after="0" w:line="480" w:lineRule="auto"/>
        <w:contextualSpacing/>
        <w:rPr>
          <w:rFonts w:ascii="Times New Roman" w:hAnsi="Times New Roman" w:cs="Times New Roman"/>
          <w:sz w:val="24"/>
          <w:szCs w:val="24"/>
        </w:rPr>
      </w:pPr>
    </w:p>
    <w:p w14:paraId="5E9B20DD" w14:textId="3B391095" w:rsidR="00CD1E8A" w:rsidRPr="0043206B" w:rsidRDefault="00CD1E8A" w:rsidP="00535403">
      <w:pPr>
        <w:spacing w:after="0" w:line="480" w:lineRule="auto"/>
        <w:ind w:firstLine="708"/>
        <w:contextualSpacing/>
        <w:rPr>
          <w:rFonts w:ascii="Times New Roman" w:hAnsi="Times New Roman" w:cs="Times New Roman"/>
          <w:sz w:val="24"/>
          <w:szCs w:val="24"/>
        </w:rPr>
      </w:pPr>
      <w:r w:rsidRPr="0043206B">
        <w:rPr>
          <w:rFonts w:ascii="Times New Roman" w:hAnsi="Times New Roman" w:cs="Times New Roman"/>
          <w:sz w:val="24"/>
          <w:szCs w:val="24"/>
        </w:rPr>
        <w:t>La ansiedad es uno de los trastornos mentales con más alta prevalencia en población infantil (</w:t>
      </w:r>
      <w:commentRangeStart w:id="2"/>
      <w:proofErr w:type="spellStart"/>
      <w:r w:rsidRPr="0043206B">
        <w:rPr>
          <w:rFonts w:ascii="Times New Roman" w:hAnsi="Times New Roman" w:cs="Times New Roman"/>
          <w:sz w:val="24"/>
          <w:szCs w:val="24"/>
        </w:rPr>
        <w:t>Ollendick</w:t>
      </w:r>
      <w:proofErr w:type="spellEnd"/>
      <w:r w:rsidRPr="0043206B">
        <w:rPr>
          <w:rFonts w:ascii="Times New Roman" w:hAnsi="Times New Roman" w:cs="Times New Roman"/>
          <w:sz w:val="24"/>
          <w:szCs w:val="24"/>
        </w:rPr>
        <w:t xml:space="preserve">, King &amp; </w:t>
      </w:r>
      <w:proofErr w:type="spellStart"/>
      <w:r w:rsidRPr="0043206B">
        <w:rPr>
          <w:rFonts w:ascii="Times New Roman" w:hAnsi="Times New Roman" w:cs="Times New Roman"/>
          <w:sz w:val="24"/>
          <w:szCs w:val="24"/>
        </w:rPr>
        <w:t>Muris</w:t>
      </w:r>
      <w:proofErr w:type="spellEnd"/>
      <w:r w:rsidRPr="0043206B">
        <w:rPr>
          <w:rFonts w:ascii="Times New Roman" w:hAnsi="Times New Roman" w:cs="Times New Roman"/>
          <w:sz w:val="24"/>
          <w:szCs w:val="24"/>
        </w:rPr>
        <w:t>, 2002</w:t>
      </w:r>
      <w:commentRangeEnd w:id="2"/>
      <w:r w:rsidR="00190570">
        <w:rPr>
          <w:rStyle w:val="Refdecomentrio"/>
        </w:rPr>
        <w:commentReference w:id="2"/>
      </w:r>
      <w:r w:rsidRPr="0043206B">
        <w:rPr>
          <w:rFonts w:ascii="Times New Roman" w:hAnsi="Times New Roman" w:cs="Times New Roman"/>
          <w:sz w:val="24"/>
          <w:szCs w:val="24"/>
        </w:rPr>
        <w:t>). A nivel mundial ha sido ampliamente estudiado debido a la evidencia que existe sobre el deterioro que puede producir en la vida cotidiana de los niños y de los adolescentes (</w:t>
      </w:r>
      <w:proofErr w:type="spellStart"/>
      <w:r w:rsidRPr="0043206B">
        <w:rPr>
          <w:rFonts w:ascii="Times New Roman" w:hAnsi="Times New Roman" w:cs="Times New Roman"/>
          <w:sz w:val="24"/>
          <w:szCs w:val="24"/>
        </w:rPr>
        <w:t>Essau</w:t>
      </w:r>
      <w:proofErr w:type="spellEnd"/>
      <w:r w:rsidRPr="0043206B">
        <w:rPr>
          <w:rFonts w:ascii="Times New Roman" w:hAnsi="Times New Roman" w:cs="Times New Roman"/>
          <w:sz w:val="24"/>
          <w:szCs w:val="24"/>
        </w:rPr>
        <w:t>,</w:t>
      </w:r>
      <w:r w:rsidR="002263CD" w:rsidRPr="0043206B">
        <w:rPr>
          <w:rFonts w:ascii="Times New Roman" w:hAnsi="Times New Roman" w:cs="Times New Roman"/>
          <w:sz w:val="24"/>
          <w:szCs w:val="24"/>
        </w:rPr>
        <w:t xml:space="preserve"> </w:t>
      </w:r>
      <w:proofErr w:type="spellStart"/>
      <w:r w:rsidR="002263CD" w:rsidRPr="0043206B">
        <w:rPr>
          <w:rFonts w:ascii="Times New Roman" w:hAnsi="Times New Roman" w:cs="Times New Roman"/>
          <w:sz w:val="24"/>
          <w:szCs w:val="24"/>
        </w:rPr>
        <w:t>Conradt</w:t>
      </w:r>
      <w:proofErr w:type="spellEnd"/>
      <w:r w:rsidR="002263CD" w:rsidRPr="0043206B">
        <w:rPr>
          <w:rFonts w:ascii="Times New Roman" w:hAnsi="Times New Roman" w:cs="Times New Roman"/>
          <w:sz w:val="24"/>
          <w:szCs w:val="24"/>
        </w:rPr>
        <w:t xml:space="preserve"> </w:t>
      </w:r>
      <w:r w:rsidRPr="0043206B">
        <w:rPr>
          <w:rFonts w:ascii="Times New Roman" w:hAnsi="Times New Roman" w:cs="Times New Roman"/>
          <w:sz w:val="24"/>
          <w:szCs w:val="24"/>
        </w:rPr>
        <w:t xml:space="preserve">&amp; </w:t>
      </w:r>
      <w:proofErr w:type="spellStart"/>
      <w:r w:rsidRPr="0043206B">
        <w:rPr>
          <w:rFonts w:ascii="Times New Roman" w:hAnsi="Times New Roman" w:cs="Times New Roman"/>
          <w:sz w:val="24"/>
          <w:szCs w:val="24"/>
        </w:rPr>
        <w:t>Petermann</w:t>
      </w:r>
      <w:proofErr w:type="spellEnd"/>
      <w:r w:rsidRPr="0043206B">
        <w:rPr>
          <w:rFonts w:ascii="Times New Roman" w:hAnsi="Times New Roman" w:cs="Times New Roman"/>
          <w:sz w:val="24"/>
          <w:szCs w:val="24"/>
        </w:rPr>
        <w:t xml:space="preserve">, 1999). </w:t>
      </w:r>
    </w:p>
    <w:p w14:paraId="70AEBBBA" w14:textId="5C118D8F" w:rsidR="00D47499" w:rsidRPr="0043206B" w:rsidRDefault="002263CD" w:rsidP="00535403">
      <w:pPr>
        <w:spacing w:after="0" w:line="480" w:lineRule="auto"/>
        <w:ind w:firstLine="708"/>
        <w:contextualSpacing/>
        <w:rPr>
          <w:rFonts w:ascii="Times New Roman" w:hAnsi="Times New Roman" w:cs="Times New Roman"/>
          <w:color w:val="000000"/>
          <w:sz w:val="24"/>
          <w:szCs w:val="24"/>
        </w:rPr>
      </w:pPr>
      <w:r w:rsidRPr="0043206B">
        <w:rPr>
          <w:rFonts w:ascii="Times New Roman" w:hAnsi="Times New Roman" w:cs="Times New Roman"/>
          <w:sz w:val="24"/>
          <w:szCs w:val="24"/>
        </w:rPr>
        <w:t xml:space="preserve">En la década del setenta y del ochenta se crearon auto-informes que aún hoy son usados, entre ellos se encuentran el </w:t>
      </w:r>
      <w:proofErr w:type="spellStart"/>
      <w:r w:rsidRPr="0043206B">
        <w:rPr>
          <w:rFonts w:ascii="Times New Roman" w:hAnsi="Times New Roman" w:cs="Times New Roman"/>
          <w:i/>
          <w:sz w:val="24"/>
          <w:szCs w:val="24"/>
        </w:rPr>
        <w:t>State-Trait</w:t>
      </w:r>
      <w:proofErr w:type="spellEnd"/>
      <w:r w:rsidRPr="0043206B">
        <w:rPr>
          <w:rFonts w:ascii="Times New Roman" w:hAnsi="Times New Roman" w:cs="Times New Roman"/>
          <w:i/>
          <w:sz w:val="24"/>
          <w:szCs w:val="24"/>
        </w:rPr>
        <w:t xml:space="preserve"> </w:t>
      </w:r>
      <w:proofErr w:type="spellStart"/>
      <w:r w:rsidRPr="0043206B">
        <w:rPr>
          <w:rFonts w:ascii="Times New Roman" w:hAnsi="Times New Roman" w:cs="Times New Roman"/>
          <w:i/>
          <w:sz w:val="24"/>
          <w:szCs w:val="24"/>
        </w:rPr>
        <w:t>Anxiety</w:t>
      </w:r>
      <w:proofErr w:type="spellEnd"/>
      <w:r w:rsidRPr="0043206B">
        <w:rPr>
          <w:rFonts w:ascii="Times New Roman" w:hAnsi="Times New Roman" w:cs="Times New Roman"/>
          <w:i/>
          <w:sz w:val="24"/>
          <w:szCs w:val="24"/>
        </w:rPr>
        <w:t xml:space="preserve"> </w:t>
      </w:r>
      <w:proofErr w:type="spellStart"/>
      <w:r w:rsidRPr="0043206B">
        <w:rPr>
          <w:rFonts w:ascii="Times New Roman" w:hAnsi="Times New Roman" w:cs="Times New Roman"/>
          <w:i/>
          <w:sz w:val="24"/>
          <w:szCs w:val="24"/>
        </w:rPr>
        <w:t>for</w:t>
      </w:r>
      <w:proofErr w:type="spellEnd"/>
      <w:r w:rsidRPr="0043206B">
        <w:rPr>
          <w:rFonts w:ascii="Times New Roman" w:hAnsi="Times New Roman" w:cs="Times New Roman"/>
          <w:i/>
          <w:sz w:val="24"/>
          <w:szCs w:val="24"/>
        </w:rPr>
        <w:t xml:space="preserve"> </w:t>
      </w:r>
      <w:proofErr w:type="spellStart"/>
      <w:r w:rsidRPr="0043206B">
        <w:rPr>
          <w:rFonts w:ascii="Times New Roman" w:hAnsi="Times New Roman" w:cs="Times New Roman"/>
          <w:i/>
          <w:sz w:val="24"/>
          <w:szCs w:val="24"/>
        </w:rPr>
        <w:t>Children</w:t>
      </w:r>
      <w:proofErr w:type="spellEnd"/>
      <w:r w:rsidRPr="0043206B">
        <w:rPr>
          <w:rFonts w:ascii="Times New Roman" w:hAnsi="Times New Roman" w:cs="Times New Roman"/>
          <w:sz w:val="24"/>
          <w:szCs w:val="24"/>
        </w:rPr>
        <w:t xml:space="preserve"> (S-TAIC (</w:t>
      </w:r>
      <w:proofErr w:type="spellStart"/>
      <w:r w:rsidRPr="0043206B">
        <w:rPr>
          <w:rFonts w:ascii="Times New Roman" w:hAnsi="Times New Roman" w:cs="Times New Roman"/>
          <w:sz w:val="24"/>
          <w:szCs w:val="24"/>
        </w:rPr>
        <w:t>Spielberger</w:t>
      </w:r>
      <w:proofErr w:type="spellEnd"/>
      <w:r w:rsidRPr="0043206B">
        <w:rPr>
          <w:rFonts w:ascii="Times New Roman" w:hAnsi="Times New Roman" w:cs="Times New Roman"/>
          <w:sz w:val="24"/>
          <w:szCs w:val="24"/>
        </w:rPr>
        <w:t xml:space="preserve">, 1973)) y la </w:t>
      </w:r>
      <w:proofErr w:type="spellStart"/>
      <w:r w:rsidRPr="0043206B">
        <w:rPr>
          <w:rFonts w:ascii="Times New Roman" w:hAnsi="Times New Roman" w:cs="Times New Roman"/>
          <w:i/>
          <w:sz w:val="24"/>
          <w:szCs w:val="24"/>
        </w:rPr>
        <w:t>Revised</w:t>
      </w:r>
      <w:proofErr w:type="spellEnd"/>
      <w:r w:rsidRPr="0043206B">
        <w:rPr>
          <w:rFonts w:ascii="Times New Roman" w:hAnsi="Times New Roman" w:cs="Times New Roman"/>
          <w:i/>
          <w:sz w:val="24"/>
          <w:szCs w:val="24"/>
        </w:rPr>
        <w:t xml:space="preserve"> </w:t>
      </w:r>
      <w:proofErr w:type="spellStart"/>
      <w:r w:rsidRPr="0043206B">
        <w:rPr>
          <w:rFonts w:ascii="Times New Roman" w:hAnsi="Times New Roman" w:cs="Times New Roman"/>
          <w:i/>
          <w:sz w:val="24"/>
          <w:szCs w:val="24"/>
        </w:rPr>
        <w:t>Children’s</w:t>
      </w:r>
      <w:proofErr w:type="spellEnd"/>
      <w:r w:rsidRPr="0043206B">
        <w:rPr>
          <w:rFonts w:ascii="Times New Roman" w:hAnsi="Times New Roman" w:cs="Times New Roman"/>
          <w:i/>
          <w:sz w:val="24"/>
          <w:szCs w:val="24"/>
        </w:rPr>
        <w:t xml:space="preserve"> </w:t>
      </w:r>
      <w:proofErr w:type="spellStart"/>
      <w:r w:rsidRPr="0043206B">
        <w:rPr>
          <w:rFonts w:ascii="Times New Roman" w:hAnsi="Times New Roman" w:cs="Times New Roman"/>
          <w:i/>
          <w:sz w:val="24"/>
          <w:szCs w:val="24"/>
        </w:rPr>
        <w:t>Manifest</w:t>
      </w:r>
      <w:proofErr w:type="spellEnd"/>
      <w:r w:rsidRPr="0043206B">
        <w:rPr>
          <w:rFonts w:ascii="Times New Roman" w:hAnsi="Times New Roman" w:cs="Times New Roman"/>
          <w:i/>
          <w:sz w:val="24"/>
          <w:szCs w:val="24"/>
        </w:rPr>
        <w:t xml:space="preserve"> </w:t>
      </w:r>
      <w:proofErr w:type="spellStart"/>
      <w:r w:rsidRPr="0043206B">
        <w:rPr>
          <w:rFonts w:ascii="Times New Roman" w:hAnsi="Times New Roman" w:cs="Times New Roman"/>
          <w:i/>
          <w:sz w:val="24"/>
          <w:szCs w:val="24"/>
        </w:rPr>
        <w:t>Anxiety</w:t>
      </w:r>
      <w:proofErr w:type="spellEnd"/>
      <w:r w:rsidRPr="0043206B">
        <w:rPr>
          <w:rFonts w:ascii="Times New Roman" w:hAnsi="Times New Roman" w:cs="Times New Roman"/>
          <w:i/>
          <w:sz w:val="24"/>
          <w:szCs w:val="24"/>
        </w:rPr>
        <w:t xml:space="preserve"> </w:t>
      </w:r>
      <w:proofErr w:type="spellStart"/>
      <w:r w:rsidRPr="0043206B">
        <w:rPr>
          <w:rFonts w:ascii="Times New Roman" w:hAnsi="Times New Roman" w:cs="Times New Roman"/>
          <w:i/>
          <w:sz w:val="24"/>
          <w:szCs w:val="24"/>
        </w:rPr>
        <w:t>Related</w:t>
      </w:r>
      <w:proofErr w:type="spellEnd"/>
      <w:r w:rsidRPr="0043206B">
        <w:rPr>
          <w:rFonts w:ascii="Times New Roman" w:hAnsi="Times New Roman" w:cs="Times New Roman"/>
          <w:i/>
          <w:sz w:val="24"/>
          <w:szCs w:val="24"/>
        </w:rPr>
        <w:t xml:space="preserve"> </w:t>
      </w:r>
      <w:proofErr w:type="spellStart"/>
      <w:r w:rsidRPr="0043206B">
        <w:rPr>
          <w:rFonts w:ascii="Times New Roman" w:hAnsi="Times New Roman" w:cs="Times New Roman"/>
          <w:i/>
          <w:sz w:val="24"/>
          <w:szCs w:val="24"/>
        </w:rPr>
        <w:t>Emotional</w:t>
      </w:r>
      <w:proofErr w:type="spellEnd"/>
      <w:r w:rsidRPr="0043206B">
        <w:rPr>
          <w:rFonts w:ascii="Times New Roman" w:hAnsi="Times New Roman" w:cs="Times New Roman"/>
          <w:i/>
          <w:sz w:val="24"/>
          <w:szCs w:val="24"/>
        </w:rPr>
        <w:t xml:space="preserve"> </w:t>
      </w:r>
      <w:proofErr w:type="spellStart"/>
      <w:r w:rsidRPr="0043206B">
        <w:rPr>
          <w:rFonts w:ascii="Times New Roman" w:hAnsi="Times New Roman" w:cs="Times New Roman"/>
          <w:i/>
          <w:sz w:val="24"/>
          <w:szCs w:val="24"/>
        </w:rPr>
        <w:t>Disorders</w:t>
      </w:r>
      <w:proofErr w:type="spellEnd"/>
      <w:r w:rsidRPr="0043206B">
        <w:rPr>
          <w:rFonts w:ascii="Times New Roman" w:hAnsi="Times New Roman" w:cs="Times New Roman"/>
          <w:sz w:val="24"/>
          <w:szCs w:val="24"/>
        </w:rPr>
        <w:t xml:space="preserve"> (RCMAS, Reynolds &amp; Richmond, (1985)).  Más tarde, en los años noventa se construyeron nuevos test que medían sintomatología ansiosa entre ellos se encuentran el </w:t>
      </w:r>
      <w:r w:rsidRPr="0043206B">
        <w:rPr>
          <w:rFonts w:ascii="Times New Roman" w:hAnsi="Times New Roman" w:cs="Times New Roman"/>
          <w:i/>
          <w:color w:val="000000"/>
          <w:sz w:val="24"/>
          <w:szCs w:val="24"/>
        </w:rPr>
        <w:t xml:space="preserve">Multidimensional </w:t>
      </w:r>
      <w:proofErr w:type="spellStart"/>
      <w:r w:rsidRPr="0043206B">
        <w:rPr>
          <w:rFonts w:ascii="Times New Roman" w:hAnsi="Times New Roman" w:cs="Times New Roman"/>
          <w:i/>
          <w:color w:val="000000"/>
          <w:sz w:val="24"/>
          <w:szCs w:val="24"/>
        </w:rPr>
        <w:t>Anxiety</w:t>
      </w:r>
      <w:proofErr w:type="spellEnd"/>
      <w:r w:rsidRPr="0043206B">
        <w:rPr>
          <w:rFonts w:ascii="Times New Roman" w:hAnsi="Times New Roman" w:cs="Times New Roman"/>
          <w:i/>
          <w:color w:val="000000"/>
          <w:sz w:val="24"/>
          <w:szCs w:val="24"/>
        </w:rPr>
        <w:t xml:space="preserve"> </w:t>
      </w:r>
      <w:proofErr w:type="spellStart"/>
      <w:r w:rsidRPr="0043206B">
        <w:rPr>
          <w:rFonts w:ascii="Times New Roman" w:hAnsi="Times New Roman" w:cs="Times New Roman"/>
          <w:i/>
          <w:color w:val="000000"/>
          <w:sz w:val="24"/>
          <w:szCs w:val="24"/>
        </w:rPr>
        <w:t>Scale</w:t>
      </w:r>
      <w:proofErr w:type="spellEnd"/>
      <w:r w:rsidRPr="0043206B">
        <w:rPr>
          <w:rFonts w:ascii="Times New Roman" w:hAnsi="Times New Roman" w:cs="Times New Roman"/>
          <w:i/>
          <w:color w:val="000000"/>
          <w:sz w:val="24"/>
          <w:szCs w:val="24"/>
        </w:rPr>
        <w:t xml:space="preserve"> </w:t>
      </w:r>
      <w:proofErr w:type="spellStart"/>
      <w:r w:rsidRPr="0043206B">
        <w:rPr>
          <w:rFonts w:ascii="Times New Roman" w:hAnsi="Times New Roman" w:cs="Times New Roman"/>
          <w:i/>
          <w:color w:val="000000"/>
          <w:sz w:val="24"/>
          <w:szCs w:val="24"/>
        </w:rPr>
        <w:t>for</w:t>
      </w:r>
      <w:proofErr w:type="spellEnd"/>
      <w:r w:rsidRPr="0043206B">
        <w:rPr>
          <w:rFonts w:ascii="Times New Roman" w:hAnsi="Times New Roman" w:cs="Times New Roman"/>
          <w:i/>
          <w:color w:val="000000"/>
          <w:sz w:val="24"/>
          <w:szCs w:val="24"/>
        </w:rPr>
        <w:t xml:space="preserve"> </w:t>
      </w:r>
      <w:proofErr w:type="spellStart"/>
      <w:r w:rsidRPr="0043206B">
        <w:rPr>
          <w:rFonts w:ascii="Times New Roman" w:hAnsi="Times New Roman" w:cs="Times New Roman"/>
          <w:i/>
          <w:color w:val="000000"/>
          <w:sz w:val="24"/>
          <w:szCs w:val="24"/>
        </w:rPr>
        <w:t>Children</w:t>
      </w:r>
      <w:proofErr w:type="spellEnd"/>
      <w:r w:rsidRPr="0043206B">
        <w:rPr>
          <w:rFonts w:ascii="Times New Roman" w:hAnsi="Times New Roman" w:cs="Times New Roman"/>
          <w:color w:val="000000"/>
          <w:sz w:val="24"/>
          <w:szCs w:val="24"/>
        </w:rPr>
        <w:t xml:space="preserve"> (MASC) (March, Parker, Sullivan, </w:t>
      </w:r>
      <w:proofErr w:type="spellStart"/>
      <w:r w:rsidRPr="0043206B">
        <w:rPr>
          <w:rFonts w:ascii="Times New Roman" w:hAnsi="Times New Roman" w:cs="Times New Roman"/>
          <w:color w:val="000000"/>
          <w:sz w:val="24"/>
          <w:szCs w:val="24"/>
        </w:rPr>
        <w:t>Stalling</w:t>
      </w:r>
      <w:proofErr w:type="spellEnd"/>
      <w:r w:rsidRPr="0043206B">
        <w:rPr>
          <w:rFonts w:ascii="Times New Roman" w:hAnsi="Times New Roman" w:cs="Times New Roman"/>
          <w:color w:val="000000"/>
          <w:sz w:val="24"/>
          <w:szCs w:val="24"/>
        </w:rPr>
        <w:t xml:space="preserve"> &amp; Conners, 1997); el </w:t>
      </w:r>
      <w:proofErr w:type="spellStart"/>
      <w:r w:rsidRPr="0043206B">
        <w:rPr>
          <w:rFonts w:ascii="Times New Roman" w:hAnsi="Times New Roman" w:cs="Times New Roman"/>
          <w:i/>
          <w:color w:val="000000"/>
          <w:sz w:val="24"/>
          <w:szCs w:val="24"/>
        </w:rPr>
        <w:t>Spence</w:t>
      </w:r>
      <w:proofErr w:type="spellEnd"/>
      <w:r w:rsidRPr="0043206B">
        <w:rPr>
          <w:rFonts w:ascii="Times New Roman" w:hAnsi="Times New Roman" w:cs="Times New Roman"/>
          <w:i/>
          <w:color w:val="000000"/>
          <w:sz w:val="24"/>
          <w:szCs w:val="24"/>
        </w:rPr>
        <w:t xml:space="preserve"> </w:t>
      </w:r>
      <w:proofErr w:type="spellStart"/>
      <w:r w:rsidRPr="0043206B">
        <w:rPr>
          <w:rFonts w:ascii="Times New Roman" w:hAnsi="Times New Roman" w:cs="Times New Roman"/>
          <w:i/>
          <w:color w:val="000000"/>
          <w:sz w:val="24"/>
          <w:szCs w:val="24"/>
        </w:rPr>
        <w:t>Children’s</w:t>
      </w:r>
      <w:proofErr w:type="spellEnd"/>
      <w:r w:rsidRPr="0043206B">
        <w:rPr>
          <w:rFonts w:ascii="Times New Roman" w:hAnsi="Times New Roman" w:cs="Times New Roman"/>
          <w:i/>
          <w:color w:val="000000"/>
          <w:sz w:val="24"/>
          <w:szCs w:val="24"/>
        </w:rPr>
        <w:t xml:space="preserve"> </w:t>
      </w:r>
      <w:proofErr w:type="spellStart"/>
      <w:r w:rsidRPr="0043206B">
        <w:rPr>
          <w:rFonts w:ascii="Times New Roman" w:hAnsi="Times New Roman" w:cs="Times New Roman"/>
          <w:i/>
          <w:color w:val="000000"/>
          <w:sz w:val="24"/>
          <w:szCs w:val="24"/>
        </w:rPr>
        <w:t>Anxiety</w:t>
      </w:r>
      <w:proofErr w:type="spellEnd"/>
      <w:r w:rsidRPr="0043206B">
        <w:rPr>
          <w:rFonts w:ascii="Times New Roman" w:hAnsi="Times New Roman" w:cs="Times New Roman"/>
          <w:i/>
          <w:color w:val="000000"/>
          <w:sz w:val="24"/>
          <w:szCs w:val="24"/>
        </w:rPr>
        <w:t xml:space="preserve"> </w:t>
      </w:r>
      <w:proofErr w:type="spellStart"/>
      <w:r w:rsidRPr="0043206B">
        <w:rPr>
          <w:rFonts w:ascii="Times New Roman" w:hAnsi="Times New Roman" w:cs="Times New Roman"/>
          <w:i/>
          <w:color w:val="000000"/>
          <w:sz w:val="24"/>
          <w:szCs w:val="24"/>
        </w:rPr>
        <w:t>Scale</w:t>
      </w:r>
      <w:proofErr w:type="spellEnd"/>
      <w:r w:rsidRPr="0043206B">
        <w:rPr>
          <w:rFonts w:ascii="Times New Roman" w:hAnsi="Times New Roman" w:cs="Times New Roman"/>
          <w:color w:val="000000"/>
          <w:sz w:val="24"/>
          <w:szCs w:val="24"/>
        </w:rPr>
        <w:t xml:space="preserve"> (SCAS) (</w:t>
      </w:r>
      <w:proofErr w:type="spellStart"/>
      <w:r w:rsidR="00C51BA2" w:rsidRPr="0043206B">
        <w:rPr>
          <w:rFonts w:ascii="Times New Roman" w:hAnsi="Times New Roman" w:cs="Times New Roman"/>
          <w:color w:val="000000"/>
          <w:sz w:val="24"/>
          <w:szCs w:val="24"/>
        </w:rPr>
        <w:t>Spence</w:t>
      </w:r>
      <w:proofErr w:type="spellEnd"/>
      <w:r w:rsidR="00C51BA2" w:rsidRPr="0043206B">
        <w:rPr>
          <w:rFonts w:ascii="Times New Roman" w:hAnsi="Times New Roman" w:cs="Times New Roman"/>
          <w:color w:val="000000"/>
          <w:sz w:val="24"/>
          <w:szCs w:val="24"/>
        </w:rPr>
        <w:t>, 1997</w:t>
      </w:r>
      <w:r w:rsidRPr="0043206B">
        <w:rPr>
          <w:rFonts w:ascii="Times New Roman" w:hAnsi="Times New Roman" w:cs="Times New Roman"/>
          <w:color w:val="000000"/>
          <w:sz w:val="24"/>
          <w:szCs w:val="24"/>
        </w:rPr>
        <w:t>) y el</w:t>
      </w:r>
      <w:r w:rsidRPr="0043206B">
        <w:rPr>
          <w:rFonts w:ascii="Times New Roman" w:hAnsi="Times New Roman" w:cs="Times New Roman"/>
          <w:i/>
          <w:color w:val="000000"/>
          <w:sz w:val="24"/>
          <w:szCs w:val="24"/>
        </w:rPr>
        <w:t xml:space="preserve"> </w:t>
      </w:r>
      <w:proofErr w:type="spellStart"/>
      <w:r w:rsidRPr="0043206B">
        <w:rPr>
          <w:rFonts w:ascii="Times New Roman" w:hAnsi="Times New Roman" w:cs="Times New Roman"/>
          <w:i/>
          <w:color w:val="000000"/>
          <w:sz w:val="24"/>
          <w:szCs w:val="24"/>
        </w:rPr>
        <w:t>Screen</w:t>
      </w:r>
      <w:proofErr w:type="spellEnd"/>
      <w:r w:rsidRPr="0043206B">
        <w:rPr>
          <w:rFonts w:ascii="Times New Roman" w:hAnsi="Times New Roman" w:cs="Times New Roman"/>
          <w:i/>
          <w:color w:val="000000"/>
          <w:sz w:val="24"/>
          <w:szCs w:val="24"/>
        </w:rPr>
        <w:t xml:space="preserve"> </w:t>
      </w:r>
      <w:proofErr w:type="spellStart"/>
      <w:r w:rsidRPr="0043206B">
        <w:rPr>
          <w:rFonts w:ascii="Times New Roman" w:hAnsi="Times New Roman" w:cs="Times New Roman"/>
          <w:i/>
          <w:color w:val="000000"/>
          <w:sz w:val="24"/>
          <w:szCs w:val="24"/>
        </w:rPr>
        <w:t>for</w:t>
      </w:r>
      <w:proofErr w:type="spellEnd"/>
      <w:r w:rsidRPr="0043206B">
        <w:rPr>
          <w:rFonts w:ascii="Times New Roman" w:hAnsi="Times New Roman" w:cs="Times New Roman"/>
          <w:i/>
          <w:color w:val="000000"/>
          <w:sz w:val="24"/>
          <w:szCs w:val="24"/>
        </w:rPr>
        <w:t xml:space="preserve"> Child </w:t>
      </w:r>
      <w:proofErr w:type="spellStart"/>
      <w:r w:rsidRPr="0043206B">
        <w:rPr>
          <w:rFonts w:ascii="Times New Roman" w:hAnsi="Times New Roman" w:cs="Times New Roman"/>
          <w:i/>
          <w:color w:val="000000"/>
          <w:sz w:val="24"/>
          <w:szCs w:val="24"/>
        </w:rPr>
        <w:t>Anxiety</w:t>
      </w:r>
      <w:proofErr w:type="spellEnd"/>
      <w:r w:rsidRPr="0043206B">
        <w:rPr>
          <w:rFonts w:ascii="Times New Roman" w:hAnsi="Times New Roman" w:cs="Times New Roman"/>
          <w:i/>
          <w:color w:val="000000"/>
          <w:sz w:val="24"/>
          <w:szCs w:val="24"/>
        </w:rPr>
        <w:t xml:space="preserve"> </w:t>
      </w:r>
      <w:proofErr w:type="spellStart"/>
      <w:r w:rsidRPr="0043206B">
        <w:rPr>
          <w:rFonts w:ascii="Times New Roman" w:hAnsi="Times New Roman" w:cs="Times New Roman"/>
          <w:i/>
          <w:color w:val="000000"/>
          <w:sz w:val="24"/>
          <w:szCs w:val="24"/>
        </w:rPr>
        <w:t>Related</w:t>
      </w:r>
      <w:proofErr w:type="spellEnd"/>
      <w:r w:rsidRPr="0043206B">
        <w:rPr>
          <w:rFonts w:ascii="Times New Roman" w:hAnsi="Times New Roman" w:cs="Times New Roman"/>
          <w:i/>
          <w:color w:val="000000"/>
          <w:sz w:val="24"/>
          <w:szCs w:val="24"/>
        </w:rPr>
        <w:t xml:space="preserve"> </w:t>
      </w:r>
      <w:proofErr w:type="spellStart"/>
      <w:r w:rsidRPr="0043206B">
        <w:rPr>
          <w:rFonts w:ascii="Times New Roman" w:hAnsi="Times New Roman" w:cs="Times New Roman"/>
          <w:i/>
          <w:color w:val="000000"/>
          <w:sz w:val="24"/>
          <w:szCs w:val="24"/>
        </w:rPr>
        <w:t>Emotional</w:t>
      </w:r>
      <w:proofErr w:type="spellEnd"/>
      <w:r w:rsidRPr="0043206B">
        <w:rPr>
          <w:rFonts w:ascii="Times New Roman" w:hAnsi="Times New Roman" w:cs="Times New Roman"/>
          <w:i/>
          <w:color w:val="000000"/>
          <w:sz w:val="24"/>
          <w:szCs w:val="24"/>
        </w:rPr>
        <w:t xml:space="preserve"> </w:t>
      </w:r>
      <w:proofErr w:type="spellStart"/>
      <w:r w:rsidRPr="0043206B">
        <w:rPr>
          <w:rFonts w:ascii="Times New Roman" w:hAnsi="Times New Roman" w:cs="Times New Roman"/>
          <w:i/>
          <w:color w:val="000000"/>
          <w:sz w:val="24"/>
          <w:szCs w:val="24"/>
        </w:rPr>
        <w:t>Disorders</w:t>
      </w:r>
      <w:proofErr w:type="spellEnd"/>
      <w:r w:rsidRPr="0043206B">
        <w:rPr>
          <w:rFonts w:ascii="Times New Roman" w:hAnsi="Times New Roman" w:cs="Times New Roman"/>
          <w:color w:val="000000"/>
          <w:sz w:val="24"/>
          <w:szCs w:val="24"/>
        </w:rPr>
        <w:t xml:space="preserve"> (SCARED) (</w:t>
      </w:r>
      <w:proofErr w:type="spellStart"/>
      <w:r w:rsidRPr="0043206B">
        <w:rPr>
          <w:rFonts w:ascii="Times New Roman" w:hAnsi="Times New Roman" w:cs="Times New Roman"/>
          <w:color w:val="000000"/>
          <w:sz w:val="24"/>
          <w:szCs w:val="24"/>
        </w:rPr>
        <w:t>Birmaher</w:t>
      </w:r>
      <w:proofErr w:type="spellEnd"/>
      <w:r w:rsidRPr="0043206B">
        <w:rPr>
          <w:rFonts w:ascii="Times New Roman" w:hAnsi="Times New Roman" w:cs="Times New Roman"/>
          <w:color w:val="000000"/>
          <w:sz w:val="24"/>
          <w:szCs w:val="24"/>
        </w:rPr>
        <w:t xml:space="preserve">, et al., 1999; </w:t>
      </w:r>
      <w:proofErr w:type="spellStart"/>
      <w:r w:rsidRPr="0043206B">
        <w:rPr>
          <w:rFonts w:ascii="Times New Roman" w:hAnsi="Times New Roman" w:cs="Times New Roman"/>
          <w:color w:val="000000"/>
          <w:sz w:val="24"/>
          <w:szCs w:val="24"/>
        </w:rPr>
        <w:t>Birmaher</w:t>
      </w:r>
      <w:proofErr w:type="spellEnd"/>
      <w:r w:rsidRPr="0043206B">
        <w:rPr>
          <w:rFonts w:ascii="Times New Roman" w:hAnsi="Times New Roman" w:cs="Times New Roman"/>
          <w:color w:val="000000"/>
          <w:sz w:val="24"/>
          <w:szCs w:val="24"/>
        </w:rPr>
        <w:t xml:space="preserve">, </w:t>
      </w:r>
      <w:proofErr w:type="spellStart"/>
      <w:r w:rsidRPr="0043206B">
        <w:rPr>
          <w:rFonts w:ascii="Times New Roman" w:hAnsi="Times New Roman" w:cs="Times New Roman"/>
          <w:color w:val="000000"/>
          <w:sz w:val="24"/>
          <w:szCs w:val="24"/>
        </w:rPr>
        <w:t>Khetarpal</w:t>
      </w:r>
      <w:proofErr w:type="spellEnd"/>
      <w:r w:rsidRPr="0043206B">
        <w:rPr>
          <w:rFonts w:ascii="Times New Roman" w:hAnsi="Times New Roman" w:cs="Times New Roman"/>
          <w:color w:val="000000"/>
          <w:sz w:val="24"/>
          <w:szCs w:val="24"/>
        </w:rPr>
        <w:t xml:space="preserve"> &amp; </w:t>
      </w:r>
      <w:proofErr w:type="spellStart"/>
      <w:r w:rsidRPr="0043206B">
        <w:rPr>
          <w:rFonts w:ascii="Times New Roman" w:hAnsi="Times New Roman" w:cs="Times New Roman"/>
          <w:color w:val="000000"/>
          <w:sz w:val="24"/>
          <w:szCs w:val="24"/>
        </w:rPr>
        <w:t>Cully</w:t>
      </w:r>
      <w:proofErr w:type="spellEnd"/>
      <w:r w:rsidRPr="0043206B">
        <w:rPr>
          <w:rFonts w:ascii="Times New Roman" w:hAnsi="Times New Roman" w:cs="Times New Roman"/>
          <w:color w:val="000000"/>
          <w:sz w:val="24"/>
          <w:szCs w:val="24"/>
        </w:rPr>
        <w:t>, 1997).</w:t>
      </w:r>
    </w:p>
    <w:p w14:paraId="6E4AAE4A" w14:textId="026DB001" w:rsidR="002263CD" w:rsidRPr="0043206B" w:rsidRDefault="002263CD" w:rsidP="00535403">
      <w:pPr>
        <w:spacing w:after="0" w:line="480" w:lineRule="auto"/>
        <w:ind w:firstLine="708"/>
        <w:contextualSpacing/>
        <w:rPr>
          <w:rFonts w:ascii="Times New Roman" w:hAnsi="Times New Roman" w:cs="Times New Roman"/>
          <w:sz w:val="24"/>
          <w:szCs w:val="24"/>
        </w:rPr>
      </w:pPr>
      <w:r w:rsidRPr="0043206B">
        <w:rPr>
          <w:rFonts w:ascii="Times New Roman" w:hAnsi="Times New Roman" w:cs="Times New Roman"/>
          <w:sz w:val="24"/>
          <w:szCs w:val="24"/>
        </w:rPr>
        <w:t>El SCARED es un auto informe que ha sido desarrollado teniendo en cuenta los criterios diagnósticos del DSM y la experiencia clínica con niños y adolescentes (</w:t>
      </w:r>
      <w:proofErr w:type="spellStart"/>
      <w:r w:rsidRPr="0043206B">
        <w:rPr>
          <w:rFonts w:ascii="Times New Roman" w:hAnsi="Times New Roman" w:cs="Times New Roman"/>
          <w:sz w:val="24"/>
          <w:szCs w:val="24"/>
        </w:rPr>
        <w:t>Muris</w:t>
      </w:r>
      <w:proofErr w:type="spellEnd"/>
      <w:r w:rsidRPr="0043206B">
        <w:rPr>
          <w:rFonts w:ascii="Times New Roman" w:hAnsi="Times New Roman" w:cs="Times New Roman"/>
          <w:sz w:val="24"/>
          <w:szCs w:val="24"/>
        </w:rPr>
        <w:t xml:space="preserve">, </w:t>
      </w:r>
      <w:proofErr w:type="spellStart"/>
      <w:r w:rsidRPr="0043206B">
        <w:rPr>
          <w:rFonts w:ascii="Times New Roman" w:hAnsi="Times New Roman" w:cs="Times New Roman"/>
          <w:sz w:val="24"/>
          <w:szCs w:val="24"/>
        </w:rPr>
        <w:t>Merckelbach</w:t>
      </w:r>
      <w:proofErr w:type="spellEnd"/>
      <w:r w:rsidRPr="0043206B">
        <w:rPr>
          <w:rFonts w:ascii="Times New Roman" w:hAnsi="Times New Roman" w:cs="Times New Roman"/>
          <w:sz w:val="24"/>
          <w:szCs w:val="24"/>
        </w:rPr>
        <w:t xml:space="preserve">, </w:t>
      </w:r>
      <w:proofErr w:type="spellStart"/>
      <w:r w:rsidRPr="0043206B">
        <w:rPr>
          <w:rFonts w:ascii="Times New Roman" w:hAnsi="Times New Roman" w:cs="Times New Roman"/>
          <w:sz w:val="24"/>
          <w:szCs w:val="24"/>
        </w:rPr>
        <w:t>Ollendick</w:t>
      </w:r>
      <w:proofErr w:type="spellEnd"/>
      <w:r w:rsidRPr="0043206B">
        <w:rPr>
          <w:rFonts w:ascii="Times New Roman" w:hAnsi="Times New Roman" w:cs="Times New Roman"/>
          <w:sz w:val="24"/>
          <w:szCs w:val="24"/>
        </w:rPr>
        <w:t xml:space="preserve">, King &amp; </w:t>
      </w:r>
      <w:proofErr w:type="spellStart"/>
      <w:r w:rsidRPr="0043206B">
        <w:rPr>
          <w:rFonts w:ascii="Times New Roman" w:hAnsi="Times New Roman" w:cs="Times New Roman"/>
          <w:sz w:val="24"/>
          <w:szCs w:val="24"/>
        </w:rPr>
        <w:t>Bogie</w:t>
      </w:r>
      <w:proofErr w:type="spellEnd"/>
      <w:r w:rsidR="00183705" w:rsidRPr="0043206B">
        <w:rPr>
          <w:rFonts w:ascii="Times New Roman" w:hAnsi="Times New Roman" w:cs="Times New Roman"/>
          <w:sz w:val="24"/>
          <w:szCs w:val="24"/>
        </w:rPr>
        <w:t>,</w:t>
      </w:r>
      <w:r w:rsidRPr="0043206B">
        <w:rPr>
          <w:rFonts w:ascii="Times New Roman" w:hAnsi="Times New Roman" w:cs="Times New Roman"/>
          <w:sz w:val="24"/>
          <w:szCs w:val="24"/>
        </w:rPr>
        <w:t xml:space="preserve"> 2002; </w:t>
      </w:r>
      <w:proofErr w:type="spellStart"/>
      <w:r w:rsidR="00C51BA2" w:rsidRPr="0043206B">
        <w:rPr>
          <w:rFonts w:ascii="Times New Roman" w:hAnsi="Times New Roman" w:cs="Times New Roman"/>
          <w:sz w:val="24"/>
          <w:szCs w:val="24"/>
        </w:rPr>
        <w:t>Spence</w:t>
      </w:r>
      <w:proofErr w:type="spellEnd"/>
      <w:r w:rsidR="00C51BA2" w:rsidRPr="0043206B">
        <w:rPr>
          <w:rFonts w:ascii="Times New Roman" w:hAnsi="Times New Roman" w:cs="Times New Roman"/>
          <w:sz w:val="24"/>
          <w:szCs w:val="24"/>
        </w:rPr>
        <w:t>, 1997</w:t>
      </w:r>
      <w:r w:rsidRPr="0043206B">
        <w:rPr>
          <w:rFonts w:ascii="Times New Roman" w:hAnsi="Times New Roman" w:cs="Times New Roman"/>
          <w:sz w:val="24"/>
          <w:szCs w:val="24"/>
        </w:rPr>
        <w:t xml:space="preserve">). Es capaz de conseguir </w:t>
      </w:r>
      <w:r w:rsidRPr="0043206B">
        <w:rPr>
          <w:rFonts w:ascii="Times New Roman" w:hAnsi="Times New Roman" w:cs="Times New Roman"/>
          <w:sz w:val="24"/>
          <w:szCs w:val="24"/>
        </w:rPr>
        <w:lastRenderedPageBreak/>
        <w:t xml:space="preserve">información fiable acerca de la presencia de sintomatología ansiosa aproximadamente en 10 o 15 minutos; los síntomas ansiosos se evalúan teniendo en cuenta los últimos tres meses y usando una escala de puntuación Likert que va de </w:t>
      </w:r>
      <w:smartTag w:uri="urn:schemas-microsoft-com:office:smarttags" w:element="metricconverter">
        <w:smartTagPr>
          <w:attr w:name="ProductID" w:val="0 a"/>
        </w:smartTagPr>
        <w:r w:rsidRPr="0043206B">
          <w:rPr>
            <w:rFonts w:ascii="Times New Roman" w:hAnsi="Times New Roman" w:cs="Times New Roman"/>
            <w:sz w:val="24"/>
            <w:szCs w:val="24"/>
          </w:rPr>
          <w:t>0 a</w:t>
        </w:r>
      </w:smartTag>
      <w:r w:rsidRPr="0043206B">
        <w:rPr>
          <w:rFonts w:ascii="Times New Roman" w:hAnsi="Times New Roman" w:cs="Times New Roman"/>
          <w:sz w:val="24"/>
          <w:szCs w:val="24"/>
        </w:rPr>
        <w:t xml:space="preserve"> 2 puntos, donde, 0 quiere decir </w:t>
      </w:r>
      <w:r w:rsidRPr="0043206B">
        <w:rPr>
          <w:rFonts w:ascii="Times New Roman" w:hAnsi="Times New Roman" w:cs="Times New Roman"/>
          <w:i/>
          <w:sz w:val="24"/>
          <w:szCs w:val="24"/>
        </w:rPr>
        <w:t>No es cierto</w:t>
      </w:r>
      <w:r w:rsidRPr="0043206B">
        <w:rPr>
          <w:rFonts w:ascii="Times New Roman" w:hAnsi="Times New Roman" w:cs="Times New Roman"/>
          <w:sz w:val="24"/>
          <w:szCs w:val="24"/>
        </w:rPr>
        <w:t xml:space="preserve">; 1, </w:t>
      </w:r>
      <w:r w:rsidRPr="0043206B">
        <w:rPr>
          <w:rFonts w:ascii="Times New Roman" w:hAnsi="Times New Roman" w:cs="Times New Roman"/>
          <w:i/>
          <w:sz w:val="24"/>
          <w:szCs w:val="24"/>
        </w:rPr>
        <w:t>a veces</w:t>
      </w:r>
      <w:r w:rsidRPr="0043206B">
        <w:rPr>
          <w:rFonts w:ascii="Times New Roman" w:hAnsi="Times New Roman" w:cs="Times New Roman"/>
          <w:sz w:val="24"/>
          <w:szCs w:val="24"/>
        </w:rPr>
        <w:t xml:space="preserve">; y 2, </w:t>
      </w:r>
      <w:r w:rsidRPr="0043206B">
        <w:rPr>
          <w:rFonts w:ascii="Times New Roman" w:hAnsi="Times New Roman" w:cs="Times New Roman"/>
          <w:i/>
          <w:sz w:val="24"/>
          <w:szCs w:val="24"/>
        </w:rPr>
        <w:t>verdad o frecuentemente verdad</w:t>
      </w:r>
      <w:r w:rsidRPr="0043206B">
        <w:rPr>
          <w:rFonts w:ascii="Times New Roman" w:hAnsi="Times New Roman" w:cs="Times New Roman"/>
          <w:sz w:val="24"/>
          <w:szCs w:val="24"/>
        </w:rPr>
        <w:t xml:space="preserve">.  </w:t>
      </w:r>
    </w:p>
    <w:p w14:paraId="6FE9A53C" w14:textId="11BBE90B" w:rsidR="00400BC0" w:rsidRPr="0043206B" w:rsidRDefault="00400BC0" w:rsidP="00535403">
      <w:pPr>
        <w:spacing w:after="0" w:line="480" w:lineRule="auto"/>
        <w:ind w:firstLine="708"/>
        <w:contextualSpacing/>
        <w:rPr>
          <w:rFonts w:ascii="Times New Roman" w:hAnsi="Times New Roman" w:cs="Times New Roman"/>
          <w:sz w:val="24"/>
          <w:szCs w:val="24"/>
        </w:rPr>
      </w:pPr>
      <w:r w:rsidRPr="0043206B">
        <w:rPr>
          <w:rFonts w:ascii="Times New Roman" w:hAnsi="Times New Roman" w:cs="Times New Roman"/>
          <w:sz w:val="24"/>
          <w:szCs w:val="24"/>
        </w:rPr>
        <w:t>Inicialmente la escala se componía de 85 ítems, ordenados aleatoriamente (</w:t>
      </w:r>
      <w:proofErr w:type="spellStart"/>
      <w:r w:rsidRPr="0043206B">
        <w:rPr>
          <w:rFonts w:ascii="Times New Roman" w:hAnsi="Times New Roman" w:cs="Times New Roman"/>
          <w:sz w:val="24"/>
          <w:szCs w:val="24"/>
        </w:rPr>
        <w:t>Birmaher</w:t>
      </w:r>
      <w:proofErr w:type="spellEnd"/>
      <w:r w:rsidRPr="0043206B">
        <w:rPr>
          <w:rFonts w:ascii="Times New Roman" w:hAnsi="Times New Roman" w:cs="Times New Roman"/>
          <w:sz w:val="24"/>
          <w:szCs w:val="24"/>
        </w:rPr>
        <w:t xml:space="preserve"> </w:t>
      </w:r>
      <w:r w:rsidR="00B0712B" w:rsidRPr="0043206B">
        <w:rPr>
          <w:rFonts w:ascii="Times New Roman" w:hAnsi="Times New Roman" w:cs="Times New Roman"/>
          <w:sz w:val="24"/>
          <w:szCs w:val="24"/>
        </w:rPr>
        <w:t>et al.,</w:t>
      </w:r>
      <w:r w:rsidRPr="0043206B">
        <w:rPr>
          <w:rFonts w:ascii="Times New Roman" w:hAnsi="Times New Roman" w:cs="Times New Roman"/>
          <w:sz w:val="24"/>
          <w:szCs w:val="24"/>
        </w:rPr>
        <w:t xml:space="preserve"> 1997).  En muchos de los ítems se utilizaron diferentes palabras para expresar un mismo contenido.  A partir de los resultados</w:t>
      </w:r>
      <w:r w:rsidR="002F14AC" w:rsidRPr="0043206B">
        <w:rPr>
          <w:rFonts w:ascii="Times New Roman" w:hAnsi="Times New Roman" w:cs="Times New Roman"/>
          <w:sz w:val="24"/>
          <w:szCs w:val="24"/>
        </w:rPr>
        <w:t xml:space="preserve"> del análisis de ítems</w:t>
      </w:r>
      <w:r w:rsidRPr="0043206B">
        <w:rPr>
          <w:rFonts w:ascii="Times New Roman" w:hAnsi="Times New Roman" w:cs="Times New Roman"/>
          <w:sz w:val="24"/>
          <w:szCs w:val="24"/>
        </w:rPr>
        <w:t>, se elabo</w:t>
      </w:r>
      <w:r w:rsidR="00B0712B" w:rsidRPr="0043206B">
        <w:rPr>
          <w:rFonts w:ascii="Times New Roman" w:hAnsi="Times New Roman" w:cs="Times New Roman"/>
          <w:sz w:val="24"/>
          <w:szCs w:val="24"/>
        </w:rPr>
        <w:t xml:space="preserve">ró una reducción de la escala. </w:t>
      </w:r>
      <w:r w:rsidRPr="0043206B">
        <w:rPr>
          <w:rFonts w:ascii="Times New Roman" w:hAnsi="Times New Roman" w:cs="Times New Roman"/>
          <w:sz w:val="24"/>
          <w:szCs w:val="24"/>
        </w:rPr>
        <w:t>Los ítems cuyo contenido era similar a síntomas depresivos fueron excluidos, por ejemplo, problemas de sueño, cansancio e irritabilidad. Cuatro ítems fueron incluidos en la escala final de 38 ítems a pesar de tener coefic</w:t>
      </w:r>
      <w:r w:rsidR="002F14AC" w:rsidRPr="0043206B">
        <w:rPr>
          <w:rFonts w:ascii="Times New Roman" w:hAnsi="Times New Roman" w:cs="Times New Roman"/>
          <w:sz w:val="24"/>
          <w:szCs w:val="24"/>
        </w:rPr>
        <w:t xml:space="preserve">ientes de correlación entre .30 y </w:t>
      </w:r>
      <w:r w:rsidRPr="0043206B">
        <w:rPr>
          <w:rFonts w:ascii="Times New Roman" w:hAnsi="Times New Roman" w:cs="Times New Roman"/>
          <w:sz w:val="24"/>
          <w:szCs w:val="24"/>
        </w:rPr>
        <w:t>.39, Estos fueron: “</w:t>
      </w:r>
      <w:r w:rsidR="002F14AC" w:rsidRPr="0043206B">
        <w:rPr>
          <w:rFonts w:ascii="Times New Roman" w:hAnsi="Times New Roman" w:cs="Times New Roman"/>
          <w:i/>
          <w:sz w:val="24"/>
          <w:szCs w:val="24"/>
        </w:rPr>
        <w:t xml:space="preserve">Siento </w:t>
      </w:r>
      <w:r w:rsidRPr="0043206B">
        <w:rPr>
          <w:rFonts w:ascii="Times New Roman" w:hAnsi="Times New Roman" w:cs="Times New Roman"/>
          <w:i/>
          <w:sz w:val="24"/>
          <w:szCs w:val="24"/>
        </w:rPr>
        <w:t>miedo si duermo fuera de casa</w:t>
      </w:r>
      <w:r w:rsidR="002F14AC" w:rsidRPr="0043206B">
        <w:rPr>
          <w:rFonts w:ascii="Times New Roman" w:hAnsi="Times New Roman" w:cs="Times New Roman"/>
          <w:sz w:val="24"/>
          <w:szCs w:val="24"/>
        </w:rPr>
        <w:t>” (</w:t>
      </w:r>
      <w:r w:rsidRPr="0043206B">
        <w:rPr>
          <w:rFonts w:ascii="Times New Roman" w:hAnsi="Times New Roman" w:cs="Times New Roman"/>
          <w:sz w:val="24"/>
          <w:szCs w:val="24"/>
        </w:rPr>
        <w:t>.32); “</w:t>
      </w:r>
      <w:r w:rsidRPr="0043206B">
        <w:rPr>
          <w:rFonts w:ascii="Times New Roman" w:hAnsi="Times New Roman" w:cs="Times New Roman"/>
          <w:i/>
          <w:sz w:val="24"/>
          <w:szCs w:val="24"/>
        </w:rPr>
        <w:t>Me preocupa dormir solo</w:t>
      </w:r>
      <w:r w:rsidR="002F14AC" w:rsidRPr="0043206B">
        <w:rPr>
          <w:rFonts w:ascii="Times New Roman" w:hAnsi="Times New Roman" w:cs="Times New Roman"/>
          <w:sz w:val="24"/>
          <w:szCs w:val="24"/>
        </w:rPr>
        <w:t>” (</w:t>
      </w:r>
      <w:r w:rsidRPr="0043206B">
        <w:rPr>
          <w:rFonts w:ascii="Times New Roman" w:hAnsi="Times New Roman" w:cs="Times New Roman"/>
          <w:sz w:val="24"/>
          <w:szCs w:val="24"/>
        </w:rPr>
        <w:t>.39); “</w:t>
      </w:r>
      <w:r w:rsidRPr="0043206B">
        <w:rPr>
          <w:rFonts w:ascii="Times New Roman" w:hAnsi="Times New Roman" w:cs="Times New Roman"/>
          <w:i/>
          <w:sz w:val="24"/>
          <w:szCs w:val="24"/>
        </w:rPr>
        <w:t>Sigo a mi madre o padre a todas partes</w:t>
      </w:r>
      <w:r w:rsidR="002F14AC" w:rsidRPr="0043206B">
        <w:rPr>
          <w:rFonts w:ascii="Times New Roman" w:hAnsi="Times New Roman" w:cs="Times New Roman"/>
          <w:sz w:val="24"/>
          <w:szCs w:val="24"/>
        </w:rPr>
        <w:t>” (</w:t>
      </w:r>
      <w:r w:rsidRPr="0043206B">
        <w:rPr>
          <w:rFonts w:ascii="Times New Roman" w:hAnsi="Times New Roman" w:cs="Times New Roman"/>
          <w:sz w:val="24"/>
          <w:szCs w:val="24"/>
        </w:rPr>
        <w:t>.30); “</w:t>
      </w:r>
      <w:r w:rsidRPr="0043206B">
        <w:rPr>
          <w:rFonts w:ascii="Times New Roman" w:hAnsi="Times New Roman" w:cs="Times New Roman"/>
          <w:i/>
          <w:sz w:val="24"/>
          <w:szCs w:val="24"/>
        </w:rPr>
        <w:t>No me gusta estar lejos de mi familia</w:t>
      </w:r>
      <w:r w:rsidR="002F14AC" w:rsidRPr="0043206B">
        <w:rPr>
          <w:rFonts w:ascii="Times New Roman" w:hAnsi="Times New Roman" w:cs="Times New Roman"/>
          <w:sz w:val="24"/>
          <w:szCs w:val="24"/>
        </w:rPr>
        <w:t>” (</w:t>
      </w:r>
      <w:r w:rsidR="00B0712B" w:rsidRPr="0043206B">
        <w:rPr>
          <w:rFonts w:ascii="Times New Roman" w:hAnsi="Times New Roman" w:cs="Times New Roman"/>
          <w:sz w:val="24"/>
          <w:szCs w:val="24"/>
        </w:rPr>
        <w:t>.38);</w:t>
      </w:r>
      <w:r w:rsidRPr="0043206B">
        <w:rPr>
          <w:rFonts w:ascii="Times New Roman" w:hAnsi="Times New Roman" w:cs="Times New Roman"/>
          <w:sz w:val="24"/>
          <w:szCs w:val="24"/>
        </w:rPr>
        <w:t xml:space="preserve"> </w:t>
      </w:r>
      <w:r w:rsidR="00B0712B" w:rsidRPr="0043206B">
        <w:rPr>
          <w:rFonts w:ascii="Times New Roman" w:hAnsi="Times New Roman" w:cs="Times New Roman"/>
          <w:sz w:val="24"/>
          <w:szCs w:val="24"/>
        </w:rPr>
        <w:t>v</w:t>
      </w:r>
      <w:r w:rsidRPr="0043206B">
        <w:rPr>
          <w:rFonts w:ascii="Times New Roman" w:hAnsi="Times New Roman" w:cs="Times New Roman"/>
          <w:sz w:val="24"/>
          <w:szCs w:val="24"/>
        </w:rPr>
        <w:t>ale la pena señalar que todos estos ítems forman parte del fa</w:t>
      </w:r>
      <w:r w:rsidR="00B0712B" w:rsidRPr="0043206B">
        <w:rPr>
          <w:rFonts w:ascii="Times New Roman" w:hAnsi="Times New Roman" w:cs="Times New Roman"/>
          <w:sz w:val="24"/>
          <w:szCs w:val="24"/>
        </w:rPr>
        <w:t>ctor de Ansiedad de separación, l</w:t>
      </w:r>
      <w:r w:rsidRPr="0043206B">
        <w:rPr>
          <w:rFonts w:ascii="Times New Roman" w:hAnsi="Times New Roman" w:cs="Times New Roman"/>
          <w:sz w:val="24"/>
          <w:szCs w:val="24"/>
        </w:rPr>
        <w:t xml:space="preserve">os demás ítems presentaron </w:t>
      </w:r>
      <w:r w:rsidR="002F14AC" w:rsidRPr="0043206B">
        <w:rPr>
          <w:rFonts w:ascii="Times New Roman" w:hAnsi="Times New Roman" w:cs="Times New Roman"/>
          <w:sz w:val="24"/>
          <w:szCs w:val="24"/>
        </w:rPr>
        <w:t xml:space="preserve">coeficientes de correlación de .40 a </w:t>
      </w:r>
      <w:r w:rsidRPr="0043206B">
        <w:rPr>
          <w:rFonts w:ascii="Times New Roman" w:hAnsi="Times New Roman" w:cs="Times New Roman"/>
          <w:sz w:val="24"/>
          <w:szCs w:val="24"/>
        </w:rPr>
        <w:t>.60</w:t>
      </w:r>
      <w:r w:rsidR="006551D9" w:rsidRPr="0043206B">
        <w:rPr>
          <w:rFonts w:ascii="Times New Roman" w:hAnsi="Times New Roman" w:cs="Times New Roman"/>
          <w:sz w:val="24"/>
          <w:szCs w:val="24"/>
        </w:rPr>
        <w:t xml:space="preserve"> (</w:t>
      </w:r>
      <w:proofErr w:type="spellStart"/>
      <w:r w:rsidR="006551D9" w:rsidRPr="0043206B">
        <w:rPr>
          <w:rFonts w:ascii="Times New Roman" w:hAnsi="Times New Roman" w:cs="Times New Roman"/>
          <w:sz w:val="24"/>
          <w:szCs w:val="24"/>
        </w:rPr>
        <w:t>Birmaher</w:t>
      </w:r>
      <w:proofErr w:type="spellEnd"/>
      <w:r w:rsidR="006551D9" w:rsidRPr="0043206B">
        <w:rPr>
          <w:rFonts w:ascii="Times New Roman" w:hAnsi="Times New Roman" w:cs="Times New Roman"/>
          <w:sz w:val="24"/>
          <w:szCs w:val="24"/>
        </w:rPr>
        <w:t xml:space="preserve"> et al., 1997).  </w:t>
      </w:r>
    </w:p>
    <w:p w14:paraId="7174E6E7" w14:textId="4822CBC6" w:rsidR="00400BC0" w:rsidRPr="0043206B" w:rsidRDefault="002F14AC" w:rsidP="00535403">
      <w:pPr>
        <w:spacing w:after="0" w:line="480" w:lineRule="auto"/>
        <w:ind w:firstLine="708"/>
        <w:contextualSpacing/>
        <w:rPr>
          <w:rFonts w:ascii="Times New Roman" w:hAnsi="Times New Roman" w:cs="Times New Roman"/>
          <w:sz w:val="24"/>
          <w:szCs w:val="24"/>
        </w:rPr>
      </w:pPr>
      <w:r w:rsidRPr="0043206B">
        <w:rPr>
          <w:rFonts w:ascii="Times New Roman" w:hAnsi="Times New Roman" w:cs="Times New Roman"/>
          <w:sz w:val="24"/>
          <w:szCs w:val="24"/>
        </w:rPr>
        <w:t>En 1999, se aplicó el</w:t>
      </w:r>
      <w:r w:rsidR="00400BC0" w:rsidRPr="0043206B">
        <w:rPr>
          <w:rFonts w:ascii="Times New Roman" w:hAnsi="Times New Roman" w:cs="Times New Roman"/>
          <w:sz w:val="24"/>
          <w:szCs w:val="24"/>
        </w:rPr>
        <w:t xml:space="preserve"> SCARED a 166 padres y  199 niños y adolescentes ansiosos de </w:t>
      </w:r>
      <w:smartTag w:uri="urn:schemas-microsoft-com:office:smarttags" w:element="metricconverter">
        <w:smartTagPr>
          <w:attr w:name="ProductID" w:val="9 a"/>
        </w:smartTagPr>
        <w:r w:rsidR="00400BC0" w:rsidRPr="0043206B">
          <w:rPr>
            <w:rFonts w:ascii="Times New Roman" w:hAnsi="Times New Roman" w:cs="Times New Roman"/>
            <w:sz w:val="24"/>
            <w:szCs w:val="24"/>
          </w:rPr>
          <w:t>9 a</w:t>
        </w:r>
      </w:smartTag>
      <w:r w:rsidR="00B0712B" w:rsidRPr="0043206B">
        <w:rPr>
          <w:rFonts w:ascii="Times New Roman" w:hAnsi="Times New Roman" w:cs="Times New Roman"/>
          <w:sz w:val="24"/>
          <w:szCs w:val="24"/>
        </w:rPr>
        <w:t xml:space="preserve"> 18 años; se</w:t>
      </w:r>
      <w:r w:rsidR="00400BC0" w:rsidRPr="0043206B">
        <w:rPr>
          <w:rFonts w:ascii="Times New Roman" w:hAnsi="Times New Roman" w:cs="Times New Roman"/>
          <w:sz w:val="24"/>
          <w:szCs w:val="24"/>
        </w:rPr>
        <w:t xml:space="preserve"> evaluó la consistencia interna, discriminante y convergente del test, ahora compuesto </w:t>
      </w:r>
      <w:r w:rsidRPr="0043206B">
        <w:rPr>
          <w:rFonts w:ascii="Times New Roman" w:hAnsi="Times New Roman" w:cs="Times New Roman"/>
          <w:sz w:val="24"/>
          <w:szCs w:val="24"/>
        </w:rPr>
        <w:t>por</w:t>
      </w:r>
      <w:r w:rsidR="00400BC0" w:rsidRPr="0043206B">
        <w:rPr>
          <w:rFonts w:ascii="Times New Roman" w:hAnsi="Times New Roman" w:cs="Times New Roman"/>
          <w:sz w:val="24"/>
          <w:szCs w:val="24"/>
        </w:rPr>
        <w:t xml:space="preserve"> 41 ítems (</w:t>
      </w:r>
      <w:proofErr w:type="spellStart"/>
      <w:r w:rsidR="00400BC0" w:rsidRPr="0043206B">
        <w:rPr>
          <w:rFonts w:ascii="Times New Roman" w:hAnsi="Times New Roman" w:cs="Times New Roman"/>
          <w:sz w:val="24"/>
          <w:szCs w:val="24"/>
        </w:rPr>
        <w:t>Birmaher</w:t>
      </w:r>
      <w:proofErr w:type="spellEnd"/>
      <w:r w:rsidR="00400BC0" w:rsidRPr="0043206B">
        <w:rPr>
          <w:rFonts w:ascii="Times New Roman" w:hAnsi="Times New Roman" w:cs="Times New Roman"/>
          <w:sz w:val="24"/>
          <w:szCs w:val="24"/>
        </w:rPr>
        <w:t xml:space="preserve"> </w:t>
      </w:r>
      <w:r w:rsidR="00B0712B" w:rsidRPr="0043206B">
        <w:rPr>
          <w:rFonts w:ascii="Times New Roman" w:hAnsi="Times New Roman" w:cs="Times New Roman"/>
          <w:sz w:val="24"/>
          <w:szCs w:val="24"/>
        </w:rPr>
        <w:t>et al.,</w:t>
      </w:r>
      <w:r w:rsidR="00400BC0" w:rsidRPr="0043206B">
        <w:rPr>
          <w:rFonts w:ascii="Times New Roman" w:hAnsi="Times New Roman" w:cs="Times New Roman"/>
          <w:sz w:val="24"/>
          <w:szCs w:val="24"/>
        </w:rPr>
        <w:t xml:space="preserve"> 1999).  En tanto que en estudios previos el factor de fobia social no discriminó bien entre pacientes con fobia social y otros </w:t>
      </w:r>
      <w:r w:rsidRPr="0043206B">
        <w:rPr>
          <w:rFonts w:ascii="Times New Roman" w:hAnsi="Times New Roman" w:cs="Times New Roman"/>
          <w:sz w:val="24"/>
          <w:szCs w:val="24"/>
        </w:rPr>
        <w:t>trastornos</w:t>
      </w:r>
      <w:r w:rsidR="00400BC0" w:rsidRPr="0043206B">
        <w:rPr>
          <w:rFonts w:ascii="Times New Roman" w:hAnsi="Times New Roman" w:cs="Times New Roman"/>
          <w:sz w:val="24"/>
          <w:szCs w:val="24"/>
        </w:rPr>
        <w:t xml:space="preserve"> de ansiedad se añadieron 3 ítems a la escala: “</w:t>
      </w:r>
      <w:r w:rsidR="00400BC0" w:rsidRPr="0043206B">
        <w:rPr>
          <w:rFonts w:ascii="Times New Roman" w:hAnsi="Times New Roman" w:cs="Times New Roman"/>
          <w:i/>
          <w:sz w:val="24"/>
          <w:szCs w:val="24"/>
        </w:rPr>
        <w:t>Me siento nervioso cuando estoy con otros niños o adultos y tengo que hacer algo mientras ellos me observan</w:t>
      </w:r>
      <w:r w:rsidR="00400BC0" w:rsidRPr="0043206B">
        <w:rPr>
          <w:rFonts w:ascii="Times New Roman" w:hAnsi="Times New Roman" w:cs="Times New Roman"/>
          <w:sz w:val="24"/>
          <w:szCs w:val="24"/>
        </w:rPr>
        <w:t>” “</w:t>
      </w:r>
      <w:r w:rsidR="002263CD" w:rsidRPr="0043206B">
        <w:rPr>
          <w:rFonts w:ascii="Times New Roman" w:hAnsi="Times New Roman" w:cs="Times New Roman"/>
          <w:i/>
          <w:sz w:val="24"/>
          <w:szCs w:val="24"/>
        </w:rPr>
        <w:t>Me pone nervioso/</w:t>
      </w:r>
      <w:proofErr w:type="spellStart"/>
      <w:r w:rsidR="002263CD" w:rsidRPr="0043206B">
        <w:rPr>
          <w:rFonts w:ascii="Times New Roman" w:hAnsi="Times New Roman" w:cs="Times New Roman"/>
          <w:i/>
          <w:sz w:val="24"/>
          <w:szCs w:val="24"/>
        </w:rPr>
        <w:t xml:space="preserve">a </w:t>
      </w:r>
      <w:r w:rsidR="00400BC0" w:rsidRPr="0043206B">
        <w:rPr>
          <w:rFonts w:ascii="Times New Roman" w:hAnsi="Times New Roman" w:cs="Times New Roman"/>
          <w:i/>
          <w:sz w:val="24"/>
          <w:szCs w:val="24"/>
        </w:rPr>
        <w:t>el</w:t>
      </w:r>
      <w:proofErr w:type="spellEnd"/>
      <w:r w:rsidR="00400BC0" w:rsidRPr="0043206B">
        <w:rPr>
          <w:rFonts w:ascii="Times New Roman" w:hAnsi="Times New Roman" w:cs="Times New Roman"/>
          <w:i/>
          <w:sz w:val="24"/>
          <w:szCs w:val="24"/>
        </w:rPr>
        <w:t xml:space="preserve"> ir a fiestas, bailes, o cualquier otro lugar en el que habrá gente que no conozco</w:t>
      </w:r>
      <w:r w:rsidR="00400BC0" w:rsidRPr="0043206B">
        <w:rPr>
          <w:rFonts w:ascii="Times New Roman" w:hAnsi="Times New Roman" w:cs="Times New Roman"/>
          <w:sz w:val="24"/>
          <w:szCs w:val="24"/>
        </w:rPr>
        <w:t>”</w:t>
      </w:r>
      <w:r w:rsidR="00B0712B" w:rsidRPr="0043206B">
        <w:rPr>
          <w:rFonts w:ascii="Times New Roman" w:hAnsi="Times New Roman" w:cs="Times New Roman"/>
          <w:sz w:val="24"/>
          <w:szCs w:val="24"/>
        </w:rPr>
        <w:t xml:space="preserve"> y</w:t>
      </w:r>
      <w:r w:rsidR="00400BC0" w:rsidRPr="0043206B">
        <w:rPr>
          <w:rFonts w:ascii="Times New Roman" w:hAnsi="Times New Roman" w:cs="Times New Roman"/>
          <w:sz w:val="24"/>
          <w:szCs w:val="24"/>
        </w:rPr>
        <w:t xml:space="preserve"> “</w:t>
      </w:r>
      <w:r w:rsidR="00400BC0" w:rsidRPr="0043206B">
        <w:rPr>
          <w:rFonts w:ascii="Times New Roman" w:hAnsi="Times New Roman" w:cs="Times New Roman"/>
          <w:i/>
          <w:sz w:val="24"/>
          <w:szCs w:val="24"/>
        </w:rPr>
        <w:t xml:space="preserve">Soy </w:t>
      </w:r>
      <w:proofErr w:type="spellStart"/>
      <w:r w:rsidR="00400BC0" w:rsidRPr="0043206B">
        <w:rPr>
          <w:rFonts w:ascii="Times New Roman" w:hAnsi="Times New Roman" w:cs="Times New Roman"/>
          <w:i/>
          <w:sz w:val="24"/>
          <w:szCs w:val="24"/>
        </w:rPr>
        <w:t>timido</w:t>
      </w:r>
      <w:proofErr w:type="spellEnd"/>
      <w:r w:rsidR="00400BC0" w:rsidRPr="0043206B">
        <w:rPr>
          <w:rFonts w:ascii="Times New Roman" w:hAnsi="Times New Roman" w:cs="Times New Roman"/>
          <w:sz w:val="24"/>
          <w:szCs w:val="24"/>
        </w:rPr>
        <w:t xml:space="preserve">”. Los cinco factores presentaron </w:t>
      </w:r>
      <w:r w:rsidRPr="0043206B">
        <w:rPr>
          <w:rFonts w:ascii="Times New Roman" w:hAnsi="Times New Roman" w:cs="Times New Roman"/>
          <w:sz w:val="24"/>
          <w:szCs w:val="24"/>
        </w:rPr>
        <w:t xml:space="preserve">una </w:t>
      </w:r>
      <w:r w:rsidR="00400BC0" w:rsidRPr="0043206B">
        <w:rPr>
          <w:rFonts w:ascii="Times New Roman" w:hAnsi="Times New Roman" w:cs="Times New Roman"/>
          <w:sz w:val="24"/>
          <w:szCs w:val="24"/>
        </w:rPr>
        <w:t>bue</w:t>
      </w:r>
      <w:r w:rsidRPr="0043206B">
        <w:rPr>
          <w:rFonts w:ascii="Times New Roman" w:hAnsi="Times New Roman" w:cs="Times New Roman"/>
          <w:sz w:val="24"/>
          <w:szCs w:val="24"/>
        </w:rPr>
        <w:t xml:space="preserve">na consistencia interna (entre .78 y </w:t>
      </w:r>
      <w:r w:rsidR="00400BC0" w:rsidRPr="0043206B">
        <w:rPr>
          <w:rFonts w:ascii="Times New Roman" w:hAnsi="Times New Roman" w:cs="Times New Roman"/>
          <w:sz w:val="24"/>
          <w:szCs w:val="24"/>
        </w:rPr>
        <w:t xml:space="preserve">.87) y validez discriminante (p&lt;0.5).  El punto de corte </w:t>
      </w:r>
      <w:r w:rsidR="00400BC0" w:rsidRPr="0043206B">
        <w:rPr>
          <w:rFonts w:ascii="Times New Roman" w:hAnsi="Times New Roman" w:cs="Times New Roman"/>
          <w:sz w:val="24"/>
          <w:szCs w:val="24"/>
        </w:rPr>
        <w:lastRenderedPageBreak/>
        <w:t xml:space="preserve">óptimo fue determinado por medio de la selección de la puntuación que maximizó tanto sensibilidad como especificidad. Un punto de corte de 25 resultó estar en el porcentaje óptimo de sensibilidad (71%) y especificidad (67%, 61% y 71%) cuando se discriminó entre niños con ansiedad y sin ansiedad; niños con ansiedad y depresión; niños con ansiedad y trastornos de conducta, respectivamente. De estos cinco factores se extrajeron cinco ítems representativos que mostraron similares resultados psicométricos que </w:t>
      </w:r>
      <w:r w:rsidRPr="0043206B">
        <w:rPr>
          <w:rFonts w:ascii="Times New Roman" w:hAnsi="Times New Roman" w:cs="Times New Roman"/>
          <w:sz w:val="24"/>
          <w:szCs w:val="24"/>
        </w:rPr>
        <w:t>la versión completa del SCARED.</w:t>
      </w:r>
    </w:p>
    <w:p w14:paraId="6F455A76" w14:textId="068F725B" w:rsidR="00400BC0" w:rsidRPr="0043206B" w:rsidRDefault="00FC6E93" w:rsidP="00535403">
      <w:pPr>
        <w:spacing w:after="0" w:line="480" w:lineRule="auto"/>
        <w:ind w:firstLine="708"/>
        <w:contextualSpacing/>
        <w:rPr>
          <w:rFonts w:ascii="Times New Roman" w:hAnsi="Times New Roman" w:cs="Times New Roman"/>
          <w:sz w:val="24"/>
          <w:szCs w:val="24"/>
        </w:rPr>
      </w:pPr>
      <w:r w:rsidRPr="0043206B">
        <w:rPr>
          <w:rFonts w:ascii="Times New Roman" w:hAnsi="Times New Roman" w:cs="Times New Roman"/>
          <w:sz w:val="24"/>
          <w:szCs w:val="24"/>
        </w:rPr>
        <w:t>Monga et al. e</w:t>
      </w:r>
      <w:r w:rsidR="002F14AC" w:rsidRPr="0043206B">
        <w:rPr>
          <w:rFonts w:ascii="Times New Roman" w:hAnsi="Times New Roman" w:cs="Times New Roman"/>
          <w:sz w:val="24"/>
          <w:szCs w:val="24"/>
        </w:rPr>
        <w:t xml:space="preserve">n el 2000, con el fin de </w:t>
      </w:r>
      <w:r w:rsidR="00400BC0" w:rsidRPr="0043206B">
        <w:rPr>
          <w:rFonts w:ascii="Times New Roman" w:hAnsi="Times New Roman" w:cs="Times New Roman"/>
          <w:sz w:val="24"/>
          <w:szCs w:val="24"/>
        </w:rPr>
        <w:t xml:space="preserve">examinar la validez convergente y divergente del </w:t>
      </w:r>
      <w:r w:rsidR="002F14AC" w:rsidRPr="0043206B">
        <w:rPr>
          <w:rFonts w:ascii="Times New Roman" w:hAnsi="Times New Roman" w:cs="Times New Roman"/>
          <w:sz w:val="24"/>
          <w:szCs w:val="24"/>
        </w:rPr>
        <w:t xml:space="preserve">auto-informe </w:t>
      </w:r>
      <w:r w:rsidR="00400BC0" w:rsidRPr="0043206B">
        <w:rPr>
          <w:rFonts w:ascii="Times New Roman" w:hAnsi="Times New Roman" w:cs="Times New Roman"/>
          <w:sz w:val="24"/>
          <w:szCs w:val="24"/>
        </w:rPr>
        <w:t xml:space="preserve">comparó el SCARED con </w:t>
      </w:r>
      <w:r w:rsidR="002F14AC" w:rsidRPr="0043206B">
        <w:rPr>
          <w:rFonts w:ascii="Times New Roman" w:hAnsi="Times New Roman" w:cs="Times New Roman"/>
          <w:sz w:val="24"/>
          <w:szCs w:val="24"/>
        </w:rPr>
        <w:t>otros tres instrumentos</w:t>
      </w:r>
      <w:r w:rsidRPr="0043206B">
        <w:rPr>
          <w:rFonts w:ascii="Times New Roman" w:hAnsi="Times New Roman" w:cs="Times New Roman"/>
          <w:sz w:val="24"/>
          <w:szCs w:val="24"/>
        </w:rPr>
        <w:t xml:space="preserve"> </w:t>
      </w:r>
      <w:r w:rsidR="002F14AC" w:rsidRPr="0043206B">
        <w:rPr>
          <w:rFonts w:ascii="Times New Roman" w:hAnsi="Times New Roman" w:cs="Times New Roman"/>
          <w:sz w:val="24"/>
          <w:szCs w:val="24"/>
        </w:rPr>
        <w:t xml:space="preserve">a saber, </w:t>
      </w:r>
      <w:r w:rsidR="00400BC0" w:rsidRPr="0043206B">
        <w:rPr>
          <w:rFonts w:ascii="Times New Roman" w:hAnsi="Times New Roman" w:cs="Times New Roman"/>
          <w:sz w:val="24"/>
          <w:szCs w:val="24"/>
        </w:rPr>
        <w:t xml:space="preserve">el </w:t>
      </w:r>
      <w:proofErr w:type="spellStart"/>
      <w:r w:rsidR="00400BC0" w:rsidRPr="0043206B">
        <w:rPr>
          <w:rFonts w:ascii="Times New Roman" w:hAnsi="Times New Roman" w:cs="Times New Roman"/>
          <w:sz w:val="24"/>
          <w:szCs w:val="24"/>
        </w:rPr>
        <w:t>Stait-Trait</w:t>
      </w:r>
      <w:proofErr w:type="spellEnd"/>
      <w:r w:rsidR="00400BC0" w:rsidRPr="0043206B">
        <w:rPr>
          <w:rFonts w:ascii="Times New Roman" w:hAnsi="Times New Roman" w:cs="Times New Roman"/>
          <w:sz w:val="24"/>
          <w:szCs w:val="24"/>
        </w:rPr>
        <w:t xml:space="preserve"> </w:t>
      </w:r>
      <w:proofErr w:type="spellStart"/>
      <w:r w:rsidR="00400BC0" w:rsidRPr="0043206B">
        <w:rPr>
          <w:rFonts w:ascii="Times New Roman" w:hAnsi="Times New Roman" w:cs="Times New Roman"/>
          <w:sz w:val="24"/>
          <w:szCs w:val="24"/>
        </w:rPr>
        <w:t>Anxiety</w:t>
      </w:r>
      <w:proofErr w:type="spellEnd"/>
      <w:r w:rsidR="00400BC0" w:rsidRPr="0043206B">
        <w:rPr>
          <w:rFonts w:ascii="Times New Roman" w:hAnsi="Times New Roman" w:cs="Times New Roman"/>
          <w:sz w:val="24"/>
          <w:szCs w:val="24"/>
        </w:rPr>
        <w:t xml:space="preserve"> </w:t>
      </w:r>
      <w:proofErr w:type="spellStart"/>
      <w:r w:rsidR="00400BC0" w:rsidRPr="0043206B">
        <w:rPr>
          <w:rFonts w:ascii="Times New Roman" w:hAnsi="Times New Roman" w:cs="Times New Roman"/>
          <w:sz w:val="24"/>
          <w:szCs w:val="24"/>
        </w:rPr>
        <w:t>Inventory</w:t>
      </w:r>
      <w:proofErr w:type="spellEnd"/>
      <w:r w:rsidR="00400BC0" w:rsidRPr="0043206B">
        <w:rPr>
          <w:rFonts w:ascii="Times New Roman" w:hAnsi="Times New Roman" w:cs="Times New Roman"/>
          <w:sz w:val="24"/>
          <w:szCs w:val="24"/>
        </w:rPr>
        <w:t xml:space="preserve"> </w:t>
      </w:r>
      <w:proofErr w:type="spellStart"/>
      <w:r w:rsidR="00400BC0" w:rsidRPr="0043206B">
        <w:rPr>
          <w:rFonts w:ascii="Times New Roman" w:hAnsi="Times New Roman" w:cs="Times New Roman"/>
          <w:sz w:val="24"/>
          <w:szCs w:val="24"/>
        </w:rPr>
        <w:t>for</w:t>
      </w:r>
      <w:proofErr w:type="spellEnd"/>
      <w:r w:rsidR="00400BC0" w:rsidRPr="0043206B">
        <w:rPr>
          <w:rFonts w:ascii="Times New Roman" w:hAnsi="Times New Roman" w:cs="Times New Roman"/>
          <w:sz w:val="24"/>
          <w:szCs w:val="24"/>
        </w:rPr>
        <w:t xml:space="preserve"> children (STAIC; Spielberg, 1973); La Child </w:t>
      </w:r>
      <w:proofErr w:type="spellStart"/>
      <w:r w:rsidR="00400BC0" w:rsidRPr="0043206B">
        <w:rPr>
          <w:rFonts w:ascii="Times New Roman" w:hAnsi="Times New Roman" w:cs="Times New Roman"/>
          <w:sz w:val="24"/>
          <w:szCs w:val="24"/>
        </w:rPr>
        <w:t>Behaviour</w:t>
      </w:r>
      <w:proofErr w:type="spellEnd"/>
      <w:r w:rsidR="00400BC0" w:rsidRPr="0043206B">
        <w:rPr>
          <w:rFonts w:ascii="Times New Roman" w:hAnsi="Times New Roman" w:cs="Times New Roman"/>
          <w:sz w:val="24"/>
          <w:szCs w:val="24"/>
        </w:rPr>
        <w:t xml:space="preserve"> </w:t>
      </w:r>
      <w:proofErr w:type="spellStart"/>
      <w:r w:rsidR="00400BC0" w:rsidRPr="0043206B">
        <w:rPr>
          <w:rFonts w:ascii="Times New Roman" w:hAnsi="Times New Roman" w:cs="Times New Roman"/>
          <w:sz w:val="24"/>
          <w:szCs w:val="24"/>
        </w:rPr>
        <w:t>Checklist</w:t>
      </w:r>
      <w:proofErr w:type="spellEnd"/>
      <w:r w:rsidR="00400BC0" w:rsidRPr="0043206B">
        <w:rPr>
          <w:rFonts w:ascii="Times New Roman" w:hAnsi="Times New Roman" w:cs="Times New Roman"/>
          <w:sz w:val="24"/>
          <w:szCs w:val="24"/>
        </w:rPr>
        <w:t xml:space="preserve"> (CBCL; </w:t>
      </w:r>
      <w:proofErr w:type="spellStart"/>
      <w:r w:rsidR="00400BC0" w:rsidRPr="0043206B">
        <w:rPr>
          <w:rFonts w:ascii="Times New Roman" w:hAnsi="Times New Roman" w:cs="Times New Roman"/>
          <w:sz w:val="24"/>
          <w:szCs w:val="24"/>
        </w:rPr>
        <w:t>Achenbach</w:t>
      </w:r>
      <w:proofErr w:type="spellEnd"/>
      <w:r w:rsidR="00400BC0" w:rsidRPr="0043206B">
        <w:rPr>
          <w:rFonts w:ascii="Times New Roman" w:hAnsi="Times New Roman" w:cs="Times New Roman"/>
          <w:sz w:val="24"/>
          <w:szCs w:val="24"/>
        </w:rPr>
        <w:t xml:space="preserve"> &amp; </w:t>
      </w:r>
      <w:proofErr w:type="spellStart"/>
      <w:r w:rsidR="00400BC0" w:rsidRPr="0043206B">
        <w:rPr>
          <w:rFonts w:ascii="Times New Roman" w:hAnsi="Times New Roman" w:cs="Times New Roman"/>
          <w:sz w:val="24"/>
          <w:szCs w:val="24"/>
        </w:rPr>
        <w:t>Edelbrook</w:t>
      </w:r>
      <w:proofErr w:type="spellEnd"/>
      <w:r w:rsidR="00400BC0" w:rsidRPr="0043206B">
        <w:rPr>
          <w:rFonts w:ascii="Times New Roman" w:hAnsi="Times New Roman" w:cs="Times New Roman"/>
          <w:sz w:val="24"/>
          <w:szCs w:val="24"/>
        </w:rPr>
        <w:t>,</w:t>
      </w:r>
      <w:r w:rsidRPr="0043206B">
        <w:rPr>
          <w:rFonts w:ascii="Times New Roman" w:hAnsi="Times New Roman" w:cs="Times New Roman"/>
          <w:sz w:val="24"/>
          <w:szCs w:val="24"/>
        </w:rPr>
        <w:t xml:space="preserve"> </w:t>
      </w:r>
      <w:r w:rsidR="00400BC0" w:rsidRPr="0043206B">
        <w:rPr>
          <w:rFonts w:ascii="Times New Roman" w:hAnsi="Times New Roman" w:cs="Times New Roman"/>
          <w:sz w:val="24"/>
          <w:szCs w:val="24"/>
        </w:rPr>
        <w:t xml:space="preserve">1983) y la Schedule </w:t>
      </w:r>
      <w:proofErr w:type="spellStart"/>
      <w:r w:rsidR="00400BC0" w:rsidRPr="0043206B">
        <w:rPr>
          <w:rFonts w:ascii="Times New Roman" w:hAnsi="Times New Roman" w:cs="Times New Roman"/>
          <w:sz w:val="24"/>
          <w:szCs w:val="24"/>
        </w:rPr>
        <w:t>for</w:t>
      </w:r>
      <w:proofErr w:type="spellEnd"/>
      <w:r w:rsidR="00400BC0" w:rsidRPr="0043206B">
        <w:rPr>
          <w:rFonts w:ascii="Times New Roman" w:hAnsi="Times New Roman" w:cs="Times New Roman"/>
          <w:sz w:val="24"/>
          <w:szCs w:val="24"/>
        </w:rPr>
        <w:t xml:space="preserve"> </w:t>
      </w:r>
      <w:proofErr w:type="spellStart"/>
      <w:r w:rsidR="00400BC0" w:rsidRPr="0043206B">
        <w:rPr>
          <w:rFonts w:ascii="Times New Roman" w:hAnsi="Times New Roman" w:cs="Times New Roman"/>
          <w:sz w:val="24"/>
          <w:szCs w:val="24"/>
        </w:rPr>
        <w:t>Affective</w:t>
      </w:r>
      <w:proofErr w:type="spellEnd"/>
      <w:r w:rsidR="00400BC0" w:rsidRPr="0043206B">
        <w:rPr>
          <w:rFonts w:ascii="Times New Roman" w:hAnsi="Times New Roman" w:cs="Times New Roman"/>
          <w:sz w:val="24"/>
          <w:szCs w:val="24"/>
        </w:rPr>
        <w:t xml:space="preserve"> </w:t>
      </w:r>
      <w:proofErr w:type="spellStart"/>
      <w:r w:rsidR="00400BC0" w:rsidRPr="0043206B">
        <w:rPr>
          <w:rFonts w:ascii="Times New Roman" w:hAnsi="Times New Roman" w:cs="Times New Roman"/>
          <w:sz w:val="24"/>
          <w:szCs w:val="24"/>
        </w:rPr>
        <w:t>Disorders</w:t>
      </w:r>
      <w:proofErr w:type="spellEnd"/>
      <w:r w:rsidR="00400BC0" w:rsidRPr="0043206B">
        <w:rPr>
          <w:rFonts w:ascii="Times New Roman" w:hAnsi="Times New Roman" w:cs="Times New Roman"/>
          <w:sz w:val="24"/>
          <w:szCs w:val="24"/>
        </w:rPr>
        <w:t xml:space="preserve"> and </w:t>
      </w:r>
      <w:proofErr w:type="spellStart"/>
      <w:r w:rsidR="00400BC0" w:rsidRPr="0043206B">
        <w:rPr>
          <w:rFonts w:ascii="Times New Roman" w:hAnsi="Times New Roman" w:cs="Times New Roman"/>
          <w:sz w:val="24"/>
          <w:szCs w:val="24"/>
        </w:rPr>
        <w:t>Schizophrenia</w:t>
      </w:r>
      <w:proofErr w:type="spellEnd"/>
      <w:r w:rsidR="00400BC0" w:rsidRPr="0043206B">
        <w:rPr>
          <w:rFonts w:ascii="Times New Roman" w:hAnsi="Times New Roman" w:cs="Times New Roman"/>
          <w:sz w:val="24"/>
          <w:szCs w:val="24"/>
        </w:rPr>
        <w:t xml:space="preserve"> </w:t>
      </w:r>
      <w:proofErr w:type="spellStart"/>
      <w:r w:rsidR="00400BC0" w:rsidRPr="0043206B">
        <w:rPr>
          <w:rFonts w:ascii="Times New Roman" w:hAnsi="Times New Roman" w:cs="Times New Roman"/>
          <w:sz w:val="24"/>
          <w:szCs w:val="24"/>
        </w:rPr>
        <w:t>for</w:t>
      </w:r>
      <w:proofErr w:type="spellEnd"/>
      <w:r w:rsidR="00400BC0" w:rsidRPr="0043206B">
        <w:rPr>
          <w:rFonts w:ascii="Times New Roman" w:hAnsi="Times New Roman" w:cs="Times New Roman"/>
          <w:sz w:val="24"/>
          <w:szCs w:val="24"/>
        </w:rPr>
        <w:t xml:space="preserve"> </w:t>
      </w:r>
      <w:proofErr w:type="spellStart"/>
      <w:r w:rsidR="00400BC0" w:rsidRPr="0043206B">
        <w:rPr>
          <w:rFonts w:ascii="Times New Roman" w:hAnsi="Times New Roman" w:cs="Times New Roman"/>
          <w:sz w:val="24"/>
          <w:szCs w:val="24"/>
        </w:rPr>
        <w:t>School</w:t>
      </w:r>
      <w:proofErr w:type="spellEnd"/>
      <w:r w:rsidR="00400BC0" w:rsidRPr="0043206B">
        <w:rPr>
          <w:rFonts w:ascii="Times New Roman" w:hAnsi="Times New Roman" w:cs="Times New Roman"/>
          <w:sz w:val="24"/>
          <w:szCs w:val="24"/>
        </w:rPr>
        <w:t xml:space="preserve">-Age </w:t>
      </w:r>
      <w:proofErr w:type="spellStart"/>
      <w:r w:rsidR="00400BC0" w:rsidRPr="0043206B">
        <w:rPr>
          <w:rFonts w:ascii="Times New Roman" w:hAnsi="Times New Roman" w:cs="Times New Roman"/>
          <w:sz w:val="24"/>
          <w:szCs w:val="24"/>
        </w:rPr>
        <w:t>Children</w:t>
      </w:r>
      <w:proofErr w:type="spellEnd"/>
      <w:r w:rsidR="00400BC0" w:rsidRPr="0043206B">
        <w:rPr>
          <w:rFonts w:ascii="Times New Roman" w:hAnsi="Times New Roman" w:cs="Times New Roman"/>
          <w:sz w:val="24"/>
          <w:szCs w:val="24"/>
        </w:rPr>
        <w:t xml:space="preserve"> (K-SADS; Chambers </w:t>
      </w:r>
      <w:r w:rsidRPr="0043206B">
        <w:rPr>
          <w:rFonts w:ascii="Times New Roman" w:hAnsi="Times New Roman" w:cs="Times New Roman"/>
          <w:sz w:val="24"/>
          <w:szCs w:val="24"/>
        </w:rPr>
        <w:t>et al.,</w:t>
      </w:r>
      <w:r w:rsidR="00400BC0" w:rsidRPr="0043206B">
        <w:rPr>
          <w:rFonts w:ascii="Times New Roman" w:hAnsi="Times New Roman" w:cs="Times New Roman"/>
          <w:sz w:val="24"/>
          <w:szCs w:val="24"/>
        </w:rPr>
        <w:t xml:space="preserve"> 1985</w:t>
      </w:r>
      <w:r w:rsidR="00564CE3" w:rsidRPr="0043206B">
        <w:rPr>
          <w:rFonts w:ascii="Times New Roman" w:hAnsi="Times New Roman" w:cs="Times New Roman"/>
          <w:sz w:val="24"/>
          <w:szCs w:val="24"/>
        </w:rPr>
        <w:t xml:space="preserve">). </w:t>
      </w:r>
      <w:r w:rsidR="00647A34" w:rsidRPr="0043206B">
        <w:rPr>
          <w:rFonts w:ascii="Times New Roman" w:hAnsi="Times New Roman" w:cs="Times New Roman"/>
          <w:sz w:val="24"/>
          <w:szCs w:val="24"/>
        </w:rPr>
        <w:t xml:space="preserve">Los resultados arrojaron una alta correlación entre el SCARED y los otros instrumentos de cribado, sobre todo en las subescalas que medían síntomas ansiosos; sin embargo, no sucedió lo mismo con aquellas subescalas que medían síntomas externalizantes. </w:t>
      </w:r>
      <w:r w:rsidR="00400BC0" w:rsidRPr="0043206B">
        <w:rPr>
          <w:rFonts w:ascii="Times New Roman" w:hAnsi="Times New Roman" w:cs="Times New Roman"/>
          <w:sz w:val="24"/>
          <w:szCs w:val="24"/>
        </w:rPr>
        <w:t xml:space="preserve">Finalmente, </w:t>
      </w:r>
      <w:r w:rsidR="00647A34" w:rsidRPr="0043206B">
        <w:rPr>
          <w:rFonts w:ascii="Times New Roman" w:hAnsi="Times New Roman" w:cs="Times New Roman"/>
          <w:sz w:val="24"/>
          <w:szCs w:val="24"/>
        </w:rPr>
        <w:t xml:space="preserve">correlacionó </w:t>
      </w:r>
      <w:r w:rsidR="00400BC0" w:rsidRPr="0043206B">
        <w:rPr>
          <w:rFonts w:ascii="Times New Roman" w:hAnsi="Times New Roman" w:cs="Times New Roman"/>
          <w:sz w:val="24"/>
          <w:szCs w:val="24"/>
        </w:rPr>
        <w:t xml:space="preserve">mejor con la subescala de rasgo de la STAIC que con la subescala de estado. </w:t>
      </w:r>
      <w:r w:rsidR="00D16C4E" w:rsidRPr="0043206B">
        <w:rPr>
          <w:rFonts w:ascii="Times New Roman" w:hAnsi="Times New Roman" w:cs="Times New Roman"/>
          <w:sz w:val="24"/>
          <w:szCs w:val="24"/>
        </w:rPr>
        <w:t xml:space="preserve"> También, </w:t>
      </w:r>
      <w:proofErr w:type="spellStart"/>
      <w:r w:rsidR="00D16C4E" w:rsidRPr="0043206B">
        <w:rPr>
          <w:rFonts w:ascii="Times New Roman" w:hAnsi="Times New Roman" w:cs="Times New Roman"/>
          <w:sz w:val="24"/>
          <w:szCs w:val="24"/>
        </w:rPr>
        <w:t>Muris</w:t>
      </w:r>
      <w:proofErr w:type="spellEnd"/>
      <w:r w:rsidR="00D16C4E" w:rsidRPr="0043206B">
        <w:rPr>
          <w:rFonts w:ascii="Times New Roman" w:hAnsi="Times New Roman" w:cs="Times New Roman"/>
          <w:sz w:val="24"/>
          <w:szCs w:val="24"/>
        </w:rPr>
        <w:t xml:space="preserve">, et al., (2002) </w:t>
      </w:r>
      <w:r w:rsidR="00564CE3" w:rsidRPr="0043206B">
        <w:rPr>
          <w:rFonts w:ascii="Times New Roman" w:hAnsi="Times New Roman" w:cs="Times New Roman"/>
          <w:sz w:val="24"/>
          <w:szCs w:val="24"/>
        </w:rPr>
        <w:t>encontraron</w:t>
      </w:r>
      <w:r w:rsidR="00400BC0" w:rsidRPr="0043206B">
        <w:rPr>
          <w:rFonts w:ascii="Times New Roman" w:hAnsi="Times New Roman" w:cs="Times New Roman"/>
          <w:sz w:val="24"/>
          <w:szCs w:val="24"/>
        </w:rPr>
        <w:t xml:space="preserve"> que la escala de síntomas físicos del </w:t>
      </w:r>
      <w:r w:rsidR="00D16C4E" w:rsidRPr="0043206B">
        <w:rPr>
          <w:rFonts w:ascii="Times New Roman" w:hAnsi="Times New Roman" w:cs="Times New Roman"/>
          <w:sz w:val="24"/>
          <w:szCs w:val="24"/>
        </w:rPr>
        <w:t xml:space="preserve">Multidimensional </w:t>
      </w:r>
      <w:proofErr w:type="spellStart"/>
      <w:r w:rsidR="00D16C4E" w:rsidRPr="0043206B">
        <w:rPr>
          <w:rFonts w:ascii="Times New Roman" w:hAnsi="Times New Roman" w:cs="Times New Roman"/>
          <w:sz w:val="24"/>
          <w:szCs w:val="24"/>
        </w:rPr>
        <w:t>Anxiety</w:t>
      </w:r>
      <w:proofErr w:type="spellEnd"/>
      <w:r w:rsidR="00D16C4E" w:rsidRPr="0043206B">
        <w:rPr>
          <w:rFonts w:ascii="Times New Roman" w:hAnsi="Times New Roman" w:cs="Times New Roman"/>
          <w:sz w:val="24"/>
          <w:szCs w:val="24"/>
        </w:rPr>
        <w:t xml:space="preserve"> </w:t>
      </w:r>
      <w:proofErr w:type="spellStart"/>
      <w:r w:rsidR="00D16C4E" w:rsidRPr="0043206B">
        <w:rPr>
          <w:rFonts w:ascii="Times New Roman" w:hAnsi="Times New Roman" w:cs="Times New Roman"/>
          <w:sz w:val="24"/>
          <w:szCs w:val="24"/>
        </w:rPr>
        <w:t>Scale</w:t>
      </w:r>
      <w:proofErr w:type="spellEnd"/>
      <w:r w:rsidR="00D16C4E" w:rsidRPr="0043206B">
        <w:rPr>
          <w:rFonts w:ascii="Times New Roman" w:hAnsi="Times New Roman" w:cs="Times New Roman"/>
          <w:sz w:val="24"/>
          <w:szCs w:val="24"/>
        </w:rPr>
        <w:t xml:space="preserve"> </w:t>
      </w:r>
      <w:proofErr w:type="spellStart"/>
      <w:r w:rsidR="00D16C4E" w:rsidRPr="0043206B">
        <w:rPr>
          <w:rFonts w:ascii="Times New Roman" w:hAnsi="Times New Roman" w:cs="Times New Roman"/>
          <w:sz w:val="24"/>
          <w:szCs w:val="24"/>
        </w:rPr>
        <w:t>for</w:t>
      </w:r>
      <w:proofErr w:type="spellEnd"/>
      <w:r w:rsidR="00D16C4E" w:rsidRPr="0043206B">
        <w:rPr>
          <w:rFonts w:ascii="Times New Roman" w:hAnsi="Times New Roman" w:cs="Times New Roman"/>
          <w:sz w:val="24"/>
          <w:szCs w:val="24"/>
        </w:rPr>
        <w:t xml:space="preserve"> </w:t>
      </w:r>
      <w:proofErr w:type="spellStart"/>
      <w:r w:rsidR="00D16C4E" w:rsidRPr="0043206B">
        <w:rPr>
          <w:rFonts w:ascii="Times New Roman" w:hAnsi="Times New Roman" w:cs="Times New Roman"/>
          <w:sz w:val="24"/>
          <w:szCs w:val="24"/>
        </w:rPr>
        <w:t>Children</w:t>
      </w:r>
      <w:proofErr w:type="spellEnd"/>
      <w:r w:rsidR="00D16C4E" w:rsidRPr="0043206B">
        <w:rPr>
          <w:rFonts w:ascii="Times New Roman" w:hAnsi="Times New Roman" w:cs="Times New Roman"/>
          <w:sz w:val="24"/>
          <w:szCs w:val="24"/>
        </w:rPr>
        <w:t xml:space="preserve"> (</w:t>
      </w:r>
      <w:r w:rsidR="00400BC0" w:rsidRPr="0043206B">
        <w:rPr>
          <w:rFonts w:ascii="Times New Roman" w:hAnsi="Times New Roman" w:cs="Times New Roman"/>
          <w:sz w:val="24"/>
          <w:szCs w:val="24"/>
        </w:rPr>
        <w:t>MASC</w:t>
      </w:r>
      <w:r w:rsidR="00D16C4E" w:rsidRPr="0043206B">
        <w:rPr>
          <w:rFonts w:ascii="Times New Roman" w:hAnsi="Times New Roman" w:cs="Times New Roman"/>
          <w:sz w:val="24"/>
          <w:szCs w:val="24"/>
        </w:rPr>
        <w:t>) y</w:t>
      </w:r>
      <w:r w:rsidR="00400BC0" w:rsidRPr="0043206B">
        <w:rPr>
          <w:rFonts w:ascii="Times New Roman" w:hAnsi="Times New Roman" w:cs="Times New Roman"/>
          <w:sz w:val="24"/>
          <w:szCs w:val="24"/>
        </w:rPr>
        <w:t xml:space="preserve"> la escala de pánico/somático del SCARED </w:t>
      </w:r>
      <w:r w:rsidR="002F14AC" w:rsidRPr="0043206B">
        <w:rPr>
          <w:rFonts w:ascii="Times New Roman" w:hAnsi="Times New Roman" w:cs="Times New Roman"/>
          <w:sz w:val="24"/>
          <w:szCs w:val="24"/>
        </w:rPr>
        <w:t xml:space="preserve">correlacionaron un .67 y </w:t>
      </w:r>
      <w:r w:rsidR="00400BC0" w:rsidRPr="0043206B">
        <w:rPr>
          <w:rFonts w:ascii="Times New Roman" w:hAnsi="Times New Roman" w:cs="Times New Roman"/>
          <w:sz w:val="24"/>
          <w:szCs w:val="24"/>
        </w:rPr>
        <w:t xml:space="preserve">.80.  Entre </w:t>
      </w:r>
      <w:r w:rsidR="00D16C4E" w:rsidRPr="0043206B">
        <w:rPr>
          <w:rFonts w:ascii="Times New Roman" w:hAnsi="Times New Roman" w:cs="Times New Roman"/>
          <w:sz w:val="24"/>
          <w:szCs w:val="24"/>
        </w:rPr>
        <w:t xml:space="preserve">la subescala de </w:t>
      </w:r>
      <w:r w:rsidR="00400BC0" w:rsidRPr="0043206B">
        <w:rPr>
          <w:rFonts w:ascii="Times New Roman" w:hAnsi="Times New Roman" w:cs="Times New Roman"/>
          <w:sz w:val="24"/>
          <w:szCs w:val="24"/>
        </w:rPr>
        <w:t>ansiedad social de</w:t>
      </w:r>
      <w:r w:rsidR="00D16C4E" w:rsidRPr="0043206B">
        <w:rPr>
          <w:rFonts w:ascii="Times New Roman" w:hAnsi="Times New Roman" w:cs="Times New Roman"/>
          <w:sz w:val="24"/>
          <w:szCs w:val="24"/>
        </w:rPr>
        <w:t>l</w:t>
      </w:r>
      <w:r w:rsidR="00400BC0" w:rsidRPr="0043206B">
        <w:rPr>
          <w:rFonts w:ascii="Times New Roman" w:hAnsi="Times New Roman" w:cs="Times New Roman"/>
          <w:sz w:val="24"/>
          <w:szCs w:val="24"/>
        </w:rPr>
        <w:t xml:space="preserve"> MASC y </w:t>
      </w:r>
      <w:r w:rsidR="00D16C4E" w:rsidRPr="0043206B">
        <w:rPr>
          <w:rFonts w:ascii="Times New Roman" w:hAnsi="Times New Roman" w:cs="Times New Roman"/>
          <w:sz w:val="24"/>
          <w:szCs w:val="24"/>
        </w:rPr>
        <w:t xml:space="preserve">la </w:t>
      </w:r>
      <w:r w:rsidR="00400BC0" w:rsidRPr="0043206B">
        <w:rPr>
          <w:rFonts w:ascii="Times New Roman" w:hAnsi="Times New Roman" w:cs="Times New Roman"/>
          <w:sz w:val="24"/>
          <w:szCs w:val="24"/>
        </w:rPr>
        <w:t xml:space="preserve">fobia social del SCARED también se presentó una </w:t>
      </w:r>
      <w:r w:rsidR="002F14AC" w:rsidRPr="0043206B">
        <w:rPr>
          <w:rFonts w:ascii="Times New Roman" w:hAnsi="Times New Roman" w:cs="Times New Roman"/>
          <w:sz w:val="24"/>
          <w:szCs w:val="24"/>
        </w:rPr>
        <w:t xml:space="preserve">interesante correlación (entre </w:t>
      </w:r>
      <w:r w:rsidR="00400BC0" w:rsidRPr="0043206B">
        <w:rPr>
          <w:rFonts w:ascii="Times New Roman" w:hAnsi="Times New Roman" w:cs="Times New Roman"/>
          <w:sz w:val="24"/>
          <w:szCs w:val="24"/>
        </w:rPr>
        <w:t>.</w:t>
      </w:r>
      <w:r w:rsidR="002F14AC" w:rsidRPr="0043206B">
        <w:rPr>
          <w:rFonts w:ascii="Times New Roman" w:hAnsi="Times New Roman" w:cs="Times New Roman"/>
          <w:sz w:val="24"/>
          <w:szCs w:val="24"/>
        </w:rPr>
        <w:t xml:space="preserve">58 y </w:t>
      </w:r>
      <w:r w:rsidR="00400BC0" w:rsidRPr="0043206B">
        <w:rPr>
          <w:rFonts w:ascii="Times New Roman" w:hAnsi="Times New Roman" w:cs="Times New Roman"/>
          <w:sz w:val="24"/>
          <w:szCs w:val="24"/>
        </w:rPr>
        <w:t xml:space="preserve">.72).  </w:t>
      </w:r>
    </w:p>
    <w:p w14:paraId="52AC4BF0" w14:textId="788E51BB" w:rsidR="00400BC0" w:rsidRPr="0043206B" w:rsidRDefault="00400BC0" w:rsidP="00535403">
      <w:pPr>
        <w:spacing w:after="0" w:line="480" w:lineRule="auto"/>
        <w:ind w:firstLine="708"/>
        <w:contextualSpacing/>
        <w:rPr>
          <w:rFonts w:ascii="Times New Roman" w:hAnsi="Times New Roman" w:cs="Times New Roman"/>
          <w:sz w:val="24"/>
          <w:szCs w:val="24"/>
        </w:rPr>
      </w:pPr>
      <w:r w:rsidRPr="0043206B">
        <w:rPr>
          <w:rFonts w:ascii="Times New Roman" w:hAnsi="Times New Roman" w:cs="Times New Roman"/>
          <w:sz w:val="24"/>
          <w:szCs w:val="24"/>
        </w:rPr>
        <w:t>Para verificar la validez discriminante del instrumento, esto es, si diferenciaba entre ansiedad y depresión, se compararon niños tanto ansiosos como depresivos, dando com</w:t>
      </w:r>
      <w:r w:rsidR="002F14AC" w:rsidRPr="0043206B">
        <w:rPr>
          <w:rFonts w:ascii="Times New Roman" w:hAnsi="Times New Roman" w:cs="Times New Roman"/>
          <w:sz w:val="24"/>
          <w:szCs w:val="24"/>
        </w:rPr>
        <w:t xml:space="preserve">o resultado que los factores pánico/somático y ansiedad por separación </w:t>
      </w:r>
      <w:r w:rsidRPr="0043206B">
        <w:rPr>
          <w:rFonts w:ascii="Times New Roman" w:hAnsi="Times New Roman" w:cs="Times New Roman"/>
          <w:sz w:val="24"/>
          <w:szCs w:val="24"/>
        </w:rPr>
        <w:lastRenderedPageBreak/>
        <w:t xml:space="preserve">diferenciaron significativamente entre niños y adolescentes ansiosos de aquellos </w:t>
      </w:r>
      <w:r w:rsidR="002560B1" w:rsidRPr="0043206B">
        <w:rPr>
          <w:rFonts w:ascii="Times New Roman" w:hAnsi="Times New Roman" w:cs="Times New Roman"/>
          <w:sz w:val="24"/>
          <w:szCs w:val="24"/>
        </w:rPr>
        <w:t>que solo estaban deprimidos</w:t>
      </w:r>
      <w:r w:rsidRPr="0043206B">
        <w:rPr>
          <w:rFonts w:ascii="Times New Roman" w:hAnsi="Times New Roman" w:cs="Times New Roman"/>
          <w:sz w:val="24"/>
          <w:szCs w:val="24"/>
        </w:rPr>
        <w:t xml:space="preserve"> (</w:t>
      </w:r>
      <w:proofErr w:type="spellStart"/>
      <w:r w:rsidRPr="0043206B">
        <w:rPr>
          <w:rFonts w:ascii="Times New Roman" w:hAnsi="Times New Roman" w:cs="Times New Roman"/>
          <w:sz w:val="24"/>
          <w:szCs w:val="24"/>
        </w:rPr>
        <w:t>Birmaher</w:t>
      </w:r>
      <w:proofErr w:type="spellEnd"/>
      <w:r w:rsidR="002560B1" w:rsidRPr="0043206B">
        <w:rPr>
          <w:rFonts w:ascii="Times New Roman" w:hAnsi="Times New Roman" w:cs="Times New Roman"/>
          <w:sz w:val="24"/>
          <w:szCs w:val="24"/>
        </w:rPr>
        <w:t xml:space="preserve"> </w:t>
      </w:r>
      <w:r w:rsidR="00564CE3" w:rsidRPr="0043206B">
        <w:rPr>
          <w:rFonts w:ascii="Times New Roman" w:hAnsi="Times New Roman" w:cs="Times New Roman"/>
          <w:sz w:val="24"/>
          <w:szCs w:val="24"/>
        </w:rPr>
        <w:t xml:space="preserve">et al., </w:t>
      </w:r>
      <w:r w:rsidR="002560B1" w:rsidRPr="0043206B">
        <w:rPr>
          <w:rFonts w:ascii="Times New Roman" w:hAnsi="Times New Roman" w:cs="Times New Roman"/>
          <w:sz w:val="24"/>
          <w:szCs w:val="24"/>
        </w:rPr>
        <w:t xml:space="preserve">1997). </w:t>
      </w:r>
      <w:r w:rsidRPr="0043206B">
        <w:rPr>
          <w:rFonts w:ascii="Times New Roman" w:hAnsi="Times New Roman" w:cs="Times New Roman"/>
          <w:sz w:val="24"/>
          <w:szCs w:val="24"/>
        </w:rPr>
        <w:t>Además, la puntuación total y de cada uno de los factores del SCARED reflejó la diferenciación entre niños ansiosos y con tr</w:t>
      </w:r>
      <w:r w:rsidR="002560B1" w:rsidRPr="0043206B">
        <w:rPr>
          <w:rFonts w:ascii="Times New Roman" w:hAnsi="Times New Roman" w:cs="Times New Roman"/>
          <w:sz w:val="24"/>
          <w:szCs w:val="24"/>
        </w:rPr>
        <w:t>astornos de conducta solamente.</w:t>
      </w:r>
    </w:p>
    <w:p w14:paraId="330F080D" w14:textId="3D54C820" w:rsidR="00564CE3" w:rsidRPr="0043206B" w:rsidRDefault="00400BC0" w:rsidP="00535403">
      <w:pPr>
        <w:spacing w:after="0" w:line="480" w:lineRule="auto"/>
        <w:ind w:firstLine="708"/>
        <w:contextualSpacing/>
        <w:rPr>
          <w:rFonts w:ascii="Times New Roman" w:hAnsi="Times New Roman" w:cs="Times New Roman"/>
          <w:sz w:val="24"/>
          <w:szCs w:val="24"/>
        </w:rPr>
      </w:pPr>
      <w:r w:rsidRPr="0043206B">
        <w:rPr>
          <w:rFonts w:ascii="Times New Roman" w:hAnsi="Times New Roman" w:cs="Times New Roman"/>
          <w:sz w:val="24"/>
          <w:szCs w:val="24"/>
        </w:rPr>
        <w:t xml:space="preserve">Por otra parte, se evaluó la sensibilidad del instrumento, es decir, la probabilidad </w:t>
      </w:r>
      <w:r w:rsidR="002560B1" w:rsidRPr="0043206B">
        <w:rPr>
          <w:rFonts w:ascii="Times New Roman" w:hAnsi="Times New Roman" w:cs="Times New Roman"/>
          <w:sz w:val="24"/>
          <w:szCs w:val="24"/>
        </w:rPr>
        <w:t xml:space="preserve">de </w:t>
      </w:r>
      <w:r w:rsidRPr="0043206B">
        <w:rPr>
          <w:rFonts w:ascii="Times New Roman" w:hAnsi="Times New Roman" w:cs="Times New Roman"/>
          <w:sz w:val="24"/>
          <w:szCs w:val="24"/>
        </w:rPr>
        <w:t xml:space="preserve">que un niño con el diagnóstico de ansiedad, a partir de otro instrumento, fuera clasificado con el trastorno </w:t>
      </w:r>
      <w:r w:rsidR="002560B1" w:rsidRPr="0043206B">
        <w:rPr>
          <w:rFonts w:ascii="Times New Roman" w:hAnsi="Times New Roman" w:cs="Times New Roman"/>
          <w:sz w:val="24"/>
          <w:szCs w:val="24"/>
        </w:rPr>
        <w:t xml:space="preserve">de ansiedad </w:t>
      </w:r>
      <w:r w:rsidRPr="0043206B">
        <w:rPr>
          <w:rFonts w:ascii="Times New Roman" w:hAnsi="Times New Roman" w:cs="Times New Roman"/>
          <w:sz w:val="24"/>
          <w:szCs w:val="24"/>
        </w:rPr>
        <w:t>por el SCARED (</w:t>
      </w:r>
      <w:proofErr w:type="spellStart"/>
      <w:r w:rsidRPr="0043206B">
        <w:rPr>
          <w:rFonts w:ascii="Times New Roman" w:hAnsi="Times New Roman" w:cs="Times New Roman"/>
          <w:sz w:val="24"/>
          <w:szCs w:val="24"/>
        </w:rPr>
        <w:t>Muris</w:t>
      </w:r>
      <w:proofErr w:type="spellEnd"/>
      <w:r w:rsidRPr="0043206B">
        <w:rPr>
          <w:rFonts w:ascii="Times New Roman" w:hAnsi="Times New Roman" w:cs="Times New Roman"/>
          <w:sz w:val="24"/>
          <w:szCs w:val="24"/>
        </w:rPr>
        <w:t xml:space="preserve"> et. al,  2001).  También se buscó observar su especificidad, esto es, la probabilidad que un niño sin diagnóstico se clasifi</w:t>
      </w:r>
      <w:r w:rsidR="007667E9" w:rsidRPr="0043206B">
        <w:rPr>
          <w:rFonts w:ascii="Times New Roman" w:hAnsi="Times New Roman" w:cs="Times New Roman"/>
          <w:sz w:val="24"/>
          <w:szCs w:val="24"/>
        </w:rPr>
        <w:t>cara dentro del grupo de niños n</w:t>
      </w:r>
      <w:r w:rsidRPr="0043206B">
        <w:rPr>
          <w:rFonts w:ascii="Times New Roman" w:hAnsi="Times New Roman" w:cs="Times New Roman"/>
          <w:sz w:val="24"/>
          <w:szCs w:val="24"/>
        </w:rPr>
        <w:t>o</w:t>
      </w:r>
      <w:r w:rsidR="002560B1" w:rsidRPr="0043206B">
        <w:rPr>
          <w:rFonts w:ascii="Times New Roman" w:hAnsi="Times New Roman" w:cs="Times New Roman"/>
          <w:sz w:val="24"/>
          <w:szCs w:val="24"/>
        </w:rPr>
        <w:t xml:space="preserve"> diagnosticados con ansiedad.</w:t>
      </w:r>
      <w:r w:rsidR="00564CE3" w:rsidRPr="0043206B">
        <w:rPr>
          <w:rFonts w:ascii="Times New Roman" w:hAnsi="Times New Roman" w:cs="Times New Roman"/>
          <w:sz w:val="24"/>
          <w:szCs w:val="24"/>
        </w:rPr>
        <w:t xml:space="preserve"> </w:t>
      </w:r>
      <w:r w:rsidR="002560B1" w:rsidRPr="0043206B">
        <w:rPr>
          <w:rFonts w:ascii="Times New Roman" w:hAnsi="Times New Roman" w:cs="Times New Roman"/>
          <w:sz w:val="24"/>
          <w:szCs w:val="24"/>
        </w:rPr>
        <w:t>L</w:t>
      </w:r>
      <w:r w:rsidRPr="0043206B">
        <w:rPr>
          <w:rFonts w:ascii="Times New Roman" w:hAnsi="Times New Roman" w:cs="Times New Roman"/>
          <w:sz w:val="24"/>
          <w:szCs w:val="24"/>
        </w:rPr>
        <w:t xml:space="preserve">a sensibilidad y especificidad del SCARED </w:t>
      </w:r>
      <w:r w:rsidR="002560B1" w:rsidRPr="0043206B">
        <w:rPr>
          <w:rFonts w:ascii="Times New Roman" w:hAnsi="Times New Roman" w:cs="Times New Roman"/>
          <w:sz w:val="24"/>
          <w:szCs w:val="24"/>
        </w:rPr>
        <w:t>predijeron los diagnósticos de a</w:t>
      </w:r>
      <w:r w:rsidRPr="0043206B">
        <w:rPr>
          <w:rFonts w:ascii="Times New Roman" w:hAnsi="Times New Roman" w:cs="Times New Roman"/>
          <w:sz w:val="24"/>
          <w:szCs w:val="24"/>
        </w:rPr>
        <w:t xml:space="preserve">nsiedad generalizada (63.6% y 63%) </w:t>
      </w:r>
      <w:r w:rsidR="00564CE3" w:rsidRPr="0043206B">
        <w:rPr>
          <w:rFonts w:ascii="Times New Roman" w:hAnsi="Times New Roman" w:cs="Times New Roman"/>
          <w:sz w:val="24"/>
          <w:szCs w:val="24"/>
        </w:rPr>
        <w:t>y de separación (87.5% y 73.0%);</w:t>
      </w:r>
      <w:r w:rsidRPr="0043206B">
        <w:rPr>
          <w:rFonts w:ascii="Times New Roman" w:hAnsi="Times New Roman" w:cs="Times New Roman"/>
          <w:sz w:val="24"/>
          <w:szCs w:val="24"/>
        </w:rPr>
        <w:t xml:space="preserve"> </w:t>
      </w:r>
      <w:r w:rsidR="00564CE3" w:rsidRPr="0043206B">
        <w:rPr>
          <w:rFonts w:ascii="Times New Roman" w:hAnsi="Times New Roman" w:cs="Times New Roman"/>
          <w:sz w:val="24"/>
          <w:szCs w:val="24"/>
        </w:rPr>
        <w:t>s</w:t>
      </w:r>
      <w:r w:rsidRPr="0043206B">
        <w:rPr>
          <w:rFonts w:ascii="Times New Roman" w:hAnsi="Times New Roman" w:cs="Times New Roman"/>
          <w:sz w:val="24"/>
          <w:szCs w:val="24"/>
        </w:rPr>
        <w:t>in embargo, no se pudieron obte</w:t>
      </w:r>
      <w:r w:rsidR="002560B1" w:rsidRPr="0043206B">
        <w:rPr>
          <w:rFonts w:ascii="Times New Roman" w:hAnsi="Times New Roman" w:cs="Times New Roman"/>
          <w:sz w:val="24"/>
          <w:szCs w:val="24"/>
        </w:rPr>
        <w:t>ner  los mismos resultados en f</w:t>
      </w:r>
      <w:r w:rsidRPr="0043206B">
        <w:rPr>
          <w:rFonts w:ascii="Times New Roman" w:hAnsi="Times New Roman" w:cs="Times New Roman"/>
          <w:sz w:val="24"/>
          <w:szCs w:val="24"/>
        </w:rPr>
        <w:t>obia social en tanto que solo dos niños</w:t>
      </w:r>
      <w:r w:rsidR="00564CE3" w:rsidRPr="0043206B">
        <w:rPr>
          <w:rFonts w:ascii="Times New Roman" w:hAnsi="Times New Roman" w:cs="Times New Roman"/>
          <w:sz w:val="24"/>
          <w:szCs w:val="24"/>
        </w:rPr>
        <w:t xml:space="preserve"> cumplieron todos los criterios;</w:t>
      </w:r>
      <w:r w:rsidRPr="0043206B">
        <w:rPr>
          <w:rFonts w:ascii="Times New Roman" w:hAnsi="Times New Roman" w:cs="Times New Roman"/>
          <w:sz w:val="24"/>
          <w:szCs w:val="24"/>
        </w:rPr>
        <w:t xml:space="preserve"> </w:t>
      </w:r>
      <w:r w:rsidR="00564CE3" w:rsidRPr="0043206B">
        <w:rPr>
          <w:rFonts w:ascii="Times New Roman" w:hAnsi="Times New Roman" w:cs="Times New Roman"/>
          <w:sz w:val="24"/>
          <w:szCs w:val="24"/>
        </w:rPr>
        <w:t>l</w:t>
      </w:r>
      <w:r w:rsidRPr="0043206B">
        <w:rPr>
          <w:rFonts w:ascii="Times New Roman" w:hAnsi="Times New Roman" w:cs="Times New Roman"/>
          <w:sz w:val="24"/>
          <w:szCs w:val="24"/>
        </w:rPr>
        <w:t xml:space="preserve">a sensibilidad y especificidad </w:t>
      </w:r>
      <w:r w:rsidR="00564CE3" w:rsidRPr="0043206B">
        <w:rPr>
          <w:rFonts w:ascii="Times New Roman" w:hAnsi="Times New Roman" w:cs="Times New Roman"/>
          <w:sz w:val="24"/>
          <w:szCs w:val="24"/>
        </w:rPr>
        <w:t xml:space="preserve">encontrada en esta investigación </w:t>
      </w:r>
      <w:r w:rsidRPr="0043206B">
        <w:rPr>
          <w:rFonts w:ascii="Times New Roman" w:hAnsi="Times New Roman" w:cs="Times New Roman"/>
          <w:sz w:val="24"/>
          <w:szCs w:val="24"/>
        </w:rPr>
        <w:t>de la ansiedad generaliza</w:t>
      </w:r>
      <w:r w:rsidR="00564CE3" w:rsidRPr="0043206B">
        <w:rPr>
          <w:rFonts w:ascii="Times New Roman" w:hAnsi="Times New Roman" w:cs="Times New Roman"/>
          <w:sz w:val="24"/>
          <w:szCs w:val="24"/>
        </w:rPr>
        <w:t>da y de separación fue moderada.</w:t>
      </w:r>
    </w:p>
    <w:p w14:paraId="67F6C823" w14:textId="374D2199" w:rsidR="006551D9" w:rsidRPr="0043206B" w:rsidRDefault="006551D9" w:rsidP="00535403">
      <w:pPr>
        <w:spacing w:after="0" w:line="480" w:lineRule="auto"/>
        <w:ind w:firstLine="708"/>
        <w:contextualSpacing/>
        <w:rPr>
          <w:rFonts w:ascii="Times New Roman" w:eastAsia="Calibri" w:hAnsi="Times New Roman" w:cs="Times New Roman"/>
          <w:sz w:val="24"/>
          <w:szCs w:val="24"/>
        </w:rPr>
      </w:pPr>
      <w:r w:rsidRPr="0043206B">
        <w:rPr>
          <w:rFonts w:ascii="Times New Roman" w:hAnsi="Times New Roman" w:cs="Times New Roman"/>
          <w:sz w:val="24"/>
          <w:szCs w:val="24"/>
        </w:rPr>
        <w:t xml:space="preserve">SCARED ha sido validada en diferentes partes del mundo con diferentes idiomas: Sur </w:t>
      </w:r>
      <w:proofErr w:type="spellStart"/>
      <w:r w:rsidRPr="0043206B">
        <w:rPr>
          <w:rFonts w:ascii="Times New Roman" w:hAnsi="Times New Roman" w:cs="Times New Roman"/>
          <w:sz w:val="24"/>
          <w:szCs w:val="24"/>
        </w:rPr>
        <w:t>Africa</w:t>
      </w:r>
      <w:proofErr w:type="spellEnd"/>
      <w:r w:rsidRPr="0043206B">
        <w:rPr>
          <w:rFonts w:ascii="Times New Roman" w:eastAsia="Times New Roman" w:hAnsi="Times New Roman" w:cs="Times New Roman"/>
          <w:sz w:val="24"/>
          <w:szCs w:val="24"/>
        </w:rPr>
        <w:t xml:space="preserve"> (</w:t>
      </w:r>
      <w:proofErr w:type="spellStart"/>
      <w:r w:rsidR="005953E6" w:rsidRPr="0043206B">
        <w:rPr>
          <w:rFonts w:ascii="Times New Roman" w:eastAsia="Times New Roman" w:hAnsi="Times New Roman" w:cs="Times New Roman"/>
          <w:sz w:val="24"/>
          <w:szCs w:val="24"/>
        </w:rPr>
        <w:t>Muris</w:t>
      </w:r>
      <w:proofErr w:type="spellEnd"/>
      <w:r w:rsidR="005953E6" w:rsidRPr="0043206B">
        <w:rPr>
          <w:rFonts w:ascii="Times New Roman" w:eastAsia="Times New Roman" w:hAnsi="Times New Roman" w:cs="Times New Roman"/>
          <w:sz w:val="24"/>
          <w:szCs w:val="24"/>
        </w:rPr>
        <w:t xml:space="preserve">, </w:t>
      </w:r>
      <w:proofErr w:type="spellStart"/>
      <w:r w:rsidR="005953E6" w:rsidRPr="0043206B">
        <w:rPr>
          <w:rFonts w:ascii="Times New Roman" w:eastAsia="Times New Roman" w:hAnsi="Times New Roman" w:cs="Times New Roman"/>
          <w:sz w:val="24"/>
          <w:szCs w:val="24"/>
        </w:rPr>
        <w:t>Merckelbach</w:t>
      </w:r>
      <w:proofErr w:type="spellEnd"/>
      <w:r w:rsidR="005953E6" w:rsidRPr="0043206B">
        <w:rPr>
          <w:rFonts w:ascii="Times New Roman" w:eastAsia="Times New Roman" w:hAnsi="Times New Roman" w:cs="Times New Roman"/>
          <w:sz w:val="24"/>
          <w:szCs w:val="24"/>
        </w:rPr>
        <w:t xml:space="preserve">, </w:t>
      </w:r>
      <w:proofErr w:type="spellStart"/>
      <w:r w:rsidR="005953E6" w:rsidRPr="0043206B">
        <w:rPr>
          <w:rFonts w:ascii="Times New Roman" w:eastAsia="Times New Roman" w:hAnsi="Times New Roman" w:cs="Times New Roman"/>
          <w:sz w:val="24"/>
          <w:szCs w:val="24"/>
        </w:rPr>
        <w:t>Ollendick</w:t>
      </w:r>
      <w:proofErr w:type="spellEnd"/>
      <w:r w:rsidR="005953E6" w:rsidRPr="0043206B">
        <w:rPr>
          <w:rFonts w:ascii="Times New Roman" w:eastAsia="Times New Roman" w:hAnsi="Times New Roman" w:cs="Times New Roman"/>
          <w:sz w:val="24"/>
          <w:szCs w:val="24"/>
        </w:rPr>
        <w:t xml:space="preserve">, King &amp; </w:t>
      </w:r>
      <w:proofErr w:type="spellStart"/>
      <w:r w:rsidR="005953E6" w:rsidRPr="0043206B">
        <w:rPr>
          <w:rFonts w:ascii="Times New Roman" w:eastAsia="Times New Roman" w:hAnsi="Times New Roman" w:cs="Times New Roman"/>
          <w:sz w:val="24"/>
          <w:szCs w:val="24"/>
        </w:rPr>
        <w:t>Bogie</w:t>
      </w:r>
      <w:proofErr w:type="spellEnd"/>
      <w:r w:rsidR="005953E6" w:rsidRPr="0043206B">
        <w:rPr>
          <w:rFonts w:ascii="Times New Roman" w:eastAsia="Times New Roman" w:hAnsi="Times New Roman" w:cs="Times New Roman"/>
          <w:sz w:val="24"/>
          <w:szCs w:val="24"/>
        </w:rPr>
        <w:t>, 2002</w:t>
      </w:r>
      <w:r w:rsidRPr="0043206B">
        <w:rPr>
          <w:rFonts w:ascii="Times New Roman" w:eastAsia="Times New Roman" w:hAnsi="Times New Roman" w:cs="Times New Roman"/>
          <w:sz w:val="24"/>
          <w:szCs w:val="24"/>
        </w:rPr>
        <w:t>)</w:t>
      </w:r>
      <w:r w:rsidRPr="0043206B">
        <w:rPr>
          <w:rFonts w:ascii="Times New Roman" w:hAnsi="Times New Roman" w:cs="Times New Roman"/>
          <w:sz w:val="24"/>
          <w:szCs w:val="24"/>
        </w:rPr>
        <w:t>, Alemania</w:t>
      </w:r>
      <w:r w:rsidR="005953E6" w:rsidRPr="0043206B">
        <w:rPr>
          <w:rFonts w:ascii="Times New Roman" w:hAnsi="Times New Roman" w:cs="Times New Roman"/>
          <w:sz w:val="24"/>
          <w:szCs w:val="24"/>
        </w:rPr>
        <w:t xml:space="preserve"> </w:t>
      </w:r>
      <w:r w:rsidRPr="0043206B">
        <w:rPr>
          <w:rFonts w:ascii="Times New Roman" w:eastAsia="Times New Roman" w:hAnsi="Times New Roman" w:cs="Times New Roman"/>
          <w:sz w:val="24"/>
          <w:szCs w:val="24"/>
        </w:rPr>
        <w:t>(</w:t>
      </w:r>
      <w:proofErr w:type="spellStart"/>
      <w:r w:rsidRPr="0043206B">
        <w:rPr>
          <w:rFonts w:ascii="Times New Roman" w:eastAsia="Times New Roman" w:hAnsi="Times New Roman" w:cs="Times New Roman"/>
          <w:sz w:val="24"/>
          <w:szCs w:val="24"/>
        </w:rPr>
        <w:t>Essau</w:t>
      </w:r>
      <w:proofErr w:type="spellEnd"/>
      <w:r w:rsidRPr="0043206B">
        <w:rPr>
          <w:rFonts w:ascii="Times New Roman" w:eastAsia="Times New Roman" w:hAnsi="Times New Roman" w:cs="Times New Roman"/>
          <w:sz w:val="24"/>
          <w:szCs w:val="24"/>
        </w:rPr>
        <w:t xml:space="preserve">, </w:t>
      </w:r>
      <w:proofErr w:type="spellStart"/>
      <w:r w:rsidRPr="0043206B">
        <w:rPr>
          <w:rFonts w:ascii="Times New Roman" w:eastAsia="Times New Roman" w:hAnsi="Times New Roman" w:cs="Times New Roman"/>
          <w:sz w:val="24"/>
          <w:szCs w:val="24"/>
        </w:rPr>
        <w:t>Muris</w:t>
      </w:r>
      <w:proofErr w:type="spellEnd"/>
      <w:r w:rsidRPr="0043206B">
        <w:rPr>
          <w:rFonts w:ascii="Times New Roman" w:eastAsia="Times New Roman" w:hAnsi="Times New Roman" w:cs="Times New Roman"/>
          <w:sz w:val="24"/>
          <w:szCs w:val="24"/>
        </w:rPr>
        <w:t xml:space="preserve"> &amp; </w:t>
      </w:r>
      <w:proofErr w:type="spellStart"/>
      <w:r w:rsidRPr="0043206B">
        <w:rPr>
          <w:rFonts w:ascii="Times New Roman" w:eastAsia="Times New Roman" w:hAnsi="Times New Roman" w:cs="Times New Roman"/>
          <w:sz w:val="24"/>
          <w:szCs w:val="24"/>
        </w:rPr>
        <w:t>Ederer</w:t>
      </w:r>
      <w:proofErr w:type="spellEnd"/>
      <w:r w:rsidRPr="0043206B">
        <w:rPr>
          <w:rFonts w:ascii="Times New Roman" w:eastAsia="Times New Roman" w:hAnsi="Times New Roman" w:cs="Times New Roman"/>
          <w:sz w:val="24"/>
          <w:szCs w:val="24"/>
        </w:rPr>
        <w:t>, 2002),</w:t>
      </w:r>
      <w:r w:rsidRPr="0043206B">
        <w:rPr>
          <w:rFonts w:ascii="Times New Roman" w:hAnsi="Times New Roman" w:cs="Times New Roman"/>
          <w:sz w:val="24"/>
          <w:szCs w:val="24"/>
        </w:rPr>
        <w:t xml:space="preserve">China </w:t>
      </w:r>
      <w:r w:rsidRPr="0043206B">
        <w:rPr>
          <w:rFonts w:ascii="Times New Roman" w:eastAsia="Times New Roman" w:hAnsi="Times New Roman" w:cs="Times New Roman"/>
          <w:sz w:val="24"/>
          <w:szCs w:val="24"/>
        </w:rPr>
        <w:t>(Su, Wang, Fan, Su &amp; Gao, 2008)</w:t>
      </w:r>
      <w:r w:rsidRPr="0043206B">
        <w:rPr>
          <w:rFonts w:ascii="Times New Roman" w:hAnsi="Times New Roman" w:cs="Times New Roman"/>
          <w:sz w:val="24"/>
          <w:szCs w:val="24"/>
        </w:rPr>
        <w:t>, Países bajos</w:t>
      </w:r>
      <w:r w:rsidRPr="0043206B">
        <w:rPr>
          <w:rFonts w:ascii="Times New Roman" w:eastAsia="Times New Roman" w:hAnsi="Times New Roman" w:cs="Times New Roman"/>
          <w:sz w:val="24"/>
          <w:szCs w:val="24"/>
        </w:rPr>
        <w:t xml:space="preserve"> (Hale, </w:t>
      </w:r>
      <w:proofErr w:type="spellStart"/>
      <w:r w:rsidRPr="0043206B">
        <w:rPr>
          <w:rFonts w:ascii="Times New Roman" w:eastAsia="Times New Roman" w:hAnsi="Times New Roman" w:cs="Times New Roman"/>
          <w:sz w:val="24"/>
          <w:szCs w:val="24"/>
        </w:rPr>
        <w:t>Raaijmakers</w:t>
      </w:r>
      <w:proofErr w:type="spellEnd"/>
      <w:r w:rsidRPr="0043206B">
        <w:rPr>
          <w:rFonts w:ascii="Times New Roman" w:eastAsia="Times New Roman" w:hAnsi="Times New Roman" w:cs="Times New Roman"/>
          <w:sz w:val="24"/>
          <w:szCs w:val="24"/>
        </w:rPr>
        <w:t xml:space="preserve">, </w:t>
      </w:r>
      <w:proofErr w:type="spellStart"/>
      <w:r w:rsidRPr="0043206B">
        <w:rPr>
          <w:rFonts w:ascii="Times New Roman" w:eastAsia="Times New Roman" w:hAnsi="Times New Roman" w:cs="Times New Roman"/>
          <w:sz w:val="24"/>
          <w:szCs w:val="24"/>
        </w:rPr>
        <w:t>Muris</w:t>
      </w:r>
      <w:proofErr w:type="spellEnd"/>
      <w:r w:rsidRPr="0043206B">
        <w:rPr>
          <w:rFonts w:ascii="Times New Roman" w:eastAsia="Times New Roman" w:hAnsi="Times New Roman" w:cs="Times New Roman"/>
          <w:sz w:val="24"/>
          <w:szCs w:val="24"/>
        </w:rPr>
        <w:t xml:space="preserve"> &amp; </w:t>
      </w:r>
      <w:proofErr w:type="spellStart"/>
      <w:r w:rsidRPr="0043206B">
        <w:rPr>
          <w:rFonts w:ascii="Times New Roman" w:eastAsia="Times New Roman" w:hAnsi="Times New Roman" w:cs="Times New Roman"/>
          <w:sz w:val="24"/>
          <w:szCs w:val="24"/>
        </w:rPr>
        <w:t>Meeus</w:t>
      </w:r>
      <w:proofErr w:type="spellEnd"/>
      <w:r w:rsidRPr="0043206B">
        <w:rPr>
          <w:rFonts w:ascii="Times New Roman" w:eastAsia="Times New Roman" w:hAnsi="Times New Roman" w:cs="Times New Roman"/>
          <w:sz w:val="24"/>
          <w:szCs w:val="24"/>
        </w:rPr>
        <w:t>, 2005)</w:t>
      </w:r>
      <w:r w:rsidRPr="0043206B">
        <w:rPr>
          <w:rFonts w:ascii="Times New Roman" w:hAnsi="Times New Roman" w:cs="Times New Roman"/>
          <w:sz w:val="24"/>
          <w:szCs w:val="24"/>
        </w:rPr>
        <w:t xml:space="preserve">, Italia </w:t>
      </w:r>
      <w:r w:rsidRPr="0043206B">
        <w:rPr>
          <w:rFonts w:ascii="Times New Roman" w:eastAsia="Times New Roman" w:hAnsi="Times New Roman" w:cs="Times New Roman"/>
          <w:sz w:val="24"/>
          <w:szCs w:val="24"/>
        </w:rPr>
        <w:t>(</w:t>
      </w:r>
      <w:proofErr w:type="spellStart"/>
      <w:r w:rsidRPr="0043206B">
        <w:rPr>
          <w:rFonts w:ascii="Times New Roman" w:eastAsia="Times New Roman" w:hAnsi="Times New Roman" w:cs="Times New Roman"/>
          <w:sz w:val="24"/>
          <w:szCs w:val="24"/>
        </w:rPr>
        <w:t>Ogliari</w:t>
      </w:r>
      <w:proofErr w:type="spellEnd"/>
      <w:r w:rsidRPr="0043206B">
        <w:rPr>
          <w:rFonts w:ascii="Times New Roman" w:eastAsia="Times New Roman" w:hAnsi="Times New Roman" w:cs="Times New Roman"/>
          <w:sz w:val="24"/>
          <w:szCs w:val="24"/>
        </w:rPr>
        <w:t xml:space="preserve"> et al., 2006; </w:t>
      </w:r>
      <w:proofErr w:type="spellStart"/>
      <w:r w:rsidRPr="0043206B">
        <w:rPr>
          <w:rFonts w:ascii="Times New Roman" w:eastAsia="Times New Roman" w:hAnsi="Times New Roman" w:cs="Times New Roman"/>
          <w:sz w:val="24"/>
          <w:szCs w:val="24"/>
        </w:rPr>
        <w:t>Crocetti</w:t>
      </w:r>
      <w:proofErr w:type="spellEnd"/>
      <w:r w:rsidRPr="0043206B">
        <w:rPr>
          <w:rFonts w:ascii="Times New Roman" w:eastAsia="Times New Roman" w:hAnsi="Times New Roman" w:cs="Times New Roman"/>
          <w:sz w:val="24"/>
          <w:szCs w:val="24"/>
        </w:rPr>
        <w:t xml:space="preserve">, Hale, </w:t>
      </w:r>
      <w:proofErr w:type="spellStart"/>
      <w:r w:rsidRPr="0043206B">
        <w:rPr>
          <w:rFonts w:ascii="Times New Roman" w:eastAsia="Times New Roman" w:hAnsi="Times New Roman" w:cs="Times New Roman"/>
          <w:sz w:val="24"/>
          <w:szCs w:val="24"/>
        </w:rPr>
        <w:t>Fermani</w:t>
      </w:r>
      <w:proofErr w:type="spellEnd"/>
      <w:r w:rsidRPr="0043206B">
        <w:rPr>
          <w:rFonts w:ascii="Times New Roman" w:eastAsia="Times New Roman" w:hAnsi="Times New Roman" w:cs="Times New Roman"/>
          <w:sz w:val="24"/>
          <w:szCs w:val="24"/>
        </w:rPr>
        <w:t xml:space="preserve">, </w:t>
      </w:r>
      <w:proofErr w:type="spellStart"/>
      <w:r w:rsidRPr="0043206B">
        <w:rPr>
          <w:rFonts w:ascii="Times New Roman" w:eastAsia="Times New Roman" w:hAnsi="Times New Roman" w:cs="Times New Roman"/>
          <w:sz w:val="24"/>
          <w:szCs w:val="24"/>
        </w:rPr>
        <w:t>Raijmakers</w:t>
      </w:r>
      <w:proofErr w:type="spellEnd"/>
      <w:r w:rsidRPr="0043206B">
        <w:rPr>
          <w:rFonts w:ascii="Times New Roman" w:eastAsia="Times New Roman" w:hAnsi="Times New Roman" w:cs="Times New Roman"/>
          <w:sz w:val="24"/>
          <w:szCs w:val="24"/>
        </w:rPr>
        <w:t xml:space="preserve"> &amp; </w:t>
      </w:r>
      <w:proofErr w:type="spellStart"/>
      <w:r w:rsidRPr="0043206B">
        <w:rPr>
          <w:rFonts w:ascii="Times New Roman" w:eastAsia="Times New Roman" w:hAnsi="Times New Roman" w:cs="Times New Roman"/>
          <w:sz w:val="24"/>
          <w:szCs w:val="24"/>
        </w:rPr>
        <w:t>Meeus</w:t>
      </w:r>
      <w:proofErr w:type="spellEnd"/>
      <w:r w:rsidRPr="0043206B">
        <w:rPr>
          <w:rFonts w:ascii="Times New Roman" w:eastAsia="Times New Roman" w:hAnsi="Times New Roman" w:cs="Times New Roman"/>
          <w:sz w:val="24"/>
          <w:szCs w:val="24"/>
        </w:rPr>
        <w:t>, 2009)</w:t>
      </w:r>
      <w:r w:rsidRPr="0043206B">
        <w:rPr>
          <w:rFonts w:ascii="Times New Roman" w:hAnsi="Times New Roman" w:cs="Times New Roman"/>
          <w:sz w:val="24"/>
          <w:szCs w:val="24"/>
        </w:rPr>
        <w:t>, España</w:t>
      </w:r>
      <w:r w:rsidR="005953E6" w:rsidRPr="0043206B">
        <w:rPr>
          <w:rFonts w:ascii="Times New Roman" w:hAnsi="Times New Roman" w:cs="Times New Roman"/>
          <w:sz w:val="24"/>
          <w:szCs w:val="24"/>
        </w:rPr>
        <w:t xml:space="preserve"> </w:t>
      </w:r>
      <w:r w:rsidRPr="0043206B">
        <w:rPr>
          <w:rFonts w:ascii="Times New Roman" w:eastAsia="Times New Roman" w:hAnsi="Times New Roman" w:cs="Times New Roman"/>
          <w:sz w:val="24"/>
          <w:szCs w:val="24"/>
        </w:rPr>
        <w:t>(</w:t>
      </w:r>
      <w:r w:rsidR="00282AC8" w:rsidRPr="0043206B">
        <w:rPr>
          <w:rFonts w:ascii="Times New Roman" w:eastAsia="Calibri" w:hAnsi="Times New Roman" w:cs="Times New Roman"/>
          <w:sz w:val="24"/>
          <w:szCs w:val="24"/>
        </w:rPr>
        <w:t>Domènech</w:t>
      </w:r>
      <w:r w:rsidRPr="0043206B">
        <w:rPr>
          <w:rFonts w:ascii="Times New Roman" w:eastAsia="Times New Roman" w:hAnsi="Times New Roman" w:cs="Times New Roman"/>
          <w:sz w:val="24"/>
          <w:szCs w:val="24"/>
        </w:rPr>
        <w:t xml:space="preserve"> &amp; Martínez, 2008; </w:t>
      </w:r>
      <w:proofErr w:type="spellStart"/>
      <w:r w:rsidRPr="0043206B">
        <w:rPr>
          <w:rFonts w:ascii="Times New Roman" w:eastAsia="Times New Roman" w:hAnsi="Times New Roman" w:cs="Times New Roman"/>
          <w:sz w:val="24"/>
          <w:szCs w:val="24"/>
        </w:rPr>
        <w:t>Vigil-Colet</w:t>
      </w:r>
      <w:proofErr w:type="spellEnd"/>
      <w:r w:rsidRPr="0043206B">
        <w:rPr>
          <w:rFonts w:ascii="Times New Roman" w:eastAsia="Times New Roman" w:hAnsi="Times New Roman" w:cs="Times New Roman"/>
          <w:sz w:val="24"/>
          <w:szCs w:val="24"/>
        </w:rPr>
        <w:t xml:space="preserve"> et al., 2009; Canals, Hernández, </w:t>
      </w:r>
      <w:proofErr w:type="spellStart"/>
      <w:r w:rsidRPr="0043206B">
        <w:rPr>
          <w:rFonts w:ascii="Times New Roman" w:eastAsia="Times New Roman" w:hAnsi="Times New Roman" w:cs="Times New Roman"/>
          <w:sz w:val="24"/>
          <w:szCs w:val="24"/>
        </w:rPr>
        <w:t>Cosi</w:t>
      </w:r>
      <w:proofErr w:type="spellEnd"/>
      <w:r w:rsidRPr="0043206B">
        <w:rPr>
          <w:rFonts w:ascii="Times New Roman" w:eastAsia="Times New Roman" w:hAnsi="Times New Roman" w:cs="Times New Roman"/>
          <w:sz w:val="24"/>
          <w:szCs w:val="24"/>
        </w:rPr>
        <w:t xml:space="preserve"> &amp; </w:t>
      </w:r>
      <w:r w:rsidRPr="0043206B">
        <w:rPr>
          <w:rFonts w:ascii="Times New Roman" w:eastAsia="Calibri" w:hAnsi="Times New Roman" w:cs="Times New Roman"/>
          <w:sz w:val="24"/>
          <w:szCs w:val="24"/>
        </w:rPr>
        <w:t>Domènech</w:t>
      </w:r>
      <w:r w:rsidRPr="0043206B">
        <w:rPr>
          <w:rFonts w:ascii="Times New Roman" w:eastAsia="Times New Roman" w:hAnsi="Times New Roman" w:cs="Times New Roman"/>
          <w:sz w:val="24"/>
          <w:szCs w:val="24"/>
        </w:rPr>
        <w:t>, 2012)</w:t>
      </w:r>
      <w:r w:rsidRPr="0043206B">
        <w:rPr>
          <w:rFonts w:ascii="Times New Roman" w:hAnsi="Times New Roman" w:cs="Times New Roman"/>
          <w:sz w:val="24"/>
          <w:szCs w:val="24"/>
        </w:rPr>
        <w:t xml:space="preserve">, </w:t>
      </w:r>
      <w:proofErr w:type="spellStart"/>
      <w:r w:rsidR="00D64A21" w:rsidRPr="0043206B">
        <w:rPr>
          <w:rFonts w:ascii="Times New Roman" w:hAnsi="Times New Roman" w:cs="Times New Roman"/>
          <w:sz w:val="24"/>
          <w:szCs w:val="24"/>
        </w:rPr>
        <w:t>Brazil</w:t>
      </w:r>
      <w:proofErr w:type="spellEnd"/>
      <w:r w:rsidR="00D64A21" w:rsidRPr="0043206B">
        <w:rPr>
          <w:rFonts w:ascii="Times New Roman" w:hAnsi="Times New Roman" w:cs="Times New Roman"/>
          <w:sz w:val="24"/>
          <w:szCs w:val="24"/>
        </w:rPr>
        <w:t xml:space="preserve"> (</w:t>
      </w:r>
      <w:proofErr w:type="spellStart"/>
      <w:r w:rsidR="00D64A21" w:rsidRPr="0043206B">
        <w:rPr>
          <w:rFonts w:ascii="Times New Roman" w:eastAsia="Calibri" w:hAnsi="Times New Roman" w:cs="Times New Roman"/>
          <w:sz w:val="24"/>
          <w:szCs w:val="24"/>
        </w:rPr>
        <w:t>Isolan</w:t>
      </w:r>
      <w:proofErr w:type="spellEnd"/>
      <w:r w:rsidR="00D64A21" w:rsidRPr="0043206B">
        <w:rPr>
          <w:rFonts w:ascii="Times New Roman" w:eastAsia="Calibri" w:hAnsi="Times New Roman" w:cs="Times New Roman"/>
          <w:sz w:val="24"/>
          <w:szCs w:val="24"/>
        </w:rPr>
        <w:t xml:space="preserve">, </w:t>
      </w:r>
      <w:proofErr w:type="spellStart"/>
      <w:r w:rsidR="00D64A21" w:rsidRPr="0043206B">
        <w:rPr>
          <w:rFonts w:ascii="Times New Roman" w:eastAsia="Calibri" w:hAnsi="Times New Roman" w:cs="Times New Roman"/>
          <w:sz w:val="24"/>
          <w:szCs w:val="24"/>
        </w:rPr>
        <w:t>Salum</w:t>
      </w:r>
      <w:proofErr w:type="spellEnd"/>
      <w:r w:rsidR="005953E6" w:rsidRPr="0043206B">
        <w:rPr>
          <w:rFonts w:ascii="Times New Roman" w:eastAsia="Calibri" w:hAnsi="Times New Roman" w:cs="Times New Roman"/>
          <w:sz w:val="24"/>
          <w:szCs w:val="24"/>
        </w:rPr>
        <w:t xml:space="preserve">, </w:t>
      </w:r>
      <w:proofErr w:type="spellStart"/>
      <w:r w:rsidR="005953E6" w:rsidRPr="0043206B">
        <w:rPr>
          <w:rFonts w:ascii="Times New Roman" w:eastAsia="Calibri" w:hAnsi="Times New Roman" w:cs="Times New Roman"/>
          <w:sz w:val="24"/>
          <w:szCs w:val="24"/>
        </w:rPr>
        <w:t>Osowski</w:t>
      </w:r>
      <w:proofErr w:type="spellEnd"/>
      <w:r w:rsidR="005953E6" w:rsidRPr="0043206B">
        <w:rPr>
          <w:rFonts w:ascii="Times New Roman" w:eastAsia="Calibri" w:hAnsi="Times New Roman" w:cs="Times New Roman"/>
          <w:sz w:val="24"/>
          <w:szCs w:val="24"/>
        </w:rPr>
        <w:t xml:space="preserve">, Amaro, &amp; </w:t>
      </w:r>
      <w:proofErr w:type="spellStart"/>
      <w:r w:rsidR="005953E6" w:rsidRPr="0043206B">
        <w:rPr>
          <w:rFonts w:ascii="Times New Roman" w:eastAsia="Calibri" w:hAnsi="Times New Roman" w:cs="Times New Roman"/>
          <w:sz w:val="24"/>
          <w:szCs w:val="24"/>
        </w:rPr>
        <w:t>Manfro</w:t>
      </w:r>
      <w:proofErr w:type="spellEnd"/>
      <w:r w:rsidR="005953E6" w:rsidRPr="0043206B">
        <w:rPr>
          <w:rFonts w:ascii="Times New Roman" w:eastAsia="Calibri" w:hAnsi="Times New Roman" w:cs="Times New Roman"/>
          <w:sz w:val="24"/>
          <w:szCs w:val="24"/>
        </w:rPr>
        <w:t>,</w:t>
      </w:r>
      <w:r w:rsidR="00D64A21" w:rsidRPr="0043206B">
        <w:rPr>
          <w:rFonts w:ascii="Times New Roman" w:eastAsia="Calibri" w:hAnsi="Times New Roman" w:cs="Times New Roman"/>
          <w:sz w:val="24"/>
          <w:szCs w:val="24"/>
        </w:rPr>
        <w:t xml:space="preserve"> 2011), Irán (</w:t>
      </w:r>
      <w:proofErr w:type="spellStart"/>
      <w:r w:rsidR="00D64A21" w:rsidRPr="0043206B">
        <w:rPr>
          <w:rFonts w:ascii="Times New Roman" w:eastAsia="Calibri" w:hAnsi="Times New Roman" w:cs="Times New Roman"/>
          <w:sz w:val="24"/>
          <w:szCs w:val="24"/>
        </w:rPr>
        <w:t>Dehghani</w:t>
      </w:r>
      <w:proofErr w:type="spellEnd"/>
      <w:r w:rsidR="00D64A21" w:rsidRPr="0043206B">
        <w:rPr>
          <w:rFonts w:ascii="Times New Roman" w:eastAsia="Calibri" w:hAnsi="Times New Roman" w:cs="Times New Roman"/>
          <w:sz w:val="24"/>
          <w:szCs w:val="24"/>
        </w:rPr>
        <w:t xml:space="preserve">, </w:t>
      </w:r>
      <w:proofErr w:type="spellStart"/>
      <w:r w:rsidR="00D64A21" w:rsidRPr="0043206B">
        <w:rPr>
          <w:rFonts w:ascii="Times New Roman" w:eastAsia="Calibri" w:hAnsi="Times New Roman" w:cs="Times New Roman"/>
          <w:sz w:val="24"/>
          <w:szCs w:val="24"/>
        </w:rPr>
        <w:t>Amiri</w:t>
      </w:r>
      <w:proofErr w:type="spellEnd"/>
      <w:r w:rsidR="00D64A21" w:rsidRPr="0043206B">
        <w:rPr>
          <w:rFonts w:ascii="Times New Roman" w:eastAsia="Calibri" w:hAnsi="Times New Roman" w:cs="Times New Roman"/>
          <w:sz w:val="24"/>
          <w:szCs w:val="24"/>
        </w:rPr>
        <w:t xml:space="preserve">, </w:t>
      </w:r>
      <w:proofErr w:type="spellStart"/>
      <w:r w:rsidR="00D64A21" w:rsidRPr="0043206B">
        <w:rPr>
          <w:rFonts w:ascii="Times New Roman" w:eastAsia="Calibri" w:hAnsi="Times New Roman" w:cs="Times New Roman"/>
          <w:sz w:val="24"/>
          <w:szCs w:val="24"/>
        </w:rPr>
        <w:t>Molavi</w:t>
      </w:r>
      <w:proofErr w:type="spellEnd"/>
      <w:r w:rsidR="00D64A21" w:rsidRPr="0043206B">
        <w:rPr>
          <w:rFonts w:ascii="Times New Roman" w:eastAsia="Calibri" w:hAnsi="Times New Roman" w:cs="Times New Roman"/>
          <w:sz w:val="24"/>
          <w:szCs w:val="24"/>
        </w:rPr>
        <w:t xml:space="preserve">, </w:t>
      </w:r>
      <w:proofErr w:type="spellStart"/>
      <w:r w:rsidR="00D64A21" w:rsidRPr="0043206B">
        <w:rPr>
          <w:rFonts w:ascii="Times New Roman" w:eastAsia="Calibri" w:hAnsi="Times New Roman" w:cs="Times New Roman"/>
          <w:sz w:val="24"/>
          <w:szCs w:val="24"/>
        </w:rPr>
        <w:t>Neshat-Doost</w:t>
      </w:r>
      <w:proofErr w:type="spellEnd"/>
      <w:r w:rsidR="00D64A21" w:rsidRPr="0043206B">
        <w:rPr>
          <w:rFonts w:ascii="Times New Roman" w:eastAsia="Calibri" w:hAnsi="Times New Roman" w:cs="Times New Roman"/>
          <w:sz w:val="24"/>
          <w:szCs w:val="24"/>
        </w:rPr>
        <w:t xml:space="preserve">, 2013), </w:t>
      </w:r>
      <w:r w:rsidRPr="0043206B">
        <w:rPr>
          <w:rFonts w:ascii="Times New Roman" w:hAnsi="Times New Roman" w:cs="Times New Roman"/>
          <w:sz w:val="24"/>
          <w:szCs w:val="24"/>
        </w:rPr>
        <w:t>entre otros.</w:t>
      </w:r>
      <w:r w:rsidR="00D113E8" w:rsidRPr="0043206B">
        <w:rPr>
          <w:rFonts w:ascii="Times New Roman" w:hAnsi="Times New Roman" w:cs="Times New Roman"/>
          <w:sz w:val="24"/>
          <w:szCs w:val="24"/>
        </w:rPr>
        <w:t xml:space="preserve"> Todas estas versiones tienen muy buenas propiedades psicométricas y son capaces de evaluar los síntomas de ansiedad</w:t>
      </w:r>
      <w:r w:rsidR="009F090F" w:rsidRPr="0043206B">
        <w:rPr>
          <w:rFonts w:ascii="Times New Roman" w:hAnsi="Times New Roman" w:cs="Times New Roman"/>
          <w:sz w:val="24"/>
          <w:szCs w:val="24"/>
        </w:rPr>
        <w:t xml:space="preserve"> (Hale, </w:t>
      </w:r>
      <w:proofErr w:type="spellStart"/>
      <w:r w:rsidR="009F090F" w:rsidRPr="0043206B">
        <w:rPr>
          <w:rFonts w:ascii="Times New Roman" w:hAnsi="Times New Roman" w:cs="Times New Roman"/>
          <w:sz w:val="24"/>
          <w:szCs w:val="24"/>
        </w:rPr>
        <w:t>Crocetti</w:t>
      </w:r>
      <w:proofErr w:type="spellEnd"/>
      <w:r w:rsidR="009F090F" w:rsidRPr="0043206B">
        <w:rPr>
          <w:rFonts w:ascii="Times New Roman" w:hAnsi="Times New Roman" w:cs="Times New Roman"/>
          <w:sz w:val="24"/>
          <w:szCs w:val="24"/>
        </w:rPr>
        <w:t xml:space="preserve">, </w:t>
      </w:r>
      <w:proofErr w:type="spellStart"/>
      <w:r w:rsidR="009F090F" w:rsidRPr="0043206B">
        <w:rPr>
          <w:rFonts w:ascii="Times New Roman" w:hAnsi="Times New Roman" w:cs="Times New Roman"/>
          <w:sz w:val="24"/>
          <w:szCs w:val="24"/>
        </w:rPr>
        <w:t>Raaijmakers</w:t>
      </w:r>
      <w:proofErr w:type="spellEnd"/>
      <w:r w:rsidR="009F090F" w:rsidRPr="0043206B">
        <w:rPr>
          <w:rFonts w:ascii="Times New Roman" w:hAnsi="Times New Roman" w:cs="Times New Roman"/>
          <w:sz w:val="24"/>
          <w:szCs w:val="24"/>
        </w:rPr>
        <w:t xml:space="preserve">, &amp; </w:t>
      </w:r>
      <w:proofErr w:type="spellStart"/>
      <w:r w:rsidR="009F090F" w:rsidRPr="0043206B">
        <w:rPr>
          <w:rFonts w:ascii="Times New Roman" w:hAnsi="Times New Roman" w:cs="Times New Roman"/>
          <w:sz w:val="24"/>
          <w:szCs w:val="24"/>
        </w:rPr>
        <w:t>Meeus</w:t>
      </w:r>
      <w:proofErr w:type="spellEnd"/>
      <w:r w:rsidR="009F090F" w:rsidRPr="0043206B">
        <w:rPr>
          <w:rFonts w:ascii="Times New Roman" w:hAnsi="Times New Roman" w:cs="Times New Roman"/>
          <w:sz w:val="24"/>
          <w:szCs w:val="24"/>
        </w:rPr>
        <w:t>, 2011)</w:t>
      </w:r>
      <w:r w:rsidR="00D113E8" w:rsidRPr="0043206B">
        <w:rPr>
          <w:rFonts w:ascii="Times New Roman" w:hAnsi="Times New Roman" w:cs="Times New Roman"/>
          <w:sz w:val="24"/>
          <w:szCs w:val="24"/>
        </w:rPr>
        <w:t xml:space="preserve">. De acuerdo con Muñiz, </w:t>
      </w:r>
      <w:proofErr w:type="spellStart"/>
      <w:r w:rsidR="00D113E8" w:rsidRPr="0043206B">
        <w:rPr>
          <w:rFonts w:ascii="Times New Roman" w:hAnsi="Times New Roman" w:cs="Times New Roman"/>
          <w:sz w:val="24"/>
          <w:szCs w:val="24"/>
        </w:rPr>
        <w:t>Elousa</w:t>
      </w:r>
      <w:proofErr w:type="spellEnd"/>
      <w:r w:rsidR="00D113E8" w:rsidRPr="0043206B">
        <w:rPr>
          <w:rFonts w:ascii="Times New Roman" w:hAnsi="Times New Roman" w:cs="Times New Roman"/>
          <w:sz w:val="24"/>
          <w:szCs w:val="24"/>
        </w:rPr>
        <w:t xml:space="preserve"> </w:t>
      </w:r>
      <w:r w:rsidR="005953E6" w:rsidRPr="0043206B">
        <w:rPr>
          <w:rFonts w:ascii="Times New Roman" w:hAnsi="Times New Roman" w:cs="Times New Roman"/>
          <w:sz w:val="24"/>
          <w:szCs w:val="24"/>
        </w:rPr>
        <w:t>&amp;</w:t>
      </w:r>
      <w:r w:rsidR="00D113E8" w:rsidRPr="0043206B">
        <w:rPr>
          <w:rFonts w:ascii="Times New Roman" w:hAnsi="Times New Roman" w:cs="Times New Roman"/>
          <w:sz w:val="24"/>
          <w:szCs w:val="24"/>
        </w:rPr>
        <w:t xml:space="preserve"> </w:t>
      </w:r>
      <w:proofErr w:type="spellStart"/>
      <w:r w:rsidR="00D113E8" w:rsidRPr="0043206B">
        <w:rPr>
          <w:rFonts w:ascii="Times New Roman" w:hAnsi="Times New Roman" w:cs="Times New Roman"/>
          <w:sz w:val="24"/>
          <w:szCs w:val="24"/>
        </w:rPr>
        <w:t>Hambleton</w:t>
      </w:r>
      <w:proofErr w:type="spellEnd"/>
      <w:r w:rsidR="00D113E8" w:rsidRPr="0043206B">
        <w:rPr>
          <w:rFonts w:ascii="Times New Roman" w:hAnsi="Times New Roman" w:cs="Times New Roman"/>
          <w:sz w:val="24"/>
          <w:szCs w:val="24"/>
        </w:rPr>
        <w:t xml:space="preserve"> (2013), la adaptación de los </w:t>
      </w:r>
      <w:r w:rsidR="00D113E8" w:rsidRPr="0043206B">
        <w:rPr>
          <w:rFonts w:ascii="Times New Roman" w:hAnsi="Times New Roman" w:cs="Times New Roman"/>
          <w:sz w:val="24"/>
          <w:szCs w:val="24"/>
        </w:rPr>
        <w:lastRenderedPageBreak/>
        <w:t>instrumentos psicológicos no se trata únicamente de traducir los test al idioma al que se quiere adaptar; más bien, todo el proceso requiere la conjunción de múltiples aspectos, tales como, la cultura, la conceptualización y la métrica. Esto quiere decir que se hace necesario adaptar los instrumentos psicológicos a diferentes culturas, incluso si ya existe un instrumento en el idioma del lugar al que se pretende adaptar, puesto que cada cultura posee su propia manera de expresar estados psicológicos.</w:t>
      </w:r>
      <w:r w:rsidR="005953E6" w:rsidRPr="0043206B">
        <w:rPr>
          <w:rFonts w:ascii="Times New Roman" w:hAnsi="Times New Roman" w:cs="Times New Roman"/>
          <w:sz w:val="24"/>
          <w:szCs w:val="24"/>
        </w:rPr>
        <w:t xml:space="preserve"> </w:t>
      </w:r>
    </w:p>
    <w:p w14:paraId="11F513BD" w14:textId="109CB39F" w:rsidR="00D113E8" w:rsidRPr="0043206B" w:rsidRDefault="00D113E8" w:rsidP="00535403">
      <w:pPr>
        <w:spacing w:after="0" w:line="480" w:lineRule="auto"/>
        <w:ind w:firstLine="708"/>
        <w:contextualSpacing/>
        <w:rPr>
          <w:rFonts w:ascii="Times New Roman" w:hAnsi="Times New Roman" w:cs="Times New Roman"/>
          <w:sz w:val="24"/>
          <w:szCs w:val="24"/>
        </w:rPr>
      </w:pPr>
      <w:r w:rsidRPr="0043206B">
        <w:rPr>
          <w:rFonts w:ascii="Times New Roman" w:hAnsi="Times New Roman" w:cs="Times New Roman"/>
          <w:sz w:val="24"/>
          <w:szCs w:val="24"/>
        </w:rPr>
        <w:t xml:space="preserve">Según nuestro conocimiento, no existe un estudio en Colombia que haya examinado las características psicométricas del </w:t>
      </w:r>
      <w:proofErr w:type="spellStart"/>
      <w:r w:rsidRPr="0043206B">
        <w:rPr>
          <w:rFonts w:ascii="Times New Roman" w:hAnsi="Times New Roman" w:cs="Times New Roman"/>
          <w:sz w:val="24"/>
          <w:szCs w:val="24"/>
        </w:rPr>
        <w:t>Screen</w:t>
      </w:r>
      <w:proofErr w:type="spellEnd"/>
      <w:r w:rsidRPr="0043206B">
        <w:rPr>
          <w:rFonts w:ascii="Times New Roman" w:hAnsi="Times New Roman" w:cs="Times New Roman"/>
          <w:sz w:val="24"/>
          <w:szCs w:val="24"/>
        </w:rPr>
        <w:t xml:space="preserve"> </w:t>
      </w:r>
      <w:proofErr w:type="spellStart"/>
      <w:r w:rsidRPr="0043206B">
        <w:rPr>
          <w:rFonts w:ascii="Times New Roman" w:hAnsi="Times New Roman" w:cs="Times New Roman"/>
          <w:sz w:val="24"/>
          <w:szCs w:val="24"/>
        </w:rPr>
        <w:t>Anxiety</w:t>
      </w:r>
      <w:proofErr w:type="spellEnd"/>
      <w:r w:rsidRPr="0043206B">
        <w:rPr>
          <w:rFonts w:ascii="Times New Roman" w:hAnsi="Times New Roman" w:cs="Times New Roman"/>
          <w:sz w:val="24"/>
          <w:szCs w:val="24"/>
        </w:rPr>
        <w:t xml:space="preserve"> </w:t>
      </w:r>
      <w:proofErr w:type="spellStart"/>
      <w:r w:rsidRPr="0043206B">
        <w:rPr>
          <w:rFonts w:ascii="Times New Roman" w:hAnsi="Times New Roman" w:cs="Times New Roman"/>
          <w:sz w:val="24"/>
          <w:szCs w:val="24"/>
        </w:rPr>
        <w:t>Related</w:t>
      </w:r>
      <w:proofErr w:type="spellEnd"/>
      <w:r w:rsidRPr="0043206B">
        <w:rPr>
          <w:rFonts w:ascii="Times New Roman" w:hAnsi="Times New Roman" w:cs="Times New Roman"/>
          <w:sz w:val="24"/>
          <w:szCs w:val="24"/>
        </w:rPr>
        <w:t xml:space="preserve"> </w:t>
      </w:r>
      <w:proofErr w:type="spellStart"/>
      <w:r w:rsidRPr="0043206B">
        <w:rPr>
          <w:rFonts w:ascii="Times New Roman" w:hAnsi="Times New Roman" w:cs="Times New Roman"/>
          <w:sz w:val="24"/>
          <w:szCs w:val="24"/>
        </w:rPr>
        <w:t>Emotional</w:t>
      </w:r>
      <w:proofErr w:type="spellEnd"/>
      <w:r w:rsidRPr="0043206B">
        <w:rPr>
          <w:rFonts w:ascii="Times New Roman" w:hAnsi="Times New Roman" w:cs="Times New Roman"/>
          <w:sz w:val="24"/>
          <w:szCs w:val="24"/>
        </w:rPr>
        <w:t xml:space="preserve"> </w:t>
      </w:r>
      <w:proofErr w:type="spellStart"/>
      <w:r w:rsidRPr="0043206B">
        <w:rPr>
          <w:rFonts w:ascii="Times New Roman" w:hAnsi="Times New Roman" w:cs="Times New Roman"/>
          <w:sz w:val="24"/>
          <w:szCs w:val="24"/>
        </w:rPr>
        <w:t>Disorder</w:t>
      </w:r>
      <w:proofErr w:type="spellEnd"/>
      <w:r w:rsidRPr="0043206B">
        <w:rPr>
          <w:rFonts w:ascii="Times New Roman" w:hAnsi="Times New Roman" w:cs="Times New Roman"/>
          <w:sz w:val="24"/>
          <w:szCs w:val="24"/>
        </w:rPr>
        <w:t xml:space="preserve"> en niños y adolescentes colombianos. Debido a esto, este estud</w:t>
      </w:r>
      <w:r w:rsidR="007667E9" w:rsidRPr="0043206B">
        <w:rPr>
          <w:rFonts w:ascii="Times New Roman" w:hAnsi="Times New Roman" w:cs="Times New Roman"/>
          <w:sz w:val="24"/>
          <w:szCs w:val="24"/>
        </w:rPr>
        <w:t>io tiene como objetivos: 1) r</w:t>
      </w:r>
      <w:r w:rsidRPr="0043206B">
        <w:rPr>
          <w:rFonts w:ascii="Times New Roman" w:hAnsi="Times New Roman" w:cs="Times New Roman"/>
          <w:sz w:val="24"/>
          <w:szCs w:val="24"/>
        </w:rPr>
        <w:t xml:space="preserve">ealizar la traducción de 41 </w:t>
      </w:r>
      <w:proofErr w:type="spellStart"/>
      <w:r w:rsidRPr="0043206B">
        <w:rPr>
          <w:rFonts w:ascii="Times New Roman" w:hAnsi="Times New Roman" w:cs="Times New Roman"/>
          <w:sz w:val="24"/>
          <w:szCs w:val="24"/>
        </w:rPr>
        <w:t>items</w:t>
      </w:r>
      <w:proofErr w:type="spellEnd"/>
      <w:r w:rsidRPr="0043206B">
        <w:rPr>
          <w:rFonts w:ascii="Times New Roman" w:hAnsi="Times New Roman" w:cs="Times New Roman"/>
          <w:sz w:val="24"/>
          <w:szCs w:val="24"/>
        </w:rPr>
        <w:t xml:space="preserve"> del SCARED tomando en cuenta a padres y expertos en el tema y 2) examinar la </w:t>
      </w:r>
      <w:proofErr w:type="spellStart"/>
      <w:r w:rsidRPr="0043206B">
        <w:rPr>
          <w:rFonts w:ascii="Times New Roman" w:hAnsi="Times New Roman" w:cs="Times New Roman"/>
          <w:sz w:val="24"/>
          <w:szCs w:val="24"/>
        </w:rPr>
        <w:t>confibilidad</w:t>
      </w:r>
      <w:proofErr w:type="spellEnd"/>
      <w:r w:rsidRPr="0043206B">
        <w:rPr>
          <w:rFonts w:ascii="Times New Roman" w:hAnsi="Times New Roman" w:cs="Times New Roman"/>
          <w:sz w:val="24"/>
          <w:szCs w:val="24"/>
        </w:rPr>
        <w:t xml:space="preserve">  test-</w:t>
      </w:r>
      <w:proofErr w:type="spellStart"/>
      <w:r w:rsidRPr="0043206B">
        <w:rPr>
          <w:rFonts w:ascii="Times New Roman" w:hAnsi="Times New Roman" w:cs="Times New Roman"/>
          <w:sz w:val="24"/>
          <w:szCs w:val="24"/>
        </w:rPr>
        <w:t>retest</w:t>
      </w:r>
      <w:proofErr w:type="spellEnd"/>
      <w:r w:rsidRPr="0043206B">
        <w:rPr>
          <w:rFonts w:ascii="Times New Roman" w:hAnsi="Times New Roman" w:cs="Times New Roman"/>
          <w:sz w:val="24"/>
          <w:szCs w:val="24"/>
        </w:rPr>
        <w:t xml:space="preserve"> del instrumento en una muestra comunitaria de n</w:t>
      </w:r>
      <w:r w:rsidR="007760D7" w:rsidRPr="0043206B">
        <w:rPr>
          <w:rFonts w:ascii="Times New Roman" w:hAnsi="Times New Roman" w:cs="Times New Roman"/>
          <w:sz w:val="24"/>
          <w:szCs w:val="24"/>
        </w:rPr>
        <w:t xml:space="preserve">iños y adolescentes colombianos; igualmente; a pesar de ser un instrumento diseñado del DSM IV (2002), tiene vigencia actual, ya que los síntomas de la ansiedad no variaron para el DSM V (2013). </w:t>
      </w:r>
    </w:p>
    <w:p w14:paraId="3ED7DFD8" w14:textId="77777777" w:rsidR="007760D7" w:rsidRPr="0043206B" w:rsidRDefault="007760D7" w:rsidP="00535403">
      <w:pPr>
        <w:spacing w:after="0" w:line="480" w:lineRule="auto"/>
        <w:ind w:firstLine="708"/>
        <w:contextualSpacing/>
        <w:jc w:val="both"/>
        <w:rPr>
          <w:rFonts w:ascii="Times New Roman" w:hAnsi="Times New Roman" w:cs="Times New Roman"/>
          <w:sz w:val="24"/>
          <w:szCs w:val="24"/>
        </w:rPr>
      </w:pPr>
    </w:p>
    <w:p w14:paraId="50722E6C" w14:textId="68C77246" w:rsidR="009F6578" w:rsidRPr="0043206B" w:rsidRDefault="009F6578" w:rsidP="00535403">
      <w:pPr>
        <w:spacing w:after="0" w:line="480" w:lineRule="auto"/>
        <w:ind w:firstLine="708"/>
        <w:contextualSpacing/>
        <w:jc w:val="center"/>
        <w:rPr>
          <w:rFonts w:ascii="Times New Roman" w:hAnsi="Times New Roman" w:cs="Times New Roman"/>
          <w:i/>
          <w:sz w:val="24"/>
          <w:szCs w:val="24"/>
        </w:rPr>
      </w:pPr>
      <w:r w:rsidRPr="0043206B">
        <w:rPr>
          <w:rFonts w:ascii="Times New Roman" w:hAnsi="Times New Roman" w:cs="Times New Roman"/>
          <w:i/>
          <w:sz w:val="24"/>
          <w:szCs w:val="24"/>
        </w:rPr>
        <w:t>Método</w:t>
      </w:r>
    </w:p>
    <w:p w14:paraId="476BBA5A" w14:textId="77777777" w:rsidR="009F6578" w:rsidRPr="0043206B" w:rsidRDefault="00C6652F" w:rsidP="00535403">
      <w:pPr>
        <w:spacing w:after="0" w:line="480" w:lineRule="auto"/>
        <w:contextualSpacing/>
        <w:rPr>
          <w:rFonts w:ascii="Times New Roman" w:hAnsi="Times New Roman" w:cs="Times New Roman"/>
          <w:i/>
          <w:sz w:val="24"/>
          <w:szCs w:val="24"/>
        </w:rPr>
      </w:pPr>
      <w:r w:rsidRPr="0043206B">
        <w:rPr>
          <w:rFonts w:ascii="Times New Roman" w:hAnsi="Times New Roman" w:cs="Times New Roman"/>
          <w:i/>
          <w:sz w:val="24"/>
          <w:szCs w:val="24"/>
        </w:rPr>
        <w:t>Participantes</w:t>
      </w:r>
    </w:p>
    <w:p w14:paraId="0AD8F5BA" w14:textId="0BEE36DC" w:rsidR="004D2897" w:rsidRPr="0043206B" w:rsidRDefault="002560B1" w:rsidP="00535403">
      <w:pPr>
        <w:spacing w:after="0" w:line="480" w:lineRule="auto"/>
        <w:ind w:firstLine="708"/>
        <w:contextualSpacing/>
        <w:rPr>
          <w:rFonts w:ascii="Times New Roman" w:hAnsi="Times New Roman" w:cs="Times New Roman"/>
          <w:sz w:val="24"/>
          <w:szCs w:val="24"/>
        </w:rPr>
      </w:pPr>
      <w:r w:rsidRPr="0043206B">
        <w:rPr>
          <w:rFonts w:ascii="Times New Roman" w:hAnsi="Times New Roman" w:cs="Times New Roman"/>
          <w:sz w:val="24"/>
          <w:szCs w:val="24"/>
        </w:rPr>
        <w:t>En este estudio participaron 227</w:t>
      </w:r>
      <w:r w:rsidR="0040050B" w:rsidRPr="0043206B">
        <w:rPr>
          <w:rFonts w:ascii="Times New Roman" w:hAnsi="Times New Roman" w:cs="Times New Roman"/>
          <w:sz w:val="24"/>
          <w:szCs w:val="24"/>
        </w:rPr>
        <w:t xml:space="preserve"> </w:t>
      </w:r>
      <w:r w:rsidRPr="0043206B">
        <w:rPr>
          <w:rFonts w:ascii="Times New Roman" w:hAnsi="Times New Roman" w:cs="Times New Roman"/>
          <w:sz w:val="24"/>
          <w:szCs w:val="24"/>
        </w:rPr>
        <w:t>estudiantes de tres colegios (dos públicos y uno privado) de la ciudad de Sincelejo (Sucre)</w:t>
      </w:r>
      <w:r w:rsidR="00C6652F" w:rsidRPr="0043206B">
        <w:rPr>
          <w:rFonts w:ascii="Times New Roman" w:hAnsi="Times New Roman" w:cs="Times New Roman"/>
          <w:sz w:val="24"/>
          <w:szCs w:val="24"/>
        </w:rPr>
        <w:t>, cuya población es de</w:t>
      </w:r>
      <w:r w:rsidRPr="0043206B">
        <w:rPr>
          <w:rFonts w:ascii="Times New Roman" w:hAnsi="Times New Roman" w:cs="Times New Roman"/>
          <w:sz w:val="24"/>
          <w:szCs w:val="24"/>
        </w:rPr>
        <w:t xml:space="preserve"> </w:t>
      </w:r>
      <w:r w:rsidR="001E7A27" w:rsidRPr="0043206B">
        <w:rPr>
          <w:rFonts w:ascii="Times New Roman" w:hAnsi="Times New Roman" w:cs="Times New Roman"/>
          <w:sz w:val="24"/>
          <w:szCs w:val="24"/>
        </w:rPr>
        <w:t>236.</w:t>
      </w:r>
      <w:r w:rsidR="007F39FC" w:rsidRPr="0043206B">
        <w:rPr>
          <w:rFonts w:ascii="Times New Roman" w:hAnsi="Times New Roman" w:cs="Times New Roman"/>
          <w:sz w:val="24"/>
          <w:szCs w:val="24"/>
        </w:rPr>
        <w:t xml:space="preserve">780 </w:t>
      </w:r>
      <w:r w:rsidR="00C6652F" w:rsidRPr="0043206B">
        <w:rPr>
          <w:rFonts w:ascii="Times New Roman" w:hAnsi="Times New Roman" w:cs="Times New Roman"/>
          <w:sz w:val="24"/>
          <w:szCs w:val="24"/>
        </w:rPr>
        <w:t>habitantes de acuerdo al último estudio del Departamento Administrativo Nacional de Estadística (</w:t>
      </w:r>
      <w:r w:rsidR="007F39FC" w:rsidRPr="0043206B">
        <w:rPr>
          <w:rFonts w:ascii="Times New Roman" w:hAnsi="Times New Roman" w:cs="Times New Roman"/>
          <w:sz w:val="24"/>
          <w:szCs w:val="24"/>
        </w:rPr>
        <w:t>DANE, 2005</w:t>
      </w:r>
      <w:r w:rsidR="00C6652F" w:rsidRPr="0043206B">
        <w:rPr>
          <w:rFonts w:ascii="Times New Roman" w:hAnsi="Times New Roman" w:cs="Times New Roman"/>
          <w:sz w:val="24"/>
          <w:szCs w:val="24"/>
        </w:rPr>
        <w:t xml:space="preserve">). </w:t>
      </w:r>
      <w:r w:rsidRPr="0043206B">
        <w:rPr>
          <w:rFonts w:ascii="Times New Roman" w:hAnsi="Times New Roman" w:cs="Times New Roman"/>
          <w:sz w:val="24"/>
          <w:szCs w:val="24"/>
        </w:rPr>
        <w:t xml:space="preserve">En total se invitó a participar a </w:t>
      </w:r>
      <w:r w:rsidR="00281AC0" w:rsidRPr="0043206B">
        <w:rPr>
          <w:rFonts w:ascii="Times New Roman" w:hAnsi="Times New Roman" w:cs="Times New Roman"/>
          <w:sz w:val="24"/>
          <w:szCs w:val="24"/>
        </w:rPr>
        <w:t xml:space="preserve">300 estudiantes, de </w:t>
      </w:r>
      <w:r w:rsidRPr="0043206B">
        <w:rPr>
          <w:rFonts w:ascii="Times New Roman" w:hAnsi="Times New Roman" w:cs="Times New Roman"/>
          <w:sz w:val="24"/>
          <w:szCs w:val="24"/>
        </w:rPr>
        <w:t xml:space="preserve">los cuales solo aceptaron participar 230. </w:t>
      </w:r>
      <w:r w:rsidR="006E0C9E" w:rsidRPr="0043206B">
        <w:rPr>
          <w:rFonts w:ascii="Times New Roman" w:hAnsi="Times New Roman" w:cs="Times New Roman"/>
          <w:sz w:val="24"/>
          <w:szCs w:val="24"/>
        </w:rPr>
        <w:t>Hubo tres participantes que respondieron inadecuadamente el test, dejándolo en blanco o duplicando la mayor</w:t>
      </w:r>
      <w:r w:rsidR="00415E3F" w:rsidRPr="0043206B">
        <w:rPr>
          <w:rFonts w:ascii="Times New Roman" w:hAnsi="Times New Roman" w:cs="Times New Roman"/>
          <w:sz w:val="24"/>
          <w:szCs w:val="24"/>
        </w:rPr>
        <w:t>ía de las respuestas.</w:t>
      </w:r>
    </w:p>
    <w:p w14:paraId="40578AAE" w14:textId="77777777" w:rsidR="00922113" w:rsidRPr="0043206B" w:rsidRDefault="00922113" w:rsidP="00535403">
      <w:pPr>
        <w:spacing w:after="0" w:line="480" w:lineRule="auto"/>
        <w:contextualSpacing/>
        <w:rPr>
          <w:rFonts w:ascii="Times New Roman" w:hAnsi="Times New Roman" w:cs="Times New Roman"/>
          <w:color w:val="252525"/>
          <w:sz w:val="24"/>
          <w:szCs w:val="24"/>
          <w:shd w:val="clear" w:color="auto" w:fill="FFFFFF"/>
        </w:rPr>
      </w:pPr>
    </w:p>
    <w:p w14:paraId="79701232" w14:textId="77777777" w:rsidR="009F6578" w:rsidRPr="0043206B" w:rsidRDefault="004D2897" w:rsidP="00535403">
      <w:pPr>
        <w:spacing w:after="0" w:line="480" w:lineRule="auto"/>
        <w:contextualSpacing/>
        <w:rPr>
          <w:rFonts w:ascii="Times New Roman" w:hAnsi="Times New Roman" w:cs="Times New Roman"/>
          <w:i/>
          <w:sz w:val="24"/>
          <w:szCs w:val="24"/>
        </w:rPr>
      </w:pPr>
      <w:r w:rsidRPr="0043206B">
        <w:rPr>
          <w:rFonts w:ascii="Times New Roman" w:hAnsi="Times New Roman" w:cs="Times New Roman"/>
          <w:i/>
          <w:sz w:val="24"/>
          <w:szCs w:val="24"/>
        </w:rPr>
        <w:lastRenderedPageBreak/>
        <w:t xml:space="preserve">Procedimiento y </w:t>
      </w:r>
      <w:r w:rsidR="009F6578" w:rsidRPr="0043206B">
        <w:rPr>
          <w:rFonts w:ascii="Times New Roman" w:hAnsi="Times New Roman" w:cs="Times New Roman"/>
          <w:i/>
          <w:sz w:val="24"/>
          <w:szCs w:val="24"/>
        </w:rPr>
        <w:t>Tipo de estudio</w:t>
      </w:r>
    </w:p>
    <w:p w14:paraId="5D8A1C11" w14:textId="77777777" w:rsidR="007667E9" w:rsidRPr="0043206B" w:rsidRDefault="007667E9" w:rsidP="00535403">
      <w:pPr>
        <w:spacing w:after="0" w:line="480" w:lineRule="auto"/>
        <w:ind w:firstLine="708"/>
        <w:contextualSpacing/>
        <w:rPr>
          <w:rFonts w:ascii="Times New Roman" w:hAnsi="Times New Roman" w:cs="Times New Roman"/>
          <w:i/>
          <w:color w:val="FF0000"/>
          <w:sz w:val="24"/>
          <w:szCs w:val="24"/>
        </w:rPr>
      </w:pPr>
      <w:r w:rsidRPr="0043206B">
        <w:rPr>
          <w:rFonts w:ascii="Times New Roman" w:hAnsi="Times New Roman" w:cs="Times New Roman"/>
          <w:sz w:val="24"/>
          <w:szCs w:val="24"/>
        </w:rPr>
        <w:t>Este es un estudio descriptivo-explicativo que trata sobre las propiedades psicométricas del instrumento de cribado para síntomas ansiosos: SCARED.</w:t>
      </w:r>
    </w:p>
    <w:p w14:paraId="6418FA86" w14:textId="477AAFAC" w:rsidR="007667E9" w:rsidRPr="0043206B" w:rsidRDefault="004D2897" w:rsidP="00535403">
      <w:pPr>
        <w:spacing w:after="0" w:line="480" w:lineRule="auto"/>
        <w:contextualSpacing/>
        <w:rPr>
          <w:rFonts w:ascii="Times New Roman" w:hAnsi="Times New Roman" w:cs="Times New Roman"/>
          <w:sz w:val="24"/>
          <w:szCs w:val="24"/>
        </w:rPr>
      </w:pPr>
      <w:r w:rsidRPr="0043206B">
        <w:rPr>
          <w:rFonts w:ascii="Times New Roman" w:hAnsi="Times New Roman" w:cs="Times New Roman"/>
          <w:sz w:val="24"/>
          <w:szCs w:val="24"/>
        </w:rPr>
        <w:t>El comité de investigación de la Corporación Universitaria del Caribe (CECAR) dio el visto bueno para llevar a cabo este proyecto de investigaci</w:t>
      </w:r>
      <w:r w:rsidR="009F1A2D" w:rsidRPr="0043206B">
        <w:rPr>
          <w:rFonts w:ascii="Times New Roman" w:hAnsi="Times New Roman" w:cs="Times New Roman"/>
          <w:sz w:val="24"/>
          <w:szCs w:val="24"/>
        </w:rPr>
        <w:t xml:space="preserve">ón que se desarrolló </w:t>
      </w:r>
      <w:r w:rsidR="00997A2B" w:rsidRPr="0043206B">
        <w:rPr>
          <w:rFonts w:ascii="Times New Roman" w:hAnsi="Times New Roman" w:cs="Times New Roman"/>
          <w:sz w:val="24"/>
          <w:szCs w:val="24"/>
        </w:rPr>
        <w:t>del</w:t>
      </w:r>
      <w:r w:rsidR="00E50CBE" w:rsidRPr="0043206B">
        <w:rPr>
          <w:rFonts w:ascii="Times New Roman" w:hAnsi="Times New Roman" w:cs="Times New Roman"/>
          <w:sz w:val="24"/>
          <w:szCs w:val="24"/>
        </w:rPr>
        <w:t xml:space="preserve"> </w:t>
      </w:r>
      <w:r w:rsidR="001E7A27" w:rsidRPr="0043206B">
        <w:rPr>
          <w:rFonts w:ascii="Times New Roman" w:hAnsi="Times New Roman" w:cs="Times New Roman"/>
          <w:sz w:val="24"/>
          <w:szCs w:val="24"/>
        </w:rPr>
        <w:t>11</w:t>
      </w:r>
      <w:r w:rsidR="00E50CBE" w:rsidRPr="0043206B">
        <w:rPr>
          <w:rFonts w:ascii="Times New Roman" w:hAnsi="Times New Roman" w:cs="Times New Roman"/>
          <w:sz w:val="24"/>
          <w:szCs w:val="24"/>
        </w:rPr>
        <w:t xml:space="preserve"> de marzo al 20 de abril del 2015. </w:t>
      </w:r>
      <w:r w:rsidR="009F1A2D" w:rsidRPr="0043206B">
        <w:rPr>
          <w:rFonts w:ascii="Times New Roman" w:hAnsi="Times New Roman" w:cs="Times New Roman"/>
          <w:sz w:val="24"/>
          <w:szCs w:val="24"/>
        </w:rPr>
        <w:t xml:space="preserve">Todos los colegios </w:t>
      </w:r>
      <w:r w:rsidR="007667E9" w:rsidRPr="0043206B">
        <w:rPr>
          <w:rFonts w:ascii="Times New Roman" w:hAnsi="Times New Roman" w:cs="Times New Roman"/>
          <w:sz w:val="24"/>
          <w:szCs w:val="24"/>
        </w:rPr>
        <w:t>visitados</w:t>
      </w:r>
      <w:r w:rsidR="009F1A2D" w:rsidRPr="0043206B">
        <w:rPr>
          <w:rFonts w:ascii="Times New Roman" w:hAnsi="Times New Roman" w:cs="Times New Roman"/>
          <w:sz w:val="24"/>
          <w:szCs w:val="24"/>
        </w:rPr>
        <w:t xml:space="preserve"> estuvieron de acuerdo en participar</w:t>
      </w:r>
      <w:r w:rsidR="009D6CAF" w:rsidRPr="0043206B">
        <w:rPr>
          <w:rFonts w:ascii="Times New Roman" w:hAnsi="Times New Roman" w:cs="Times New Roman"/>
          <w:sz w:val="24"/>
          <w:szCs w:val="24"/>
        </w:rPr>
        <w:t xml:space="preserve">. </w:t>
      </w:r>
    </w:p>
    <w:p w14:paraId="095159CE" w14:textId="41A8F5E7" w:rsidR="007667E9" w:rsidRPr="0043206B" w:rsidRDefault="007667E9" w:rsidP="00535403">
      <w:pPr>
        <w:spacing w:after="0" w:line="480" w:lineRule="auto"/>
        <w:ind w:firstLine="708"/>
        <w:contextualSpacing/>
        <w:rPr>
          <w:rFonts w:ascii="Times New Roman" w:hAnsi="Times New Roman" w:cs="Times New Roman"/>
          <w:sz w:val="24"/>
          <w:szCs w:val="24"/>
        </w:rPr>
      </w:pPr>
      <w:r w:rsidRPr="0043206B">
        <w:rPr>
          <w:rFonts w:ascii="Times New Roman" w:hAnsi="Times New Roman" w:cs="Times New Roman"/>
          <w:sz w:val="24"/>
          <w:szCs w:val="24"/>
        </w:rPr>
        <w:t>Se calculó una muestra infinita con un 95% de confianza y un 5% de error y se asumió que la probabilidad de presentar o no presentar ansiedad es de 50% para ambos, danto así una muestra de 365 sujetos. Posteriormente, se entregaron los consentimientos informados a los niños para que los llevaran a sus casas y sus padres pudieran firmarlos.</w:t>
      </w:r>
      <w:r w:rsidR="00997A2B" w:rsidRPr="0043206B">
        <w:rPr>
          <w:rFonts w:ascii="Times New Roman" w:hAnsi="Times New Roman" w:cs="Times New Roman"/>
          <w:sz w:val="24"/>
          <w:szCs w:val="24"/>
        </w:rPr>
        <w:t xml:space="preserve"> Un total de 206 escolares recibieron el permiso de sus padres para participar. </w:t>
      </w:r>
    </w:p>
    <w:p w14:paraId="6FCC3D1C" w14:textId="09EE6C19" w:rsidR="007667E9" w:rsidRPr="0043206B" w:rsidRDefault="007667E9" w:rsidP="00535403">
      <w:pPr>
        <w:spacing w:after="0" w:line="480" w:lineRule="auto"/>
        <w:ind w:firstLine="708"/>
        <w:contextualSpacing/>
        <w:rPr>
          <w:rFonts w:ascii="Times New Roman" w:hAnsi="Times New Roman" w:cs="Times New Roman"/>
          <w:sz w:val="24"/>
          <w:szCs w:val="24"/>
        </w:rPr>
      </w:pPr>
      <w:r w:rsidRPr="0043206B">
        <w:rPr>
          <w:rFonts w:ascii="Times New Roman" w:hAnsi="Times New Roman" w:cs="Times New Roman"/>
          <w:sz w:val="24"/>
          <w:szCs w:val="24"/>
        </w:rPr>
        <w:t>Cuando ya se tuvieron los consentimientos informados (tanto positivos como negativos), se concertó un cronograma para realizar la primera entrega del SCARED  y del test-</w:t>
      </w:r>
      <w:proofErr w:type="spellStart"/>
      <w:r w:rsidRPr="0043206B">
        <w:rPr>
          <w:rFonts w:ascii="Times New Roman" w:hAnsi="Times New Roman" w:cs="Times New Roman"/>
          <w:sz w:val="24"/>
          <w:szCs w:val="24"/>
        </w:rPr>
        <w:t>retest</w:t>
      </w:r>
      <w:proofErr w:type="spellEnd"/>
      <w:r w:rsidRPr="0043206B">
        <w:rPr>
          <w:rFonts w:ascii="Times New Roman" w:hAnsi="Times New Roman" w:cs="Times New Roman"/>
          <w:sz w:val="24"/>
          <w:szCs w:val="24"/>
        </w:rPr>
        <w:t xml:space="preserve">, de quince a veinte días después de pasado la primera vez. </w:t>
      </w:r>
    </w:p>
    <w:p w14:paraId="5D931B00" w14:textId="66543BE8" w:rsidR="001E7A27" w:rsidRPr="0043206B" w:rsidRDefault="00922113" w:rsidP="00535403">
      <w:pPr>
        <w:spacing w:after="0" w:line="480" w:lineRule="auto"/>
        <w:ind w:firstLine="708"/>
        <w:contextualSpacing/>
        <w:rPr>
          <w:rFonts w:ascii="Times New Roman" w:hAnsi="Times New Roman" w:cs="Times New Roman"/>
          <w:sz w:val="24"/>
          <w:szCs w:val="24"/>
        </w:rPr>
      </w:pPr>
      <w:r w:rsidRPr="0043206B">
        <w:rPr>
          <w:rFonts w:ascii="Times New Roman" w:hAnsi="Times New Roman" w:cs="Times New Roman"/>
          <w:sz w:val="24"/>
          <w:szCs w:val="24"/>
        </w:rPr>
        <w:t>Todos los test fueron contestados en lugares de la institución con b</w:t>
      </w:r>
      <w:r w:rsidR="009D6CAF" w:rsidRPr="0043206B">
        <w:rPr>
          <w:rFonts w:ascii="Times New Roman" w:hAnsi="Times New Roman" w:cs="Times New Roman"/>
          <w:sz w:val="24"/>
          <w:szCs w:val="24"/>
        </w:rPr>
        <w:t>uena iluminación y ventilación y se supervisó</w:t>
      </w:r>
      <w:r w:rsidRPr="0043206B">
        <w:rPr>
          <w:rFonts w:ascii="Times New Roman" w:hAnsi="Times New Roman" w:cs="Times New Roman"/>
          <w:sz w:val="24"/>
          <w:szCs w:val="24"/>
        </w:rPr>
        <w:t xml:space="preserve"> que todos los test fueran respondidos adecuadamente.</w:t>
      </w:r>
      <w:r w:rsidR="007667E9" w:rsidRPr="0043206B">
        <w:rPr>
          <w:rFonts w:ascii="Times New Roman" w:hAnsi="Times New Roman" w:cs="Times New Roman"/>
          <w:sz w:val="24"/>
          <w:szCs w:val="24"/>
        </w:rPr>
        <w:t xml:space="preserve"> </w:t>
      </w:r>
      <w:r w:rsidR="008D1C2A" w:rsidRPr="0043206B">
        <w:rPr>
          <w:rFonts w:ascii="Times New Roman" w:hAnsi="Times New Roman" w:cs="Times New Roman"/>
          <w:sz w:val="24"/>
          <w:szCs w:val="24"/>
        </w:rPr>
        <w:t xml:space="preserve">Para la realización de este estudio se han seguido las recomendaciones que se encuentran en la literatura sobre la adaptación de test psicológicos (Cardoso, Gómez-Conesa &amp; Hidalgo, 2010; </w:t>
      </w:r>
      <w:proofErr w:type="spellStart"/>
      <w:r w:rsidR="007E3D58" w:rsidRPr="0043206B">
        <w:rPr>
          <w:rFonts w:ascii="Times New Roman" w:eastAsia="Times New Roman" w:hAnsi="Times New Roman" w:cs="Times New Roman"/>
          <w:sz w:val="24"/>
          <w:szCs w:val="24"/>
        </w:rPr>
        <w:t>Muris</w:t>
      </w:r>
      <w:proofErr w:type="spellEnd"/>
      <w:r w:rsidR="007E3D58" w:rsidRPr="0043206B">
        <w:rPr>
          <w:rFonts w:ascii="Times New Roman" w:eastAsia="Times New Roman" w:hAnsi="Times New Roman" w:cs="Times New Roman"/>
          <w:sz w:val="24"/>
          <w:szCs w:val="24"/>
        </w:rPr>
        <w:t xml:space="preserve">, </w:t>
      </w:r>
      <w:proofErr w:type="spellStart"/>
      <w:r w:rsidR="007E3D58" w:rsidRPr="0043206B">
        <w:rPr>
          <w:rFonts w:ascii="Times New Roman" w:eastAsia="Times New Roman" w:hAnsi="Times New Roman" w:cs="Times New Roman"/>
          <w:sz w:val="24"/>
          <w:szCs w:val="24"/>
        </w:rPr>
        <w:t>Merckelbach</w:t>
      </w:r>
      <w:proofErr w:type="spellEnd"/>
      <w:r w:rsidR="007E3D58" w:rsidRPr="0043206B">
        <w:rPr>
          <w:rFonts w:ascii="Times New Roman" w:eastAsia="Times New Roman" w:hAnsi="Times New Roman" w:cs="Times New Roman"/>
          <w:sz w:val="24"/>
          <w:szCs w:val="24"/>
        </w:rPr>
        <w:t xml:space="preserve">, </w:t>
      </w:r>
      <w:proofErr w:type="spellStart"/>
      <w:r w:rsidR="007E3D58" w:rsidRPr="0043206B">
        <w:rPr>
          <w:rFonts w:ascii="Times New Roman" w:eastAsia="Times New Roman" w:hAnsi="Times New Roman" w:cs="Times New Roman"/>
          <w:sz w:val="24"/>
          <w:szCs w:val="24"/>
        </w:rPr>
        <w:t>Ollendick</w:t>
      </w:r>
      <w:proofErr w:type="spellEnd"/>
      <w:r w:rsidR="007E3D58" w:rsidRPr="0043206B">
        <w:rPr>
          <w:rFonts w:ascii="Times New Roman" w:eastAsia="Times New Roman" w:hAnsi="Times New Roman" w:cs="Times New Roman"/>
          <w:sz w:val="24"/>
          <w:szCs w:val="24"/>
        </w:rPr>
        <w:t xml:space="preserve">, King &amp; </w:t>
      </w:r>
      <w:proofErr w:type="spellStart"/>
      <w:r w:rsidR="007E3D58" w:rsidRPr="0043206B">
        <w:rPr>
          <w:rFonts w:ascii="Times New Roman" w:eastAsia="Times New Roman" w:hAnsi="Times New Roman" w:cs="Times New Roman"/>
          <w:sz w:val="24"/>
          <w:szCs w:val="24"/>
        </w:rPr>
        <w:t>Bogie</w:t>
      </w:r>
      <w:proofErr w:type="spellEnd"/>
      <w:r w:rsidR="007E3D58" w:rsidRPr="0043206B">
        <w:rPr>
          <w:rFonts w:ascii="Times New Roman" w:eastAsia="Times New Roman" w:hAnsi="Times New Roman" w:cs="Times New Roman"/>
          <w:sz w:val="24"/>
          <w:szCs w:val="24"/>
        </w:rPr>
        <w:t>, 2002</w:t>
      </w:r>
      <w:r w:rsidR="008D1C2A" w:rsidRPr="0043206B">
        <w:rPr>
          <w:rFonts w:ascii="Times New Roman" w:hAnsi="Times New Roman" w:cs="Times New Roman"/>
          <w:sz w:val="24"/>
          <w:szCs w:val="24"/>
        </w:rPr>
        <w:t>)</w:t>
      </w:r>
      <w:r w:rsidR="00EA02E2" w:rsidRPr="0043206B">
        <w:rPr>
          <w:rFonts w:ascii="Times New Roman" w:hAnsi="Times New Roman" w:cs="Times New Roman"/>
          <w:sz w:val="24"/>
          <w:szCs w:val="24"/>
        </w:rPr>
        <w:t>;</w:t>
      </w:r>
      <w:r w:rsidR="002F55FD" w:rsidRPr="0043206B">
        <w:rPr>
          <w:rFonts w:ascii="Times New Roman" w:hAnsi="Times New Roman" w:cs="Times New Roman"/>
          <w:sz w:val="24"/>
          <w:szCs w:val="24"/>
        </w:rPr>
        <w:t xml:space="preserve"> </w:t>
      </w:r>
      <w:r w:rsidR="00EA02E2" w:rsidRPr="0043206B">
        <w:rPr>
          <w:rFonts w:ascii="Times New Roman" w:hAnsi="Times New Roman" w:cs="Times New Roman"/>
          <w:sz w:val="24"/>
          <w:szCs w:val="24"/>
        </w:rPr>
        <w:t>siguiendo los parámetros psicométricos de validación y confiabilidad de escalas de medición. Igualmente se solicitó permiso al autor de la escala, el cual da aval para hacer la validación en Colombia.</w:t>
      </w:r>
    </w:p>
    <w:p w14:paraId="48EB7C2E" w14:textId="77777777" w:rsidR="00997A2B" w:rsidRPr="0043206B" w:rsidRDefault="00997A2B" w:rsidP="00535403">
      <w:pPr>
        <w:spacing w:after="0" w:line="480" w:lineRule="auto"/>
        <w:contextualSpacing/>
        <w:rPr>
          <w:rFonts w:ascii="Times New Roman" w:hAnsi="Times New Roman" w:cs="Times New Roman"/>
          <w:i/>
          <w:sz w:val="24"/>
          <w:szCs w:val="24"/>
        </w:rPr>
      </w:pPr>
    </w:p>
    <w:p w14:paraId="7DE3E084" w14:textId="12A6DB17" w:rsidR="00997A2B" w:rsidRPr="0043206B" w:rsidRDefault="00997A2B" w:rsidP="00535403">
      <w:pPr>
        <w:spacing w:after="0" w:line="480" w:lineRule="auto"/>
        <w:contextualSpacing/>
        <w:rPr>
          <w:rFonts w:ascii="Times New Roman" w:hAnsi="Times New Roman" w:cs="Times New Roman"/>
          <w:i/>
          <w:sz w:val="24"/>
          <w:szCs w:val="24"/>
        </w:rPr>
      </w:pPr>
      <w:r w:rsidRPr="0043206B">
        <w:rPr>
          <w:rFonts w:ascii="Times New Roman" w:hAnsi="Times New Roman" w:cs="Times New Roman"/>
          <w:i/>
          <w:sz w:val="24"/>
          <w:szCs w:val="24"/>
        </w:rPr>
        <w:lastRenderedPageBreak/>
        <w:t>El procedimiento que se siguió para la traducción del instrumento se detalla a continuación.</w:t>
      </w:r>
    </w:p>
    <w:p w14:paraId="055E5615" w14:textId="02C97AF7" w:rsidR="00997A2B" w:rsidRPr="0043206B" w:rsidRDefault="00997A2B" w:rsidP="00535403">
      <w:pPr>
        <w:spacing w:after="0" w:line="480" w:lineRule="auto"/>
        <w:ind w:firstLine="708"/>
        <w:contextualSpacing/>
        <w:rPr>
          <w:rFonts w:ascii="Times New Roman" w:hAnsi="Times New Roman" w:cs="Times New Roman"/>
          <w:sz w:val="24"/>
          <w:szCs w:val="24"/>
        </w:rPr>
      </w:pPr>
      <w:r w:rsidRPr="0043206B">
        <w:rPr>
          <w:rFonts w:ascii="Times New Roman" w:hAnsi="Times New Roman" w:cs="Times New Roman"/>
          <w:sz w:val="24"/>
          <w:szCs w:val="24"/>
        </w:rPr>
        <w:t xml:space="preserve">Se utilizó el proceso de traducción inversa; para ello, dos traductores tradujeron el texto del inglés al español. Posteriormente, otros dos traductores volvieron a traducir el texto al idioma inglés y, por último se compararon estas dos versiones. </w:t>
      </w:r>
    </w:p>
    <w:p w14:paraId="0F190F8A" w14:textId="2EB1FBF3" w:rsidR="00997A2B" w:rsidRPr="0043206B" w:rsidRDefault="00997A2B" w:rsidP="00535403">
      <w:pPr>
        <w:spacing w:after="0" w:line="480" w:lineRule="auto"/>
        <w:ind w:firstLine="708"/>
        <w:contextualSpacing/>
        <w:rPr>
          <w:rFonts w:ascii="Times New Roman" w:hAnsi="Times New Roman" w:cs="Times New Roman"/>
          <w:sz w:val="24"/>
          <w:szCs w:val="24"/>
        </w:rPr>
      </w:pPr>
      <w:r w:rsidRPr="0043206B">
        <w:rPr>
          <w:rFonts w:ascii="Times New Roman" w:hAnsi="Times New Roman" w:cs="Times New Roman"/>
          <w:sz w:val="24"/>
          <w:szCs w:val="24"/>
        </w:rPr>
        <w:t xml:space="preserve">Para </w:t>
      </w:r>
      <w:r w:rsidR="00402356" w:rsidRPr="0043206B">
        <w:rPr>
          <w:rFonts w:ascii="Times New Roman" w:hAnsi="Times New Roman" w:cs="Times New Roman"/>
          <w:sz w:val="24"/>
          <w:szCs w:val="24"/>
        </w:rPr>
        <w:t>conocer</w:t>
      </w:r>
      <w:r w:rsidRPr="0043206B">
        <w:rPr>
          <w:rFonts w:ascii="Times New Roman" w:hAnsi="Times New Roman" w:cs="Times New Roman"/>
          <w:sz w:val="24"/>
          <w:szCs w:val="24"/>
        </w:rPr>
        <w:t xml:space="preserve"> la validez de contenido del instrumento, </w:t>
      </w:r>
      <w:r w:rsidR="00402356" w:rsidRPr="0043206B">
        <w:rPr>
          <w:rFonts w:ascii="Times New Roman" w:hAnsi="Times New Roman" w:cs="Times New Roman"/>
          <w:sz w:val="24"/>
          <w:szCs w:val="24"/>
        </w:rPr>
        <w:t>se comprobó que los ítems del SCARED midieran exactamente lo que pretenden medir, esto es, ansiedad infantil. Para lograrlo, se pasó el SCARED a psicólogos clínicos infantiles destacados en la región. También, se quiso obtener información sobre los</w:t>
      </w:r>
      <w:r w:rsidRPr="0043206B">
        <w:rPr>
          <w:rFonts w:ascii="Times New Roman" w:hAnsi="Times New Roman" w:cs="Times New Roman"/>
          <w:sz w:val="24"/>
          <w:szCs w:val="24"/>
        </w:rPr>
        <w:t xml:space="preserve"> padres de familia con el fin de que </w:t>
      </w:r>
      <w:r w:rsidR="00402356" w:rsidRPr="0043206B">
        <w:rPr>
          <w:rFonts w:ascii="Times New Roman" w:hAnsi="Times New Roman" w:cs="Times New Roman"/>
          <w:sz w:val="24"/>
          <w:szCs w:val="24"/>
        </w:rPr>
        <w:t>expresaran su opinión sobre los ítems que conforman el test de cribado</w:t>
      </w:r>
      <w:r w:rsidRPr="0043206B">
        <w:rPr>
          <w:rFonts w:ascii="Times New Roman" w:hAnsi="Times New Roman" w:cs="Times New Roman"/>
          <w:sz w:val="24"/>
          <w:szCs w:val="24"/>
        </w:rPr>
        <w:t xml:space="preserve">. Se les preguntaba en todo momento si creían que los ítems serían entendidos por niños de edades comprendidas entre 7 y 17 años de edad. </w:t>
      </w:r>
      <w:r w:rsidR="007E3D58" w:rsidRPr="0043206B">
        <w:rPr>
          <w:rFonts w:ascii="Times New Roman" w:hAnsi="Times New Roman" w:cs="Times New Roman"/>
          <w:sz w:val="24"/>
          <w:szCs w:val="24"/>
        </w:rPr>
        <w:t>Con respecto a los ítems en los que no hubo un acuerdo a la primera se les volvió a consultar a padres y expertos el motivo por el cuál escogían uno u otro. Se les reunió y escogieron entre todos los ítems que ellos creían serían mejor entendidos por sus hijos. En la tabla 1 se muestran los ítems que se escogieron por acuerdo.</w:t>
      </w:r>
    </w:p>
    <w:p w14:paraId="10B75FA7" w14:textId="77777777" w:rsidR="004B2553" w:rsidRPr="004B2553" w:rsidRDefault="004B2553" w:rsidP="004B2553">
      <w:pPr>
        <w:pStyle w:val="HTMLpr-formatado"/>
        <w:shd w:val="clear" w:color="auto" w:fill="FFFFFF"/>
        <w:jc w:val="center"/>
        <w:rPr>
          <w:rFonts w:ascii="Arial" w:hAnsi="Arial" w:cs="Arial"/>
          <w:sz w:val="22"/>
          <w:szCs w:val="24"/>
          <w:lang w:val="en-US"/>
        </w:rPr>
      </w:pPr>
      <w:proofErr w:type="spellStart"/>
      <w:r w:rsidRPr="004B2553">
        <w:rPr>
          <w:rFonts w:ascii="Arial" w:hAnsi="Arial" w:cs="Arial"/>
          <w:b/>
          <w:sz w:val="22"/>
          <w:szCs w:val="24"/>
          <w:lang w:val="en-US"/>
        </w:rPr>
        <w:t>Tabla</w:t>
      </w:r>
      <w:proofErr w:type="spellEnd"/>
      <w:r w:rsidRPr="004B2553">
        <w:rPr>
          <w:rFonts w:ascii="Arial" w:hAnsi="Arial" w:cs="Arial"/>
          <w:b/>
          <w:sz w:val="22"/>
          <w:szCs w:val="24"/>
          <w:lang w:val="en-US"/>
        </w:rPr>
        <w:t xml:space="preserve"> 1.</w:t>
      </w:r>
      <w:r w:rsidRPr="004B2553">
        <w:rPr>
          <w:rFonts w:ascii="Arial" w:hAnsi="Arial" w:cs="Arial"/>
          <w:sz w:val="22"/>
          <w:szCs w:val="24"/>
          <w:lang w:val="en-US"/>
        </w:rPr>
        <w:t xml:space="preserve"> </w:t>
      </w:r>
      <w:proofErr w:type="spellStart"/>
      <w:r w:rsidRPr="004B2553">
        <w:rPr>
          <w:rFonts w:ascii="Arial" w:hAnsi="Arial" w:cs="Arial"/>
          <w:i/>
          <w:sz w:val="22"/>
          <w:szCs w:val="24"/>
          <w:lang w:val="en-US"/>
        </w:rPr>
        <w:t>Versión</w:t>
      </w:r>
      <w:proofErr w:type="spellEnd"/>
      <w:r w:rsidRPr="004B2553">
        <w:rPr>
          <w:rFonts w:ascii="Arial" w:hAnsi="Arial" w:cs="Arial"/>
          <w:i/>
          <w:sz w:val="22"/>
          <w:szCs w:val="24"/>
          <w:lang w:val="en-US"/>
        </w:rPr>
        <w:t xml:space="preserve"> </w:t>
      </w:r>
      <w:proofErr w:type="spellStart"/>
      <w:r w:rsidRPr="004B2553">
        <w:rPr>
          <w:rFonts w:ascii="Arial" w:hAnsi="Arial" w:cs="Arial"/>
          <w:i/>
          <w:sz w:val="22"/>
          <w:szCs w:val="24"/>
          <w:lang w:val="en-US"/>
        </w:rPr>
        <w:t>colombiana</w:t>
      </w:r>
      <w:proofErr w:type="spellEnd"/>
      <w:r w:rsidRPr="004B2553">
        <w:rPr>
          <w:rFonts w:ascii="Arial" w:hAnsi="Arial" w:cs="Arial"/>
          <w:i/>
          <w:sz w:val="22"/>
          <w:szCs w:val="24"/>
          <w:lang w:val="en-US"/>
        </w:rPr>
        <w:t xml:space="preserve"> del SCARED</w:t>
      </w:r>
    </w:p>
    <w:p w14:paraId="4F75E58B" w14:textId="77777777" w:rsidR="00997A2B" w:rsidRPr="0043206B" w:rsidRDefault="00997A2B" w:rsidP="00535403">
      <w:pPr>
        <w:spacing w:after="0" w:line="480" w:lineRule="auto"/>
        <w:ind w:firstLine="708"/>
        <w:contextualSpacing/>
        <w:rPr>
          <w:rFonts w:ascii="Times New Roman" w:hAnsi="Times New Roman" w:cs="Times New Roman"/>
          <w:sz w:val="24"/>
          <w:szCs w:val="24"/>
        </w:rPr>
      </w:pPr>
    </w:p>
    <w:p w14:paraId="57716BB9" w14:textId="08C3D338" w:rsidR="00F212E6" w:rsidRPr="0043206B" w:rsidRDefault="004B2553" w:rsidP="00535403">
      <w:pPr>
        <w:spacing w:after="0" w:line="480" w:lineRule="auto"/>
        <w:contextualSpacing/>
        <w:rPr>
          <w:rFonts w:ascii="Times New Roman" w:hAnsi="Times New Roman" w:cs="Times New Roman"/>
          <w:i/>
          <w:sz w:val="24"/>
          <w:szCs w:val="24"/>
        </w:rPr>
      </w:pPr>
      <w:r w:rsidRPr="0043206B">
        <w:rPr>
          <w:noProof/>
          <w:lang w:eastAsia="es-CO"/>
        </w:rPr>
        <w:lastRenderedPageBreak/>
        <w:drawing>
          <wp:inline distT="0" distB="0" distL="0" distR="0" wp14:anchorId="5B8ACC3B" wp14:editId="45172D32">
            <wp:extent cx="5400675" cy="7191451"/>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675" cy="7191451"/>
                    </a:xfrm>
                    <a:prstGeom prst="rect">
                      <a:avLst/>
                    </a:prstGeom>
                    <a:noFill/>
                    <a:ln>
                      <a:noFill/>
                    </a:ln>
                  </pic:spPr>
                </pic:pic>
              </a:graphicData>
            </a:graphic>
          </wp:inline>
        </w:drawing>
      </w:r>
    </w:p>
    <w:p w14:paraId="353E75B8" w14:textId="77777777" w:rsidR="009F6578" w:rsidRPr="0043206B" w:rsidRDefault="009F6578" w:rsidP="00535403">
      <w:pPr>
        <w:spacing w:after="0" w:line="480" w:lineRule="auto"/>
        <w:contextualSpacing/>
        <w:rPr>
          <w:rFonts w:ascii="Times New Roman" w:hAnsi="Times New Roman" w:cs="Times New Roman"/>
          <w:i/>
          <w:sz w:val="24"/>
          <w:szCs w:val="24"/>
        </w:rPr>
      </w:pPr>
      <w:r w:rsidRPr="0043206B">
        <w:rPr>
          <w:rFonts w:ascii="Times New Roman" w:hAnsi="Times New Roman" w:cs="Times New Roman"/>
          <w:i/>
          <w:sz w:val="24"/>
          <w:szCs w:val="24"/>
        </w:rPr>
        <w:t>Instrumentos:</w:t>
      </w:r>
    </w:p>
    <w:p w14:paraId="3836E1B2" w14:textId="77777777" w:rsidR="00AA3FD1" w:rsidRPr="0043206B" w:rsidRDefault="00294BC5" w:rsidP="00535403">
      <w:pPr>
        <w:spacing w:after="0" w:line="480" w:lineRule="auto"/>
        <w:ind w:firstLine="708"/>
        <w:contextualSpacing/>
        <w:jc w:val="both"/>
        <w:rPr>
          <w:rFonts w:ascii="Times New Roman" w:hAnsi="Times New Roman" w:cs="Times New Roman"/>
          <w:sz w:val="24"/>
          <w:szCs w:val="24"/>
        </w:rPr>
      </w:pPr>
      <w:r w:rsidRPr="0043206B">
        <w:rPr>
          <w:rFonts w:ascii="Times New Roman" w:hAnsi="Times New Roman" w:cs="Times New Roman"/>
          <w:i/>
          <w:sz w:val="24"/>
          <w:szCs w:val="24"/>
        </w:rPr>
        <w:t>Cuestionario de datos socio-demográficos:</w:t>
      </w:r>
      <w:r w:rsidRPr="0043206B">
        <w:rPr>
          <w:rFonts w:ascii="Times New Roman" w:hAnsi="Times New Roman" w:cs="Times New Roman"/>
          <w:sz w:val="24"/>
          <w:szCs w:val="24"/>
        </w:rPr>
        <w:t xml:space="preserve"> Los participantes completaron un cuestionario socio-demográfico que incluyó fecha y lugar de nacimiento, género, nivel </w:t>
      </w:r>
      <w:r w:rsidRPr="0043206B">
        <w:rPr>
          <w:rFonts w:ascii="Times New Roman" w:hAnsi="Times New Roman" w:cs="Times New Roman"/>
          <w:sz w:val="24"/>
          <w:szCs w:val="24"/>
        </w:rPr>
        <w:lastRenderedPageBreak/>
        <w:t xml:space="preserve">educativo y lugar de nacimiento. También el nivel educativo de los padres. El nivel socioeconómico de los padres se basará en la escala de </w:t>
      </w:r>
      <w:proofErr w:type="spellStart"/>
      <w:r w:rsidRPr="0043206B">
        <w:rPr>
          <w:rFonts w:ascii="Times New Roman" w:hAnsi="Times New Roman" w:cs="Times New Roman"/>
          <w:sz w:val="24"/>
          <w:szCs w:val="24"/>
        </w:rPr>
        <w:t>Hollingshead</w:t>
      </w:r>
      <w:proofErr w:type="spellEnd"/>
      <w:r w:rsidRPr="0043206B">
        <w:rPr>
          <w:rFonts w:ascii="Times New Roman" w:hAnsi="Times New Roman" w:cs="Times New Roman"/>
          <w:sz w:val="24"/>
          <w:szCs w:val="24"/>
        </w:rPr>
        <w:t xml:space="preserve"> (1975).</w:t>
      </w:r>
    </w:p>
    <w:p w14:paraId="2C7D38F1" w14:textId="77777777" w:rsidR="00DD2032" w:rsidRPr="0043206B" w:rsidRDefault="00DD2032" w:rsidP="00535403">
      <w:pPr>
        <w:spacing w:after="0" w:line="480" w:lineRule="auto"/>
        <w:contextualSpacing/>
        <w:jc w:val="both"/>
        <w:rPr>
          <w:rFonts w:ascii="Times New Roman" w:hAnsi="Times New Roman" w:cs="Times New Roman"/>
          <w:i/>
          <w:iCs/>
          <w:sz w:val="24"/>
          <w:szCs w:val="24"/>
        </w:rPr>
      </w:pPr>
    </w:p>
    <w:p w14:paraId="5AFE2FC5" w14:textId="10BF1871" w:rsidR="00AA3FD1" w:rsidRPr="0043206B" w:rsidRDefault="00AA3FD1" w:rsidP="00535403">
      <w:pPr>
        <w:spacing w:after="0" w:line="480" w:lineRule="auto"/>
        <w:contextualSpacing/>
        <w:jc w:val="both"/>
        <w:rPr>
          <w:rFonts w:ascii="Times New Roman" w:hAnsi="Times New Roman" w:cs="Times New Roman"/>
          <w:sz w:val="24"/>
          <w:szCs w:val="24"/>
          <w:lang w:val="en-AU"/>
        </w:rPr>
      </w:pPr>
      <w:r w:rsidRPr="0043206B">
        <w:rPr>
          <w:rFonts w:ascii="Times New Roman" w:hAnsi="Times New Roman" w:cs="Times New Roman"/>
          <w:i/>
          <w:iCs/>
          <w:sz w:val="24"/>
          <w:szCs w:val="24"/>
          <w:lang w:val="en-AU"/>
        </w:rPr>
        <w:t>Screen for Child Anxiety-Related Emotional Disorders</w:t>
      </w:r>
      <w:r w:rsidRPr="0043206B">
        <w:rPr>
          <w:rFonts w:ascii="Times New Roman" w:hAnsi="Times New Roman" w:cs="Times New Roman"/>
          <w:sz w:val="24"/>
          <w:szCs w:val="24"/>
          <w:lang w:val="en-AU"/>
        </w:rPr>
        <w:t xml:space="preserve"> (</w:t>
      </w:r>
      <w:r w:rsidRPr="0043206B">
        <w:rPr>
          <w:rFonts w:ascii="Times New Roman" w:hAnsi="Times New Roman" w:cs="Times New Roman"/>
          <w:i/>
          <w:sz w:val="24"/>
          <w:szCs w:val="24"/>
          <w:lang w:val="en-AU"/>
        </w:rPr>
        <w:t>SCARED</w:t>
      </w:r>
      <w:r w:rsidRPr="0043206B">
        <w:rPr>
          <w:rFonts w:ascii="Times New Roman" w:hAnsi="Times New Roman" w:cs="Times New Roman"/>
          <w:sz w:val="24"/>
          <w:szCs w:val="24"/>
          <w:lang w:val="en-AU"/>
        </w:rPr>
        <w:t>,</w:t>
      </w:r>
      <w:r w:rsidRPr="0043206B">
        <w:rPr>
          <w:rFonts w:ascii="Times New Roman" w:hAnsi="Times New Roman" w:cs="Times New Roman"/>
          <w:b/>
          <w:sz w:val="24"/>
          <w:szCs w:val="24"/>
          <w:lang w:val="en-AU"/>
        </w:rPr>
        <w:t xml:space="preserve"> </w:t>
      </w:r>
      <w:proofErr w:type="spellStart"/>
      <w:r w:rsidR="00931017" w:rsidRPr="0043206B">
        <w:rPr>
          <w:rFonts w:ascii="Times New Roman" w:hAnsi="Times New Roman" w:cs="Times New Roman"/>
          <w:i/>
          <w:sz w:val="24"/>
          <w:szCs w:val="24"/>
          <w:lang w:val="en-AU"/>
        </w:rPr>
        <w:t>Birmaher</w:t>
      </w:r>
      <w:proofErr w:type="spellEnd"/>
      <w:r w:rsidR="00282AC8" w:rsidRPr="0043206B">
        <w:rPr>
          <w:rFonts w:ascii="Times New Roman" w:hAnsi="Times New Roman" w:cs="Times New Roman"/>
          <w:i/>
          <w:sz w:val="24"/>
          <w:szCs w:val="24"/>
          <w:lang w:val="en-AU"/>
        </w:rPr>
        <w:t xml:space="preserve"> </w:t>
      </w:r>
      <w:r w:rsidR="00931017" w:rsidRPr="0043206B">
        <w:rPr>
          <w:rFonts w:ascii="Times New Roman" w:hAnsi="Times New Roman" w:cs="Times New Roman"/>
          <w:i/>
          <w:sz w:val="24"/>
          <w:szCs w:val="24"/>
          <w:lang w:val="en-AU"/>
        </w:rPr>
        <w:t>et al., 1999</w:t>
      </w:r>
      <w:r w:rsidRPr="0043206B">
        <w:rPr>
          <w:rFonts w:ascii="Times New Roman" w:hAnsi="Times New Roman" w:cs="Times New Roman"/>
          <w:sz w:val="24"/>
          <w:szCs w:val="24"/>
          <w:lang w:val="en-AU"/>
        </w:rPr>
        <w:t xml:space="preserve">).  </w:t>
      </w:r>
    </w:p>
    <w:p w14:paraId="647B7793" w14:textId="5BFC5A5B" w:rsidR="00AA3FD1" w:rsidRPr="0043206B" w:rsidRDefault="00F06E71" w:rsidP="00535403">
      <w:pPr>
        <w:spacing w:after="0" w:line="480" w:lineRule="auto"/>
        <w:ind w:firstLine="708"/>
        <w:contextualSpacing/>
        <w:jc w:val="both"/>
        <w:rPr>
          <w:rStyle w:val="medium-font"/>
          <w:rFonts w:ascii="Times New Roman" w:hAnsi="Times New Roman" w:cs="Times New Roman"/>
          <w:sz w:val="24"/>
          <w:szCs w:val="24"/>
        </w:rPr>
      </w:pPr>
      <w:r w:rsidRPr="0043206B">
        <w:rPr>
          <w:rFonts w:ascii="Times New Roman" w:hAnsi="Times New Roman" w:cs="Times New Roman"/>
          <w:sz w:val="24"/>
          <w:szCs w:val="24"/>
        </w:rPr>
        <w:t>El SCARED es</w:t>
      </w:r>
      <w:r w:rsidR="00AA3FD1" w:rsidRPr="0043206B">
        <w:rPr>
          <w:rFonts w:ascii="Times New Roman" w:hAnsi="Times New Roman" w:cs="Times New Roman"/>
          <w:sz w:val="24"/>
          <w:szCs w:val="24"/>
        </w:rPr>
        <w:t xml:space="preserve"> una </w:t>
      </w:r>
      <w:r w:rsidR="009E1C42" w:rsidRPr="0043206B">
        <w:rPr>
          <w:rFonts w:ascii="Times New Roman" w:hAnsi="Times New Roman" w:cs="Times New Roman"/>
          <w:sz w:val="24"/>
          <w:szCs w:val="24"/>
        </w:rPr>
        <w:t xml:space="preserve">auto-informe que consta </w:t>
      </w:r>
      <w:r w:rsidR="00AA3FD1" w:rsidRPr="0043206B">
        <w:rPr>
          <w:rFonts w:ascii="Times New Roman" w:hAnsi="Times New Roman" w:cs="Times New Roman"/>
          <w:sz w:val="24"/>
          <w:szCs w:val="24"/>
        </w:rPr>
        <w:t xml:space="preserve">de 41 ítems que </w:t>
      </w:r>
      <w:r w:rsidR="009E1C42" w:rsidRPr="0043206B">
        <w:rPr>
          <w:rFonts w:ascii="Times New Roman" w:hAnsi="Times New Roman" w:cs="Times New Roman"/>
          <w:sz w:val="24"/>
          <w:szCs w:val="24"/>
        </w:rPr>
        <w:t>valora</w:t>
      </w:r>
      <w:r w:rsidR="00AA3FD1" w:rsidRPr="0043206B">
        <w:rPr>
          <w:rFonts w:ascii="Times New Roman" w:hAnsi="Times New Roman" w:cs="Times New Roman"/>
          <w:sz w:val="24"/>
          <w:szCs w:val="24"/>
        </w:rPr>
        <w:t xml:space="preserve"> la </w:t>
      </w:r>
      <w:r w:rsidR="009E1C42" w:rsidRPr="0043206B">
        <w:rPr>
          <w:rFonts w:ascii="Times New Roman" w:hAnsi="Times New Roman" w:cs="Times New Roman"/>
          <w:sz w:val="24"/>
          <w:szCs w:val="24"/>
        </w:rPr>
        <w:t>presencia de sintomatología ansiosa</w:t>
      </w:r>
      <w:r w:rsidR="00AA3FD1" w:rsidRPr="0043206B">
        <w:rPr>
          <w:rFonts w:ascii="Times New Roman" w:hAnsi="Times New Roman" w:cs="Times New Roman"/>
          <w:sz w:val="24"/>
          <w:szCs w:val="24"/>
        </w:rPr>
        <w:t xml:space="preserve"> </w:t>
      </w:r>
      <w:r w:rsidR="009E1C42" w:rsidRPr="0043206B">
        <w:rPr>
          <w:rFonts w:ascii="Times New Roman" w:hAnsi="Times New Roman" w:cs="Times New Roman"/>
          <w:sz w:val="24"/>
          <w:szCs w:val="24"/>
        </w:rPr>
        <w:t>haciendo uso de</w:t>
      </w:r>
      <w:r w:rsidR="00AA3FD1" w:rsidRPr="0043206B">
        <w:rPr>
          <w:rFonts w:ascii="Times New Roman" w:hAnsi="Times New Roman" w:cs="Times New Roman"/>
          <w:sz w:val="24"/>
          <w:szCs w:val="24"/>
        </w:rPr>
        <w:t xml:space="preserve"> un escala de tipo </w:t>
      </w:r>
      <w:proofErr w:type="spellStart"/>
      <w:r w:rsidR="00AA3FD1" w:rsidRPr="0043206B">
        <w:rPr>
          <w:rFonts w:ascii="Times New Roman" w:hAnsi="Times New Roman" w:cs="Times New Roman"/>
          <w:i/>
          <w:sz w:val="24"/>
          <w:szCs w:val="24"/>
        </w:rPr>
        <w:t>likert</w:t>
      </w:r>
      <w:proofErr w:type="spellEnd"/>
      <w:r w:rsidR="00AA3FD1" w:rsidRPr="0043206B">
        <w:rPr>
          <w:rFonts w:ascii="Times New Roman" w:hAnsi="Times New Roman" w:cs="Times New Roman"/>
          <w:sz w:val="24"/>
          <w:szCs w:val="24"/>
        </w:rPr>
        <w:t xml:space="preserve"> con tres opciones de respuesta (0=</w:t>
      </w:r>
      <w:r w:rsidR="00AA3FD1" w:rsidRPr="0043206B">
        <w:rPr>
          <w:rFonts w:ascii="Times New Roman" w:hAnsi="Times New Roman" w:cs="Times New Roman"/>
          <w:i/>
          <w:sz w:val="24"/>
          <w:szCs w:val="24"/>
        </w:rPr>
        <w:t>nunca o casi nunca</w:t>
      </w:r>
      <w:r w:rsidR="00AA3FD1" w:rsidRPr="0043206B">
        <w:rPr>
          <w:rFonts w:ascii="Times New Roman" w:hAnsi="Times New Roman" w:cs="Times New Roman"/>
          <w:sz w:val="24"/>
          <w:szCs w:val="24"/>
        </w:rPr>
        <w:t>, 1=</w:t>
      </w:r>
      <w:r w:rsidR="00AA3FD1" w:rsidRPr="0043206B">
        <w:rPr>
          <w:rFonts w:ascii="Times New Roman" w:hAnsi="Times New Roman" w:cs="Times New Roman"/>
          <w:i/>
          <w:sz w:val="24"/>
          <w:szCs w:val="24"/>
        </w:rPr>
        <w:t>algunas veces</w:t>
      </w:r>
      <w:r w:rsidR="00AA3FD1" w:rsidRPr="0043206B">
        <w:rPr>
          <w:rFonts w:ascii="Times New Roman" w:hAnsi="Times New Roman" w:cs="Times New Roman"/>
          <w:sz w:val="24"/>
          <w:szCs w:val="24"/>
        </w:rPr>
        <w:t>, 2=</w:t>
      </w:r>
      <w:r w:rsidR="00AA3FD1" w:rsidRPr="0043206B">
        <w:rPr>
          <w:rFonts w:ascii="Times New Roman" w:hAnsi="Times New Roman" w:cs="Times New Roman"/>
          <w:i/>
          <w:sz w:val="24"/>
          <w:szCs w:val="24"/>
        </w:rPr>
        <w:t>frecuentemente</w:t>
      </w:r>
      <w:r w:rsidR="00AA3FD1" w:rsidRPr="0043206B">
        <w:rPr>
          <w:rFonts w:ascii="Times New Roman" w:hAnsi="Times New Roman" w:cs="Times New Roman"/>
          <w:sz w:val="24"/>
          <w:szCs w:val="24"/>
        </w:rPr>
        <w:t xml:space="preserve">, casi siempre).  La puntuación total se </w:t>
      </w:r>
      <w:r w:rsidR="009E1C42" w:rsidRPr="0043206B">
        <w:rPr>
          <w:rFonts w:ascii="Times New Roman" w:hAnsi="Times New Roman" w:cs="Times New Roman"/>
          <w:sz w:val="24"/>
          <w:szCs w:val="24"/>
        </w:rPr>
        <w:t xml:space="preserve">obtiene de la sumatoria </w:t>
      </w:r>
      <w:r w:rsidR="00AA3FD1" w:rsidRPr="0043206B">
        <w:rPr>
          <w:rFonts w:ascii="Times New Roman" w:hAnsi="Times New Roman" w:cs="Times New Roman"/>
          <w:sz w:val="24"/>
          <w:szCs w:val="24"/>
        </w:rPr>
        <w:t>de las respuestas</w:t>
      </w:r>
      <w:r w:rsidR="009E1C42" w:rsidRPr="0043206B">
        <w:rPr>
          <w:rFonts w:ascii="Times New Roman" w:hAnsi="Times New Roman" w:cs="Times New Roman"/>
          <w:sz w:val="24"/>
          <w:szCs w:val="24"/>
        </w:rPr>
        <w:t xml:space="preserve"> y puede</w:t>
      </w:r>
      <w:r w:rsidR="00AA3FD1" w:rsidRPr="0043206B">
        <w:rPr>
          <w:rFonts w:ascii="Times New Roman" w:hAnsi="Times New Roman" w:cs="Times New Roman"/>
          <w:sz w:val="24"/>
          <w:szCs w:val="24"/>
        </w:rPr>
        <w:t xml:space="preserve"> variar de </w:t>
      </w:r>
      <w:smartTag w:uri="urn:schemas-microsoft-com:office:smarttags" w:element="metricconverter">
        <w:smartTagPr>
          <w:attr w:name="ProductID" w:val="0 a"/>
        </w:smartTagPr>
        <w:r w:rsidR="00AA3FD1" w:rsidRPr="0043206B">
          <w:rPr>
            <w:rFonts w:ascii="Times New Roman" w:hAnsi="Times New Roman" w:cs="Times New Roman"/>
            <w:sz w:val="24"/>
            <w:szCs w:val="24"/>
          </w:rPr>
          <w:t>0 a</w:t>
        </w:r>
      </w:smartTag>
      <w:r w:rsidR="00AA3FD1" w:rsidRPr="0043206B">
        <w:rPr>
          <w:rFonts w:ascii="Times New Roman" w:hAnsi="Times New Roman" w:cs="Times New Roman"/>
          <w:sz w:val="24"/>
          <w:szCs w:val="24"/>
        </w:rPr>
        <w:t xml:space="preserve"> 82</w:t>
      </w:r>
      <w:r w:rsidR="009E1C42" w:rsidRPr="0043206B">
        <w:rPr>
          <w:rFonts w:ascii="Times New Roman" w:hAnsi="Times New Roman" w:cs="Times New Roman"/>
          <w:sz w:val="24"/>
          <w:szCs w:val="24"/>
        </w:rPr>
        <w:t xml:space="preserve"> puntos</w:t>
      </w:r>
      <w:r w:rsidR="00AA3FD1" w:rsidRPr="0043206B">
        <w:rPr>
          <w:rFonts w:ascii="Times New Roman" w:hAnsi="Times New Roman" w:cs="Times New Roman"/>
          <w:sz w:val="24"/>
          <w:szCs w:val="24"/>
        </w:rPr>
        <w:t xml:space="preserve">. </w:t>
      </w:r>
      <w:r w:rsidR="009E1C42" w:rsidRPr="0043206B">
        <w:rPr>
          <w:rFonts w:ascii="Times New Roman" w:hAnsi="Times New Roman" w:cs="Times New Roman"/>
          <w:sz w:val="24"/>
          <w:szCs w:val="24"/>
        </w:rPr>
        <w:t>Este instrumento</w:t>
      </w:r>
      <w:r w:rsidR="00AA3FD1" w:rsidRPr="0043206B">
        <w:rPr>
          <w:rFonts w:ascii="Times New Roman" w:hAnsi="Times New Roman" w:cs="Times New Roman"/>
          <w:sz w:val="24"/>
          <w:szCs w:val="24"/>
        </w:rPr>
        <w:t xml:space="preserve"> fue desarrollado </w:t>
      </w:r>
      <w:r w:rsidR="009E1C42" w:rsidRPr="0043206B">
        <w:rPr>
          <w:rFonts w:ascii="Times New Roman" w:hAnsi="Times New Roman" w:cs="Times New Roman"/>
          <w:sz w:val="24"/>
          <w:szCs w:val="24"/>
        </w:rPr>
        <w:t xml:space="preserve">a partir de </w:t>
      </w:r>
      <w:r w:rsidR="00AA3FD1" w:rsidRPr="0043206B">
        <w:rPr>
          <w:rFonts w:ascii="Times New Roman" w:hAnsi="Times New Roman" w:cs="Times New Roman"/>
          <w:sz w:val="24"/>
          <w:szCs w:val="24"/>
        </w:rPr>
        <w:t xml:space="preserve">la experiencia clínica </w:t>
      </w:r>
      <w:r w:rsidR="009E1C42" w:rsidRPr="0043206B">
        <w:rPr>
          <w:rFonts w:ascii="Times New Roman" w:hAnsi="Times New Roman" w:cs="Times New Roman"/>
          <w:sz w:val="24"/>
          <w:szCs w:val="24"/>
        </w:rPr>
        <w:t>de los autores, esto quiere decir que no es una réplica de un cuestionario para adultos</w:t>
      </w:r>
      <w:r w:rsidR="006E6F16" w:rsidRPr="0043206B">
        <w:rPr>
          <w:rFonts w:ascii="Times New Roman" w:hAnsi="Times New Roman" w:cs="Times New Roman"/>
          <w:sz w:val="24"/>
          <w:szCs w:val="24"/>
        </w:rPr>
        <w:t xml:space="preserve">. </w:t>
      </w:r>
      <w:r w:rsidR="00AA3FD1" w:rsidRPr="0043206B">
        <w:rPr>
          <w:rFonts w:ascii="Times New Roman" w:hAnsi="Times New Roman" w:cs="Times New Roman"/>
          <w:sz w:val="24"/>
          <w:szCs w:val="24"/>
        </w:rPr>
        <w:t>En el estudio factorial, los autores encontraron cinco factores (</w:t>
      </w:r>
      <w:proofErr w:type="spellStart"/>
      <w:r w:rsidR="00AA3FD1" w:rsidRPr="0043206B">
        <w:rPr>
          <w:rFonts w:ascii="Times New Roman" w:hAnsi="Times New Roman" w:cs="Times New Roman"/>
          <w:sz w:val="24"/>
          <w:szCs w:val="24"/>
        </w:rPr>
        <w:t>Birmaher</w:t>
      </w:r>
      <w:proofErr w:type="spellEnd"/>
      <w:r w:rsidR="00AA3FD1" w:rsidRPr="0043206B">
        <w:rPr>
          <w:rFonts w:ascii="Times New Roman" w:hAnsi="Times New Roman" w:cs="Times New Roman"/>
          <w:sz w:val="24"/>
          <w:szCs w:val="24"/>
        </w:rPr>
        <w:t xml:space="preserve"> et. al.</w:t>
      </w:r>
      <w:r w:rsidR="006E6F16" w:rsidRPr="0043206B">
        <w:rPr>
          <w:rFonts w:ascii="Times New Roman" w:hAnsi="Times New Roman" w:cs="Times New Roman"/>
          <w:sz w:val="24"/>
          <w:szCs w:val="24"/>
        </w:rPr>
        <w:t>, 1999): 1) pánico/somático; 2) ansiedad generalizada</w:t>
      </w:r>
      <w:r w:rsidR="00AA3FD1" w:rsidRPr="0043206B">
        <w:rPr>
          <w:rFonts w:ascii="Times New Roman" w:hAnsi="Times New Roman" w:cs="Times New Roman"/>
          <w:sz w:val="24"/>
          <w:szCs w:val="24"/>
        </w:rPr>
        <w:t>;</w:t>
      </w:r>
      <w:r w:rsidR="006E6F16" w:rsidRPr="0043206B">
        <w:rPr>
          <w:rFonts w:ascii="Times New Roman" w:hAnsi="Times New Roman" w:cs="Times New Roman"/>
          <w:sz w:val="24"/>
          <w:szCs w:val="24"/>
        </w:rPr>
        <w:t xml:space="preserve"> 3) ansiedad de separación</w:t>
      </w:r>
      <w:r w:rsidR="00AA3FD1" w:rsidRPr="0043206B">
        <w:rPr>
          <w:rFonts w:ascii="Times New Roman" w:hAnsi="Times New Roman" w:cs="Times New Roman"/>
          <w:sz w:val="24"/>
          <w:szCs w:val="24"/>
        </w:rPr>
        <w:t>; 4) fo</w:t>
      </w:r>
      <w:r w:rsidR="006E6F16" w:rsidRPr="0043206B">
        <w:rPr>
          <w:rFonts w:ascii="Times New Roman" w:hAnsi="Times New Roman" w:cs="Times New Roman"/>
          <w:sz w:val="24"/>
          <w:szCs w:val="24"/>
        </w:rPr>
        <w:t>bia social</w:t>
      </w:r>
      <w:r w:rsidR="00AA3FD1" w:rsidRPr="0043206B">
        <w:rPr>
          <w:rFonts w:ascii="Times New Roman" w:hAnsi="Times New Roman" w:cs="Times New Roman"/>
          <w:sz w:val="24"/>
          <w:szCs w:val="24"/>
        </w:rPr>
        <w:t xml:space="preserve"> y 5) fobia escolar. El SCARED fue validado y </w:t>
      </w:r>
      <w:r w:rsidR="006E6F16" w:rsidRPr="0043206B">
        <w:rPr>
          <w:rFonts w:ascii="Times New Roman" w:hAnsi="Times New Roman" w:cs="Times New Roman"/>
          <w:sz w:val="24"/>
          <w:szCs w:val="24"/>
        </w:rPr>
        <w:t>fue traducido al español</w:t>
      </w:r>
      <w:r w:rsidR="00AA3FD1" w:rsidRPr="0043206B">
        <w:rPr>
          <w:rFonts w:ascii="Times New Roman" w:hAnsi="Times New Roman" w:cs="Times New Roman"/>
          <w:sz w:val="24"/>
          <w:szCs w:val="24"/>
        </w:rPr>
        <w:t xml:space="preserve"> por Domènech</w:t>
      </w:r>
      <w:r w:rsidR="001E7A27" w:rsidRPr="0043206B">
        <w:rPr>
          <w:rFonts w:ascii="Times New Roman" w:hAnsi="Times New Roman" w:cs="Times New Roman"/>
          <w:sz w:val="24"/>
          <w:szCs w:val="24"/>
        </w:rPr>
        <w:t xml:space="preserve"> et al.</w:t>
      </w:r>
      <w:r w:rsidR="00AA3FD1" w:rsidRPr="0043206B">
        <w:rPr>
          <w:rFonts w:ascii="Times New Roman" w:hAnsi="Times New Roman" w:cs="Times New Roman"/>
          <w:sz w:val="24"/>
          <w:szCs w:val="24"/>
        </w:rPr>
        <w:t xml:space="preserve"> (2008)</w:t>
      </w:r>
      <w:r w:rsidR="006E6F16" w:rsidRPr="0043206B">
        <w:rPr>
          <w:rFonts w:ascii="Times New Roman" w:hAnsi="Times New Roman" w:cs="Times New Roman"/>
          <w:sz w:val="24"/>
          <w:szCs w:val="24"/>
        </w:rPr>
        <w:t>, presentó</w:t>
      </w:r>
      <w:r w:rsidR="00AA3FD1" w:rsidRPr="0043206B">
        <w:rPr>
          <w:rFonts w:ascii="Times New Roman" w:hAnsi="Times New Roman" w:cs="Times New Roman"/>
          <w:sz w:val="24"/>
          <w:szCs w:val="24"/>
        </w:rPr>
        <w:t xml:space="preserve"> una buena fiabilidad (alfa de Cronbach global de 0,</w:t>
      </w:r>
      <w:r w:rsidR="006E6F16" w:rsidRPr="0043206B">
        <w:rPr>
          <w:rFonts w:ascii="Times New Roman" w:hAnsi="Times New Roman" w:cs="Times New Roman"/>
          <w:sz w:val="24"/>
          <w:szCs w:val="24"/>
        </w:rPr>
        <w:t>83</w:t>
      </w:r>
      <w:r w:rsidR="00AA3FD1" w:rsidRPr="0043206B">
        <w:rPr>
          <w:rFonts w:ascii="Times New Roman" w:hAnsi="Times New Roman" w:cs="Times New Roman"/>
          <w:sz w:val="24"/>
          <w:szCs w:val="24"/>
        </w:rPr>
        <w:t xml:space="preserve">).  </w:t>
      </w:r>
      <w:r w:rsidR="00931017" w:rsidRPr="0043206B">
        <w:rPr>
          <w:rFonts w:ascii="Times New Roman" w:hAnsi="Times New Roman" w:cs="Times New Roman"/>
          <w:sz w:val="24"/>
          <w:szCs w:val="24"/>
        </w:rPr>
        <w:t>En población general española y en</w:t>
      </w:r>
      <w:r w:rsidR="008B70DE" w:rsidRPr="0043206B">
        <w:rPr>
          <w:rFonts w:ascii="Times New Roman" w:hAnsi="Times New Roman" w:cs="Times New Roman"/>
          <w:sz w:val="24"/>
          <w:szCs w:val="24"/>
        </w:rPr>
        <w:t xml:space="preserve"> población clínica estado</w:t>
      </w:r>
      <w:r w:rsidR="00931017" w:rsidRPr="0043206B">
        <w:rPr>
          <w:rFonts w:ascii="Times New Roman" w:hAnsi="Times New Roman" w:cs="Times New Roman"/>
          <w:sz w:val="24"/>
          <w:szCs w:val="24"/>
        </w:rPr>
        <w:t>uniden</w:t>
      </w:r>
      <w:r w:rsidR="008B70DE" w:rsidRPr="0043206B">
        <w:rPr>
          <w:rFonts w:ascii="Times New Roman" w:hAnsi="Times New Roman" w:cs="Times New Roman"/>
          <w:sz w:val="24"/>
          <w:szCs w:val="24"/>
        </w:rPr>
        <w:t>se</w:t>
      </w:r>
      <w:r w:rsidR="00931017" w:rsidRPr="0043206B">
        <w:rPr>
          <w:rFonts w:ascii="Times New Roman" w:hAnsi="Times New Roman" w:cs="Times New Roman"/>
          <w:sz w:val="24"/>
          <w:szCs w:val="24"/>
        </w:rPr>
        <w:t xml:space="preserve"> el punto de corte </w:t>
      </w:r>
      <w:r w:rsidR="008B70DE" w:rsidRPr="0043206B">
        <w:rPr>
          <w:rFonts w:ascii="Times New Roman" w:hAnsi="Times New Roman" w:cs="Times New Roman"/>
          <w:sz w:val="24"/>
          <w:szCs w:val="24"/>
        </w:rPr>
        <w:t xml:space="preserve">de </w:t>
      </w:r>
      <w:r w:rsidR="00931017" w:rsidRPr="0043206B">
        <w:rPr>
          <w:rFonts w:ascii="Times New Roman" w:hAnsi="Times New Roman" w:cs="Times New Roman"/>
          <w:sz w:val="24"/>
          <w:szCs w:val="24"/>
        </w:rPr>
        <w:t>25 fue el óptimo para la escala.</w:t>
      </w:r>
    </w:p>
    <w:p w14:paraId="2A23BE43" w14:textId="77777777" w:rsidR="00535403" w:rsidRDefault="00535403" w:rsidP="00535403">
      <w:pPr>
        <w:spacing w:after="0" w:line="480" w:lineRule="auto"/>
        <w:contextualSpacing/>
        <w:rPr>
          <w:rFonts w:ascii="Times New Roman" w:hAnsi="Times New Roman" w:cs="Times New Roman"/>
          <w:i/>
          <w:sz w:val="24"/>
          <w:szCs w:val="24"/>
        </w:rPr>
      </w:pPr>
    </w:p>
    <w:p w14:paraId="7ACAB2FC" w14:textId="77777777" w:rsidR="009F6578" w:rsidRPr="0043206B" w:rsidRDefault="009F6578" w:rsidP="00535403">
      <w:pPr>
        <w:spacing w:after="0" w:line="480" w:lineRule="auto"/>
        <w:contextualSpacing/>
        <w:rPr>
          <w:rFonts w:ascii="Times New Roman" w:hAnsi="Times New Roman" w:cs="Times New Roman"/>
          <w:i/>
          <w:sz w:val="24"/>
          <w:szCs w:val="24"/>
        </w:rPr>
      </w:pPr>
      <w:r w:rsidRPr="0043206B">
        <w:rPr>
          <w:rFonts w:ascii="Times New Roman" w:hAnsi="Times New Roman" w:cs="Times New Roman"/>
          <w:i/>
          <w:sz w:val="24"/>
          <w:szCs w:val="24"/>
        </w:rPr>
        <w:t>Análisis estadístico</w:t>
      </w:r>
    </w:p>
    <w:p w14:paraId="47599278" w14:textId="274F22D7" w:rsidR="00682875" w:rsidRPr="0043206B" w:rsidRDefault="00D113E8" w:rsidP="00535403">
      <w:pPr>
        <w:spacing w:after="0" w:line="480" w:lineRule="auto"/>
        <w:ind w:firstLine="708"/>
        <w:contextualSpacing/>
        <w:rPr>
          <w:rFonts w:ascii="Times New Roman" w:hAnsi="Times New Roman" w:cs="Times New Roman"/>
          <w:sz w:val="24"/>
          <w:szCs w:val="24"/>
        </w:rPr>
      </w:pPr>
      <w:r w:rsidRPr="0043206B">
        <w:rPr>
          <w:rFonts w:ascii="Times New Roman" w:hAnsi="Times New Roman" w:cs="Times New Roman"/>
          <w:sz w:val="24"/>
          <w:szCs w:val="24"/>
        </w:rPr>
        <w:t xml:space="preserve">Con el fin de evaluar la consistencia interna del SCARED </w:t>
      </w:r>
      <w:r w:rsidR="00C07434" w:rsidRPr="0043206B">
        <w:rPr>
          <w:rFonts w:ascii="Times New Roman" w:hAnsi="Times New Roman" w:cs="Times New Roman"/>
          <w:sz w:val="24"/>
          <w:szCs w:val="24"/>
        </w:rPr>
        <w:t xml:space="preserve">se calculó el índice de concordancia </w:t>
      </w:r>
      <w:proofErr w:type="spellStart"/>
      <w:r w:rsidR="00C07434" w:rsidRPr="0043206B">
        <w:rPr>
          <w:rFonts w:ascii="Times New Roman" w:hAnsi="Times New Roman" w:cs="Times New Roman"/>
          <w:sz w:val="24"/>
          <w:szCs w:val="24"/>
        </w:rPr>
        <w:t>intraobservador</w:t>
      </w:r>
      <w:proofErr w:type="spellEnd"/>
      <w:r w:rsidR="00C07434" w:rsidRPr="0043206B">
        <w:rPr>
          <w:rFonts w:ascii="Times New Roman" w:hAnsi="Times New Roman" w:cs="Times New Roman"/>
          <w:sz w:val="24"/>
          <w:szCs w:val="24"/>
        </w:rPr>
        <w:t xml:space="preserve"> (ICC)</w:t>
      </w:r>
      <w:r w:rsidR="00682875" w:rsidRPr="0043206B">
        <w:rPr>
          <w:rFonts w:ascii="Times New Roman" w:hAnsi="Times New Roman" w:cs="Times New Roman"/>
          <w:sz w:val="24"/>
          <w:szCs w:val="24"/>
        </w:rPr>
        <w:t xml:space="preserve"> utilizando la técnica test –</w:t>
      </w:r>
      <w:proofErr w:type="spellStart"/>
      <w:r w:rsidR="00682875" w:rsidRPr="0043206B">
        <w:rPr>
          <w:rFonts w:ascii="Times New Roman" w:hAnsi="Times New Roman" w:cs="Times New Roman"/>
          <w:sz w:val="24"/>
          <w:szCs w:val="24"/>
        </w:rPr>
        <w:t>retest</w:t>
      </w:r>
      <w:proofErr w:type="spellEnd"/>
      <w:r w:rsidR="00682875" w:rsidRPr="0043206B">
        <w:rPr>
          <w:rFonts w:ascii="Times New Roman" w:hAnsi="Times New Roman" w:cs="Times New Roman"/>
          <w:sz w:val="24"/>
          <w:szCs w:val="24"/>
        </w:rPr>
        <w:t xml:space="preserve">, con un nivel de confianza de 95% (IC95%). Se tomaron en cuenta los criterios de </w:t>
      </w:r>
      <w:proofErr w:type="spellStart"/>
      <w:r w:rsidR="00682875" w:rsidRPr="0043206B">
        <w:rPr>
          <w:rFonts w:ascii="Times New Roman" w:hAnsi="Times New Roman" w:cs="Times New Roman"/>
          <w:sz w:val="24"/>
          <w:szCs w:val="24"/>
        </w:rPr>
        <w:t>Fleiss</w:t>
      </w:r>
      <w:proofErr w:type="spellEnd"/>
      <w:r w:rsidR="00682875" w:rsidRPr="0043206B">
        <w:rPr>
          <w:rFonts w:ascii="Times New Roman" w:hAnsi="Times New Roman" w:cs="Times New Roman"/>
          <w:sz w:val="24"/>
          <w:szCs w:val="24"/>
        </w:rPr>
        <w:t xml:space="preserve">, Levin &amp; </w:t>
      </w:r>
      <w:proofErr w:type="spellStart"/>
      <w:r w:rsidR="00682875" w:rsidRPr="0043206B">
        <w:rPr>
          <w:rFonts w:ascii="Times New Roman" w:hAnsi="Times New Roman" w:cs="Times New Roman"/>
          <w:sz w:val="24"/>
          <w:szCs w:val="24"/>
        </w:rPr>
        <w:t>Paick</w:t>
      </w:r>
      <w:proofErr w:type="spellEnd"/>
      <w:r w:rsidR="00682875" w:rsidRPr="0043206B">
        <w:rPr>
          <w:rFonts w:ascii="Times New Roman" w:hAnsi="Times New Roman" w:cs="Times New Roman"/>
          <w:sz w:val="24"/>
          <w:szCs w:val="24"/>
        </w:rPr>
        <w:t>, 2003) para obtener el umbral de fiabilidad, esto es:</w:t>
      </w:r>
      <w:r w:rsidR="007E3D58" w:rsidRPr="0043206B">
        <w:rPr>
          <w:rFonts w:ascii="Times New Roman" w:hAnsi="Times New Roman" w:cs="Times New Roman"/>
          <w:sz w:val="24"/>
          <w:szCs w:val="24"/>
        </w:rPr>
        <w:t xml:space="preserve"> </w:t>
      </w:r>
      <w:r w:rsidR="00FB62A2" w:rsidRPr="0043206B">
        <w:rPr>
          <w:rFonts w:ascii="Times New Roman" w:hAnsi="Times New Roman" w:cs="Times New Roman"/>
          <w:i/>
          <w:sz w:val="24"/>
          <w:szCs w:val="24"/>
        </w:rPr>
        <w:t>f</w:t>
      </w:r>
      <w:r w:rsidR="00682875" w:rsidRPr="0043206B">
        <w:rPr>
          <w:rFonts w:ascii="Times New Roman" w:hAnsi="Times New Roman" w:cs="Times New Roman"/>
          <w:i/>
          <w:sz w:val="24"/>
          <w:szCs w:val="24"/>
        </w:rPr>
        <w:t>iabilidad excelente</w:t>
      </w:r>
      <w:r w:rsidR="00682875" w:rsidRPr="0043206B">
        <w:rPr>
          <w:rFonts w:ascii="Times New Roman" w:hAnsi="Times New Roman" w:cs="Times New Roman"/>
          <w:sz w:val="24"/>
          <w:szCs w:val="24"/>
        </w:rPr>
        <w:t xml:space="preserve">= ICC&gt;0.8; </w:t>
      </w:r>
      <w:r w:rsidR="00FB62A2" w:rsidRPr="0043206B">
        <w:rPr>
          <w:rFonts w:ascii="Times New Roman" w:hAnsi="Times New Roman" w:cs="Times New Roman"/>
          <w:i/>
          <w:sz w:val="24"/>
          <w:szCs w:val="24"/>
        </w:rPr>
        <w:t>fiabilidad</w:t>
      </w:r>
      <w:r w:rsidR="00682875" w:rsidRPr="0043206B">
        <w:rPr>
          <w:rFonts w:ascii="Times New Roman" w:hAnsi="Times New Roman" w:cs="Times New Roman"/>
          <w:i/>
          <w:sz w:val="24"/>
          <w:szCs w:val="24"/>
        </w:rPr>
        <w:t xml:space="preserve"> buena</w:t>
      </w:r>
      <w:r w:rsidR="00682875" w:rsidRPr="0043206B">
        <w:rPr>
          <w:rFonts w:ascii="Times New Roman" w:hAnsi="Times New Roman" w:cs="Times New Roman"/>
          <w:sz w:val="24"/>
          <w:szCs w:val="24"/>
        </w:rPr>
        <w:t xml:space="preserve"> = 0.6&lt; ICC ≤</w:t>
      </w:r>
      <w:r w:rsidR="00FB62A2" w:rsidRPr="0043206B">
        <w:rPr>
          <w:rFonts w:ascii="Times New Roman" w:hAnsi="Times New Roman" w:cs="Times New Roman"/>
          <w:sz w:val="24"/>
          <w:szCs w:val="24"/>
        </w:rPr>
        <w:t xml:space="preserve"> 0.8; </w:t>
      </w:r>
      <w:r w:rsidR="00FB62A2" w:rsidRPr="0043206B">
        <w:rPr>
          <w:rFonts w:ascii="Times New Roman" w:hAnsi="Times New Roman" w:cs="Times New Roman"/>
          <w:i/>
          <w:sz w:val="24"/>
          <w:szCs w:val="24"/>
        </w:rPr>
        <w:t>f</w:t>
      </w:r>
      <w:r w:rsidR="00682875" w:rsidRPr="0043206B">
        <w:rPr>
          <w:rFonts w:ascii="Times New Roman" w:hAnsi="Times New Roman" w:cs="Times New Roman"/>
          <w:i/>
          <w:sz w:val="24"/>
          <w:szCs w:val="24"/>
        </w:rPr>
        <w:t>iabilidad moderada</w:t>
      </w:r>
      <w:r w:rsidR="00682875" w:rsidRPr="0043206B">
        <w:rPr>
          <w:rFonts w:ascii="Times New Roman" w:hAnsi="Times New Roman" w:cs="Times New Roman"/>
          <w:sz w:val="24"/>
          <w:szCs w:val="24"/>
        </w:rPr>
        <w:t xml:space="preserve"> 0.4 ≤ ICC ≤</w:t>
      </w:r>
      <w:r w:rsidR="00FB62A2" w:rsidRPr="0043206B">
        <w:rPr>
          <w:rFonts w:ascii="Times New Roman" w:hAnsi="Times New Roman" w:cs="Times New Roman"/>
          <w:sz w:val="24"/>
          <w:szCs w:val="24"/>
        </w:rPr>
        <w:t xml:space="preserve"> 0.6; </w:t>
      </w:r>
      <w:r w:rsidR="00FB62A2" w:rsidRPr="0043206B">
        <w:rPr>
          <w:rFonts w:ascii="Times New Roman" w:hAnsi="Times New Roman" w:cs="Times New Roman"/>
          <w:i/>
          <w:sz w:val="24"/>
          <w:szCs w:val="24"/>
        </w:rPr>
        <w:t>fiabilidad débil y pobre</w:t>
      </w:r>
      <w:r w:rsidR="00FB62A2" w:rsidRPr="0043206B">
        <w:rPr>
          <w:rFonts w:ascii="Times New Roman" w:hAnsi="Times New Roman" w:cs="Times New Roman"/>
          <w:sz w:val="24"/>
          <w:szCs w:val="24"/>
        </w:rPr>
        <w:t xml:space="preserve"> = ICC ≤ 0.4. Para cada subescala y para la escala general se ha calculado </w:t>
      </w:r>
      <w:r w:rsidR="00FB62A2" w:rsidRPr="0043206B">
        <w:rPr>
          <w:rFonts w:ascii="Times New Roman" w:hAnsi="Times New Roman" w:cs="Times New Roman"/>
          <w:sz w:val="24"/>
          <w:szCs w:val="24"/>
        </w:rPr>
        <w:lastRenderedPageBreak/>
        <w:t>el Alpha de Cronbach.</w:t>
      </w:r>
      <w:r w:rsidR="007E3D58" w:rsidRPr="0043206B">
        <w:rPr>
          <w:rFonts w:ascii="Times New Roman" w:hAnsi="Times New Roman" w:cs="Times New Roman"/>
          <w:sz w:val="24"/>
          <w:szCs w:val="24"/>
        </w:rPr>
        <w:t xml:space="preserve"> </w:t>
      </w:r>
      <w:r w:rsidR="0043206B">
        <w:rPr>
          <w:rFonts w:ascii="Times New Roman" w:hAnsi="Times New Roman" w:cs="Times New Roman"/>
          <w:sz w:val="24"/>
          <w:szCs w:val="24"/>
        </w:rPr>
        <w:t xml:space="preserve">Para el análisis de la información de esta investigación se utilizó el SPSS versión 20. </w:t>
      </w:r>
    </w:p>
    <w:p w14:paraId="0799181E" w14:textId="77777777" w:rsidR="00C07434" w:rsidRPr="0043206B" w:rsidRDefault="00C07434" w:rsidP="00535403">
      <w:pPr>
        <w:spacing w:after="0" w:line="480" w:lineRule="auto"/>
        <w:contextualSpacing/>
        <w:rPr>
          <w:rFonts w:ascii="Times New Roman" w:hAnsi="Times New Roman" w:cs="Times New Roman"/>
          <w:sz w:val="24"/>
          <w:szCs w:val="24"/>
        </w:rPr>
      </w:pPr>
    </w:p>
    <w:p w14:paraId="1678FB7C" w14:textId="77777777" w:rsidR="009F6578" w:rsidRPr="0043206B" w:rsidRDefault="009F6578" w:rsidP="00535403">
      <w:pPr>
        <w:spacing w:after="0" w:line="480" w:lineRule="auto"/>
        <w:contextualSpacing/>
        <w:jc w:val="center"/>
        <w:rPr>
          <w:rFonts w:ascii="Times New Roman" w:hAnsi="Times New Roman" w:cs="Times New Roman"/>
          <w:i/>
          <w:sz w:val="24"/>
          <w:szCs w:val="24"/>
        </w:rPr>
      </w:pPr>
      <w:r w:rsidRPr="0043206B">
        <w:rPr>
          <w:rFonts w:ascii="Times New Roman" w:hAnsi="Times New Roman" w:cs="Times New Roman"/>
          <w:i/>
          <w:sz w:val="24"/>
          <w:szCs w:val="24"/>
        </w:rPr>
        <w:t>Resultados</w:t>
      </w:r>
    </w:p>
    <w:p w14:paraId="31C78CC6" w14:textId="77777777" w:rsidR="00997A2B" w:rsidRPr="0043206B" w:rsidRDefault="009F6578" w:rsidP="00535403">
      <w:pPr>
        <w:spacing w:after="0" w:line="480" w:lineRule="auto"/>
        <w:contextualSpacing/>
        <w:rPr>
          <w:rFonts w:ascii="Times New Roman" w:hAnsi="Times New Roman" w:cs="Times New Roman"/>
          <w:i/>
          <w:sz w:val="24"/>
          <w:szCs w:val="24"/>
        </w:rPr>
      </w:pPr>
      <w:r w:rsidRPr="0043206B">
        <w:rPr>
          <w:rFonts w:ascii="Times New Roman" w:hAnsi="Times New Roman" w:cs="Times New Roman"/>
          <w:i/>
          <w:sz w:val="24"/>
          <w:szCs w:val="24"/>
        </w:rPr>
        <w:t>Características sociodemográficas</w:t>
      </w:r>
    </w:p>
    <w:p w14:paraId="3A54895B" w14:textId="566602A0" w:rsidR="009F6578" w:rsidRPr="0043206B" w:rsidRDefault="00997A2B" w:rsidP="00535403">
      <w:pPr>
        <w:spacing w:after="0" w:line="480" w:lineRule="auto"/>
        <w:ind w:firstLine="708"/>
        <w:contextualSpacing/>
        <w:rPr>
          <w:rFonts w:ascii="Times New Roman" w:hAnsi="Times New Roman" w:cs="Times New Roman"/>
          <w:i/>
          <w:sz w:val="24"/>
          <w:szCs w:val="24"/>
        </w:rPr>
      </w:pPr>
      <w:r w:rsidRPr="0043206B">
        <w:rPr>
          <w:rFonts w:ascii="Times New Roman" w:hAnsi="Times New Roman" w:cs="Times New Roman"/>
          <w:sz w:val="24"/>
          <w:szCs w:val="24"/>
        </w:rPr>
        <w:t xml:space="preserve">Participaron 138 niñas y 69 niños, los cuales pertenecieron </w:t>
      </w:r>
      <w:r w:rsidR="00923EDB" w:rsidRPr="0043206B">
        <w:rPr>
          <w:rFonts w:ascii="Times New Roman" w:hAnsi="Times New Roman" w:cs="Times New Roman"/>
          <w:sz w:val="24"/>
          <w:szCs w:val="24"/>
        </w:rPr>
        <w:t>mayoritariamente al estatus socioeconómico medio y medio bajo-bajo. El 51,2% tenían un rango de edad de 13 a 16 años de edad, el resto de la muestra contaban con entre 8 a 12 años. La tabla 2 muestra esta información con más detalle.</w:t>
      </w:r>
      <w:r w:rsidR="009F6578" w:rsidRPr="0043206B">
        <w:rPr>
          <w:rFonts w:ascii="Times New Roman" w:hAnsi="Times New Roman" w:cs="Times New Roman"/>
          <w:i/>
          <w:sz w:val="24"/>
          <w:szCs w:val="24"/>
        </w:rPr>
        <w:t xml:space="preserve"> </w:t>
      </w:r>
    </w:p>
    <w:p w14:paraId="28E62F61" w14:textId="1E26685C" w:rsidR="00806228" w:rsidRPr="0043206B" w:rsidRDefault="00806228" w:rsidP="00535403">
      <w:pPr>
        <w:spacing w:after="0" w:line="480" w:lineRule="auto"/>
        <w:contextualSpacing/>
        <w:rPr>
          <w:rFonts w:ascii="Times New Roman" w:hAnsi="Times New Roman" w:cs="Times New Roman"/>
          <w:i/>
          <w:sz w:val="24"/>
          <w:szCs w:val="24"/>
        </w:rPr>
      </w:pPr>
      <w:r w:rsidRPr="0043206B">
        <w:rPr>
          <w:rFonts w:ascii="Times New Roman" w:hAnsi="Times New Roman" w:cs="Times New Roman"/>
          <w:i/>
          <w:sz w:val="24"/>
          <w:szCs w:val="24"/>
        </w:rPr>
        <w:t>Diferencias de edad y género en los puntajes totales del SCARED</w:t>
      </w:r>
    </w:p>
    <w:p w14:paraId="4D183918" w14:textId="0EC03A20" w:rsidR="00D565EB" w:rsidRPr="0043206B" w:rsidRDefault="00806228" w:rsidP="00535403">
      <w:pPr>
        <w:spacing w:after="0" w:line="480" w:lineRule="auto"/>
        <w:ind w:firstLine="708"/>
        <w:contextualSpacing/>
        <w:rPr>
          <w:rFonts w:ascii="Times New Roman" w:hAnsi="Times New Roman" w:cs="Times New Roman"/>
          <w:sz w:val="24"/>
          <w:szCs w:val="24"/>
        </w:rPr>
      </w:pPr>
      <w:r w:rsidRPr="0043206B">
        <w:rPr>
          <w:rFonts w:ascii="Times New Roman" w:hAnsi="Times New Roman" w:cs="Times New Roman"/>
          <w:sz w:val="24"/>
          <w:szCs w:val="24"/>
        </w:rPr>
        <w:t>Las chicas (</w:t>
      </w:r>
      <w:commentRangeStart w:id="3"/>
      <w:r w:rsidRPr="0043206B">
        <w:rPr>
          <w:rFonts w:ascii="Times New Roman" w:hAnsi="Times New Roman" w:cs="Times New Roman"/>
          <w:sz w:val="24"/>
          <w:szCs w:val="24"/>
        </w:rPr>
        <w:t xml:space="preserve">Mean </w:t>
      </w:r>
      <w:commentRangeEnd w:id="3"/>
      <w:r w:rsidR="006728A9">
        <w:rPr>
          <w:rStyle w:val="Refdecomentrio"/>
        </w:rPr>
        <w:commentReference w:id="3"/>
      </w:r>
      <w:r w:rsidRPr="0043206B">
        <w:rPr>
          <w:rFonts w:ascii="Times New Roman" w:hAnsi="Times New Roman" w:cs="Times New Roman"/>
          <w:sz w:val="24"/>
          <w:szCs w:val="24"/>
        </w:rPr>
        <w:t xml:space="preserve">= 28.85; </w:t>
      </w:r>
      <w:commentRangeStart w:id="4"/>
      <w:r w:rsidRPr="0043206B">
        <w:rPr>
          <w:rFonts w:ascii="Times New Roman" w:hAnsi="Times New Roman" w:cs="Times New Roman"/>
          <w:sz w:val="24"/>
          <w:szCs w:val="24"/>
        </w:rPr>
        <w:t>SD</w:t>
      </w:r>
      <w:commentRangeEnd w:id="4"/>
      <w:r w:rsidR="00816826">
        <w:rPr>
          <w:rStyle w:val="Refdecomentrio"/>
        </w:rPr>
        <w:commentReference w:id="4"/>
      </w:r>
      <w:r w:rsidRPr="0043206B">
        <w:rPr>
          <w:rFonts w:ascii="Times New Roman" w:hAnsi="Times New Roman" w:cs="Times New Roman"/>
          <w:sz w:val="24"/>
          <w:szCs w:val="24"/>
        </w:rPr>
        <w:t xml:space="preserve">= 11.1) obtuvieron medias más altas en comparación con los </w:t>
      </w:r>
      <w:proofErr w:type="gramStart"/>
      <w:r w:rsidRPr="0043206B">
        <w:rPr>
          <w:rFonts w:ascii="Times New Roman" w:hAnsi="Times New Roman" w:cs="Times New Roman"/>
          <w:sz w:val="24"/>
          <w:szCs w:val="24"/>
        </w:rPr>
        <w:t xml:space="preserve">chicos </w:t>
      </w:r>
      <w:r w:rsidR="00D565EB" w:rsidRPr="0043206B">
        <w:rPr>
          <w:rFonts w:ascii="Times New Roman" w:hAnsi="Times New Roman" w:cs="Times New Roman"/>
          <w:sz w:val="24"/>
          <w:szCs w:val="24"/>
        </w:rPr>
        <w:t xml:space="preserve"> (</w:t>
      </w:r>
      <w:proofErr w:type="gramEnd"/>
      <w:r w:rsidR="00D565EB" w:rsidRPr="0043206B">
        <w:rPr>
          <w:rFonts w:ascii="Times New Roman" w:hAnsi="Times New Roman" w:cs="Times New Roman"/>
          <w:sz w:val="24"/>
          <w:szCs w:val="24"/>
        </w:rPr>
        <w:t xml:space="preserve">Mean = 21.17; SD= 10.37) (p &lt;.001). </w:t>
      </w:r>
      <w:commentRangeStart w:id="5"/>
      <w:r w:rsidRPr="0043206B">
        <w:rPr>
          <w:rFonts w:ascii="Times New Roman" w:hAnsi="Times New Roman" w:cs="Times New Roman"/>
          <w:sz w:val="24"/>
          <w:szCs w:val="24"/>
        </w:rPr>
        <w:t xml:space="preserve">En los grupos de edad (8 -12 and 13 - 16) no se hallaron diferencias significativas, sin embargo, las niñas presentaron más síntomas ansiosos que los niños en ambos grupos de edad: </w:t>
      </w:r>
      <w:r w:rsidR="00D565EB" w:rsidRPr="0043206B">
        <w:rPr>
          <w:rFonts w:ascii="Times New Roman" w:hAnsi="Times New Roman" w:cs="Times New Roman"/>
          <w:sz w:val="24"/>
          <w:szCs w:val="24"/>
        </w:rPr>
        <w:t>8 -12 (p &lt;.001) and 13 – 16 (p = .018).</w:t>
      </w:r>
      <w:commentRangeEnd w:id="5"/>
      <w:r w:rsidR="00816826">
        <w:rPr>
          <w:rStyle w:val="Refdecomentrio"/>
        </w:rPr>
        <w:commentReference w:id="5"/>
      </w:r>
    </w:p>
    <w:p w14:paraId="4FF98373" w14:textId="58EB597D" w:rsidR="00D565EB" w:rsidRPr="0043206B" w:rsidRDefault="004B2553" w:rsidP="004B2553">
      <w:pPr>
        <w:spacing w:after="0" w:line="480" w:lineRule="auto"/>
        <w:ind w:firstLine="708"/>
        <w:contextualSpacing/>
        <w:rPr>
          <w:rFonts w:ascii="Times New Roman" w:hAnsi="Times New Roman" w:cs="Times New Roman"/>
          <w:sz w:val="24"/>
          <w:szCs w:val="24"/>
        </w:rPr>
      </w:pPr>
      <w:r w:rsidRPr="0043206B">
        <w:rPr>
          <w:noProof/>
          <w:lang w:eastAsia="es-CO"/>
        </w:rPr>
        <w:drawing>
          <wp:inline distT="0" distB="0" distL="0" distR="0" wp14:anchorId="57D4F111" wp14:editId="429A787E">
            <wp:extent cx="3781425" cy="3121176"/>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31516" cy="3162521"/>
                    </a:xfrm>
                    <a:prstGeom prst="rect">
                      <a:avLst/>
                    </a:prstGeom>
                    <a:noFill/>
                    <a:ln>
                      <a:noFill/>
                    </a:ln>
                  </pic:spPr>
                </pic:pic>
              </a:graphicData>
            </a:graphic>
          </wp:inline>
        </w:drawing>
      </w:r>
    </w:p>
    <w:p w14:paraId="3234C425" w14:textId="77777777" w:rsidR="00D565EB" w:rsidRPr="0043206B" w:rsidRDefault="00D565EB" w:rsidP="00535403">
      <w:pPr>
        <w:spacing w:after="0" w:line="480" w:lineRule="auto"/>
        <w:contextualSpacing/>
        <w:rPr>
          <w:rFonts w:ascii="Times New Roman" w:hAnsi="Times New Roman" w:cs="Times New Roman"/>
          <w:i/>
          <w:sz w:val="24"/>
          <w:szCs w:val="24"/>
        </w:rPr>
      </w:pPr>
      <w:r w:rsidRPr="0043206B">
        <w:rPr>
          <w:rFonts w:ascii="Times New Roman" w:hAnsi="Times New Roman" w:cs="Times New Roman"/>
          <w:i/>
          <w:sz w:val="24"/>
          <w:szCs w:val="24"/>
        </w:rPr>
        <w:lastRenderedPageBreak/>
        <w:t>Análisis psicométrico de las características del instrumento</w:t>
      </w:r>
    </w:p>
    <w:p w14:paraId="2D559277" w14:textId="3B0B17CA" w:rsidR="00285DC9" w:rsidRPr="0043206B" w:rsidRDefault="00D565EB" w:rsidP="00535403">
      <w:pPr>
        <w:spacing w:after="0" w:line="480" w:lineRule="auto"/>
        <w:ind w:firstLine="708"/>
        <w:contextualSpacing/>
        <w:rPr>
          <w:rFonts w:ascii="Times New Roman" w:hAnsi="Times New Roman" w:cs="Times New Roman"/>
          <w:sz w:val="24"/>
          <w:szCs w:val="24"/>
        </w:rPr>
      </w:pPr>
      <w:commentRangeStart w:id="6"/>
      <w:r w:rsidRPr="0043206B">
        <w:rPr>
          <w:rFonts w:ascii="Times New Roman" w:hAnsi="Times New Roman" w:cs="Times New Roman"/>
          <w:sz w:val="24"/>
          <w:szCs w:val="24"/>
        </w:rPr>
        <w:t>Se realiza una validez de c</w:t>
      </w:r>
      <w:r w:rsidR="00923EDB" w:rsidRPr="0043206B">
        <w:rPr>
          <w:rFonts w:ascii="Times New Roman" w:hAnsi="Times New Roman" w:cs="Times New Roman"/>
          <w:sz w:val="24"/>
          <w:szCs w:val="24"/>
        </w:rPr>
        <w:t xml:space="preserve">onsistencia interna </w:t>
      </w:r>
      <w:commentRangeEnd w:id="6"/>
      <w:r w:rsidR="00816826">
        <w:rPr>
          <w:rStyle w:val="Refdecomentrio"/>
        </w:rPr>
        <w:commentReference w:id="6"/>
      </w:r>
      <w:r w:rsidR="00923EDB" w:rsidRPr="0043206B">
        <w:rPr>
          <w:rFonts w:ascii="Times New Roman" w:hAnsi="Times New Roman" w:cs="Times New Roman"/>
          <w:sz w:val="24"/>
          <w:szCs w:val="24"/>
        </w:rPr>
        <w:t>(ver tabla 3</w:t>
      </w:r>
      <w:r w:rsidRPr="0043206B">
        <w:rPr>
          <w:rFonts w:ascii="Times New Roman" w:hAnsi="Times New Roman" w:cs="Times New Roman"/>
          <w:sz w:val="24"/>
          <w:szCs w:val="24"/>
        </w:rPr>
        <w:t xml:space="preserve">), aplicando el Alpha de Cronbach (Cronbach, 1951), en donde se observa que </w:t>
      </w:r>
      <w:r w:rsidR="00665DFB" w:rsidRPr="0043206B">
        <w:rPr>
          <w:rFonts w:ascii="Times New Roman" w:hAnsi="Times New Roman" w:cs="Times New Roman"/>
          <w:sz w:val="24"/>
          <w:szCs w:val="24"/>
        </w:rPr>
        <w:t>en el</w:t>
      </w:r>
      <w:r w:rsidRPr="0043206B">
        <w:rPr>
          <w:rFonts w:ascii="Times New Roman" w:hAnsi="Times New Roman" w:cs="Times New Roman"/>
          <w:sz w:val="24"/>
          <w:szCs w:val="24"/>
        </w:rPr>
        <w:t xml:space="preserve"> pretest se obtuvo un puntaje de </w:t>
      </w:r>
      <w:commentRangeStart w:id="8"/>
      <w:r w:rsidRPr="0043206B">
        <w:rPr>
          <w:rFonts w:ascii="Times New Roman" w:hAnsi="Times New Roman" w:cs="Times New Roman"/>
          <w:sz w:val="24"/>
          <w:szCs w:val="24"/>
        </w:rPr>
        <w:t xml:space="preserve">0,873 y en el </w:t>
      </w:r>
      <w:proofErr w:type="spellStart"/>
      <w:r w:rsidRPr="0043206B">
        <w:rPr>
          <w:rFonts w:ascii="Times New Roman" w:hAnsi="Times New Roman" w:cs="Times New Roman"/>
          <w:sz w:val="24"/>
          <w:szCs w:val="24"/>
        </w:rPr>
        <w:t>postest</w:t>
      </w:r>
      <w:proofErr w:type="spellEnd"/>
      <w:r w:rsidRPr="0043206B">
        <w:rPr>
          <w:rFonts w:ascii="Times New Roman" w:hAnsi="Times New Roman" w:cs="Times New Roman"/>
          <w:sz w:val="24"/>
          <w:szCs w:val="24"/>
        </w:rPr>
        <w:t xml:space="preserve"> se obtuvo un puntaje de ,889</w:t>
      </w:r>
      <w:commentRangeEnd w:id="8"/>
      <w:r w:rsidR="00816826">
        <w:rPr>
          <w:rStyle w:val="Refdecomentrio"/>
        </w:rPr>
        <w:commentReference w:id="8"/>
      </w:r>
      <w:r w:rsidRPr="0043206B">
        <w:rPr>
          <w:rFonts w:ascii="Times New Roman" w:hAnsi="Times New Roman" w:cs="Times New Roman"/>
          <w:sz w:val="24"/>
          <w:szCs w:val="24"/>
        </w:rPr>
        <w:t>.</w:t>
      </w:r>
      <w:r w:rsidR="00665DFB" w:rsidRPr="0043206B">
        <w:rPr>
          <w:rFonts w:ascii="Times New Roman" w:hAnsi="Times New Roman" w:cs="Times New Roman"/>
          <w:sz w:val="24"/>
          <w:szCs w:val="24"/>
        </w:rPr>
        <w:t xml:space="preserve"> Dentro de las subescalas evaluadas del SCAR</w:t>
      </w:r>
      <w:r w:rsidR="005768ED" w:rsidRPr="0043206B">
        <w:rPr>
          <w:rFonts w:ascii="Times New Roman" w:hAnsi="Times New Roman" w:cs="Times New Roman"/>
          <w:sz w:val="24"/>
          <w:szCs w:val="24"/>
        </w:rPr>
        <w:t>E</w:t>
      </w:r>
      <w:r w:rsidR="00665DFB" w:rsidRPr="0043206B">
        <w:rPr>
          <w:rFonts w:ascii="Times New Roman" w:hAnsi="Times New Roman" w:cs="Times New Roman"/>
          <w:sz w:val="24"/>
          <w:szCs w:val="24"/>
        </w:rPr>
        <w:t>D</w:t>
      </w:r>
      <w:r w:rsidR="00923EDB" w:rsidRPr="0043206B">
        <w:rPr>
          <w:rFonts w:ascii="Times New Roman" w:hAnsi="Times New Roman" w:cs="Times New Roman"/>
          <w:sz w:val="24"/>
          <w:szCs w:val="24"/>
        </w:rPr>
        <w:t>, dos mostraron propiedades psicométricas cuestionables:</w:t>
      </w:r>
      <w:r w:rsidR="00285DC9" w:rsidRPr="0043206B">
        <w:rPr>
          <w:rFonts w:ascii="Times New Roman" w:hAnsi="Times New Roman" w:cs="Times New Roman"/>
          <w:sz w:val="24"/>
          <w:szCs w:val="24"/>
        </w:rPr>
        <w:t xml:space="preserve"> </w:t>
      </w:r>
      <w:r w:rsidR="00923EDB" w:rsidRPr="0043206B">
        <w:rPr>
          <w:rFonts w:ascii="Times New Roman" w:hAnsi="Times New Roman" w:cs="Times New Roman"/>
          <w:sz w:val="24"/>
          <w:szCs w:val="24"/>
        </w:rPr>
        <w:t>la</w:t>
      </w:r>
      <w:r w:rsidR="00285DC9" w:rsidRPr="0043206B">
        <w:rPr>
          <w:rFonts w:ascii="Times New Roman" w:hAnsi="Times New Roman" w:cs="Times New Roman"/>
          <w:sz w:val="24"/>
          <w:szCs w:val="24"/>
        </w:rPr>
        <w:t xml:space="preserve"> fobia escolar (0,514) y </w:t>
      </w:r>
      <w:r w:rsidR="00923EDB" w:rsidRPr="0043206B">
        <w:rPr>
          <w:rFonts w:ascii="Times New Roman" w:hAnsi="Times New Roman" w:cs="Times New Roman"/>
          <w:sz w:val="24"/>
          <w:szCs w:val="24"/>
        </w:rPr>
        <w:t xml:space="preserve">la </w:t>
      </w:r>
      <w:r w:rsidR="00285DC9" w:rsidRPr="0043206B">
        <w:rPr>
          <w:rFonts w:ascii="Times New Roman" w:hAnsi="Times New Roman" w:cs="Times New Roman"/>
          <w:sz w:val="24"/>
          <w:szCs w:val="24"/>
        </w:rPr>
        <w:t>a</w:t>
      </w:r>
      <w:r w:rsidR="00923EDB" w:rsidRPr="0043206B">
        <w:rPr>
          <w:rFonts w:ascii="Times New Roman" w:hAnsi="Times New Roman" w:cs="Times New Roman"/>
          <w:sz w:val="24"/>
          <w:szCs w:val="24"/>
        </w:rPr>
        <w:t xml:space="preserve">nsiedad por separación (0,694). La subescala que criba síntomas de fobia escolar fue la que obtuvo </w:t>
      </w:r>
      <w:proofErr w:type="gramStart"/>
      <w:r w:rsidR="00923EDB" w:rsidRPr="0043206B">
        <w:rPr>
          <w:rFonts w:ascii="Times New Roman" w:hAnsi="Times New Roman" w:cs="Times New Roman"/>
          <w:sz w:val="24"/>
          <w:szCs w:val="24"/>
        </w:rPr>
        <w:t>peores  resultados</w:t>
      </w:r>
      <w:proofErr w:type="gramEnd"/>
      <w:r w:rsidR="00923EDB" w:rsidRPr="0043206B">
        <w:rPr>
          <w:rFonts w:ascii="Times New Roman" w:hAnsi="Times New Roman" w:cs="Times New Roman"/>
          <w:sz w:val="24"/>
          <w:szCs w:val="24"/>
        </w:rPr>
        <w:t>.</w:t>
      </w:r>
      <w:r w:rsidR="00816826">
        <w:rPr>
          <w:rStyle w:val="Refdecomentrio"/>
        </w:rPr>
        <w:commentReference w:id="9"/>
      </w:r>
    </w:p>
    <w:p w14:paraId="6E7A83FB" w14:textId="23007CB5" w:rsidR="0043206B" w:rsidRPr="0043206B" w:rsidRDefault="004B2553" w:rsidP="00535403">
      <w:pPr>
        <w:spacing w:after="0" w:line="480" w:lineRule="auto"/>
        <w:jc w:val="center"/>
        <w:rPr>
          <w:rFonts w:ascii="Times New Roman" w:hAnsi="Times New Roman" w:cs="Times New Roman"/>
          <w:sz w:val="24"/>
          <w:szCs w:val="24"/>
          <w:lang w:val="en-US"/>
        </w:rPr>
      </w:pPr>
      <w:commentRangeStart w:id="10"/>
      <w:r w:rsidRPr="0043206B">
        <w:rPr>
          <w:noProof/>
          <w:lang w:eastAsia="es-CO"/>
        </w:rPr>
        <w:drawing>
          <wp:inline distT="0" distB="0" distL="0" distR="0" wp14:anchorId="64BCF16F" wp14:editId="022ED9EA">
            <wp:extent cx="4572000" cy="298349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05252" cy="3005192"/>
                    </a:xfrm>
                    <a:prstGeom prst="rect">
                      <a:avLst/>
                    </a:prstGeom>
                    <a:noFill/>
                    <a:ln>
                      <a:noFill/>
                    </a:ln>
                  </pic:spPr>
                </pic:pic>
              </a:graphicData>
            </a:graphic>
          </wp:inline>
        </w:drawing>
      </w:r>
      <w:commentRangeEnd w:id="10"/>
      <w:r w:rsidR="00816826">
        <w:rPr>
          <w:rStyle w:val="Refdecomentrio"/>
        </w:rPr>
        <w:commentReference w:id="10"/>
      </w:r>
    </w:p>
    <w:p w14:paraId="31E46A5B" w14:textId="7444E107" w:rsidR="00285DC9" w:rsidRPr="0043206B" w:rsidRDefault="00285DC9" w:rsidP="00535403">
      <w:pPr>
        <w:spacing w:after="0" w:line="480" w:lineRule="auto"/>
        <w:jc w:val="both"/>
        <w:rPr>
          <w:rFonts w:ascii="Times New Roman" w:hAnsi="Times New Roman" w:cs="Times New Roman"/>
          <w:i/>
          <w:sz w:val="24"/>
          <w:szCs w:val="24"/>
        </w:rPr>
      </w:pPr>
      <w:r w:rsidRPr="0043206B">
        <w:rPr>
          <w:rFonts w:ascii="Times New Roman" w:hAnsi="Times New Roman" w:cs="Times New Roman"/>
          <w:i/>
          <w:sz w:val="24"/>
          <w:szCs w:val="24"/>
        </w:rPr>
        <w:t xml:space="preserve">Medias y desviaciones estándar en pretest y </w:t>
      </w:r>
      <w:proofErr w:type="spellStart"/>
      <w:r w:rsidRPr="0043206B">
        <w:rPr>
          <w:rFonts w:ascii="Times New Roman" w:hAnsi="Times New Roman" w:cs="Times New Roman"/>
          <w:i/>
          <w:sz w:val="24"/>
          <w:szCs w:val="24"/>
        </w:rPr>
        <w:t>postest</w:t>
      </w:r>
      <w:proofErr w:type="spellEnd"/>
      <w:r w:rsidRPr="0043206B">
        <w:rPr>
          <w:rFonts w:ascii="Times New Roman" w:hAnsi="Times New Roman" w:cs="Times New Roman"/>
          <w:i/>
          <w:sz w:val="24"/>
          <w:szCs w:val="24"/>
        </w:rPr>
        <w:t xml:space="preserve"> e ICC </w:t>
      </w:r>
      <w:proofErr w:type="spellStart"/>
      <w:r w:rsidRPr="0043206B">
        <w:rPr>
          <w:rFonts w:ascii="Times New Roman" w:hAnsi="Times New Roman" w:cs="Times New Roman"/>
          <w:i/>
          <w:sz w:val="24"/>
          <w:szCs w:val="24"/>
        </w:rPr>
        <w:t>intraobservador</w:t>
      </w:r>
      <w:proofErr w:type="spellEnd"/>
      <w:r w:rsidR="00923EDB" w:rsidRPr="0043206B">
        <w:rPr>
          <w:rFonts w:ascii="Times New Roman" w:hAnsi="Times New Roman" w:cs="Times New Roman"/>
          <w:i/>
          <w:sz w:val="24"/>
          <w:szCs w:val="24"/>
        </w:rPr>
        <w:t xml:space="preserve"> (</w:t>
      </w:r>
      <w:r w:rsidR="005C6EE8" w:rsidRPr="0043206B">
        <w:rPr>
          <w:rFonts w:ascii="Times New Roman" w:hAnsi="Times New Roman" w:cs="Times New Roman"/>
          <w:i/>
          <w:sz w:val="24"/>
          <w:szCs w:val="24"/>
        </w:rPr>
        <w:t xml:space="preserve">ver </w:t>
      </w:r>
      <w:commentRangeStart w:id="11"/>
      <w:r w:rsidR="005C6EE8" w:rsidRPr="0043206B">
        <w:rPr>
          <w:rFonts w:ascii="Times New Roman" w:hAnsi="Times New Roman" w:cs="Times New Roman"/>
          <w:i/>
          <w:sz w:val="24"/>
          <w:szCs w:val="24"/>
        </w:rPr>
        <w:t xml:space="preserve">tabla </w:t>
      </w:r>
      <w:commentRangeEnd w:id="11"/>
      <w:r w:rsidR="00816826">
        <w:rPr>
          <w:rStyle w:val="Refdecomentrio"/>
        </w:rPr>
        <w:commentReference w:id="11"/>
      </w:r>
      <w:r w:rsidR="005C6EE8" w:rsidRPr="0043206B">
        <w:rPr>
          <w:rFonts w:ascii="Times New Roman" w:hAnsi="Times New Roman" w:cs="Times New Roman"/>
          <w:i/>
          <w:sz w:val="24"/>
          <w:szCs w:val="24"/>
        </w:rPr>
        <w:t>3)</w:t>
      </w:r>
    </w:p>
    <w:p w14:paraId="22D0F78F" w14:textId="1CF5EA21" w:rsidR="00285DC9" w:rsidRPr="0043206B" w:rsidRDefault="00285DC9" w:rsidP="00535403">
      <w:pPr>
        <w:spacing w:after="0" w:line="480" w:lineRule="auto"/>
        <w:ind w:firstLine="708"/>
        <w:jc w:val="both"/>
        <w:rPr>
          <w:rFonts w:ascii="Times New Roman" w:hAnsi="Times New Roman" w:cs="Times New Roman"/>
          <w:sz w:val="24"/>
          <w:szCs w:val="24"/>
        </w:rPr>
      </w:pPr>
      <w:r w:rsidRPr="0043206B">
        <w:rPr>
          <w:rFonts w:ascii="Times New Roman" w:hAnsi="Times New Roman" w:cs="Times New Roman"/>
          <w:sz w:val="24"/>
          <w:szCs w:val="24"/>
        </w:rPr>
        <w:t>Las medias y desviaciones estándar son muy similares sin diferencias signific</w:t>
      </w:r>
      <w:r w:rsidR="009D6CAF" w:rsidRPr="0043206B">
        <w:rPr>
          <w:rFonts w:ascii="Times New Roman" w:hAnsi="Times New Roman" w:cs="Times New Roman"/>
          <w:sz w:val="24"/>
          <w:szCs w:val="24"/>
        </w:rPr>
        <w:t xml:space="preserve">ativas entre ambas aplicaciones. </w:t>
      </w:r>
      <w:r w:rsidRPr="0043206B">
        <w:rPr>
          <w:rFonts w:ascii="Times New Roman" w:hAnsi="Times New Roman" w:cs="Times New Roman"/>
          <w:sz w:val="24"/>
          <w:szCs w:val="24"/>
        </w:rPr>
        <w:t xml:space="preserve">Se encuentra que la escala total tiene un índice de fiabilidad (ICC) excelente (ICC = ,812) y las subescalas se encuentran con un ICC buena (ICC entre ,600 y ,800) menos la de fobia </w:t>
      </w:r>
      <w:r w:rsidR="00923EDB" w:rsidRPr="0043206B">
        <w:rPr>
          <w:rFonts w:ascii="Times New Roman" w:hAnsi="Times New Roman" w:cs="Times New Roman"/>
          <w:sz w:val="24"/>
          <w:szCs w:val="24"/>
        </w:rPr>
        <w:t xml:space="preserve">escolar </w:t>
      </w:r>
      <w:r w:rsidRPr="0043206B">
        <w:rPr>
          <w:rFonts w:ascii="Times New Roman" w:hAnsi="Times New Roman" w:cs="Times New Roman"/>
          <w:sz w:val="24"/>
          <w:szCs w:val="24"/>
        </w:rPr>
        <w:t>que presenta un ICC moderado (IC</w:t>
      </w:r>
      <w:r w:rsidR="004B2553">
        <w:rPr>
          <w:rFonts w:ascii="Times New Roman" w:hAnsi="Times New Roman" w:cs="Times New Roman"/>
          <w:sz w:val="24"/>
          <w:szCs w:val="24"/>
        </w:rPr>
        <w:t>C</w:t>
      </w:r>
      <w:r w:rsidRPr="0043206B">
        <w:rPr>
          <w:rFonts w:ascii="Times New Roman" w:hAnsi="Times New Roman" w:cs="Times New Roman"/>
          <w:sz w:val="24"/>
          <w:szCs w:val="24"/>
        </w:rPr>
        <w:t xml:space="preserve"> = ,520). </w:t>
      </w:r>
      <w:r w:rsidR="00923EDB" w:rsidRPr="0043206B">
        <w:rPr>
          <w:rFonts w:ascii="Times New Roman" w:hAnsi="Times New Roman" w:cs="Times New Roman"/>
          <w:sz w:val="24"/>
          <w:szCs w:val="24"/>
        </w:rPr>
        <w:t>La tabla 4 muestra con más detalle esta información</w:t>
      </w:r>
    </w:p>
    <w:p w14:paraId="334E7403" w14:textId="77777777" w:rsidR="004B2553" w:rsidRDefault="004B2553" w:rsidP="004B2553">
      <w:pPr>
        <w:spacing w:after="0" w:line="360" w:lineRule="auto"/>
        <w:contextualSpacing/>
        <w:jc w:val="center"/>
        <w:rPr>
          <w:rFonts w:ascii="Arial" w:hAnsi="Arial" w:cs="Arial"/>
          <w:sz w:val="24"/>
          <w:szCs w:val="24"/>
          <w:lang w:val="en-US"/>
        </w:rPr>
      </w:pPr>
      <w:r w:rsidRPr="007760D7">
        <w:rPr>
          <w:noProof/>
          <w:lang w:eastAsia="es-CO"/>
        </w:rPr>
        <w:lastRenderedPageBreak/>
        <w:drawing>
          <wp:inline distT="0" distB="0" distL="0" distR="0" wp14:anchorId="63C55787" wp14:editId="4CACD95C">
            <wp:extent cx="4479949" cy="31051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09196" cy="3125422"/>
                    </a:xfrm>
                    <a:prstGeom prst="rect">
                      <a:avLst/>
                    </a:prstGeom>
                    <a:noFill/>
                    <a:ln>
                      <a:noFill/>
                    </a:ln>
                  </pic:spPr>
                </pic:pic>
              </a:graphicData>
            </a:graphic>
          </wp:inline>
        </w:drawing>
      </w:r>
    </w:p>
    <w:p w14:paraId="67C13238" w14:textId="77777777" w:rsidR="009F6578" w:rsidRPr="0043206B" w:rsidRDefault="00454D9B" w:rsidP="00535403">
      <w:pPr>
        <w:spacing w:after="0" w:line="480" w:lineRule="auto"/>
        <w:contextualSpacing/>
        <w:jc w:val="center"/>
        <w:rPr>
          <w:rFonts w:ascii="Times New Roman" w:hAnsi="Times New Roman" w:cs="Times New Roman"/>
          <w:i/>
          <w:sz w:val="24"/>
          <w:szCs w:val="24"/>
        </w:rPr>
      </w:pPr>
      <w:r w:rsidRPr="0043206B">
        <w:rPr>
          <w:rFonts w:ascii="Times New Roman" w:hAnsi="Times New Roman" w:cs="Times New Roman"/>
          <w:i/>
          <w:sz w:val="24"/>
          <w:szCs w:val="24"/>
        </w:rPr>
        <w:t>Discusión</w:t>
      </w:r>
    </w:p>
    <w:p w14:paraId="1A493CB4" w14:textId="6108FC14" w:rsidR="00FD1510" w:rsidRPr="0043206B" w:rsidRDefault="00FD1510" w:rsidP="00535403">
      <w:pPr>
        <w:spacing w:after="0" w:line="480" w:lineRule="auto"/>
        <w:ind w:firstLine="708"/>
        <w:contextualSpacing/>
        <w:rPr>
          <w:rFonts w:ascii="Times New Roman" w:hAnsi="Times New Roman" w:cs="Times New Roman"/>
          <w:sz w:val="24"/>
          <w:szCs w:val="24"/>
        </w:rPr>
      </w:pPr>
      <w:r w:rsidRPr="0043206B">
        <w:rPr>
          <w:rFonts w:ascii="Times New Roman" w:hAnsi="Times New Roman" w:cs="Times New Roman"/>
          <w:sz w:val="24"/>
          <w:szCs w:val="24"/>
        </w:rPr>
        <w:t xml:space="preserve">En la actualidad, uno de los tipos de evaluaciones más utilizadas por los psicólogos y </w:t>
      </w:r>
      <w:r w:rsidR="00A4324C" w:rsidRPr="0043206B">
        <w:rPr>
          <w:rFonts w:ascii="Times New Roman" w:hAnsi="Times New Roman" w:cs="Times New Roman"/>
          <w:sz w:val="24"/>
          <w:szCs w:val="24"/>
        </w:rPr>
        <w:t xml:space="preserve">el </w:t>
      </w:r>
      <w:r w:rsidRPr="0043206B">
        <w:rPr>
          <w:rFonts w:ascii="Times New Roman" w:hAnsi="Times New Roman" w:cs="Times New Roman"/>
          <w:sz w:val="24"/>
          <w:szCs w:val="24"/>
        </w:rPr>
        <w:t>personal de atención primaria son los auto-informes, los cuales miden la presencia de síntomas en los individuos. Son en alto grado útiles gracias a su sencilla forma de administración y</w:t>
      </w:r>
      <w:r w:rsidR="00647A34" w:rsidRPr="0043206B">
        <w:rPr>
          <w:rFonts w:ascii="Times New Roman" w:hAnsi="Times New Roman" w:cs="Times New Roman"/>
          <w:sz w:val="24"/>
          <w:szCs w:val="24"/>
        </w:rPr>
        <w:t>, en el caso de los niños y adolescentes, tienen muy</w:t>
      </w:r>
      <w:r w:rsidR="00337261" w:rsidRPr="0043206B">
        <w:rPr>
          <w:rFonts w:ascii="Times New Roman" w:hAnsi="Times New Roman" w:cs="Times New Roman"/>
          <w:sz w:val="24"/>
          <w:szCs w:val="24"/>
        </w:rPr>
        <w:t xml:space="preserve"> en cuenta sus puntos de vista</w:t>
      </w:r>
      <w:r w:rsidR="003F5A85" w:rsidRPr="0043206B">
        <w:rPr>
          <w:rFonts w:ascii="Times New Roman" w:hAnsi="Times New Roman" w:cs="Times New Roman"/>
          <w:sz w:val="24"/>
          <w:szCs w:val="24"/>
        </w:rPr>
        <w:t xml:space="preserve"> (Canals, et al., 2012)</w:t>
      </w:r>
      <w:r w:rsidR="00337261" w:rsidRPr="0043206B">
        <w:rPr>
          <w:rFonts w:ascii="Times New Roman" w:hAnsi="Times New Roman" w:cs="Times New Roman"/>
          <w:sz w:val="24"/>
          <w:szCs w:val="24"/>
        </w:rPr>
        <w:t>; e</w:t>
      </w:r>
      <w:r w:rsidRPr="0043206B">
        <w:rPr>
          <w:rFonts w:ascii="Times New Roman" w:hAnsi="Times New Roman" w:cs="Times New Roman"/>
          <w:sz w:val="24"/>
          <w:szCs w:val="24"/>
        </w:rPr>
        <w:t xml:space="preserve">n este sentido, son de vital importancia para la medición de </w:t>
      </w:r>
      <w:r w:rsidR="00647A34" w:rsidRPr="0043206B">
        <w:rPr>
          <w:rFonts w:ascii="Times New Roman" w:hAnsi="Times New Roman" w:cs="Times New Roman"/>
          <w:sz w:val="24"/>
          <w:szCs w:val="24"/>
        </w:rPr>
        <w:t xml:space="preserve">grupos sintomáticos como los ansiosos, </w:t>
      </w:r>
      <w:r w:rsidRPr="0043206B">
        <w:rPr>
          <w:rFonts w:ascii="Times New Roman" w:hAnsi="Times New Roman" w:cs="Times New Roman"/>
          <w:sz w:val="24"/>
          <w:szCs w:val="24"/>
        </w:rPr>
        <w:t xml:space="preserve">en tanto </w:t>
      </w:r>
      <w:r w:rsidR="005834DC" w:rsidRPr="0043206B">
        <w:rPr>
          <w:rFonts w:ascii="Times New Roman" w:hAnsi="Times New Roman" w:cs="Times New Roman"/>
          <w:sz w:val="24"/>
          <w:szCs w:val="24"/>
        </w:rPr>
        <w:t xml:space="preserve">que </w:t>
      </w:r>
      <w:r w:rsidRPr="0043206B">
        <w:rPr>
          <w:rFonts w:ascii="Times New Roman" w:hAnsi="Times New Roman" w:cs="Times New Roman"/>
          <w:sz w:val="24"/>
          <w:szCs w:val="24"/>
        </w:rPr>
        <w:t xml:space="preserve">los niños son los mejores informantes de este tipo de </w:t>
      </w:r>
      <w:r w:rsidR="00647A34" w:rsidRPr="0043206B">
        <w:rPr>
          <w:rFonts w:ascii="Times New Roman" w:hAnsi="Times New Roman" w:cs="Times New Roman"/>
          <w:sz w:val="24"/>
          <w:szCs w:val="24"/>
        </w:rPr>
        <w:t>problemas.</w:t>
      </w:r>
    </w:p>
    <w:p w14:paraId="41F31D3B" w14:textId="1F730B35" w:rsidR="00337261" w:rsidRPr="0043206B" w:rsidRDefault="00850838" w:rsidP="00535403">
      <w:pPr>
        <w:spacing w:after="0" w:line="480" w:lineRule="auto"/>
        <w:ind w:firstLine="708"/>
        <w:contextualSpacing/>
        <w:rPr>
          <w:rFonts w:ascii="Times New Roman" w:hAnsi="Times New Roman" w:cs="Times New Roman"/>
          <w:sz w:val="24"/>
          <w:szCs w:val="24"/>
        </w:rPr>
      </w:pPr>
      <w:r w:rsidRPr="0043206B">
        <w:rPr>
          <w:rFonts w:ascii="Times New Roman" w:hAnsi="Times New Roman" w:cs="Times New Roman"/>
          <w:sz w:val="24"/>
          <w:szCs w:val="24"/>
        </w:rPr>
        <w:t>El SCARED</w:t>
      </w:r>
      <w:r w:rsidR="00337261" w:rsidRPr="0043206B">
        <w:rPr>
          <w:rFonts w:ascii="Times New Roman" w:hAnsi="Times New Roman" w:cs="Times New Roman"/>
          <w:sz w:val="24"/>
          <w:szCs w:val="24"/>
        </w:rPr>
        <w:t xml:space="preserve"> es uno de los autoinformes más usados para el cribado de sintomatología ansiosa (</w:t>
      </w:r>
      <w:proofErr w:type="spellStart"/>
      <w:r w:rsidR="007E3D58" w:rsidRPr="0043206B">
        <w:rPr>
          <w:rFonts w:ascii="Times New Roman" w:hAnsi="Times New Roman" w:cs="Times New Roman"/>
          <w:sz w:val="24"/>
          <w:szCs w:val="24"/>
        </w:rPr>
        <w:t>Caporino</w:t>
      </w:r>
      <w:proofErr w:type="spellEnd"/>
      <w:r w:rsidR="007E3D58" w:rsidRPr="0043206B">
        <w:rPr>
          <w:rFonts w:ascii="Times New Roman" w:hAnsi="Times New Roman" w:cs="Times New Roman"/>
          <w:sz w:val="24"/>
          <w:szCs w:val="24"/>
        </w:rPr>
        <w:t xml:space="preserve"> et al., 2017</w:t>
      </w:r>
      <w:r w:rsidR="00A4324C" w:rsidRPr="0043206B">
        <w:rPr>
          <w:rFonts w:ascii="Times New Roman" w:hAnsi="Times New Roman" w:cs="Times New Roman"/>
          <w:sz w:val="24"/>
          <w:szCs w:val="24"/>
        </w:rPr>
        <w:t>); s</w:t>
      </w:r>
      <w:r w:rsidR="00337261" w:rsidRPr="0043206B">
        <w:rPr>
          <w:rFonts w:ascii="Times New Roman" w:hAnsi="Times New Roman" w:cs="Times New Roman"/>
          <w:sz w:val="24"/>
          <w:szCs w:val="24"/>
        </w:rPr>
        <w:t>u utilidad ra</w:t>
      </w:r>
      <w:r w:rsidR="00A4324C" w:rsidRPr="0043206B">
        <w:rPr>
          <w:rFonts w:ascii="Times New Roman" w:hAnsi="Times New Roman" w:cs="Times New Roman"/>
          <w:sz w:val="24"/>
          <w:szCs w:val="24"/>
        </w:rPr>
        <w:t xml:space="preserve">dica en su </w:t>
      </w:r>
      <w:r w:rsidR="001506E4" w:rsidRPr="0043206B">
        <w:rPr>
          <w:rFonts w:ascii="Times New Roman" w:hAnsi="Times New Roman" w:cs="Times New Roman"/>
          <w:sz w:val="24"/>
          <w:szCs w:val="24"/>
        </w:rPr>
        <w:t xml:space="preserve">fácil </w:t>
      </w:r>
      <w:r w:rsidR="00A4324C" w:rsidRPr="0043206B">
        <w:rPr>
          <w:rFonts w:ascii="Times New Roman" w:hAnsi="Times New Roman" w:cs="Times New Roman"/>
          <w:sz w:val="24"/>
          <w:szCs w:val="24"/>
        </w:rPr>
        <w:t>administración.</w:t>
      </w:r>
      <w:r w:rsidR="00337261" w:rsidRPr="0043206B">
        <w:rPr>
          <w:rFonts w:ascii="Times New Roman" w:hAnsi="Times New Roman" w:cs="Times New Roman"/>
          <w:sz w:val="24"/>
          <w:szCs w:val="24"/>
        </w:rPr>
        <w:t xml:space="preserve"> </w:t>
      </w:r>
      <w:r w:rsidR="00A4324C" w:rsidRPr="0043206B">
        <w:rPr>
          <w:rFonts w:ascii="Times New Roman" w:hAnsi="Times New Roman" w:cs="Times New Roman"/>
          <w:sz w:val="24"/>
          <w:szCs w:val="24"/>
        </w:rPr>
        <w:t>C</w:t>
      </w:r>
      <w:r w:rsidR="00337261" w:rsidRPr="0043206B">
        <w:rPr>
          <w:rFonts w:ascii="Times New Roman" w:hAnsi="Times New Roman" w:cs="Times New Roman"/>
          <w:sz w:val="24"/>
          <w:szCs w:val="24"/>
        </w:rPr>
        <w:t>uenta con versión para padres y niños y adolescentes y toma muy poco tiempo responderlo. Por esta razón, esta investigación se planteó como objetivos, por un lado, realizar la traducción de SCARED teniendo en cuenta el contexto colombiano y, por otro, ex</w:t>
      </w:r>
      <w:r w:rsidR="00A4324C" w:rsidRPr="0043206B">
        <w:rPr>
          <w:rFonts w:ascii="Times New Roman" w:hAnsi="Times New Roman" w:cs="Times New Roman"/>
          <w:sz w:val="24"/>
          <w:szCs w:val="24"/>
        </w:rPr>
        <w:t>aminar la confiabilidad test-</w:t>
      </w:r>
      <w:proofErr w:type="spellStart"/>
      <w:r w:rsidR="00A4324C" w:rsidRPr="0043206B">
        <w:rPr>
          <w:rFonts w:ascii="Times New Roman" w:hAnsi="Times New Roman" w:cs="Times New Roman"/>
          <w:sz w:val="24"/>
          <w:szCs w:val="24"/>
        </w:rPr>
        <w:t>re</w:t>
      </w:r>
      <w:r w:rsidR="00337261" w:rsidRPr="0043206B">
        <w:rPr>
          <w:rFonts w:ascii="Times New Roman" w:hAnsi="Times New Roman" w:cs="Times New Roman"/>
          <w:sz w:val="24"/>
          <w:szCs w:val="24"/>
        </w:rPr>
        <w:t>test</w:t>
      </w:r>
      <w:proofErr w:type="spellEnd"/>
      <w:r w:rsidR="00337261" w:rsidRPr="0043206B">
        <w:rPr>
          <w:rFonts w:ascii="Times New Roman" w:hAnsi="Times New Roman" w:cs="Times New Roman"/>
          <w:sz w:val="24"/>
          <w:szCs w:val="24"/>
        </w:rPr>
        <w:t xml:space="preserve"> del instrumento en niños y adolescentes de Colombia.</w:t>
      </w:r>
    </w:p>
    <w:p w14:paraId="6AF4A4CA" w14:textId="30BB88B2" w:rsidR="00850838" w:rsidRPr="0043206B" w:rsidRDefault="00337261" w:rsidP="00535403">
      <w:pPr>
        <w:spacing w:after="0" w:line="480" w:lineRule="auto"/>
        <w:ind w:firstLine="708"/>
        <w:contextualSpacing/>
        <w:rPr>
          <w:rFonts w:ascii="Times New Roman" w:hAnsi="Times New Roman" w:cs="Times New Roman"/>
          <w:sz w:val="24"/>
          <w:szCs w:val="24"/>
        </w:rPr>
      </w:pPr>
      <w:r w:rsidRPr="0043206B">
        <w:rPr>
          <w:rFonts w:ascii="Times New Roman" w:hAnsi="Times New Roman" w:cs="Times New Roman"/>
          <w:sz w:val="24"/>
          <w:szCs w:val="24"/>
        </w:rPr>
        <w:lastRenderedPageBreak/>
        <w:t xml:space="preserve"> </w:t>
      </w:r>
      <w:r w:rsidR="00A4324C" w:rsidRPr="0043206B">
        <w:rPr>
          <w:rFonts w:ascii="Times New Roman" w:hAnsi="Times New Roman" w:cs="Times New Roman"/>
          <w:sz w:val="24"/>
          <w:szCs w:val="24"/>
        </w:rPr>
        <w:t>En general el SCARED</w:t>
      </w:r>
      <w:r w:rsidR="00C43E93" w:rsidRPr="0043206B">
        <w:rPr>
          <w:rFonts w:ascii="Times New Roman" w:hAnsi="Times New Roman" w:cs="Times New Roman"/>
          <w:sz w:val="24"/>
          <w:szCs w:val="24"/>
        </w:rPr>
        <w:t xml:space="preserve"> presenta una </w:t>
      </w:r>
      <w:r w:rsidR="00A4324C" w:rsidRPr="0043206B">
        <w:rPr>
          <w:rFonts w:ascii="Times New Roman" w:hAnsi="Times New Roman" w:cs="Times New Roman"/>
          <w:sz w:val="24"/>
          <w:szCs w:val="24"/>
        </w:rPr>
        <w:t xml:space="preserve">buena </w:t>
      </w:r>
      <w:r w:rsidR="00C43E93" w:rsidRPr="0043206B">
        <w:rPr>
          <w:rFonts w:ascii="Times New Roman" w:hAnsi="Times New Roman" w:cs="Times New Roman"/>
          <w:sz w:val="24"/>
          <w:szCs w:val="24"/>
        </w:rPr>
        <w:t xml:space="preserve">consistencia interna y un índice de confiabilidad excelente, lo que </w:t>
      </w:r>
      <w:r w:rsidR="00850838" w:rsidRPr="0043206B">
        <w:rPr>
          <w:rFonts w:ascii="Times New Roman" w:hAnsi="Times New Roman" w:cs="Times New Roman"/>
          <w:sz w:val="24"/>
          <w:szCs w:val="24"/>
        </w:rPr>
        <w:t>demuestra</w:t>
      </w:r>
      <w:r w:rsidR="00C43E93" w:rsidRPr="0043206B">
        <w:rPr>
          <w:rFonts w:ascii="Times New Roman" w:hAnsi="Times New Roman" w:cs="Times New Roman"/>
          <w:sz w:val="24"/>
          <w:szCs w:val="24"/>
        </w:rPr>
        <w:t xml:space="preserve"> que </w:t>
      </w:r>
      <w:r w:rsidR="00850838" w:rsidRPr="0043206B">
        <w:rPr>
          <w:rFonts w:ascii="Times New Roman" w:hAnsi="Times New Roman" w:cs="Times New Roman"/>
          <w:sz w:val="24"/>
          <w:szCs w:val="24"/>
        </w:rPr>
        <w:t>el instrumento es adecuado</w:t>
      </w:r>
      <w:r w:rsidR="00C43E93" w:rsidRPr="0043206B">
        <w:rPr>
          <w:rFonts w:ascii="Times New Roman" w:hAnsi="Times New Roman" w:cs="Times New Roman"/>
          <w:sz w:val="24"/>
          <w:szCs w:val="24"/>
        </w:rPr>
        <w:t xml:space="preserve"> como prueba de cribado para</w:t>
      </w:r>
      <w:r w:rsidR="00A4324C" w:rsidRPr="0043206B">
        <w:rPr>
          <w:rFonts w:ascii="Times New Roman" w:hAnsi="Times New Roman" w:cs="Times New Roman"/>
          <w:sz w:val="24"/>
          <w:szCs w:val="24"/>
        </w:rPr>
        <w:t xml:space="preserve"> medir ansiedad</w:t>
      </w:r>
      <w:r w:rsidR="00850838" w:rsidRPr="0043206B">
        <w:rPr>
          <w:rFonts w:ascii="Times New Roman" w:hAnsi="Times New Roman" w:cs="Times New Roman"/>
          <w:sz w:val="24"/>
          <w:szCs w:val="24"/>
        </w:rPr>
        <w:t>.</w:t>
      </w:r>
      <w:r w:rsidR="00C43E93" w:rsidRPr="0043206B">
        <w:rPr>
          <w:rFonts w:ascii="Times New Roman" w:hAnsi="Times New Roman" w:cs="Times New Roman"/>
          <w:sz w:val="24"/>
          <w:szCs w:val="24"/>
        </w:rPr>
        <w:t xml:space="preserve"> </w:t>
      </w:r>
      <w:r w:rsidR="00850838" w:rsidRPr="0043206B">
        <w:rPr>
          <w:rFonts w:ascii="Times New Roman" w:hAnsi="Times New Roman" w:cs="Times New Roman"/>
          <w:sz w:val="24"/>
          <w:szCs w:val="24"/>
        </w:rPr>
        <w:t xml:space="preserve">De forma similar, estudios anteriores han encontrado que el  SCARED ha tenido alta confiabilidad y muy buena consistencia interna </w:t>
      </w:r>
      <w:r w:rsidR="00C43E93" w:rsidRPr="0043206B">
        <w:rPr>
          <w:rFonts w:ascii="Times New Roman" w:hAnsi="Times New Roman" w:cs="Times New Roman"/>
          <w:sz w:val="24"/>
          <w:szCs w:val="24"/>
        </w:rPr>
        <w:t>(</w:t>
      </w:r>
      <w:proofErr w:type="spellStart"/>
      <w:r w:rsidR="00C43E93" w:rsidRPr="0043206B">
        <w:rPr>
          <w:rFonts w:ascii="Times New Roman" w:hAnsi="Times New Roman" w:cs="Times New Roman"/>
          <w:sz w:val="24"/>
          <w:szCs w:val="24"/>
        </w:rPr>
        <w:t>Birmaher</w:t>
      </w:r>
      <w:proofErr w:type="spellEnd"/>
      <w:r w:rsidR="00C43E93" w:rsidRPr="0043206B">
        <w:rPr>
          <w:rFonts w:ascii="Times New Roman" w:hAnsi="Times New Roman" w:cs="Times New Roman"/>
          <w:sz w:val="24"/>
          <w:szCs w:val="24"/>
        </w:rPr>
        <w:t xml:space="preserve"> et al., 1997; </w:t>
      </w:r>
      <w:proofErr w:type="spellStart"/>
      <w:r w:rsidR="00C43E93" w:rsidRPr="0043206B">
        <w:rPr>
          <w:rFonts w:ascii="Times New Roman" w:hAnsi="Times New Roman" w:cs="Times New Roman"/>
          <w:sz w:val="24"/>
          <w:szCs w:val="24"/>
        </w:rPr>
        <w:t>Birmaher</w:t>
      </w:r>
      <w:proofErr w:type="spellEnd"/>
      <w:r w:rsidR="00C43E93" w:rsidRPr="0043206B">
        <w:rPr>
          <w:rFonts w:ascii="Times New Roman" w:hAnsi="Times New Roman" w:cs="Times New Roman"/>
          <w:sz w:val="24"/>
          <w:szCs w:val="24"/>
        </w:rPr>
        <w:t xml:space="preserve"> et al., 1999</w:t>
      </w:r>
      <w:r w:rsidR="003029BE" w:rsidRPr="0043206B">
        <w:rPr>
          <w:rFonts w:ascii="Times New Roman" w:hAnsi="Times New Roman" w:cs="Times New Roman"/>
          <w:sz w:val="24"/>
          <w:szCs w:val="24"/>
        </w:rPr>
        <w:t xml:space="preserve">; </w:t>
      </w:r>
      <w:r w:rsidR="003B0D8C" w:rsidRPr="0043206B">
        <w:rPr>
          <w:rFonts w:ascii="Times New Roman" w:hAnsi="Times New Roman" w:cs="Times New Roman"/>
          <w:sz w:val="24"/>
          <w:szCs w:val="24"/>
        </w:rPr>
        <w:t xml:space="preserve">Boyd, </w:t>
      </w:r>
      <w:proofErr w:type="spellStart"/>
      <w:r w:rsidR="003B0D8C" w:rsidRPr="0043206B">
        <w:rPr>
          <w:rFonts w:ascii="Times New Roman" w:hAnsi="Times New Roman" w:cs="Times New Roman"/>
          <w:sz w:val="24"/>
          <w:szCs w:val="24"/>
        </w:rPr>
        <w:t>Ginsburg</w:t>
      </w:r>
      <w:proofErr w:type="spellEnd"/>
      <w:r w:rsidR="003B0D8C" w:rsidRPr="0043206B">
        <w:rPr>
          <w:rFonts w:ascii="Times New Roman" w:hAnsi="Times New Roman" w:cs="Times New Roman"/>
          <w:sz w:val="24"/>
          <w:szCs w:val="24"/>
        </w:rPr>
        <w:t>,</w:t>
      </w:r>
      <w:r w:rsidR="003029BE" w:rsidRPr="0043206B">
        <w:rPr>
          <w:rFonts w:ascii="Times New Roman" w:hAnsi="Times New Roman" w:cs="Times New Roman"/>
          <w:sz w:val="24"/>
          <w:szCs w:val="24"/>
        </w:rPr>
        <w:t xml:space="preserve"> Lambert,</w:t>
      </w:r>
      <w:r w:rsidR="003B0D8C" w:rsidRPr="0043206B">
        <w:rPr>
          <w:rFonts w:ascii="Times New Roman" w:hAnsi="Times New Roman" w:cs="Times New Roman"/>
          <w:sz w:val="24"/>
          <w:szCs w:val="24"/>
        </w:rPr>
        <w:t xml:space="preserve"> Cooley &amp; </w:t>
      </w:r>
      <w:proofErr w:type="spellStart"/>
      <w:r w:rsidR="003B0D8C" w:rsidRPr="0043206B">
        <w:rPr>
          <w:rFonts w:ascii="Times New Roman" w:hAnsi="Times New Roman" w:cs="Times New Roman"/>
          <w:sz w:val="24"/>
          <w:szCs w:val="24"/>
        </w:rPr>
        <w:t>Cambell</w:t>
      </w:r>
      <w:proofErr w:type="spellEnd"/>
      <w:r w:rsidR="003B0D8C" w:rsidRPr="0043206B">
        <w:rPr>
          <w:rFonts w:ascii="Times New Roman" w:hAnsi="Times New Roman" w:cs="Times New Roman"/>
          <w:sz w:val="24"/>
          <w:szCs w:val="24"/>
        </w:rPr>
        <w:t>,</w:t>
      </w:r>
      <w:r w:rsidR="00C43E93" w:rsidRPr="0043206B">
        <w:rPr>
          <w:rFonts w:ascii="Times New Roman" w:hAnsi="Times New Roman" w:cs="Times New Roman"/>
          <w:sz w:val="24"/>
          <w:szCs w:val="24"/>
        </w:rPr>
        <w:t xml:space="preserve"> 2003; </w:t>
      </w:r>
      <w:proofErr w:type="spellStart"/>
      <w:r w:rsidR="00C43E93" w:rsidRPr="0043206B">
        <w:rPr>
          <w:rFonts w:ascii="Times New Roman" w:hAnsi="Times New Roman" w:cs="Times New Roman"/>
          <w:sz w:val="24"/>
          <w:szCs w:val="24"/>
        </w:rPr>
        <w:t>Crocetti</w:t>
      </w:r>
      <w:proofErr w:type="spellEnd"/>
      <w:r w:rsidR="00C43E93" w:rsidRPr="0043206B">
        <w:rPr>
          <w:rFonts w:ascii="Times New Roman" w:hAnsi="Times New Roman" w:cs="Times New Roman"/>
          <w:sz w:val="24"/>
          <w:szCs w:val="24"/>
        </w:rPr>
        <w:t>, et al., 2009</w:t>
      </w:r>
      <w:r w:rsidR="001506E4" w:rsidRPr="0043206B">
        <w:rPr>
          <w:rFonts w:ascii="Times New Roman" w:hAnsi="Times New Roman" w:cs="Times New Roman"/>
          <w:sz w:val="24"/>
          <w:szCs w:val="24"/>
        </w:rPr>
        <w:t xml:space="preserve">; </w:t>
      </w:r>
      <w:proofErr w:type="spellStart"/>
      <w:r w:rsidR="001506E4" w:rsidRPr="0043206B">
        <w:rPr>
          <w:rFonts w:ascii="Times New Roman" w:hAnsi="Times New Roman" w:cs="Times New Roman"/>
          <w:sz w:val="24"/>
          <w:szCs w:val="24"/>
        </w:rPr>
        <w:t>Dó</w:t>
      </w:r>
      <w:r w:rsidR="00C43E93" w:rsidRPr="0043206B">
        <w:rPr>
          <w:rFonts w:ascii="Times New Roman" w:hAnsi="Times New Roman" w:cs="Times New Roman"/>
          <w:sz w:val="24"/>
          <w:szCs w:val="24"/>
        </w:rPr>
        <w:t>menech</w:t>
      </w:r>
      <w:proofErr w:type="spellEnd"/>
      <w:r w:rsidR="00C43E93" w:rsidRPr="0043206B">
        <w:rPr>
          <w:rFonts w:ascii="Times New Roman" w:hAnsi="Times New Roman" w:cs="Times New Roman"/>
          <w:sz w:val="24"/>
          <w:szCs w:val="24"/>
        </w:rPr>
        <w:t xml:space="preserve"> </w:t>
      </w:r>
      <w:r w:rsidR="001506E4" w:rsidRPr="0043206B">
        <w:rPr>
          <w:rFonts w:ascii="Times New Roman" w:hAnsi="Times New Roman" w:cs="Times New Roman"/>
          <w:sz w:val="24"/>
          <w:szCs w:val="24"/>
        </w:rPr>
        <w:t xml:space="preserve">et al., </w:t>
      </w:r>
      <w:r w:rsidR="00C43E93" w:rsidRPr="0043206B">
        <w:rPr>
          <w:rFonts w:ascii="Times New Roman" w:hAnsi="Times New Roman" w:cs="Times New Roman"/>
          <w:sz w:val="24"/>
          <w:szCs w:val="24"/>
        </w:rPr>
        <w:t xml:space="preserve">2008; </w:t>
      </w:r>
      <w:r w:rsidR="001506E4" w:rsidRPr="0043206B">
        <w:rPr>
          <w:rFonts w:ascii="Times New Roman" w:hAnsi="Times New Roman" w:cs="Times New Roman"/>
          <w:sz w:val="24"/>
          <w:szCs w:val="24"/>
        </w:rPr>
        <w:t xml:space="preserve">Hale, </w:t>
      </w:r>
      <w:proofErr w:type="spellStart"/>
      <w:r w:rsidR="001506E4" w:rsidRPr="0043206B">
        <w:rPr>
          <w:rFonts w:ascii="Times New Roman" w:hAnsi="Times New Roman" w:cs="Times New Roman"/>
          <w:sz w:val="24"/>
          <w:szCs w:val="24"/>
        </w:rPr>
        <w:t>Crocetti</w:t>
      </w:r>
      <w:proofErr w:type="spellEnd"/>
      <w:r w:rsidR="001506E4" w:rsidRPr="0043206B">
        <w:rPr>
          <w:rFonts w:ascii="Times New Roman" w:hAnsi="Times New Roman" w:cs="Times New Roman"/>
          <w:sz w:val="24"/>
          <w:szCs w:val="24"/>
        </w:rPr>
        <w:t xml:space="preserve">, </w:t>
      </w:r>
      <w:proofErr w:type="spellStart"/>
      <w:r w:rsidR="001506E4" w:rsidRPr="0043206B">
        <w:rPr>
          <w:rFonts w:ascii="Times New Roman" w:hAnsi="Times New Roman" w:cs="Times New Roman"/>
          <w:sz w:val="24"/>
          <w:szCs w:val="24"/>
        </w:rPr>
        <w:t>Raaijakers</w:t>
      </w:r>
      <w:proofErr w:type="spellEnd"/>
      <w:r w:rsidR="001506E4" w:rsidRPr="0043206B">
        <w:rPr>
          <w:rFonts w:ascii="Times New Roman" w:hAnsi="Times New Roman" w:cs="Times New Roman"/>
          <w:sz w:val="24"/>
          <w:szCs w:val="24"/>
        </w:rPr>
        <w:t xml:space="preserve">, &amp; </w:t>
      </w:r>
      <w:proofErr w:type="spellStart"/>
      <w:r w:rsidR="001506E4" w:rsidRPr="0043206B">
        <w:rPr>
          <w:rFonts w:ascii="Times New Roman" w:hAnsi="Times New Roman" w:cs="Times New Roman"/>
          <w:sz w:val="24"/>
          <w:szCs w:val="24"/>
        </w:rPr>
        <w:t>Meeus</w:t>
      </w:r>
      <w:proofErr w:type="spellEnd"/>
      <w:r w:rsidR="001506E4" w:rsidRPr="0043206B">
        <w:rPr>
          <w:rFonts w:ascii="Times New Roman" w:hAnsi="Times New Roman" w:cs="Times New Roman"/>
          <w:sz w:val="24"/>
          <w:szCs w:val="24"/>
        </w:rPr>
        <w:t>, 2011</w:t>
      </w:r>
      <w:r w:rsidR="009F090F" w:rsidRPr="0043206B">
        <w:rPr>
          <w:rFonts w:ascii="Times New Roman" w:hAnsi="Times New Roman" w:cs="Times New Roman"/>
          <w:sz w:val="24"/>
          <w:szCs w:val="24"/>
        </w:rPr>
        <w:t xml:space="preserve">; </w:t>
      </w:r>
      <w:proofErr w:type="spellStart"/>
      <w:r w:rsidR="00850838" w:rsidRPr="0043206B">
        <w:rPr>
          <w:rFonts w:ascii="Times New Roman" w:hAnsi="Times New Roman" w:cs="Times New Roman"/>
          <w:sz w:val="24"/>
          <w:szCs w:val="24"/>
        </w:rPr>
        <w:t>Vigil-Colet</w:t>
      </w:r>
      <w:proofErr w:type="spellEnd"/>
      <w:r w:rsidR="00850838" w:rsidRPr="0043206B">
        <w:rPr>
          <w:rFonts w:ascii="Times New Roman" w:hAnsi="Times New Roman" w:cs="Times New Roman"/>
          <w:sz w:val="24"/>
          <w:szCs w:val="24"/>
        </w:rPr>
        <w:t xml:space="preserve"> et al., 2009</w:t>
      </w:r>
      <w:r w:rsidR="003B144D" w:rsidRPr="0043206B">
        <w:rPr>
          <w:rFonts w:ascii="Times New Roman" w:hAnsi="Times New Roman" w:cs="Times New Roman"/>
          <w:sz w:val="24"/>
          <w:szCs w:val="24"/>
        </w:rPr>
        <w:t xml:space="preserve">; </w:t>
      </w:r>
      <w:proofErr w:type="spellStart"/>
      <w:r w:rsidR="003B144D" w:rsidRPr="0043206B">
        <w:rPr>
          <w:rFonts w:ascii="Times New Roman" w:hAnsi="Times New Roman" w:cs="Times New Roman"/>
          <w:sz w:val="24"/>
          <w:szCs w:val="24"/>
        </w:rPr>
        <w:t>Dehghani</w:t>
      </w:r>
      <w:proofErr w:type="spellEnd"/>
      <w:r w:rsidR="003B144D" w:rsidRPr="0043206B">
        <w:rPr>
          <w:rFonts w:ascii="Times New Roman" w:hAnsi="Times New Roman" w:cs="Times New Roman"/>
          <w:sz w:val="24"/>
          <w:szCs w:val="24"/>
        </w:rPr>
        <w:t xml:space="preserve">, </w:t>
      </w:r>
      <w:proofErr w:type="spellStart"/>
      <w:r w:rsidR="003B144D" w:rsidRPr="0043206B">
        <w:rPr>
          <w:rFonts w:ascii="Times New Roman" w:hAnsi="Times New Roman" w:cs="Times New Roman"/>
          <w:sz w:val="24"/>
          <w:szCs w:val="24"/>
        </w:rPr>
        <w:t>Amiri</w:t>
      </w:r>
      <w:proofErr w:type="spellEnd"/>
      <w:r w:rsidR="003B144D" w:rsidRPr="0043206B">
        <w:rPr>
          <w:rFonts w:ascii="Times New Roman" w:hAnsi="Times New Roman" w:cs="Times New Roman"/>
          <w:sz w:val="24"/>
          <w:szCs w:val="24"/>
        </w:rPr>
        <w:t xml:space="preserve">, </w:t>
      </w:r>
      <w:proofErr w:type="spellStart"/>
      <w:r w:rsidR="003B144D" w:rsidRPr="0043206B">
        <w:rPr>
          <w:rFonts w:ascii="Times New Roman" w:hAnsi="Times New Roman" w:cs="Times New Roman"/>
          <w:sz w:val="24"/>
          <w:szCs w:val="24"/>
        </w:rPr>
        <w:t>Molavi</w:t>
      </w:r>
      <w:proofErr w:type="spellEnd"/>
      <w:r w:rsidR="003B144D" w:rsidRPr="0043206B">
        <w:rPr>
          <w:rFonts w:ascii="Times New Roman" w:hAnsi="Times New Roman" w:cs="Times New Roman"/>
          <w:sz w:val="24"/>
          <w:szCs w:val="24"/>
        </w:rPr>
        <w:t xml:space="preserve"> &amp; </w:t>
      </w:r>
      <w:proofErr w:type="spellStart"/>
      <w:r w:rsidR="003B144D" w:rsidRPr="0043206B">
        <w:rPr>
          <w:rFonts w:ascii="Times New Roman" w:hAnsi="Times New Roman" w:cs="Times New Roman"/>
          <w:sz w:val="24"/>
          <w:szCs w:val="24"/>
        </w:rPr>
        <w:t>Nesshat</w:t>
      </w:r>
      <w:proofErr w:type="spellEnd"/>
      <w:r w:rsidR="003B144D" w:rsidRPr="0043206B">
        <w:rPr>
          <w:rFonts w:ascii="Times New Roman" w:hAnsi="Times New Roman" w:cs="Times New Roman"/>
          <w:sz w:val="24"/>
          <w:szCs w:val="24"/>
        </w:rPr>
        <w:t>, 2013</w:t>
      </w:r>
      <w:r w:rsidR="00C43E93" w:rsidRPr="0043206B">
        <w:rPr>
          <w:rFonts w:ascii="Times New Roman" w:hAnsi="Times New Roman" w:cs="Times New Roman"/>
          <w:sz w:val="24"/>
          <w:szCs w:val="24"/>
        </w:rPr>
        <w:t xml:space="preserve">). </w:t>
      </w:r>
    </w:p>
    <w:p w14:paraId="058C8AE0" w14:textId="442D7064" w:rsidR="00850838" w:rsidRPr="0043206B" w:rsidRDefault="00C43E93" w:rsidP="00535403">
      <w:pPr>
        <w:spacing w:after="0" w:line="480" w:lineRule="auto"/>
        <w:ind w:firstLine="708"/>
        <w:contextualSpacing/>
        <w:rPr>
          <w:rFonts w:ascii="Times New Roman" w:hAnsi="Times New Roman" w:cs="Times New Roman"/>
          <w:sz w:val="24"/>
          <w:szCs w:val="24"/>
        </w:rPr>
      </w:pPr>
      <w:r w:rsidRPr="0043206B">
        <w:rPr>
          <w:rFonts w:ascii="Times New Roman" w:hAnsi="Times New Roman" w:cs="Times New Roman"/>
          <w:sz w:val="24"/>
          <w:szCs w:val="24"/>
        </w:rPr>
        <w:t xml:space="preserve">A nivel de sub escalas, se encuentra que </w:t>
      </w:r>
      <w:r w:rsidR="00850838" w:rsidRPr="0043206B">
        <w:rPr>
          <w:rFonts w:ascii="Times New Roman" w:hAnsi="Times New Roman" w:cs="Times New Roman"/>
          <w:sz w:val="24"/>
          <w:szCs w:val="24"/>
        </w:rPr>
        <w:t xml:space="preserve">la </w:t>
      </w:r>
      <w:r w:rsidRPr="0043206B">
        <w:rPr>
          <w:rFonts w:ascii="Times New Roman" w:hAnsi="Times New Roman" w:cs="Times New Roman"/>
          <w:sz w:val="24"/>
          <w:szCs w:val="24"/>
        </w:rPr>
        <w:t xml:space="preserve">ansiedad generalizada, </w:t>
      </w:r>
      <w:r w:rsidR="00850838" w:rsidRPr="0043206B">
        <w:rPr>
          <w:rFonts w:ascii="Times New Roman" w:hAnsi="Times New Roman" w:cs="Times New Roman"/>
          <w:sz w:val="24"/>
          <w:szCs w:val="24"/>
        </w:rPr>
        <w:t>pánico/somático</w:t>
      </w:r>
      <w:r w:rsidRPr="0043206B">
        <w:rPr>
          <w:rFonts w:ascii="Times New Roman" w:hAnsi="Times New Roman" w:cs="Times New Roman"/>
          <w:sz w:val="24"/>
          <w:szCs w:val="24"/>
        </w:rPr>
        <w:t xml:space="preserve"> y </w:t>
      </w:r>
      <w:r w:rsidR="00850838" w:rsidRPr="0043206B">
        <w:rPr>
          <w:rFonts w:ascii="Times New Roman" w:hAnsi="Times New Roman" w:cs="Times New Roman"/>
          <w:sz w:val="24"/>
          <w:szCs w:val="24"/>
        </w:rPr>
        <w:t xml:space="preserve">la </w:t>
      </w:r>
      <w:r w:rsidRPr="0043206B">
        <w:rPr>
          <w:rFonts w:ascii="Times New Roman" w:hAnsi="Times New Roman" w:cs="Times New Roman"/>
          <w:sz w:val="24"/>
          <w:szCs w:val="24"/>
        </w:rPr>
        <w:t>fobia social son confiables y válidas</w:t>
      </w:r>
      <w:r w:rsidR="00850838" w:rsidRPr="0043206B">
        <w:rPr>
          <w:rFonts w:ascii="Times New Roman" w:hAnsi="Times New Roman" w:cs="Times New Roman"/>
          <w:sz w:val="24"/>
          <w:szCs w:val="24"/>
        </w:rPr>
        <w:t xml:space="preserve"> en alto grado</w:t>
      </w:r>
      <w:r w:rsidRPr="0043206B">
        <w:rPr>
          <w:rFonts w:ascii="Times New Roman" w:hAnsi="Times New Roman" w:cs="Times New Roman"/>
          <w:sz w:val="24"/>
          <w:szCs w:val="24"/>
        </w:rPr>
        <w:t>, sin embargo</w:t>
      </w:r>
      <w:r w:rsidR="00850838" w:rsidRPr="0043206B">
        <w:rPr>
          <w:rFonts w:ascii="Times New Roman" w:hAnsi="Times New Roman" w:cs="Times New Roman"/>
          <w:sz w:val="24"/>
          <w:szCs w:val="24"/>
        </w:rPr>
        <w:t>,</w:t>
      </w:r>
      <w:r w:rsidRPr="0043206B">
        <w:rPr>
          <w:rFonts w:ascii="Times New Roman" w:hAnsi="Times New Roman" w:cs="Times New Roman"/>
          <w:sz w:val="24"/>
          <w:szCs w:val="24"/>
        </w:rPr>
        <w:t xml:space="preserve"> la escala de ansiedad por separación </w:t>
      </w:r>
      <w:r w:rsidR="00850838" w:rsidRPr="0043206B">
        <w:rPr>
          <w:rFonts w:ascii="Times New Roman" w:hAnsi="Times New Roman" w:cs="Times New Roman"/>
          <w:sz w:val="24"/>
          <w:szCs w:val="24"/>
        </w:rPr>
        <w:t xml:space="preserve">tiene buenos índices de confiabilidad </w:t>
      </w:r>
      <w:r w:rsidRPr="0043206B">
        <w:rPr>
          <w:rFonts w:ascii="Times New Roman" w:hAnsi="Times New Roman" w:cs="Times New Roman"/>
          <w:sz w:val="24"/>
          <w:szCs w:val="24"/>
        </w:rPr>
        <w:t>pero dudosa validez</w:t>
      </w:r>
      <w:r w:rsidR="00850838" w:rsidRPr="0043206B">
        <w:rPr>
          <w:rFonts w:ascii="Times New Roman" w:hAnsi="Times New Roman" w:cs="Times New Roman"/>
          <w:sz w:val="24"/>
          <w:szCs w:val="24"/>
        </w:rPr>
        <w:t xml:space="preserve">. </w:t>
      </w:r>
      <w:r w:rsidR="009F090F" w:rsidRPr="0043206B">
        <w:rPr>
          <w:rFonts w:ascii="Times New Roman" w:hAnsi="Times New Roman" w:cs="Times New Roman"/>
          <w:sz w:val="24"/>
          <w:szCs w:val="24"/>
        </w:rPr>
        <w:t>Estudios anteriores han hallado resultados similares en diferentes partes del mundo (Hale et al., 2011).</w:t>
      </w:r>
    </w:p>
    <w:p w14:paraId="114563B2" w14:textId="596EB7B7" w:rsidR="00743588" w:rsidRPr="0043206B" w:rsidRDefault="00850838" w:rsidP="00535403">
      <w:pPr>
        <w:spacing w:after="0" w:line="480" w:lineRule="auto"/>
        <w:ind w:firstLine="708"/>
        <w:contextualSpacing/>
        <w:rPr>
          <w:rFonts w:ascii="Times New Roman" w:hAnsi="Times New Roman" w:cs="Times New Roman"/>
          <w:sz w:val="24"/>
          <w:szCs w:val="24"/>
        </w:rPr>
      </w:pPr>
      <w:r w:rsidRPr="0043206B">
        <w:rPr>
          <w:rFonts w:ascii="Times New Roman" w:hAnsi="Times New Roman" w:cs="Times New Roman"/>
          <w:sz w:val="24"/>
          <w:szCs w:val="24"/>
        </w:rPr>
        <w:t xml:space="preserve">Con respecto a </w:t>
      </w:r>
      <w:r w:rsidR="00C43E93" w:rsidRPr="0043206B">
        <w:rPr>
          <w:rFonts w:ascii="Times New Roman" w:hAnsi="Times New Roman" w:cs="Times New Roman"/>
          <w:sz w:val="24"/>
          <w:szCs w:val="24"/>
        </w:rPr>
        <w:t xml:space="preserve">la </w:t>
      </w:r>
      <w:r w:rsidRPr="0043206B">
        <w:rPr>
          <w:rFonts w:ascii="Times New Roman" w:hAnsi="Times New Roman" w:cs="Times New Roman"/>
          <w:sz w:val="24"/>
          <w:szCs w:val="24"/>
        </w:rPr>
        <w:t xml:space="preserve">subescala </w:t>
      </w:r>
      <w:r w:rsidR="00C43E93" w:rsidRPr="0043206B">
        <w:rPr>
          <w:rFonts w:ascii="Times New Roman" w:hAnsi="Times New Roman" w:cs="Times New Roman"/>
          <w:sz w:val="24"/>
          <w:szCs w:val="24"/>
        </w:rPr>
        <w:t>de fobia escolar</w:t>
      </w:r>
      <w:r w:rsidRPr="0043206B">
        <w:rPr>
          <w:rFonts w:ascii="Times New Roman" w:hAnsi="Times New Roman" w:cs="Times New Roman"/>
          <w:sz w:val="24"/>
          <w:szCs w:val="24"/>
        </w:rPr>
        <w:t xml:space="preserve">, se </w:t>
      </w:r>
      <w:r w:rsidR="009F090F" w:rsidRPr="0043206B">
        <w:rPr>
          <w:rFonts w:ascii="Times New Roman" w:hAnsi="Times New Roman" w:cs="Times New Roman"/>
          <w:sz w:val="24"/>
          <w:szCs w:val="24"/>
        </w:rPr>
        <w:t>halló un coeficiente de Cronbach muy bajo</w:t>
      </w:r>
      <w:r w:rsidRPr="0043206B">
        <w:rPr>
          <w:rFonts w:ascii="Times New Roman" w:hAnsi="Times New Roman" w:cs="Times New Roman"/>
          <w:sz w:val="24"/>
          <w:szCs w:val="24"/>
        </w:rPr>
        <w:t xml:space="preserve">, así como lo encontró </w:t>
      </w:r>
      <w:r w:rsidR="00D23ACE" w:rsidRPr="0043206B">
        <w:rPr>
          <w:rFonts w:ascii="Times New Roman" w:hAnsi="Times New Roman" w:cs="Times New Roman"/>
          <w:sz w:val="24"/>
          <w:szCs w:val="24"/>
        </w:rPr>
        <w:t>Hale et al., (2011) en su</w:t>
      </w:r>
      <w:r w:rsidR="00C4150A" w:rsidRPr="0043206B">
        <w:rPr>
          <w:rFonts w:ascii="Times New Roman" w:hAnsi="Times New Roman" w:cs="Times New Roman"/>
          <w:sz w:val="24"/>
          <w:szCs w:val="24"/>
        </w:rPr>
        <w:t>s</w:t>
      </w:r>
      <w:r w:rsidR="00D23ACE" w:rsidRPr="0043206B">
        <w:rPr>
          <w:rFonts w:ascii="Times New Roman" w:hAnsi="Times New Roman" w:cs="Times New Roman"/>
          <w:sz w:val="24"/>
          <w:szCs w:val="24"/>
        </w:rPr>
        <w:t xml:space="preserve"> metaanálisis, </w:t>
      </w:r>
      <w:r w:rsidR="00C4150A" w:rsidRPr="0043206B">
        <w:rPr>
          <w:rFonts w:ascii="Times New Roman" w:hAnsi="Times New Roman" w:cs="Times New Roman"/>
          <w:sz w:val="24"/>
          <w:szCs w:val="24"/>
        </w:rPr>
        <w:t>(</w:t>
      </w:r>
      <w:proofErr w:type="spellStart"/>
      <w:r w:rsidR="00C4150A" w:rsidRPr="0043206B">
        <w:rPr>
          <w:rFonts w:ascii="Times New Roman" w:hAnsi="Times New Roman" w:cs="Times New Roman"/>
          <w:sz w:val="24"/>
          <w:szCs w:val="24"/>
        </w:rPr>
        <w:t>Muris</w:t>
      </w:r>
      <w:proofErr w:type="spellEnd"/>
      <w:r w:rsidR="00C4150A" w:rsidRPr="0043206B">
        <w:rPr>
          <w:rFonts w:ascii="Times New Roman" w:hAnsi="Times New Roman" w:cs="Times New Roman"/>
          <w:sz w:val="24"/>
          <w:szCs w:val="24"/>
        </w:rPr>
        <w:t xml:space="preserve"> et al., 2002; </w:t>
      </w:r>
      <w:proofErr w:type="spellStart"/>
      <w:r w:rsidR="00C4150A" w:rsidRPr="0043206B">
        <w:rPr>
          <w:rFonts w:ascii="Times New Roman" w:hAnsi="Times New Roman" w:cs="Times New Roman"/>
          <w:sz w:val="24"/>
          <w:szCs w:val="24"/>
        </w:rPr>
        <w:t>Isolan</w:t>
      </w:r>
      <w:proofErr w:type="spellEnd"/>
      <w:r w:rsidR="00C4150A" w:rsidRPr="0043206B">
        <w:rPr>
          <w:rFonts w:ascii="Times New Roman" w:hAnsi="Times New Roman" w:cs="Times New Roman"/>
          <w:sz w:val="24"/>
          <w:szCs w:val="24"/>
        </w:rPr>
        <w:t xml:space="preserve">, et al., 2011; </w:t>
      </w:r>
      <w:proofErr w:type="spellStart"/>
      <w:r w:rsidR="00C4150A" w:rsidRPr="0043206B">
        <w:rPr>
          <w:rFonts w:ascii="Times New Roman" w:hAnsi="Times New Roman" w:cs="Times New Roman"/>
          <w:sz w:val="24"/>
          <w:szCs w:val="24"/>
        </w:rPr>
        <w:t>Vigil-Colet</w:t>
      </w:r>
      <w:proofErr w:type="spellEnd"/>
      <w:r w:rsidR="00C4150A" w:rsidRPr="0043206B">
        <w:rPr>
          <w:rFonts w:ascii="Times New Roman" w:hAnsi="Times New Roman" w:cs="Times New Roman"/>
          <w:sz w:val="24"/>
          <w:szCs w:val="24"/>
        </w:rPr>
        <w:t xml:space="preserve"> et al. 2009</w:t>
      </w:r>
      <w:r w:rsidR="00D23ACE" w:rsidRPr="0043206B">
        <w:rPr>
          <w:rFonts w:ascii="Times New Roman" w:hAnsi="Times New Roman" w:cs="Times New Roman"/>
          <w:sz w:val="24"/>
          <w:szCs w:val="24"/>
        </w:rPr>
        <w:t>, entre otros</w:t>
      </w:r>
      <w:r w:rsidR="00C4150A" w:rsidRPr="0043206B">
        <w:rPr>
          <w:rFonts w:ascii="Times New Roman" w:hAnsi="Times New Roman" w:cs="Times New Roman"/>
          <w:sz w:val="24"/>
          <w:szCs w:val="24"/>
        </w:rPr>
        <w:t>)</w:t>
      </w:r>
      <w:r w:rsidR="00C43E93" w:rsidRPr="0043206B">
        <w:rPr>
          <w:rFonts w:ascii="Times New Roman" w:hAnsi="Times New Roman" w:cs="Times New Roman"/>
          <w:sz w:val="24"/>
          <w:szCs w:val="24"/>
        </w:rPr>
        <w:t>.</w:t>
      </w:r>
      <w:r w:rsidR="00FD1510" w:rsidRPr="0043206B">
        <w:rPr>
          <w:rFonts w:ascii="Times New Roman" w:hAnsi="Times New Roman" w:cs="Times New Roman"/>
          <w:sz w:val="24"/>
          <w:szCs w:val="24"/>
        </w:rPr>
        <w:t xml:space="preserve"> La validez y confiabilidad poco estables que aparecen en esta subescala tal vez se </w:t>
      </w:r>
      <w:r w:rsidR="00743588" w:rsidRPr="0043206B">
        <w:rPr>
          <w:rFonts w:ascii="Times New Roman" w:hAnsi="Times New Roman" w:cs="Times New Roman"/>
          <w:sz w:val="24"/>
          <w:szCs w:val="24"/>
        </w:rPr>
        <w:t>deban a los pocos</w:t>
      </w:r>
      <w:r w:rsidR="00FD1510" w:rsidRPr="0043206B">
        <w:rPr>
          <w:rFonts w:ascii="Times New Roman" w:hAnsi="Times New Roman" w:cs="Times New Roman"/>
          <w:sz w:val="24"/>
          <w:szCs w:val="24"/>
        </w:rPr>
        <w:t xml:space="preserve"> reactivos que presenta en compar</w:t>
      </w:r>
      <w:r w:rsidR="00743588" w:rsidRPr="0043206B">
        <w:rPr>
          <w:rFonts w:ascii="Times New Roman" w:hAnsi="Times New Roman" w:cs="Times New Roman"/>
          <w:sz w:val="24"/>
          <w:szCs w:val="24"/>
        </w:rPr>
        <w:t>ación con las otras sub escalas.</w:t>
      </w:r>
      <w:r w:rsidR="00C4150A" w:rsidRPr="0043206B">
        <w:rPr>
          <w:rFonts w:ascii="Times New Roman" w:hAnsi="Times New Roman" w:cs="Times New Roman"/>
          <w:sz w:val="24"/>
          <w:szCs w:val="24"/>
        </w:rPr>
        <w:t xml:space="preserve"> De hecho, </w:t>
      </w:r>
      <w:proofErr w:type="spellStart"/>
      <w:r w:rsidR="00C4150A" w:rsidRPr="0043206B">
        <w:rPr>
          <w:rFonts w:ascii="Times New Roman" w:hAnsi="Times New Roman" w:cs="Times New Roman"/>
          <w:sz w:val="24"/>
          <w:szCs w:val="24"/>
        </w:rPr>
        <w:t>Isolan</w:t>
      </w:r>
      <w:proofErr w:type="spellEnd"/>
      <w:r w:rsidR="00C4150A" w:rsidRPr="0043206B">
        <w:rPr>
          <w:rFonts w:ascii="Times New Roman" w:hAnsi="Times New Roman" w:cs="Times New Roman"/>
          <w:sz w:val="24"/>
          <w:szCs w:val="24"/>
        </w:rPr>
        <w:t xml:space="preserve"> et al.</w:t>
      </w:r>
      <w:r w:rsidR="00D23ACE" w:rsidRPr="0043206B">
        <w:rPr>
          <w:rFonts w:ascii="Times New Roman" w:hAnsi="Times New Roman" w:cs="Times New Roman"/>
          <w:sz w:val="24"/>
          <w:szCs w:val="24"/>
        </w:rPr>
        <w:t xml:space="preserve"> (2011) sugieren que esto también puede deberse al hecho de que la fobia escolar no es un grupo sintomático asociado a otro trastorno de ansiedad en el DSM.</w:t>
      </w:r>
    </w:p>
    <w:p w14:paraId="0CD1EA94" w14:textId="30E5532A" w:rsidR="005768ED" w:rsidRPr="0043206B" w:rsidRDefault="00743588" w:rsidP="00535403">
      <w:pPr>
        <w:spacing w:after="0" w:line="480" w:lineRule="auto"/>
        <w:ind w:firstLine="708"/>
        <w:contextualSpacing/>
        <w:rPr>
          <w:rFonts w:ascii="Times New Roman" w:hAnsi="Times New Roman" w:cs="Times New Roman"/>
          <w:sz w:val="24"/>
          <w:szCs w:val="24"/>
        </w:rPr>
      </w:pPr>
      <w:r w:rsidRPr="0043206B">
        <w:rPr>
          <w:rFonts w:ascii="Times New Roman" w:hAnsi="Times New Roman" w:cs="Times New Roman"/>
          <w:sz w:val="24"/>
          <w:szCs w:val="24"/>
        </w:rPr>
        <w:t>En este estudio las niñas presentaron más ansiedad que los niños en los dos grupos de edad. Estos hallazgos son similares a los encontrados en otros estudios anteriores en diferentes culturas (</w:t>
      </w:r>
      <w:proofErr w:type="spellStart"/>
      <w:r w:rsidR="00820DD4" w:rsidRPr="0043206B">
        <w:rPr>
          <w:rFonts w:ascii="Times New Roman" w:hAnsi="Times New Roman" w:cs="Times New Roman"/>
          <w:sz w:val="24"/>
          <w:szCs w:val="24"/>
        </w:rPr>
        <w:t>Birmaher</w:t>
      </w:r>
      <w:proofErr w:type="spellEnd"/>
      <w:r w:rsidR="00820DD4" w:rsidRPr="0043206B">
        <w:rPr>
          <w:rFonts w:ascii="Times New Roman" w:hAnsi="Times New Roman" w:cs="Times New Roman"/>
          <w:sz w:val="24"/>
          <w:szCs w:val="24"/>
        </w:rPr>
        <w:t xml:space="preserve"> et al., 1997; </w:t>
      </w:r>
      <w:r w:rsidR="00C4150A" w:rsidRPr="0043206B">
        <w:rPr>
          <w:rFonts w:ascii="Times New Roman" w:hAnsi="Times New Roman" w:cs="Times New Roman"/>
          <w:sz w:val="24"/>
          <w:szCs w:val="24"/>
        </w:rPr>
        <w:t xml:space="preserve">Boyd, </w:t>
      </w:r>
      <w:proofErr w:type="spellStart"/>
      <w:r w:rsidR="00C4150A" w:rsidRPr="0043206B">
        <w:rPr>
          <w:rFonts w:ascii="Times New Roman" w:hAnsi="Times New Roman" w:cs="Times New Roman"/>
          <w:sz w:val="24"/>
          <w:szCs w:val="24"/>
        </w:rPr>
        <w:t>Ginsburg</w:t>
      </w:r>
      <w:proofErr w:type="spellEnd"/>
      <w:r w:rsidR="00C4150A" w:rsidRPr="0043206B">
        <w:rPr>
          <w:rFonts w:ascii="Times New Roman" w:hAnsi="Times New Roman" w:cs="Times New Roman"/>
          <w:sz w:val="24"/>
          <w:szCs w:val="24"/>
        </w:rPr>
        <w:t xml:space="preserve"> &amp; Lambert, 2003</w:t>
      </w:r>
      <w:r w:rsidR="00820DD4" w:rsidRPr="0043206B">
        <w:rPr>
          <w:rFonts w:ascii="Times New Roman" w:hAnsi="Times New Roman" w:cs="Times New Roman"/>
          <w:sz w:val="24"/>
          <w:szCs w:val="24"/>
        </w:rPr>
        <w:t xml:space="preserve">; </w:t>
      </w:r>
      <w:proofErr w:type="spellStart"/>
      <w:r w:rsidRPr="0043206B">
        <w:rPr>
          <w:rFonts w:ascii="Times New Roman" w:eastAsia="Calibri" w:hAnsi="Times New Roman" w:cs="Times New Roman"/>
          <w:sz w:val="24"/>
          <w:szCs w:val="24"/>
        </w:rPr>
        <w:t>Crocetti</w:t>
      </w:r>
      <w:proofErr w:type="spellEnd"/>
      <w:r w:rsidRPr="0043206B">
        <w:rPr>
          <w:rFonts w:ascii="Times New Roman" w:eastAsia="Calibri" w:hAnsi="Times New Roman" w:cs="Times New Roman"/>
          <w:sz w:val="24"/>
          <w:szCs w:val="24"/>
        </w:rPr>
        <w:t xml:space="preserve"> et al., 2009;</w:t>
      </w:r>
      <w:r w:rsidR="00820DD4" w:rsidRPr="0043206B">
        <w:rPr>
          <w:rFonts w:ascii="Times New Roman" w:eastAsia="Calibri" w:hAnsi="Times New Roman" w:cs="Times New Roman"/>
          <w:sz w:val="24"/>
          <w:szCs w:val="24"/>
        </w:rPr>
        <w:t xml:space="preserve"> </w:t>
      </w:r>
      <w:proofErr w:type="spellStart"/>
      <w:r w:rsidR="00820DD4" w:rsidRPr="0043206B">
        <w:rPr>
          <w:rFonts w:ascii="Times New Roman" w:eastAsia="Calibri" w:hAnsi="Times New Roman" w:cs="Times New Roman"/>
          <w:sz w:val="24"/>
          <w:szCs w:val="24"/>
        </w:rPr>
        <w:t>Essau</w:t>
      </w:r>
      <w:proofErr w:type="spellEnd"/>
      <w:r w:rsidR="00820DD4" w:rsidRPr="0043206B">
        <w:rPr>
          <w:rFonts w:ascii="Times New Roman" w:eastAsia="Calibri" w:hAnsi="Times New Roman" w:cs="Times New Roman"/>
          <w:sz w:val="24"/>
          <w:szCs w:val="24"/>
        </w:rPr>
        <w:t xml:space="preserve"> et al., 2002;</w:t>
      </w:r>
      <w:r w:rsidRPr="0043206B">
        <w:rPr>
          <w:rFonts w:ascii="Times New Roman" w:eastAsia="Calibri" w:hAnsi="Times New Roman" w:cs="Times New Roman"/>
          <w:sz w:val="24"/>
          <w:szCs w:val="24"/>
        </w:rPr>
        <w:t xml:space="preserve"> </w:t>
      </w:r>
      <w:r w:rsidR="00C4150A" w:rsidRPr="0043206B">
        <w:rPr>
          <w:rFonts w:ascii="Times New Roman" w:eastAsia="Calibri" w:hAnsi="Times New Roman" w:cs="Times New Roman"/>
          <w:sz w:val="24"/>
          <w:szCs w:val="24"/>
        </w:rPr>
        <w:t>Hale et al</w:t>
      </w:r>
      <w:r w:rsidR="00820DD4" w:rsidRPr="0043206B">
        <w:rPr>
          <w:rFonts w:ascii="Times New Roman" w:eastAsia="Calibri" w:hAnsi="Times New Roman" w:cs="Times New Roman"/>
          <w:sz w:val="24"/>
          <w:szCs w:val="24"/>
        </w:rPr>
        <w:t xml:space="preserve">., 2011; </w:t>
      </w:r>
      <w:proofErr w:type="spellStart"/>
      <w:r w:rsidRPr="0043206B">
        <w:rPr>
          <w:rFonts w:ascii="Times New Roman" w:eastAsia="Calibri" w:hAnsi="Times New Roman" w:cs="Times New Roman"/>
          <w:sz w:val="24"/>
          <w:szCs w:val="24"/>
        </w:rPr>
        <w:t>Isolan</w:t>
      </w:r>
      <w:proofErr w:type="spellEnd"/>
      <w:r w:rsidRPr="0043206B">
        <w:rPr>
          <w:rFonts w:ascii="Times New Roman" w:eastAsia="Calibri" w:hAnsi="Times New Roman" w:cs="Times New Roman"/>
          <w:sz w:val="24"/>
          <w:szCs w:val="24"/>
        </w:rPr>
        <w:t xml:space="preserve"> et al., 2011</w:t>
      </w:r>
      <w:r w:rsidR="00820DD4" w:rsidRPr="0043206B">
        <w:rPr>
          <w:rFonts w:ascii="Times New Roman" w:eastAsia="Calibri" w:hAnsi="Times New Roman" w:cs="Times New Roman"/>
          <w:sz w:val="24"/>
          <w:szCs w:val="24"/>
        </w:rPr>
        <w:t xml:space="preserve">; </w:t>
      </w:r>
      <w:proofErr w:type="spellStart"/>
      <w:r w:rsidR="00820DD4" w:rsidRPr="0043206B">
        <w:rPr>
          <w:rFonts w:ascii="Times New Roman" w:eastAsia="Calibri" w:hAnsi="Times New Roman" w:cs="Times New Roman"/>
          <w:sz w:val="24"/>
          <w:szCs w:val="24"/>
        </w:rPr>
        <w:t>Muris</w:t>
      </w:r>
      <w:proofErr w:type="spellEnd"/>
      <w:r w:rsidR="00820DD4" w:rsidRPr="0043206B">
        <w:rPr>
          <w:rFonts w:ascii="Times New Roman" w:eastAsia="Calibri" w:hAnsi="Times New Roman" w:cs="Times New Roman"/>
          <w:sz w:val="24"/>
          <w:szCs w:val="24"/>
        </w:rPr>
        <w:t xml:space="preserve"> et al., 2002</w:t>
      </w:r>
      <w:r w:rsidRPr="0043206B">
        <w:rPr>
          <w:rFonts w:ascii="Times New Roman" w:eastAsia="Calibri" w:hAnsi="Times New Roman" w:cs="Times New Roman"/>
          <w:sz w:val="24"/>
          <w:szCs w:val="24"/>
        </w:rPr>
        <w:t>)</w:t>
      </w:r>
      <w:r w:rsidR="00820DD4" w:rsidRPr="0043206B">
        <w:rPr>
          <w:rFonts w:ascii="Times New Roman" w:hAnsi="Times New Roman" w:cs="Times New Roman"/>
          <w:sz w:val="24"/>
          <w:szCs w:val="24"/>
        </w:rPr>
        <w:t xml:space="preserve">. </w:t>
      </w:r>
    </w:p>
    <w:p w14:paraId="55701180" w14:textId="39DAEB16" w:rsidR="00C43E93" w:rsidRPr="0043206B" w:rsidRDefault="00850838" w:rsidP="00535403">
      <w:pPr>
        <w:spacing w:after="0" w:line="480" w:lineRule="auto"/>
        <w:ind w:firstLine="708"/>
        <w:contextualSpacing/>
        <w:rPr>
          <w:rFonts w:ascii="Times New Roman" w:hAnsi="Times New Roman" w:cs="Times New Roman"/>
          <w:sz w:val="24"/>
          <w:szCs w:val="24"/>
        </w:rPr>
      </w:pPr>
      <w:r w:rsidRPr="0043206B">
        <w:rPr>
          <w:rFonts w:ascii="Times New Roman" w:hAnsi="Times New Roman" w:cs="Times New Roman"/>
          <w:sz w:val="24"/>
          <w:szCs w:val="24"/>
        </w:rPr>
        <w:lastRenderedPageBreak/>
        <w:t xml:space="preserve">A partir de este estudio se puede concluir que el SCARED cuenta con muy buenas propiedades psicométricas para </w:t>
      </w:r>
      <w:r w:rsidR="00FD1510" w:rsidRPr="0043206B">
        <w:rPr>
          <w:rFonts w:ascii="Times New Roman" w:hAnsi="Times New Roman" w:cs="Times New Roman"/>
          <w:sz w:val="24"/>
          <w:szCs w:val="24"/>
        </w:rPr>
        <w:t>el cribado de ansiedad, así como también, para cribar grupos sintomáticos como es el caso de la ansiedad generalizada, los síntomas somáticos y la ansiedad de separación</w:t>
      </w:r>
      <w:r w:rsidR="009F090F" w:rsidRPr="0043206B">
        <w:rPr>
          <w:rFonts w:ascii="Times New Roman" w:hAnsi="Times New Roman" w:cs="Times New Roman"/>
          <w:sz w:val="24"/>
          <w:szCs w:val="24"/>
        </w:rPr>
        <w:t xml:space="preserve"> en población colombiana</w:t>
      </w:r>
      <w:r w:rsidR="00FD1510" w:rsidRPr="0043206B">
        <w:rPr>
          <w:rFonts w:ascii="Times New Roman" w:hAnsi="Times New Roman" w:cs="Times New Roman"/>
          <w:sz w:val="24"/>
          <w:szCs w:val="24"/>
        </w:rPr>
        <w:t xml:space="preserve">. No se recomienda medir la fobia escolar con este instrumento puesto que no cuenta con buenas propiedades psicométricas. </w:t>
      </w:r>
    </w:p>
    <w:p w14:paraId="0AF54085" w14:textId="77777777" w:rsidR="00A53C02" w:rsidRPr="0043206B" w:rsidRDefault="00A53C02" w:rsidP="00535403">
      <w:pPr>
        <w:spacing w:after="0" w:line="480" w:lineRule="auto"/>
        <w:ind w:firstLine="708"/>
        <w:contextualSpacing/>
        <w:rPr>
          <w:rFonts w:ascii="Times New Roman" w:hAnsi="Times New Roman" w:cs="Times New Roman"/>
          <w:sz w:val="24"/>
          <w:szCs w:val="24"/>
        </w:rPr>
      </w:pPr>
      <w:r w:rsidRPr="0043206B">
        <w:rPr>
          <w:rFonts w:ascii="Times New Roman" w:hAnsi="Times New Roman" w:cs="Times New Roman"/>
          <w:sz w:val="24"/>
          <w:szCs w:val="24"/>
        </w:rPr>
        <w:t>Vale la pena señalar que este estudio cuenta con algunas limitaciones que soslayan la generalización de sus resultados. En primer lugar, los estudiantes participantes son de población general, lo que impide su uso en población clínica. En segundo lugar, no se hizo uso de una entrevista diagnóstica que corrobore el cribado del instrumento, por tanto los diagnósticos quedan supeditados a posibles casos. Por último, este estudio se hizo en la costa caribe colombiana y se contextualizó únicamente teniendo en cuenta las percepciones de esta población. El uso de este cribado en otras regiones del país se ha de realizar con cuidado.</w:t>
      </w:r>
    </w:p>
    <w:p w14:paraId="352942D2" w14:textId="7C857477" w:rsidR="00A53C02" w:rsidRPr="0043206B" w:rsidRDefault="00A53C02" w:rsidP="00535403">
      <w:pPr>
        <w:spacing w:after="0" w:line="480" w:lineRule="auto"/>
        <w:ind w:firstLine="708"/>
        <w:contextualSpacing/>
        <w:rPr>
          <w:rFonts w:ascii="Times New Roman" w:hAnsi="Times New Roman" w:cs="Times New Roman"/>
          <w:sz w:val="24"/>
          <w:szCs w:val="24"/>
        </w:rPr>
      </w:pPr>
      <w:r w:rsidRPr="0043206B">
        <w:rPr>
          <w:rFonts w:ascii="Times New Roman" w:hAnsi="Times New Roman" w:cs="Times New Roman"/>
          <w:sz w:val="24"/>
          <w:szCs w:val="24"/>
        </w:rPr>
        <w:t>Se recomienda seguir el proceso de validación del SCARED en población colombiana, teniendo en cuenta otros instrumentos de cribado y el uso de una o varias entrevista diagnósticas que puedan dar luz sobre los diferentes tipos de validez del instrumento.</w:t>
      </w:r>
    </w:p>
    <w:p w14:paraId="75DF4ECF" w14:textId="77777777" w:rsidR="009F6578" w:rsidRPr="0043206B" w:rsidRDefault="009F6578" w:rsidP="00535403">
      <w:pPr>
        <w:spacing w:after="0" w:line="480" w:lineRule="auto"/>
        <w:contextualSpacing/>
        <w:jc w:val="center"/>
        <w:rPr>
          <w:rFonts w:ascii="Times New Roman" w:hAnsi="Times New Roman" w:cs="Times New Roman"/>
          <w:i/>
          <w:sz w:val="24"/>
          <w:szCs w:val="24"/>
          <w:lang w:val="en-US"/>
        </w:rPr>
      </w:pPr>
      <w:proofErr w:type="spellStart"/>
      <w:r w:rsidRPr="0043206B">
        <w:rPr>
          <w:rFonts w:ascii="Times New Roman" w:hAnsi="Times New Roman" w:cs="Times New Roman"/>
          <w:i/>
          <w:sz w:val="24"/>
          <w:szCs w:val="24"/>
          <w:lang w:val="en-US"/>
        </w:rPr>
        <w:t>Referencias</w:t>
      </w:r>
      <w:proofErr w:type="spellEnd"/>
    </w:p>
    <w:p w14:paraId="28EFDF3F" w14:textId="77777777" w:rsidR="00802174" w:rsidRPr="0043206B" w:rsidRDefault="00802174" w:rsidP="00802174">
      <w:pPr>
        <w:spacing w:after="0" w:line="480" w:lineRule="auto"/>
        <w:ind w:hanging="709"/>
        <w:contextualSpacing/>
        <w:rPr>
          <w:rFonts w:ascii="Times New Roman" w:eastAsia="Calibri" w:hAnsi="Times New Roman" w:cs="Times New Roman"/>
          <w:sz w:val="24"/>
          <w:szCs w:val="24"/>
          <w:lang w:val="en-GB"/>
        </w:rPr>
      </w:pPr>
      <w:r w:rsidRPr="00802174">
        <w:rPr>
          <w:rFonts w:ascii="Times New Roman" w:eastAsia="Calibri" w:hAnsi="Times New Roman" w:cs="Times New Roman"/>
          <w:sz w:val="24"/>
          <w:szCs w:val="24"/>
          <w:lang w:val="en-US"/>
        </w:rPr>
        <w:t xml:space="preserve">Achenbach T.M., &amp; </w:t>
      </w:r>
      <w:proofErr w:type="spellStart"/>
      <w:r w:rsidRPr="00802174">
        <w:rPr>
          <w:rFonts w:ascii="Times New Roman" w:eastAsia="Calibri" w:hAnsi="Times New Roman" w:cs="Times New Roman"/>
          <w:sz w:val="24"/>
          <w:szCs w:val="24"/>
          <w:lang w:val="en-US"/>
        </w:rPr>
        <w:t>Edelbrock</w:t>
      </w:r>
      <w:proofErr w:type="spellEnd"/>
      <w:r w:rsidRPr="00802174">
        <w:rPr>
          <w:rFonts w:ascii="Times New Roman" w:eastAsia="Calibri" w:hAnsi="Times New Roman" w:cs="Times New Roman"/>
          <w:sz w:val="24"/>
          <w:szCs w:val="24"/>
          <w:lang w:val="en-US"/>
        </w:rPr>
        <w:t xml:space="preserve"> C. (1983). </w:t>
      </w:r>
      <w:r w:rsidRPr="0043206B">
        <w:rPr>
          <w:rFonts w:ascii="Times New Roman" w:eastAsia="Calibri" w:hAnsi="Times New Roman" w:cs="Times New Roman"/>
          <w:i/>
          <w:sz w:val="24"/>
          <w:szCs w:val="24"/>
          <w:lang w:val="en-GB"/>
        </w:rPr>
        <w:t xml:space="preserve">Manual for the child behaviour checklist and revised child behaviour profile. </w:t>
      </w:r>
      <w:r w:rsidRPr="0043206B">
        <w:rPr>
          <w:rFonts w:ascii="Times New Roman" w:eastAsia="Calibri" w:hAnsi="Times New Roman" w:cs="Times New Roman"/>
          <w:sz w:val="24"/>
          <w:szCs w:val="24"/>
          <w:lang w:val="en-GB"/>
        </w:rPr>
        <w:t>Burlington: University of Vermont, Department of Psychiatry.</w:t>
      </w:r>
    </w:p>
    <w:p w14:paraId="247E9DF7" w14:textId="29A47DFF" w:rsidR="003116D2" w:rsidRPr="003116D2" w:rsidRDefault="003116D2" w:rsidP="00535403">
      <w:pPr>
        <w:spacing w:after="0" w:line="480" w:lineRule="auto"/>
        <w:ind w:hanging="709"/>
        <w:contextualSpacing/>
        <w:rPr>
          <w:rFonts w:ascii="Times New Roman" w:hAnsi="Times New Roman" w:cs="Times New Roman"/>
          <w:color w:val="222222"/>
          <w:sz w:val="24"/>
          <w:szCs w:val="24"/>
          <w:shd w:val="clear" w:color="auto" w:fill="FFFFFF"/>
        </w:rPr>
      </w:pPr>
      <w:r w:rsidRPr="00463603">
        <w:rPr>
          <w:rFonts w:ascii="Times New Roman" w:hAnsi="Times New Roman" w:cs="Times New Roman"/>
          <w:color w:val="222222"/>
          <w:sz w:val="24"/>
          <w:szCs w:val="24"/>
          <w:shd w:val="clear" w:color="auto" w:fill="FFFFFF"/>
          <w:lang w:val="en-US"/>
        </w:rPr>
        <w:t xml:space="preserve">American Psychiatric Association (APA). </w:t>
      </w:r>
      <w:r w:rsidRPr="003116D2">
        <w:rPr>
          <w:rFonts w:ascii="Times New Roman" w:hAnsi="Times New Roman" w:cs="Times New Roman"/>
          <w:color w:val="222222"/>
          <w:sz w:val="24"/>
          <w:szCs w:val="24"/>
          <w:shd w:val="clear" w:color="auto" w:fill="FFFFFF"/>
        </w:rPr>
        <w:t xml:space="preserve">(2002). </w:t>
      </w:r>
      <w:r w:rsidRPr="003116D2">
        <w:rPr>
          <w:rFonts w:ascii="Times New Roman" w:hAnsi="Times New Roman" w:cs="Times New Roman"/>
          <w:i/>
          <w:color w:val="222222"/>
          <w:sz w:val="24"/>
          <w:szCs w:val="24"/>
          <w:shd w:val="clear" w:color="auto" w:fill="FFFFFF"/>
        </w:rPr>
        <w:t>Manual Diagnóstico y Estadístico de los Trastornos Mentales</w:t>
      </w:r>
      <w:r w:rsidRPr="003116D2">
        <w:rPr>
          <w:rFonts w:ascii="Times New Roman" w:hAnsi="Times New Roman" w:cs="Times New Roman"/>
          <w:color w:val="222222"/>
          <w:sz w:val="24"/>
          <w:szCs w:val="24"/>
          <w:shd w:val="clear" w:color="auto" w:fill="FFFFFF"/>
        </w:rPr>
        <w:t> </w:t>
      </w:r>
      <w:r w:rsidRPr="003116D2">
        <w:rPr>
          <w:rFonts w:ascii="Times New Roman" w:hAnsi="Times New Roman" w:cs="Times New Roman"/>
          <w:bCs/>
          <w:color w:val="222222"/>
          <w:sz w:val="24"/>
          <w:szCs w:val="24"/>
          <w:shd w:val="clear" w:color="auto" w:fill="FFFFFF"/>
        </w:rPr>
        <w:t>DSM</w:t>
      </w:r>
      <w:r w:rsidRPr="003116D2">
        <w:rPr>
          <w:rFonts w:ascii="Times New Roman" w:hAnsi="Times New Roman" w:cs="Times New Roman"/>
          <w:color w:val="222222"/>
          <w:sz w:val="24"/>
          <w:szCs w:val="24"/>
          <w:shd w:val="clear" w:color="auto" w:fill="FFFFFF"/>
        </w:rPr>
        <w:t>-</w:t>
      </w:r>
      <w:r w:rsidRPr="003116D2">
        <w:rPr>
          <w:rFonts w:ascii="Times New Roman" w:hAnsi="Times New Roman" w:cs="Times New Roman"/>
          <w:bCs/>
          <w:color w:val="222222"/>
          <w:sz w:val="24"/>
          <w:szCs w:val="24"/>
          <w:shd w:val="clear" w:color="auto" w:fill="FFFFFF"/>
        </w:rPr>
        <w:t>IV</w:t>
      </w:r>
      <w:r w:rsidRPr="003116D2">
        <w:rPr>
          <w:rFonts w:ascii="Times New Roman" w:hAnsi="Times New Roman" w:cs="Times New Roman"/>
          <w:color w:val="222222"/>
          <w:sz w:val="24"/>
          <w:szCs w:val="24"/>
          <w:shd w:val="clear" w:color="auto" w:fill="FFFFFF"/>
        </w:rPr>
        <w:t>-TR. Barcelona: Masson.</w:t>
      </w:r>
    </w:p>
    <w:p w14:paraId="331A48FF" w14:textId="0E9BA2BF" w:rsidR="003116D2" w:rsidRPr="004B2553" w:rsidRDefault="003116D2" w:rsidP="00535403">
      <w:pPr>
        <w:spacing w:after="0" w:line="480" w:lineRule="auto"/>
        <w:ind w:hanging="709"/>
        <w:contextualSpacing/>
        <w:rPr>
          <w:rFonts w:ascii="Times New Roman" w:hAnsi="Times New Roman" w:cs="Times New Roman"/>
          <w:color w:val="222222"/>
          <w:sz w:val="24"/>
          <w:szCs w:val="24"/>
          <w:shd w:val="clear" w:color="auto" w:fill="FFFFFF"/>
          <w:lang w:val="en-US"/>
        </w:rPr>
      </w:pPr>
      <w:r w:rsidRPr="003116D2">
        <w:rPr>
          <w:rFonts w:ascii="Times New Roman" w:hAnsi="Times New Roman" w:cs="Times New Roman"/>
          <w:color w:val="222222"/>
          <w:sz w:val="24"/>
          <w:szCs w:val="24"/>
          <w:shd w:val="clear" w:color="auto" w:fill="FFFFFF"/>
        </w:rPr>
        <w:lastRenderedPageBreak/>
        <w:t xml:space="preserve">American </w:t>
      </w:r>
      <w:proofErr w:type="spellStart"/>
      <w:r w:rsidRPr="003116D2">
        <w:rPr>
          <w:rFonts w:ascii="Times New Roman" w:hAnsi="Times New Roman" w:cs="Times New Roman"/>
          <w:color w:val="222222"/>
          <w:sz w:val="24"/>
          <w:szCs w:val="24"/>
          <w:shd w:val="clear" w:color="auto" w:fill="FFFFFF"/>
        </w:rPr>
        <w:t>Psychiatric</w:t>
      </w:r>
      <w:proofErr w:type="spellEnd"/>
      <w:r w:rsidRPr="003116D2">
        <w:rPr>
          <w:rFonts w:ascii="Times New Roman" w:hAnsi="Times New Roman" w:cs="Times New Roman"/>
          <w:color w:val="222222"/>
          <w:sz w:val="24"/>
          <w:szCs w:val="24"/>
          <w:shd w:val="clear" w:color="auto" w:fill="FFFFFF"/>
        </w:rPr>
        <w:t xml:space="preserve"> </w:t>
      </w:r>
      <w:proofErr w:type="spellStart"/>
      <w:r w:rsidRPr="003116D2">
        <w:rPr>
          <w:rFonts w:ascii="Times New Roman" w:hAnsi="Times New Roman" w:cs="Times New Roman"/>
          <w:color w:val="222222"/>
          <w:sz w:val="24"/>
          <w:szCs w:val="24"/>
          <w:shd w:val="clear" w:color="auto" w:fill="FFFFFF"/>
        </w:rPr>
        <w:t>Association</w:t>
      </w:r>
      <w:proofErr w:type="spellEnd"/>
      <w:r w:rsidRPr="003116D2">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(APA). (2014</w:t>
      </w:r>
      <w:r w:rsidRPr="003116D2">
        <w:rPr>
          <w:rFonts w:ascii="Times New Roman" w:hAnsi="Times New Roman" w:cs="Times New Roman"/>
          <w:color w:val="222222"/>
          <w:sz w:val="24"/>
          <w:szCs w:val="24"/>
          <w:shd w:val="clear" w:color="auto" w:fill="FFFFFF"/>
        </w:rPr>
        <w:t xml:space="preserve">). </w:t>
      </w:r>
      <w:r w:rsidRPr="003116D2">
        <w:rPr>
          <w:rFonts w:ascii="Times New Roman" w:hAnsi="Times New Roman" w:cs="Times New Roman"/>
          <w:i/>
          <w:color w:val="222222"/>
          <w:sz w:val="24"/>
          <w:szCs w:val="24"/>
          <w:shd w:val="clear" w:color="auto" w:fill="FFFFFF"/>
        </w:rPr>
        <w:t>Manual Diagnóstico y Estadístico de los Trastornos Mentales</w:t>
      </w:r>
      <w:r w:rsidRPr="003116D2">
        <w:rPr>
          <w:rFonts w:ascii="Times New Roman" w:hAnsi="Times New Roman" w:cs="Times New Roman"/>
          <w:color w:val="222222"/>
          <w:sz w:val="24"/>
          <w:szCs w:val="24"/>
          <w:shd w:val="clear" w:color="auto" w:fill="FFFFFF"/>
        </w:rPr>
        <w:t> </w:t>
      </w:r>
      <w:r w:rsidRPr="003116D2">
        <w:rPr>
          <w:rFonts w:ascii="Times New Roman" w:hAnsi="Times New Roman" w:cs="Times New Roman"/>
          <w:bCs/>
          <w:color w:val="222222"/>
          <w:sz w:val="24"/>
          <w:szCs w:val="24"/>
          <w:shd w:val="clear" w:color="auto" w:fill="FFFFFF"/>
        </w:rPr>
        <w:t>DSM</w:t>
      </w:r>
      <w:r w:rsidRPr="003116D2">
        <w:rPr>
          <w:rFonts w:ascii="Times New Roman" w:hAnsi="Times New Roman" w:cs="Times New Roman"/>
          <w:color w:val="222222"/>
          <w:sz w:val="24"/>
          <w:szCs w:val="24"/>
          <w:shd w:val="clear" w:color="auto" w:fill="FFFFFF"/>
        </w:rPr>
        <w:t>-</w:t>
      </w:r>
      <w:r w:rsidRPr="003116D2">
        <w:rPr>
          <w:rFonts w:ascii="Times New Roman" w:hAnsi="Times New Roman" w:cs="Times New Roman"/>
          <w:bCs/>
          <w:color w:val="222222"/>
          <w:sz w:val="24"/>
          <w:szCs w:val="24"/>
          <w:shd w:val="clear" w:color="auto" w:fill="FFFFFF"/>
        </w:rPr>
        <w:t>V</w:t>
      </w:r>
      <w:r w:rsidRPr="003116D2">
        <w:rPr>
          <w:rFonts w:ascii="Times New Roman" w:hAnsi="Times New Roman" w:cs="Times New Roman"/>
          <w:color w:val="222222"/>
          <w:sz w:val="24"/>
          <w:szCs w:val="24"/>
          <w:shd w:val="clear" w:color="auto" w:fill="FFFFFF"/>
        </w:rPr>
        <w:t xml:space="preserve">. </w:t>
      </w:r>
      <w:r w:rsidRPr="004B2553">
        <w:rPr>
          <w:rFonts w:ascii="Times New Roman" w:hAnsi="Times New Roman" w:cs="Times New Roman"/>
          <w:color w:val="222222"/>
          <w:sz w:val="24"/>
          <w:szCs w:val="24"/>
          <w:shd w:val="clear" w:color="auto" w:fill="FFFFFF"/>
          <w:lang w:val="en-US"/>
        </w:rPr>
        <w:t>Barcelona: Masson.</w:t>
      </w:r>
    </w:p>
    <w:p w14:paraId="1BFC249A" w14:textId="140C3740" w:rsidR="00B60A99" w:rsidRPr="0043206B" w:rsidRDefault="007300AA" w:rsidP="00535403">
      <w:pPr>
        <w:spacing w:after="0" w:line="480" w:lineRule="auto"/>
        <w:ind w:hanging="709"/>
        <w:contextualSpacing/>
        <w:rPr>
          <w:rFonts w:ascii="Times New Roman" w:eastAsia="Calibri" w:hAnsi="Times New Roman" w:cs="Times New Roman"/>
          <w:sz w:val="24"/>
          <w:szCs w:val="24"/>
          <w:lang w:val="en-GB"/>
        </w:rPr>
      </w:pPr>
      <w:proofErr w:type="spellStart"/>
      <w:r w:rsidRPr="0043206B">
        <w:rPr>
          <w:rFonts w:ascii="Times New Roman" w:eastAsia="Calibri" w:hAnsi="Times New Roman" w:cs="Times New Roman"/>
          <w:sz w:val="24"/>
          <w:szCs w:val="24"/>
          <w:lang w:val="en-US"/>
        </w:rPr>
        <w:t>Birmaher</w:t>
      </w:r>
      <w:proofErr w:type="spellEnd"/>
      <w:r w:rsidRPr="0043206B">
        <w:rPr>
          <w:rFonts w:ascii="Times New Roman" w:eastAsia="Calibri" w:hAnsi="Times New Roman" w:cs="Times New Roman"/>
          <w:sz w:val="24"/>
          <w:szCs w:val="24"/>
          <w:lang w:val="en-US"/>
        </w:rPr>
        <w:t xml:space="preserve">, B., </w:t>
      </w:r>
      <w:proofErr w:type="spellStart"/>
      <w:r w:rsidRPr="0043206B">
        <w:rPr>
          <w:rFonts w:ascii="Times New Roman" w:eastAsia="Calibri" w:hAnsi="Times New Roman" w:cs="Times New Roman"/>
          <w:sz w:val="24"/>
          <w:szCs w:val="24"/>
          <w:lang w:val="en-US"/>
        </w:rPr>
        <w:t>Khetarpal</w:t>
      </w:r>
      <w:proofErr w:type="spellEnd"/>
      <w:r w:rsidRPr="0043206B">
        <w:rPr>
          <w:rFonts w:ascii="Times New Roman" w:eastAsia="Calibri" w:hAnsi="Times New Roman" w:cs="Times New Roman"/>
          <w:sz w:val="24"/>
          <w:szCs w:val="24"/>
          <w:lang w:val="en-US"/>
        </w:rPr>
        <w:t>, S.</w:t>
      </w:r>
      <w:r w:rsidR="00D91222" w:rsidRPr="0043206B">
        <w:rPr>
          <w:rFonts w:ascii="Times New Roman" w:eastAsia="Calibri" w:hAnsi="Times New Roman" w:cs="Times New Roman"/>
          <w:sz w:val="24"/>
          <w:szCs w:val="24"/>
          <w:lang w:val="en-US"/>
        </w:rPr>
        <w:t>,</w:t>
      </w:r>
      <w:r w:rsidRPr="0043206B">
        <w:rPr>
          <w:rFonts w:ascii="Times New Roman" w:eastAsia="Calibri" w:hAnsi="Times New Roman" w:cs="Times New Roman"/>
          <w:sz w:val="24"/>
          <w:szCs w:val="24"/>
          <w:lang w:val="en-US"/>
        </w:rPr>
        <w:t xml:space="preserve"> &amp;</w:t>
      </w:r>
      <w:r w:rsidR="00B60A99" w:rsidRPr="0043206B">
        <w:rPr>
          <w:rFonts w:ascii="Times New Roman" w:eastAsia="Calibri" w:hAnsi="Times New Roman" w:cs="Times New Roman"/>
          <w:sz w:val="24"/>
          <w:szCs w:val="24"/>
          <w:lang w:val="en-US"/>
        </w:rPr>
        <w:t xml:space="preserve"> Cully, M. (1997). </w:t>
      </w:r>
      <w:r w:rsidR="00B60A99" w:rsidRPr="0043206B">
        <w:rPr>
          <w:rFonts w:ascii="Times New Roman" w:eastAsia="Calibri" w:hAnsi="Times New Roman" w:cs="Times New Roman"/>
          <w:sz w:val="24"/>
          <w:szCs w:val="24"/>
          <w:lang w:val="en-GB"/>
        </w:rPr>
        <w:t xml:space="preserve">The Screen for child Anxiety Related Emotional Disorders (SCARED): Scale construction and psychometric characteristics.  </w:t>
      </w:r>
      <w:r w:rsidR="00B60A99" w:rsidRPr="0043206B">
        <w:rPr>
          <w:rFonts w:ascii="Times New Roman" w:eastAsia="Calibri" w:hAnsi="Times New Roman" w:cs="Times New Roman"/>
          <w:i/>
          <w:sz w:val="24"/>
          <w:szCs w:val="24"/>
          <w:lang w:val="en-GB"/>
        </w:rPr>
        <w:t>Journal of the American Academy of Child y Adolescent Psychiatry</w:t>
      </w:r>
      <w:r w:rsidR="00B60A99" w:rsidRPr="0043206B">
        <w:rPr>
          <w:rFonts w:ascii="Times New Roman" w:eastAsia="Calibri" w:hAnsi="Times New Roman" w:cs="Times New Roman"/>
          <w:sz w:val="24"/>
          <w:szCs w:val="24"/>
          <w:lang w:val="en-GB"/>
        </w:rPr>
        <w:t xml:space="preserve">, </w:t>
      </w:r>
      <w:r w:rsidR="00B60A99" w:rsidRPr="0043206B">
        <w:rPr>
          <w:rFonts w:ascii="Times New Roman" w:eastAsia="Calibri" w:hAnsi="Times New Roman" w:cs="Times New Roman"/>
          <w:i/>
          <w:sz w:val="24"/>
          <w:szCs w:val="24"/>
          <w:lang w:val="en-GB"/>
        </w:rPr>
        <w:t>36</w:t>
      </w:r>
      <w:r w:rsidR="00B60A99" w:rsidRPr="0043206B">
        <w:rPr>
          <w:rFonts w:ascii="Times New Roman" w:eastAsia="Calibri" w:hAnsi="Times New Roman" w:cs="Times New Roman"/>
          <w:sz w:val="24"/>
          <w:szCs w:val="24"/>
          <w:lang w:val="en-GB"/>
        </w:rPr>
        <w:t>(4): 545-553.</w:t>
      </w:r>
      <w:r w:rsidR="00504177" w:rsidRPr="0043206B">
        <w:rPr>
          <w:rFonts w:ascii="Times New Roman" w:eastAsia="Calibri" w:hAnsi="Times New Roman" w:cs="Times New Roman"/>
          <w:sz w:val="24"/>
          <w:szCs w:val="24"/>
          <w:lang w:val="en-GB"/>
        </w:rPr>
        <w:t xml:space="preserve"> </w:t>
      </w:r>
      <w:r w:rsidR="00C553F3" w:rsidRPr="0043206B">
        <w:rPr>
          <w:rFonts w:ascii="Times New Roman" w:eastAsia="Calibri" w:hAnsi="Times New Roman" w:cs="Times New Roman"/>
          <w:sz w:val="24"/>
          <w:szCs w:val="24"/>
          <w:lang w:val="en-GB"/>
        </w:rPr>
        <w:t>https://</w:t>
      </w:r>
      <w:hyperlink r:id="rId15" w:tgtFrame="_blank" w:tooltip="Persistent link using digital object identifier" w:history="1">
        <w:proofErr w:type="spellStart"/>
        <w:r w:rsidR="00504177" w:rsidRPr="0043206B">
          <w:rPr>
            <w:rStyle w:val="Hiperligao"/>
            <w:rFonts w:ascii="Times New Roman" w:hAnsi="Times New Roman" w:cs="Times New Roman"/>
            <w:color w:val="auto"/>
            <w:sz w:val="24"/>
            <w:szCs w:val="24"/>
            <w:u w:val="none"/>
            <w:lang w:val="en-US"/>
          </w:rPr>
          <w:t>doi</w:t>
        </w:r>
        <w:proofErr w:type="spellEnd"/>
        <w:r w:rsidR="00504177" w:rsidRPr="0043206B">
          <w:rPr>
            <w:rStyle w:val="Hiperligao"/>
            <w:rFonts w:ascii="Times New Roman" w:hAnsi="Times New Roman" w:cs="Times New Roman"/>
            <w:color w:val="auto"/>
            <w:sz w:val="24"/>
            <w:szCs w:val="24"/>
            <w:u w:val="none"/>
            <w:lang w:val="en-US"/>
          </w:rPr>
          <w:t>: 10.1097/00004583-199704000-00018</w:t>
        </w:r>
      </w:hyperlink>
      <w:r w:rsidR="00504177" w:rsidRPr="0043206B">
        <w:rPr>
          <w:rStyle w:val="Hiperligao"/>
          <w:rFonts w:ascii="Times New Roman" w:hAnsi="Times New Roman" w:cs="Times New Roman"/>
          <w:color w:val="auto"/>
          <w:sz w:val="24"/>
          <w:szCs w:val="24"/>
          <w:u w:val="none"/>
          <w:lang w:val="en-US"/>
        </w:rPr>
        <w:t>.</w:t>
      </w:r>
    </w:p>
    <w:p w14:paraId="3314E0E4" w14:textId="267C927B" w:rsidR="00B60A99" w:rsidRPr="0043206B" w:rsidRDefault="00B60A99" w:rsidP="00535403">
      <w:pPr>
        <w:spacing w:after="0" w:line="480" w:lineRule="auto"/>
        <w:ind w:hanging="709"/>
        <w:contextualSpacing/>
        <w:rPr>
          <w:rFonts w:ascii="Times New Roman" w:eastAsia="Calibri" w:hAnsi="Times New Roman" w:cs="Times New Roman"/>
          <w:sz w:val="24"/>
          <w:szCs w:val="24"/>
          <w:lang w:val="en-GB"/>
        </w:rPr>
      </w:pPr>
      <w:proofErr w:type="spellStart"/>
      <w:r w:rsidRPr="0043206B">
        <w:rPr>
          <w:rFonts w:ascii="Times New Roman" w:eastAsia="Calibri" w:hAnsi="Times New Roman" w:cs="Times New Roman"/>
          <w:sz w:val="24"/>
          <w:szCs w:val="24"/>
          <w:lang w:val="en-GB"/>
        </w:rPr>
        <w:t>Birmaher</w:t>
      </w:r>
      <w:proofErr w:type="spellEnd"/>
      <w:r w:rsidRPr="0043206B">
        <w:rPr>
          <w:rFonts w:ascii="Times New Roman" w:eastAsia="Calibri" w:hAnsi="Times New Roman" w:cs="Times New Roman"/>
          <w:sz w:val="24"/>
          <w:szCs w:val="24"/>
          <w:lang w:val="en-GB"/>
        </w:rPr>
        <w:t>, B., Brent, D., Chiappet</w:t>
      </w:r>
      <w:r w:rsidR="007300AA" w:rsidRPr="0043206B">
        <w:rPr>
          <w:rFonts w:ascii="Times New Roman" w:eastAsia="Calibri" w:hAnsi="Times New Roman" w:cs="Times New Roman"/>
          <w:sz w:val="24"/>
          <w:szCs w:val="24"/>
          <w:lang w:val="en-GB"/>
        </w:rPr>
        <w:t>ta, L., Bridge, J., Monga, S.</w:t>
      </w:r>
      <w:r w:rsidR="00D91222" w:rsidRPr="0043206B">
        <w:rPr>
          <w:rFonts w:ascii="Times New Roman" w:eastAsia="Calibri" w:hAnsi="Times New Roman" w:cs="Times New Roman"/>
          <w:sz w:val="24"/>
          <w:szCs w:val="24"/>
          <w:lang w:val="en-GB"/>
        </w:rPr>
        <w:t>,</w:t>
      </w:r>
      <w:r w:rsidR="007300AA" w:rsidRPr="0043206B">
        <w:rPr>
          <w:rFonts w:ascii="Times New Roman" w:eastAsia="Calibri" w:hAnsi="Times New Roman" w:cs="Times New Roman"/>
          <w:sz w:val="24"/>
          <w:szCs w:val="24"/>
          <w:lang w:val="en-GB"/>
        </w:rPr>
        <w:t xml:space="preserve"> &amp;</w:t>
      </w:r>
      <w:r w:rsidRPr="0043206B">
        <w:rPr>
          <w:rFonts w:ascii="Times New Roman" w:eastAsia="Calibri" w:hAnsi="Times New Roman" w:cs="Times New Roman"/>
          <w:sz w:val="24"/>
          <w:szCs w:val="24"/>
          <w:lang w:val="en-GB"/>
        </w:rPr>
        <w:t xml:space="preserve"> </w:t>
      </w:r>
      <w:proofErr w:type="spellStart"/>
      <w:r w:rsidRPr="0043206B">
        <w:rPr>
          <w:rFonts w:ascii="Times New Roman" w:eastAsia="Calibri" w:hAnsi="Times New Roman" w:cs="Times New Roman"/>
          <w:sz w:val="24"/>
          <w:szCs w:val="24"/>
          <w:lang w:val="en-GB"/>
        </w:rPr>
        <w:t>Baugher</w:t>
      </w:r>
      <w:proofErr w:type="spellEnd"/>
      <w:r w:rsidRPr="0043206B">
        <w:rPr>
          <w:rFonts w:ascii="Times New Roman" w:eastAsia="Calibri" w:hAnsi="Times New Roman" w:cs="Times New Roman"/>
          <w:sz w:val="24"/>
          <w:szCs w:val="24"/>
          <w:lang w:val="en-GB"/>
        </w:rPr>
        <w:t xml:space="preserve">, M.  (1999) Psychometric Properties of the Screen for Child Anxiety Related Emotional Disorders (SCARED):  A </w:t>
      </w:r>
      <w:proofErr w:type="spellStart"/>
      <w:r w:rsidRPr="0043206B">
        <w:rPr>
          <w:rFonts w:ascii="Times New Roman" w:eastAsia="Calibri" w:hAnsi="Times New Roman" w:cs="Times New Roman"/>
          <w:sz w:val="24"/>
          <w:szCs w:val="24"/>
          <w:lang w:val="en-GB"/>
        </w:rPr>
        <w:t>replicaton</w:t>
      </w:r>
      <w:proofErr w:type="spellEnd"/>
      <w:r w:rsidRPr="0043206B">
        <w:rPr>
          <w:rFonts w:ascii="Times New Roman" w:eastAsia="Calibri" w:hAnsi="Times New Roman" w:cs="Times New Roman"/>
          <w:sz w:val="24"/>
          <w:szCs w:val="24"/>
          <w:lang w:val="en-GB"/>
        </w:rPr>
        <w:t xml:space="preserve"> study.  </w:t>
      </w:r>
      <w:r w:rsidRPr="0043206B">
        <w:rPr>
          <w:rFonts w:ascii="Times New Roman" w:eastAsia="Calibri" w:hAnsi="Times New Roman" w:cs="Times New Roman"/>
          <w:i/>
          <w:sz w:val="24"/>
          <w:szCs w:val="24"/>
          <w:lang w:val="en-GB"/>
        </w:rPr>
        <w:t>Journal of the American Academy of Child y Adolescent Psychiatry</w:t>
      </w:r>
      <w:r w:rsidRPr="0043206B">
        <w:rPr>
          <w:rFonts w:ascii="Times New Roman" w:eastAsia="Calibri" w:hAnsi="Times New Roman" w:cs="Times New Roman"/>
          <w:sz w:val="24"/>
          <w:szCs w:val="24"/>
          <w:lang w:val="en-GB"/>
        </w:rPr>
        <w:t xml:space="preserve">, </w:t>
      </w:r>
      <w:r w:rsidRPr="0043206B">
        <w:rPr>
          <w:rFonts w:ascii="Times New Roman" w:eastAsia="Calibri" w:hAnsi="Times New Roman" w:cs="Times New Roman"/>
          <w:i/>
          <w:sz w:val="24"/>
          <w:szCs w:val="24"/>
          <w:lang w:val="en-GB"/>
        </w:rPr>
        <w:t>38</w:t>
      </w:r>
      <w:r w:rsidRPr="0043206B">
        <w:rPr>
          <w:rFonts w:ascii="Times New Roman" w:eastAsia="Calibri" w:hAnsi="Times New Roman" w:cs="Times New Roman"/>
          <w:sz w:val="24"/>
          <w:szCs w:val="24"/>
          <w:lang w:val="en-GB"/>
        </w:rPr>
        <w:t>(10): 1230-1236.</w:t>
      </w:r>
      <w:r w:rsidR="00504177" w:rsidRPr="0043206B">
        <w:rPr>
          <w:rFonts w:ascii="Times New Roman" w:eastAsia="Calibri" w:hAnsi="Times New Roman" w:cs="Times New Roman"/>
          <w:sz w:val="24"/>
          <w:szCs w:val="24"/>
          <w:lang w:val="en-GB"/>
        </w:rPr>
        <w:t xml:space="preserve"> </w:t>
      </w:r>
      <w:r w:rsidR="00C553F3" w:rsidRPr="0043206B">
        <w:rPr>
          <w:rFonts w:ascii="Times New Roman" w:eastAsia="Calibri" w:hAnsi="Times New Roman" w:cs="Times New Roman"/>
          <w:sz w:val="24"/>
          <w:szCs w:val="24"/>
          <w:lang w:val="en-GB"/>
        </w:rPr>
        <w:t>https://</w:t>
      </w:r>
      <w:r w:rsidR="00504177" w:rsidRPr="0043206B">
        <w:rPr>
          <w:rFonts w:ascii="Times New Roman" w:eastAsia="Times New Roman" w:hAnsi="Times New Roman" w:cs="Times New Roman"/>
          <w:sz w:val="24"/>
          <w:szCs w:val="24"/>
          <w:lang w:val="en-US" w:eastAsia="es-CO"/>
        </w:rPr>
        <w:t>doi:</w:t>
      </w:r>
      <w:hyperlink r:id="rId16" w:tgtFrame="_blank" w:history="1">
        <w:r w:rsidR="00504177" w:rsidRPr="0043206B">
          <w:rPr>
            <w:rFonts w:ascii="Times New Roman" w:eastAsia="Times New Roman" w:hAnsi="Times New Roman" w:cs="Times New Roman"/>
            <w:sz w:val="24"/>
            <w:szCs w:val="24"/>
            <w:lang w:val="en-US" w:eastAsia="es-CO"/>
          </w:rPr>
          <w:t>10.1097/00004583-199910000-00011</w:t>
        </w:r>
      </w:hyperlink>
      <w:r w:rsidR="00504177" w:rsidRPr="0043206B">
        <w:rPr>
          <w:rFonts w:ascii="Times New Roman" w:eastAsia="Times New Roman" w:hAnsi="Times New Roman" w:cs="Times New Roman"/>
          <w:sz w:val="24"/>
          <w:szCs w:val="24"/>
          <w:lang w:val="en-US" w:eastAsia="es-CO"/>
        </w:rPr>
        <w:t>.</w:t>
      </w:r>
    </w:p>
    <w:p w14:paraId="43046677" w14:textId="51AE4AE8" w:rsidR="00B60A99" w:rsidRPr="0043206B" w:rsidRDefault="00C553F3" w:rsidP="00535403">
      <w:pPr>
        <w:spacing w:after="0" w:line="480" w:lineRule="auto"/>
        <w:ind w:hanging="709"/>
        <w:contextualSpacing/>
        <w:rPr>
          <w:rFonts w:ascii="Times New Roman" w:eastAsia="Calibri" w:hAnsi="Times New Roman" w:cs="Times New Roman"/>
          <w:sz w:val="24"/>
          <w:szCs w:val="24"/>
          <w:lang w:val="en-GB"/>
        </w:rPr>
      </w:pPr>
      <w:r w:rsidRPr="0043206B">
        <w:rPr>
          <w:rFonts w:ascii="Times New Roman" w:eastAsia="Calibri" w:hAnsi="Times New Roman" w:cs="Times New Roman"/>
          <w:sz w:val="24"/>
          <w:szCs w:val="24"/>
          <w:lang w:val="en-GB"/>
        </w:rPr>
        <w:t>Boyd, R., Ginsburg, G.,</w:t>
      </w:r>
      <w:r w:rsidR="00B60A99" w:rsidRPr="0043206B">
        <w:rPr>
          <w:rFonts w:ascii="Times New Roman" w:eastAsia="Calibri" w:hAnsi="Times New Roman" w:cs="Times New Roman"/>
          <w:sz w:val="24"/>
          <w:szCs w:val="24"/>
          <w:lang w:val="en-GB"/>
        </w:rPr>
        <w:t xml:space="preserve"> Lambert, S.</w:t>
      </w:r>
      <w:r w:rsidRPr="0043206B">
        <w:rPr>
          <w:rFonts w:ascii="Times New Roman" w:eastAsia="Calibri" w:hAnsi="Times New Roman" w:cs="Times New Roman"/>
          <w:sz w:val="24"/>
          <w:szCs w:val="24"/>
          <w:lang w:val="en-GB"/>
        </w:rPr>
        <w:t>, Cooley, M.</w:t>
      </w:r>
      <w:r w:rsidR="00D91222" w:rsidRPr="0043206B">
        <w:rPr>
          <w:rFonts w:ascii="Times New Roman" w:eastAsia="Calibri" w:hAnsi="Times New Roman" w:cs="Times New Roman"/>
          <w:sz w:val="24"/>
          <w:szCs w:val="24"/>
          <w:lang w:val="en-GB"/>
        </w:rPr>
        <w:t>,</w:t>
      </w:r>
      <w:r w:rsidRPr="0043206B">
        <w:rPr>
          <w:rFonts w:ascii="Times New Roman" w:eastAsia="Calibri" w:hAnsi="Times New Roman" w:cs="Times New Roman"/>
          <w:sz w:val="24"/>
          <w:szCs w:val="24"/>
          <w:lang w:val="en-GB"/>
        </w:rPr>
        <w:t xml:space="preserve"> &amp; </w:t>
      </w:r>
      <w:proofErr w:type="spellStart"/>
      <w:r w:rsidRPr="0043206B">
        <w:rPr>
          <w:rFonts w:ascii="Times New Roman" w:eastAsia="Calibri" w:hAnsi="Times New Roman" w:cs="Times New Roman"/>
          <w:sz w:val="24"/>
          <w:szCs w:val="24"/>
          <w:lang w:val="en-GB"/>
        </w:rPr>
        <w:t>Cambell</w:t>
      </w:r>
      <w:proofErr w:type="spellEnd"/>
      <w:r w:rsidRPr="0043206B">
        <w:rPr>
          <w:rFonts w:ascii="Times New Roman" w:eastAsia="Calibri" w:hAnsi="Times New Roman" w:cs="Times New Roman"/>
          <w:sz w:val="24"/>
          <w:szCs w:val="24"/>
          <w:lang w:val="en-GB"/>
        </w:rPr>
        <w:t>, K.</w:t>
      </w:r>
      <w:r w:rsidR="00B60A99" w:rsidRPr="0043206B">
        <w:rPr>
          <w:rFonts w:ascii="Times New Roman" w:eastAsia="Calibri" w:hAnsi="Times New Roman" w:cs="Times New Roman"/>
          <w:sz w:val="24"/>
          <w:szCs w:val="24"/>
          <w:lang w:val="en-GB"/>
        </w:rPr>
        <w:t xml:space="preserve"> (2003). Screen for Child anxiety Related Emotional Disorders (SCARED): Psychometric properties in an African American parochial high school sample. </w:t>
      </w:r>
      <w:r w:rsidR="00B60A99" w:rsidRPr="0043206B">
        <w:rPr>
          <w:rFonts w:ascii="Times New Roman" w:eastAsia="Calibri" w:hAnsi="Times New Roman" w:cs="Times New Roman"/>
          <w:i/>
          <w:iCs/>
          <w:sz w:val="24"/>
          <w:szCs w:val="24"/>
          <w:lang w:val="en-GB"/>
        </w:rPr>
        <w:t>Journal of the American</w:t>
      </w:r>
      <w:r w:rsidR="00B60A99" w:rsidRPr="0043206B">
        <w:rPr>
          <w:rFonts w:ascii="Times New Roman" w:eastAsia="Calibri" w:hAnsi="Times New Roman" w:cs="Times New Roman"/>
          <w:sz w:val="24"/>
          <w:szCs w:val="24"/>
          <w:lang w:val="en-GB"/>
        </w:rPr>
        <w:t xml:space="preserve"> </w:t>
      </w:r>
      <w:r w:rsidR="00B60A99" w:rsidRPr="0043206B">
        <w:rPr>
          <w:rFonts w:ascii="Times New Roman" w:eastAsia="Calibri" w:hAnsi="Times New Roman" w:cs="Times New Roman"/>
          <w:i/>
          <w:iCs/>
          <w:sz w:val="24"/>
          <w:szCs w:val="24"/>
          <w:lang w:val="en-GB"/>
        </w:rPr>
        <w:t>Academy of Child &amp; Adolescent Psychiatry</w:t>
      </w:r>
      <w:r w:rsidR="00B60A99" w:rsidRPr="0043206B">
        <w:rPr>
          <w:rFonts w:ascii="Times New Roman" w:eastAsia="Calibri" w:hAnsi="Times New Roman" w:cs="Times New Roman"/>
          <w:sz w:val="24"/>
          <w:szCs w:val="24"/>
          <w:lang w:val="en-GB"/>
        </w:rPr>
        <w:t xml:space="preserve">, </w:t>
      </w:r>
      <w:r w:rsidR="00B60A99" w:rsidRPr="0043206B">
        <w:rPr>
          <w:rFonts w:ascii="Times New Roman" w:eastAsia="Calibri" w:hAnsi="Times New Roman" w:cs="Times New Roman"/>
          <w:i/>
          <w:iCs/>
          <w:sz w:val="24"/>
          <w:szCs w:val="24"/>
          <w:lang w:val="en-GB"/>
        </w:rPr>
        <w:t>42</w:t>
      </w:r>
      <w:r w:rsidRPr="0043206B">
        <w:rPr>
          <w:rFonts w:ascii="Times New Roman" w:eastAsia="Calibri" w:hAnsi="Times New Roman" w:cs="Times New Roman"/>
          <w:sz w:val="24"/>
          <w:szCs w:val="24"/>
          <w:lang w:val="en-GB"/>
        </w:rPr>
        <w:t xml:space="preserve">(10), </w:t>
      </w:r>
      <w:r w:rsidR="00B60A99" w:rsidRPr="0043206B">
        <w:rPr>
          <w:rFonts w:ascii="Times New Roman" w:eastAsia="Calibri" w:hAnsi="Times New Roman" w:cs="Times New Roman"/>
          <w:sz w:val="24"/>
          <w:szCs w:val="24"/>
          <w:lang w:val="en-GB"/>
        </w:rPr>
        <w:t>1188−1196.</w:t>
      </w:r>
      <w:r w:rsidR="00E83F57" w:rsidRPr="0043206B">
        <w:rPr>
          <w:rFonts w:ascii="Times New Roman" w:eastAsia="Calibri" w:hAnsi="Times New Roman" w:cs="Times New Roman"/>
          <w:sz w:val="24"/>
          <w:szCs w:val="24"/>
          <w:lang w:val="en-GB"/>
        </w:rPr>
        <w:t xml:space="preserve"> </w:t>
      </w:r>
      <w:r w:rsidRPr="0043206B">
        <w:rPr>
          <w:rFonts w:ascii="Times New Roman" w:eastAsia="Calibri" w:hAnsi="Times New Roman" w:cs="Times New Roman"/>
          <w:sz w:val="24"/>
          <w:szCs w:val="24"/>
          <w:lang w:val="en-GB"/>
        </w:rPr>
        <w:t xml:space="preserve"> </w:t>
      </w:r>
      <w:hyperlink r:id="rId17" w:tgtFrame="_blank" w:tooltip="Persistent link using digital object identifier" w:history="1">
        <w:r w:rsidR="00E83F57" w:rsidRPr="0043206B">
          <w:rPr>
            <w:rStyle w:val="Hiperligao"/>
            <w:rFonts w:ascii="Times New Roman" w:hAnsi="Times New Roman" w:cs="Times New Roman"/>
            <w:color w:val="auto"/>
            <w:sz w:val="24"/>
            <w:szCs w:val="24"/>
            <w:u w:val="none"/>
            <w:lang w:val="en-US"/>
          </w:rPr>
          <w:t>https://doi.org/10.1097/00004583-200310000-00009</w:t>
        </w:r>
      </w:hyperlink>
    </w:p>
    <w:p w14:paraId="1ADBC2B1" w14:textId="20A49866" w:rsidR="00B95B52" w:rsidRPr="0043206B" w:rsidRDefault="00B95B52" w:rsidP="00535403">
      <w:pPr>
        <w:spacing w:after="0" w:line="480" w:lineRule="auto"/>
        <w:ind w:hanging="709"/>
        <w:contextualSpacing/>
        <w:rPr>
          <w:rFonts w:ascii="Times New Roman" w:eastAsia="Calibri" w:hAnsi="Times New Roman" w:cs="Times New Roman"/>
          <w:sz w:val="24"/>
          <w:szCs w:val="24"/>
          <w:lang w:val="en-US"/>
        </w:rPr>
      </w:pPr>
      <w:r w:rsidRPr="0043206B">
        <w:rPr>
          <w:rFonts w:ascii="Times New Roman" w:eastAsia="Calibri" w:hAnsi="Times New Roman" w:cs="Times New Roman"/>
          <w:sz w:val="24"/>
          <w:szCs w:val="24"/>
        </w:rPr>
        <w:t>Canals, J., H</w:t>
      </w:r>
      <w:r w:rsidR="007771EB" w:rsidRPr="0043206B">
        <w:rPr>
          <w:rFonts w:ascii="Times New Roman" w:eastAsia="Calibri" w:hAnsi="Times New Roman" w:cs="Times New Roman"/>
          <w:sz w:val="24"/>
          <w:szCs w:val="24"/>
        </w:rPr>
        <w:t>ernández-Martínez, C., Cosí, S.</w:t>
      </w:r>
      <w:r w:rsidR="00D91222" w:rsidRPr="0043206B">
        <w:rPr>
          <w:rFonts w:ascii="Times New Roman" w:eastAsia="Calibri" w:hAnsi="Times New Roman" w:cs="Times New Roman"/>
          <w:sz w:val="24"/>
          <w:szCs w:val="24"/>
        </w:rPr>
        <w:t>,</w:t>
      </w:r>
      <w:r w:rsidRPr="0043206B">
        <w:rPr>
          <w:rFonts w:ascii="Times New Roman" w:eastAsia="Calibri" w:hAnsi="Times New Roman" w:cs="Times New Roman"/>
          <w:sz w:val="24"/>
          <w:szCs w:val="24"/>
        </w:rPr>
        <w:t xml:space="preserve"> &amp; Domènech, E. (2012). </w:t>
      </w:r>
      <w:r w:rsidRPr="0043206B">
        <w:rPr>
          <w:rFonts w:ascii="Times New Roman" w:eastAsia="Calibri" w:hAnsi="Times New Roman" w:cs="Times New Roman"/>
          <w:sz w:val="24"/>
          <w:szCs w:val="24"/>
          <w:lang w:val="en-US"/>
        </w:rPr>
        <w:t xml:space="preserve">Examinations of a cut-off score for the Screen for Child Anxiety Related Emotional Disorders (SCARED) in a non-clinical Spanish population. </w:t>
      </w:r>
      <w:r w:rsidRPr="0043206B">
        <w:rPr>
          <w:rFonts w:ascii="Times New Roman" w:eastAsia="Calibri" w:hAnsi="Times New Roman" w:cs="Times New Roman"/>
          <w:i/>
          <w:sz w:val="24"/>
          <w:szCs w:val="24"/>
          <w:lang w:val="en-US"/>
        </w:rPr>
        <w:t>Journal of Anxiety Disorders 26</w:t>
      </w:r>
      <w:r w:rsidRPr="0043206B">
        <w:rPr>
          <w:rFonts w:ascii="Times New Roman" w:eastAsia="Calibri" w:hAnsi="Times New Roman" w:cs="Times New Roman"/>
          <w:sz w:val="24"/>
          <w:szCs w:val="24"/>
          <w:lang w:val="en-US"/>
        </w:rPr>
        <w:t>, 785–791.</w:t>
      </w:r>
      <w:r w:rsidR="00C553F3" w:rsidRPr="0043206B">
        <w:rPr>
          <w:rFonts w:ascii="Times New Roman" w:hAnsi="Times New Roman" w:cs="Times New Roman"/>
          <w:sz w:val="24"/>
          <w:szCs w:val="24"/>
          <w:lang w:val="en-US"/>
        </w:rPr>
        <w:t xml:space="preserve"> http://dx.doi.org/10.1016/j.janxdis.2012.07.008</w:t>
      </w:r>
    </w:p>
    <w:p w14:paraId="7BC8C382" w14:textId="402BA1A7" w:rsidR="00B95B52" w:rsidRPr="00190570" w:rsidRDefault="00C553F3" w:rsidP="00535403">
      <w:pPr>
        <w:spacing w:after="0" w:line="480" w:lineRule="auto"/>
        <w:ind w:hanging="709"/>
        <w:contextualSpacing/>
        <w:rPr>
          <w:rFonts w:ascii="Times New Roman" w:eastAsia="Calibri" w:hAnsi="Times New Roman" w:cs="Times New Roman"/>
          <w:sz w:val="24"/>
          <w:szCs w:val="24"/>
          <w:lang w:val="en-GB"/>
        </w:rPr>
      </w:pPr>
      <w:r w:rsidRPr="0043206B">
        <w:rPr>
          <w:rFonts w:ascii="Times New Roman" w:eastAsia="Calibri" w:hAnsi="Times New Roman" w:cs="Times New Roman"/>
          <w:sz w:val="24"/>
          <w:szCs w:val="24"/>
        </w:rPr>
        <w:t>Cardoso, R.</w:t>
      </w:r>
      <w:r w:rsidR="00B95B52" w:rsidRPr="0043206B">
        <w:rPr>
          <w:rFonts w:ascii="Times New Roman" w:eastAsia="Calibri" w:hAnsi="Times New Roman" w:cs="Times New Roman"/>
          <w:sz w:val="24"/>
          <w:szCs w:val="24"/>
        </w:rPr>
        <w:t>C., Gómez-Conesa, A., &amp;</w:t>
      </w:r>
      <w:r w:rsidR="006A6B40" w:rsidRPr="0043206B">
        <w:rPr>
          <w:rFonts w:ascii="Times New Roman" w:eastAsia="Calibri" w:hAnsi="Times New Roman" w:cs="Times New Roman"/>
          <w:sz w:val="24"/>
          <w:szCs w:val="24"/>
        </w:rPr>
        <w:t xml:space="preserve"> Hidalgo, M.</w:t>
      </w:r>
      <w:r w:rsidR="00B95B52" w:rsidRPr="0043206B">
        <w:rPr>
          <w:rFonts w:ascii="Times New Roman" w:eastAsia="Calibri" w:hAnsi="Times New Roman" w:cs="Times New Roman"/>
          <w:sz w:val="24"/>
          <w:szCs w:val="24"/>
        </w:rPr>
        <w:t xml:space="preserve"> (2010). Metodología para la adaptación de instrumentos de evaluación. </w:t>
      </w:r>
      <w:proofErr w:type="spellStart"/>
      <w:r w:rsidR="00B95B52" w:rsidRPr="00190570">
        <w:rPr>
          <w:rFonts w:ascii="Times New Roman" w:eastAsia="Calibri" w:hAnsi="Times New Roman" w:cs="Times New Roman"/>
          <w:i/>
          <w:sz w:val="24"/>
          <w:szCs w:val="24"/>
          <w:lang w:val="en-GB"/>
        </w:rPr>
        <w:t>Fisioterapia</w:t>
      </w:r>
      <w:proofErr w:type="spellEnd"/>
      <w:r w:rsidR="00B95B52" w:rsidRPr="00190570">
        <w:rPr>
          <w:rFonts w:ascii="Times New Roman" w:eastAsia="Calibri" w:hAnsi="Times New Roman" w:cs="Times New Roman"/>
          <w:i/>
          <w:sz w:val="24"/>
          <w:szCs w:val="24"/>
          <w:lang w:val="en-GB"/>
        </w:rPr>
        <w:t>, 32</w:t>
      </w:r>
      <w:r w:rsidR="00B95B52" w:rsidRPr="00190570">
        <w:rPr>
          <w:rFonts w:ascii="Times New Roman" w:eastAsia="Calibri" w:hAnsi="Times New Roman" w:cs="Times New Roman"/>
          <w:sz w:val="24"/>
          <w:szCs w:val="24"/>
          <w:lang w:val="en-GB"/>
        </w:rPr>
        <w:t>(6), 264 – 270.</w:t>
      </w:r>
      <w:r w:rsidR="006A6B40" w:rsidRPr="00190570">
        <w:rPr>
          <w:rFonts w:ascii="Times New Roman" w:hAnsi="Times New Roman" w:cs="Times New Roman"/>
          <w:sz w:val="24"/>
          <w:szCs w:val="24"/>
          <w:lang w:val="en-GB"/>
        </w:rPr>
        <w:t xml:space="preserve"> </w:t>
      </w:r>
      <w:hyperlink r:id="rId18" w:tgtFrame="_blank" w:tooltip="Persistent link using digital object identifier" w:history="1">
        <w:r w:rsidR="006A6B40" w:rsidRPr="00190570">
          <w:rPr>
            <w:rStyle w:val="Hiperligao"/>
            <w:rFonts w:ascii="Times New Roman" w:hAnsi="Times New Roman" w:cs="Times New Roman"/>
            <w:color w:val="auto"/>
            <w:sz w:val="24"/>
            <w:szCs w:val="24"/>
            <w:u w:val="none"/>
            <w:lang w:val="en-GB"/>
          </w:rPr>
          <w:t>https://doi.org/10.1016/j.ft.2010.05.001</w:t>
        </w:r>
      </w:hyperlink>
    </w:p>
    <w:p w14:paraId="40338D2F" w14:textId="763D11BD" w:rsidR="00337261" w:rsidRPr="0043206B" w:rsidRDefault="00337261" w:rsidP="00535403">
      <w:pPr>
        <w:spacing w:after="0" w:line="480" w:lineRule="auto"/>
        <w:ind w:hanging="709"/>
        <w:contextualSpacing/>
        <w:rPr>
          <w:rFonts w:ascii="Times New Roman" w:eastAsia="Calibri" w:hAnsi="Times New Roman" w:cs="Times New Roman"/>
          <w:sz w:val="24"/>
          <w:szCs w:val="24"/>
          <w:lang w:val="en-US"/>
        </w:rPr>
      </w:pPr>
      <w:proofErr w:type="spellStart"/>
      <w:r w:rsidRPr="00190570">
        <w:rPr>
          <w:rFonts w:ascii="Times New Roman" w:eastAsia="Calibri" w:hAnsi="Times New Roman" w:cs="Times New Roman"/>
          <w:sz w:val="24"/>
          <w:szCs w:val="24"/>
          <w:lang w:val="en-GB"/>
        </w:rPr>
        <w:lastRenderedPageBreak/>
        <w:t>Caporino</w:t>
      </w:r>
      <w:proofErr w:type="spellEnd"/>
      <w:r w:rsidRPr="00190570">
        <w:rPr>
          <w:rFonts w:ascii="Times New Roman" w:eastAsia="Calibri" w:hAnsi="Times New Roman" w:cs="Times New Roman"/>
          <w:sz w:val="24"/>
          <w:szCs w:val="24"/>
          <w:lang w:val="en-GB"/>
        </w:rPr>
        <w:t xml:space="preserve">, N., </w:t>
      </w:r>
      <w:proofErr w:type="spellStart"/>
      <w:r w:rsidRPr="00190570">
        <w:rPr>
          <w:rFonts w:ascii="Times New Roman" w:eastAsia="Calibri" w:hAnsi="Times New Roman" w:cs="Times New Roman"/>
          <w:sz w:val="24"/>
          <w:szCs w:val="24"/>
          <w:lang w:val="en-GB"/>
        </w:rPr>
        <w:t>Sakolsky</w:t>
      </w:r>
      <w:proofErr w:type="spellEnd"/>
      <w:r w:rsidRPr="00190570">
        <w:rPr>
          <w:rFonts w:ascii="Times New Roman" w:eastAsia="Calibri" w:hAnsi="Times New Roman" w:cs="Times New Roman"/>
          <w:sz w:val="24"/>
          <w:szCs w:val="24"/>
          <w:lang w:val="en-GB"/>
        </w:rPr>
        <w:t xml:space="preserve">, D., </w:t>
      </w:r>
      <w:proofErr w:type="spellStart"/>
      <w:r w:rsidRPr="00190570">
        <w:rPr>
          <w:rFonts w:ascii="Times New Roman" w:eastAsia="Calibri" w:hAnsi="Times New Roman" w:cs="Times New Roman"/>
          <w:sz w:val="24"/>
          <w:szCs w:val="24"/>
          <w:lang w:val="en-GB"/>
        </w:rPr>
        <w:t>Brodman</w:t>
      </w:r>
      <w:proofErr w:type="spellEnd"/>
      <w:r w:rsidRPr="00190570">
        <w:rPr>
          <w:rFonts w:ascii="Times New Roman" w:eastAsia="Calibri" w:hAnsi="Times New Roman" w:cs="Times New Roman"/>
          <w:sz w:val="24"/>
          <w:szCs w:val="24"/>
          <w:lang w:val="en-GB"/>
        </w:rPr>
        <w:t>, D. M., McGuire, J. F., Jo</w:t>
      </w:r>
      <w:r w:rsidR="004B5552" w:rsidRPr="00190570">
        <w:rPr>
          <w:rFonts w:ascii="Times New Roman" w:eastAsia="Calibri" w:hAnsi="Times New Roman" w:cs="Times New Roman"/>
          <w:sz w:val="24"/>
          <w:szCs w:val="24"/>
          <w:lang w:val="en-GB"/>
        </w:rPr>
        <w:t xml:space="preserve">hn </w:t>
      </w:r>
      <w:proofErr w:type="spellStart"/>
      <w:r w:rsidR="004B5552" w:rsidRPr="00190570">
        <w:rPr>
          <w:rFonts w:ascii="Times New Roman" w:eastAsia="Calibri" w:hAnsi="Times New Roman" w:cs="Times New Roman"/>
          <w:sz w:val="24"/>
          <w:szCs w:val="24"/>
          <w:lang w:val="en-GB"/>
        </w:rPr>
        <w:t>Piacentini</w:t>
      </w:r>
      <w:proofErr w:type="spellEnd"/>
      <w:r w:rsidR="004B5552" w:rsidRPr="00190570">
        <w:rPr>
          <w:rFonts w:ascii="Times New Roman" w:eastAsia="Calibri" w:hAnsi="Times New Roman" w:cs="Times New Roman"/>
          <w:sz w:val="24"/>
          <w:szCs w:val="24"/>
          <w:lang w:val="en-GB"/>
        </w:rPr>
        <w:t xml:space="preserve">, J., Peris, T. </w:t>
      </w:r>
      <w:proofErr w:type="gramStart"/>
      <w:r w:rsidR="004B5552" w:rsidRPr="00190570">
        <w:rPr>
          <w:rFonts w:ascii="Times New Roman" w:eastAsia="Calibri" w:hAnsi="Times New Roman" w:cs="Times New Roman"/>
          <w:sz w:val="24"/>
          <w:szCs w:val="24"/>
          <w:lang w:val="en-GB"/>
        </w:rPr>
        <w:t>S.</w:t>
      </w:r>
      <w:r w:rsidR="00386CE9" w:rsidRPr="00190570">
        <w:rPr>
          <w:rFonts w:ascii="Times New Roman" w:eastAsia="Calibri" w:hAnsi="Times New Roman" w:cs="Times New Roman"/>
          <w:sz w:val="24"/>
          <w:szCs w:val="24"/>
          <w:lang w:val="en-GB"/>
        </w:rPr>
        <w:t>,…</w:t>
      </w:r>
      <w:proofErr w:type="gramEnd"/>
      <w:r w:rsidR="00386CE9" w:rsidRPr="00190570">
        <w:rPr>
          <w:rFonts w:ascii="Times New Roman" w:eastAsia="Calibri" w:hAnsi="Times New Roman" w:cs="Times New Roman"/>
          <w:sz w:val="24"/>
          <w:szCs w:val="24"/>
          <w:lang w:val="en-GB"/>
        </w:rPr>
        <w:t xml:space="preserve"> </w:t>
      </w:r>
      <w:proofErr w:type="spellStart"/>
      <w:r w:rsidRPr="0043206B">
        <w:rPr>
          <w:rFonts w:ascii="Times New Roman" w:eastAsia="Calibri" w:hAnsi="Times New Roman" w:cs="Times New Roman"/>
          <w:sz w:val="24"/>
          <w:szCs w:val="24"/>
          <w:lang w:val="en-US"/>
        </w:rPr>
        <w:t>Birmaher</w:t>
      </w:r>
      <w:proofErr w:type="spellEnd"/>
      <w:r w:rsidRPr="0043206B">
        <w:rPr>
          <w:rFonts w:ascii="Times New Roman" w:eastAsia="Calibri" w:hAnsi="Times New Roman" w:cs="Times New Roman"/>
          <w:sz w:val="24"/>
          <w:szCs w:val="24"/>
          <w:lang w:val="en-US"/>
        </w:rPr>
        <w:t xml:space="preserve">, B. (2017). Establishing Clinical Cutoffs for Response and Remission on the Screen for Child Anxiety Related Emotional Disorders (SCARED), </w:t>
      </w:r>
      <w:r w:rsidRPr="0043206B">
        <w:rPr>
          <w:rFonts w:ascii="Times New Roman" w:eastAsia="Calibri" w:hAnsi="Times New Roman" w:cs="Times New Roman"/>
          <w:i/>
          <w:sz w:val="24"/>
          <w:szCs w:val="24"/>
          <w:lang w:val="en-US"/>
        </w:rPr>
        <w:t>Journal of the American Academy of Child &amp; Adolescent Psychiatry, 56</w:t>
      </w:r>
      <w:r w:rsidR="00386CE9" w:rsidRPr="0043206B">
        <w:rPr>
          <w:rFonts w:ascii="Times New Roman" w:eastAsia="Calibri" w:hAnsi="Times New Roman" w:cs="Times New Roman"/>
          <w:sz w:val="24"/>
          <w:szCs w:val="24"/>
          <w:lang w:val="en-US"/>
        </w:rPr>
        <w:t xml:space="preserve">(8). 696-702. </w:t>
      </w:r>
      <w:hyperlink r:id="rId19" w:tgtFrame="_blank" w:tooltip="Persistent link using digital object identifier" w:history="1">
        <w:r w:rsidR="00386CE9" w:rsidRPr="0043206B">
          <w:rPr>
            <w:rStyle w:val="Hiperligao"/>
            <w:rFonts w:ascii="Times New Roman" w:hAnsi="Times New Roman" w:cs="Times New Roman"/>
            <w:color w:val="auto"/>
            <w:sz w:val="24"/>
            <w:szCs w:val="24"/>
            <w:u w:val="none"/>
            <w:lang w:val="en-US"/>
          </w:rPr>
          <w:t>https://doi.org/10.1016/j.jaac.2017.05.018</w:t>
        </w:r>
      </w:hyperlink>
      <w:r w:rsidRPr="0043206B">
        <w:rPr>
          <w:rFonts w:ascii="Times New Roman" w:eastAsia="Calibri" w:hAnsi="Times New Roman" w:cs="Times New Roman"/>
          <w:sz w:val="24"/>
          <w:szCs w:val="24"/>
          <w:lang w:val="en-US"/>
        </w:rPr>
        <w:t xml:space="preserve"> </w:t>
      </w:r>
    </w:p>
    <w:p w14:paraId="432B0111" w14:textId="73FAE8B4" w:rsidR="00EA02E2" w:rsidRPr="0043206B" w:rsidRDefault="00EA02E2" w:rsidP="00535403">
      <w:pPr>
        <w:spacing w:after="0" w:line="480" w:lineRule="auto"/>
        <w:ind w:hanging="709"/>
        <w:contextualSpacing/>
        <w:rPr>
          <w:rFonts w:ascii="Times New Roman" w:eastAsia="Calibri" w:hAnsi="Times New Roman" w:cs="Times New Roman"/>
          <w:sz w:val="24"/>
          <w:szCs w:val="24"/>
          <w:lang w:val="en-US"/>
        </w:rPr>
      </w:pPr>
      <w:proofErr w:type="spellStart"/>
      <w:r w:rsidRPr="0043206B">
        <w:rPr>
          <w:rFonts w:ascii="Times New Roman" w:eastAsia="Calibri" w:hAnsi="Times New Roman" w:cs="Times New Roman"/>
          <w:sz w:val="24"/>
          <w:szCs w:val="24"/>
          <w:lang w:val="en-US"/>
        </w:rPr>
        <w:t>Crocetti</w:t>
      </w:r>
      <w:proofErr w:type="spellEnd"/>
      <w:r w:rsidRPr="0043206B">
        <w:rPr>
          <w:rFonts w:ascii="Times New Roman" w:eastAsia="Calibri" w:hAnsi="Times New Roman" w:cs="Times New Roman"/>
          <w:sz w:val="24"/>
          <w:szCs w:val="24"/>
          <w:lang w:val="en-US"/>
        </w:rPr>
        <w:t xml:space="preserve">, E., Hale, W., </w:t>
      </w:r>
      <w:proofErr w:type="spellStart"/>
      <w:r w:rsidRPr="0043206B">
        <w:rPr>
          <w:rFonts w:ascii="Times New Roman" w:eastAsia="Calibri" w:hAnsi="Times New Roman" w:cs="Times New Roman"/>
          <w:sz w:val="24"/>
          <w:szCs w:val="24"/>
          <w:lang w:val="en-US"/>
        </w:rPr>
        <w:t>Fermani</w:t>
      </w:r>
      <w:proofErr w:type="spellEnd"/>
      <w:r w:rsidRPr="0043206B">
        <w:rPr>
          <w:rFonts w:ascii="Times New Roman" w:eastAsia="Calibri" w:hAnsi="Times New Roman" w:cs="Times New Roman"/>
          <w:sz w:val="24"/>
          <w:szCs w:val="24"/>
          <w:lang w:val="en-US"/>
        </w:rPr>
        <w:t xml:space="preserve">, A., </w:t>
      </w:r>
      <w:proofErr w:type="spellStart"/>
      <w:r w:rsidRPr="0043206B">
        <w:rPr>
          <w:rFonts w:ascii="Times New Roman" w:eastAsia="Calibri" w:hAnsi="Times New Roman" w:cs="Times New Roman"/>
          <w:sz w:val="24"/>
          <w:szCs w:val="24"/>
          <w:lang w:val="en-US"/>
        </w:rPr>
        <w:t>Raijmakers</w:t>
      </w:r>
      <w:proofErr w:type="spellEnd"/>
      <w:r w:rsidRPr="0043206B">
        <w:rPr>
          <w:rFonts w:ascii="Times New Roman" w:eastAsia="Calibri" w:hAnsi="Times New Roman" w:cs="Times New Roman"/>
          <w:sz w:val="24"/>
          <w:szCs w:val="24"/>
          <w:lang w:val="en-US"/>
        </w:rPr>
        <w:t xml:space="preserve">, Q., &amp; </w:t>
      </w:r>
      <w:proofErr w:type="spellStart"/>
      <w:r w:rsidRPr="0043206B">
        <w:rPr>
          <w:rFonts w:ascii="Times New Roman" w:eastAsia="Calibri" w:hAnsi="Times New Roman" w:cs="Times New Roman"/>
          <w:sz w:val="24"/>
          <w:szCs w:val="24"/>
          <w:lang w:val="en-US"/>
        </w:rPr>
        <w:t>Meeus</w:t>
      </w:r>
      <w:proofErr w:type="spellEnd"/>
      <w:r w:rsidRPr="0043206B">
        <w:rPr>
          <w:rFonts w:ascii="Times New Roman" w:eastAsia="Calibri" w:hAnsi="Times New Roman" w:cs="Times New Roman"/>
          <w:sz w:val="24"/>
          <w:szCs w:val="24"/>
          <w:lang w:val="en-US"/>
        </w:rPr>
        <w:t xml:space="preserve">, W. (2009). Psychometric properties of the Screen for Child Anxiety Related Emotional Disorders (SCARED) in the general Italian adolescent population: A validation and a comparison between Italy and The Netherlands. </w:t>
      </w:r>
      <w:r w:rsidRPr="0043206B">
        <w:rPr>
          <w:rFonts w:ascii="Times New Roman" w:eastAsia="Calibri" w:hAnsi="Times New Roman" w:cs="Times New Roman"/>
          <w:i/>
          <w:sz w:val="24"/>
          <w:szCs w:val="24"/>
          <w:lang w:val="en-US"/>
        </w:rPr>
        <w:t>Journal of Anxiety Disorders, 23</w:t>
      </w:r>
      <w:r w:rsidR="00B73960" w:rsidRPr="0043206B">
        <w:rPr>
          <w:rFonts w:ascii="Times New Roman" w:eastAsia="Calibri" w:hAnsi="Times New Roman" w:cs="Times New Roman"/>
          <w:sz w:val="24"/>
          <w:szCs w:val="24"/>
          <w:lang w:val="en-US"/>
        </w:rPr>
        <w:t>(6)</w:t>
      </w:r>
      <w:r w:rsidRPr="0043206B">
        <w:rPr>
          <w:rFonts w:ascii="Times New Roman" w:eastAsia="Calibri" w:hAnsi="Times New Roman" w:cs="Times New Roman"/>
          <w:sz w:val="24"/>
          <w:szCs w:val="24"/>
          <w:lang w:val="en-US"/>
        </w:rPr>
        <w:t>, 824 – 829.</w:t>
      </w:r>
      <w:r w:rsidR="00B73960" w:rsidRPr="0043206B">
        <w:rPr>
          <w:rFonts w:ascii="Times New Roman" w:eastAsia="Calibri" w:hAnsi="Times New Roman" w:cs="Times New Roman"/>
          <w:sz w:val="24"/>
          <w:szCs w:val="24"/>
          <w:lang w:val="en-US"/>
        </w:rPr>
        <w:t xml:space="preserve"> </w:t>
      </w:r>
      <w:hyperlink r:id="rId20" w:tgtFrame="_blank" w:tooltip="Persistent link using digital object identifier" w:history="1">
        <w:r w:rsidR="00B73960" w:rsidRPr="0043206B">
          <w:rPr>
            <w:rStyle w:val="Hiperligao"/>
            <w:rFonts w:ascii="Times New Roman" w:hAnsi="Times New Roman" w:cs="Times New Roman"/>
            <w:color w:val="auto"/>
            <w:sz w:val="24"/>
            <w:szCs w:val="24"/>
            <w:u w:val="none"/>
            <w:lang w:val="en-US"/>
          </w:rPr>
          <w:t>https://doi.org/10.1016/j.janxdis.2009.04.003</w:t>
        </w:r>
      </w:hyperlink>
    </w:p>
    <w:p w14:paraId="0429635A" w14:textId="0CB73C46" w:rsidR="003B144D" w:rsidRPr="0043206B" w:rsidRDefault="00BF1155" w:rsidP="00535403">
      <w:pPr>
        <w:spacing w:after="0" w:line="480" w:lineRule="auto"/>
        <w:ind w:hanging="709"/>
        <w:contextualSpacing/>
        <w:rPr>
          <w:rFonts w:ascii="Times New Roman" w:hAnsi="Times New Roman" w:cs="Times New Roman"/>
          <w:sz w:val="24"/>
          <w:szCs w:val="24"/>
          <w:lang w:val="en-US"/>
        </w:rPr>
      </w:pPr>
      <w:r w:rsidRPr="0043206B">
        <w:rPr>
          <w:rFonts w:ascii="Times New Roman" w:eastAsia="Calibri" w:hAnsi="Times New Roman" w:cs="Times New Roman"/>
          <w:sz w:val="24"/>
          <w:szCs w:val="24"/>
          <w:lang w:val="en-US"/>
        </w:rPr>
        <w:t xml:space="preserve">Cronbach, I. (1951). </w:t>
      </w:r>
      <w:proofErr w:type="spellStart"/>
      <w:r w:rsidRPr="0043206B">
        <w:rPr>
          <w:rFonts w:ascii="Times New Roman" w:eastAsia="Calibri" w:hAnsi="Times New Roman" w:cs="Times New Roman"/>
          <w:sz w:val="24"/>
          <w:szCs w:val="24"/>
          <w:lang w:val="en-US"/>
        </w:rPr>
        <w:t>Coeficient</w:t>
      </w:r>
      <w:proofErr w:type="spellEnd"/>
      <w:r w:rsidRPr="0043206B">
        <w:rPr>
          <w:rFonts w:ascii="Times New Roman" w:eastAsia="Calibri" w:hAnsi="Times New Roman" w:cs="Times New Roman"/>
          <w:sz w:val="24"/>
          <w:szCs w:val="24"/>
          <w:lang w:val="en-US"/>
        </w:rPr>
        <w:t xml:space="preserve"> alpha and the internal structure of test. </w:t>
      </w:r>
      <w:proofErr w:type="spellStart"/>
      <w:r w:rsidRPr="0043206B">
        <w:rPr>
          <w:rFonts w:ascii="Times New Roman" w:eastAsia="Calibri" w:hAnsi="Times New Roman" w:cs="Times New Roman"/>
          <w:i/>
          <w:sz w:val="24"/>
          <w:szCs w:val="24"/>
          <w:lang w:val="en-US"/>
        </w:rPr>
        <w:t>Psychometrika</w:t>
      </w:r>
      <w:proofErr w:type="spellEnd"/>
      <w:r w:rsidRPr="0043206B">
        <w:rPr>
          <w:rFonts w:ascii="Times New Roman" w:eastAsia="Calibri" w:hAnsi="Times New Roman" w:cs="Times New Roman"/>
          <w:i/>
          <w:sz w:val="24"/>
          <w:szCs w:val="24"/>
          <w:lang w:val="en-US"/>
        </w:rPr>
        <w:t>, 16,</w:t>
      </w:r>
      <w:r w:rsidRPr="0043206B">
        <w:rPr>
          <w:rFonts w:ascii="Times New Roman" w:eastAsia="Calibri" w:hAnsi="Times New Roman" w:cs="Times New Roman"/>
          <w:sz w:val="24"/>
          <w:szCs w:val="24"/>
          <w:lang w:val="en-US"/>
        </w:rPr>
        <w:t xml:space="preserve"> 297-334.</w:t>
      </w:r>
      <w:r w:rsidR="003B144D" w:rsidRPr="0043206B">
        <w:rPr>
          <w:rFonts w:ascii="Times New Roman" w:hAnsi="Times New Roman" w:cs="Times New Roman"/>
          <w:sz w:val="24"/>
          <w:szCs w:val="24"/>
          <w:lang w:val="en-US"/>
        </w:rPr>
        <w:t xml:space="preserve"> </w:t>
      </w:r>
      <w:r w:rsidR="00535403">
        <w:rPr>
          <w:rFonts w:ascii="Times New Roman" w:hAnsi="Times New Roman" w:cs="Times New Roman"/>
          <w:sz w:val="24"/>
          <w:szCs w:val="24"/>
          <w:lang w:val="en-US"/>
        </w:rPr>
        <w:t>https://</w:t>
      </w:r>
      <w:r w:rsidR="003B144D" w:rsidRPr="0043206B">
        <w:rPr>
          <w:rFonts w:ascii="Times New Roman" w:hAnsi="Times New Roman" w:cs="Times New Roman"/>
          <w:sz w:val="24"/>
          <w:szCs w:val="24"/>
          <w:lang w:val="en-US"/>
        </w:rPr>
        <w:t>dx.doi.org/10.1007/BF02310555</w:t>
      </w:r>
    </w:p>
    <w:p w14:paraId="38C068C9" w14:textId="34494E9F" w:rsidR="006551D9" w:rsidRPr="0043206B" w:rsidRDefault="006551D9" w:rsidP="00535403">
      <w:pPr>
        <w:spacing w:after="0" w:line="480" w:lineRule="auto"/>
        <w:ind w:hanging="709"/>
        <w:contextualSpacing/>
        <w:rPr>
          <w:rFonts w:ascii="Times New Roman" w:eastAsia="Calibri" w:hAnsi="Times New Roman" w:cs="Times New Roman"/>
          <w:sz w:val="24"/>
          <w:szCs w:val="24"/>
          <w:lang w:val="en-US"/>
        </w:rPr>
      </w:pPr>
      <w:r w:rsidRPr="0043206B">
        <w:rPr>
          <w:rFonts w:ascii="Times New Roman" w:eastAsia="Calibri" w:hAnsi="Times New Roman" w:cs="Times New Roman"/>
          <w:sz w:val="24"/>
          <w:szCs w:val="24"/>
          <w:lang w:val="en-US"/>
        </w:rPr>
        <w:t>Chambers</w:t>
      </w:r>
      <w:r w:rsidR="00D91222" w:rsidRPr="0043206B">
        <w:rPr>
          <w:rFonts w:ascii="Times New Roman" w:eastAsia="Calibri" w:hAnsi="Times New Roman" w:cs="Times New Roman"/>
          <w:sz w:val="24"/>
          <w:szCs w:val="24"/>
          <w:lang w:val="en-US"/>
        </w:rPr>
        <w:t>,</w:t>
      </w:r>
      <w:r w:rsidRPr="0043206B">
        <w:rPr>
          <w:rFonts w:ascii="Times New Roman" w:eastAsia="Calibri" w:hAnsi="Times New Roman" w:cs="Times New Roman"/>
          <w:sz w:val="24"/>
          <w:szCs w:val="24"/>
          <w:lang w:val="en-US"/>
        </w:rPr>
        <w:t xml:space="preserve"> W</w:t>
      </w:r>
      <w:r w:rsidR="00D91222" w:rsidRPr="0043206B">
        <w:rPr>
          <w:rFonts w:ascii="Times New Roman" w:eastAsia="Calibri" w:hAnsi="Times New Roman" w:cs="Times New Roman"/>
          <w:sz w:val="24"/>
          <w:szCs w:val="24"/>
          <w:lang w:val="en-US"/>
        </w:rPr>
        <w:t>.</w:t>
      </w:r>
      <w:r w:rsidRPr="0043206B">
        <w:rPr>
          <w:rFonts w:ascii="Times New Roman" w:eastAsia="Calibri" w:hAnsi="Times New Roman" w:cs="Times New Roman"/>
          <w:sz w:val="24"/>
          <w:szCs w:val="24"/>
          <w:lang w:val="en-US"/>
        </w:rPr>
        <w:t>J</w:t>
      </w:r>
      <w:r w:rsidR="00D91222" w:rsidRPr="0043206B">
        <w:rPr>
          <w:rFonts w:ascii="Times New Roman" w:eastAsia="Calibri" w:hAnsi="Times New Roman" w:cs="Times New Roman"/>
          <w:sz w:val="24"/>
          <w:szCs w:val="24"/>
          <w:lang w:val="en-US"/>
        </w:rPr>
        <w:t>.</w:t>
      </w:r>
      <w:r w:rsidRPr="0043206B">
        <w:rPr>
          <w:rFonts w:ascii="Times New Roman" w:eastAsia="Calibri" w:hAnsi="Times New Roman" w:cs="Times New Roman"/>
          <w:sz w:val="24"/>
          <w:szCs w:val="24"/>
          <w:lang w:val="en-US"/>
        </w:rPr>
        <w:t>, Puig-</w:t>
      </w:r>
      <w:proofErr w:type="spellStart"/>
      <w:r w:rsidRPr="0043206B">
        <w:rPr>
          <w:rFonts w:ascii="Times New Roman" w:eastAsia="Calibri" w:hAnsi="Times New Roman" w:cs="Times New Roman"/>
          <w:sz w:val="24"/>
          <w:szCs w:val="24"/>
          <w:lang w:val="en-US"/>
        </w:rPr>
        <w:t>Antich</w:t>
      </w:r>
      <w:proofErr w:type="spellEnd"/>
      <w:r w:rsidR="00D91222" w:rsidRPr="0043206B">
        <w:rPr>
          <w:rFonts w:ascii="Times New Roman" w:eastAsia="Calibri" w:hAnsi="Times New Roman" w:cs="Times New Roman"/>
          <w:sz w:val="24"/>
          <w:szCs w:val="24"/>
          <w:lang w:val="en-US"/>
        </w:rPr>
        <w:t>,</w:t>
      </w:r>
      <w:r w:rsidRPr="0043206B">
        <w:rPr>
          <w:rFonts w:ascii="Times New Roman" w:eastAsia="Calibri" w:hAnsi="Times New Roman" w:cs="Times New Roman"/>
          <w:sz w:val="24"/>
          <w:szCs w:val="24"/>
          <w:lang w:val="en-US"/>
        </w:rPr>
        <w:t xml:space="preserve"> J</w:t>
      </w:r>
      <w:r w:rsidR="00D91222" w:rsidRPr="0043206B">
        <w:rPr>
          <w:rFonts w:ascii="Times New Roman" w:eastAsia="Calibri" w:hAnsi="Times New Roman" w:cs="Times New Roman"/>
          <w:sz w:val="24"/>
          <w:szCs w:val="24"/>
          <w:lang w:val="en-US"/>
        </w:rPr>
        <w:t>.</w:t>
      </w:r>
      <w:r w:rsidRPr="0043206B">
        <w:rPr>
          <w:rFonts w:ascii="Times New Roman" w:eastAsia="Calibri" w:hAnsi="Times New Roman" w:cs="Times New Roman"/>
          <w:sz w:val="24"/>
          <w:szCs w:val="24"/>
          <w:lang w:val="en-US"/>
        </w:rPr>
        <w:t>, Hirsch</w:t>
      </w:r>
      <w:r w:rsidR="00D91222" w:rsidRPr="0043206B">
        <w:rPr>
          <w:rFonts w:ascii="Times New Roman" w:eastAsia="Calibri" w:hAnsi="Times New Roman" w:cs="Times New Roman"/>
          <w:sz w:val="24"/>
          <w:szCs w:val="24"/>
          <w:lang w:val="en-US"/>
        </w:rPr>
        <w:t>,</w:t>
      </w:r>
      <w:r w:rsidRPr="0043206B">
        <w:rPr>
          <w:rFonts w:ascii="Times New Roman" w:eastAsia="Calibri" w:hAnsi="Times New Roman" w:cs="Times New Roman"/>
          <w:sz w:val="24"/>
          <w:szCs w:val="24"/>
          <w:lang w:val="en-US"/>
        </w:rPr>
        <w:t xml:space="preserve"> M</w:t>
      </w:r>
      <w:r w:rsidR="00D91222" w:rsidRPr="0043206B">
        <w:rPr>
          <w:rFonts w:ascii="Times New Roman" w:eastAsia="Calibri" w:hAnsi="Times New Roman" w:cs="Times New Roman"/>
          <w:sz w:val="24"/>
          <w:szCs w:val="24"/>
          <w:lang w:val="en-US"/>
        </w:rPr>
        <w:t>.</w:t>
      </w:r>
      <w:r w:rsidRPr="0043206B">
        <w:rPr>
          <w:rFonts w:ascii="Times New Roman" w:eastAsia="Calibri" w:hAnsi="Times New Roman" w:cs="Times New Roman"/>
          <w:sz w:val="24"/>
          <w:szCs w:val="24"/>
          <w:lang w:val="en-US"/>
        </w:rPr>
        <w:t xml:space="preserve">, </w:t>
      </w:r>
      <w:proofErr w:type="spellStart"/>
      <w:r w:rsidRPr="0043206B">
        <w:rPr>
          <w:rFonts w:ascii="Times New Roman" w:eastAsia="Calibri" w:hAnsi="Times New Roman" w:cs="Times New Roman"/>
          <w:sz w:val="24"/>
          <w:szCs w:val="24"/>
          <w:lang w:val="en-US"/>
        </w:rPr>
        <w:t>P</w:t>
      </w:r>
      <w:r w:rsidR="00D91222" w:rsidRPr="0043206B">
        <w:rPr>
          <w:rFonts w:ascii="Times New Roman" w:eastAsia="Calibri" w:hAnsi="Times New Roman" w:cs="Times New Roman"/>
          <w:sz w:val="24"/>
          <w:szCs w:val="24"/>
          <w:lang w:val="en-US"/>
        </w:rPr>
        <w:t>aez</w:t>
      </w:r>
      <w:proofErr w:type="spellEnd"/>
      <w:r w:rsidR="00D91222" w:rsidRPr="0043206B">
        <w:rPr>
          <w:rFonts w:ascii="Times New Roman" w:eastAsia="Calibri" w:hAnsi="Times New Roman" w:cs="Times New Roman"/>
          <w:sz w:val="24"/>
          <w:szCs w:val="24"/>
          <w:lang w:val="en-US"/>
        </w:rPr>
        <w:t xml:space="preserve">, P., </w:t>
      </w:r>
      <w:proofErr w:type="spellStart"/>
      <w:r w:rsidR="00D91222" w:rsidRPr="0043206B">
        <w:rPr>
          <w:rFonts w:ascii="Times New Roman" w:eastAsia="Calibri" w:hAnsi="Times New Roman" w:cs="Times New Roman"/>
          <w:sz w:val="24"/>
          <w:szCs w:val="24"/>
          <w:lang w:val="en-US"/>
        </w:rPr>
        <w:t>Ambrosini</w:t>
      </w:r>
      <w:proofErr w:type="spellEnd"/>
      <w:r w:rsidR="00D91222" w:rsidRPr="0043206B">
        <w:rPr>
          <w:rFonts w:ascii="Times New Roman" w:eastAsia="Calibri" w:hAnsi="Times New Roman" w:cs="Times New Roman"/>
          <w:sz w:val="24"/>
          <w:szCs w:val="24"/>
          <w:lang w:val="en-US"/>
        </w:rPr>
        <w:t>, P.J., Tabrizi, M.A., &amp;</w:t>
      </w:r>
      <w:r w:rsidRPr="0043206B">
        <w:rPr>
          <w:rFonts w:ascii="Times New Roman" w:eastAsia="Calibri" w:hAnsi="Times New Roman" w:cs="Times New Roman"/>
          <w:sz w:val="24"/>
          <w:szCs w:val="24"/>
          <w:lang w:val="en-US"/>
        </w:rPr>
        <w:t xml:space="preserve"> Davies</w:t>
      </w:r>
      <w:r w:rsidR="00D91222" w:rsidRPr="0043206B">
        <w:rPr>
          <w:rFonts w:ascii="Times New Roman" w:eastAsia="Calibri" w:hAnsi="Times New Roman" w:cs="Times New Roman"/>
          <w:sz w:val="24"/>
          <w:szCs w:val="24"/>
          <w:lang w:val="en-US"/>
        </w:rPr>
        <w:t xml:space="preserve">, </w:t>
      </w:r>
      <w:r w:rsidRPr="0043206B">
        <w:rPr>
          <w:rFonts w:ascii="Times New Roman" w:eastAsia="Calibri" w:hAnsi="Times New Roman" w:cs="Times New Roman"/>
          <w:sz w:val="24"/>
          <w:szCs w:val="24"/>
          <w:lang w:val="en-US"/>
        </w:rPr>
        <w:t>M. (1985). The assessment of affective disorders in children and adolescents by semi-structured interview: test–retest reliability of the schedule for affective disorders and schizophrenia for school-</w:t>
      </w:r>
      <w:r w:rsidRPr="00535403">
        <w:rPr>
          <w:rFonts w:ascii="Times New Roman" w:eastAsia="Calibri" w:hAnsi="Times New Roman" w:cs="Times New Roman"/>
          <w:sz w:val="24"/>
          <w:szCs w:val="24"/>
          <w:lang w:val="en-US"/>
        </w:rPr>
        <w:t xml:space="preserve">age children, present episode version. </w:t>
      </w:r>
      <w:r w:rsidRPr="00535403">
        <w:rPr>
          <w:rFonts w:ascii="Times New Roman" w:eastAsia="Calibri" w:hAnsi="Times New Roman" w:cs="Times New Roman"/>
          <w:i/>
          <w:sz w:val="24"/>
          <w:szCs w:val="24"/>
          <w:lang w:val="en-US"/>
        </w:rPr>
        <w:t>Archive General of Psychiatry, 42</w:t>
      </w:r>
      <w:r w:rsidR="00D91222" w:rsidRPr="00535403">
        <w:rPr>
          <w:rFonts w:ascii="Times New Roman" w:eastAsia="Calibri" w:hAnsi="Times New Roman" w:cs="Times New Roman"/>
          <w:sz w:val="24"/>
          <w:szCs w:val="24"/>
          <w:lang w:val="en-US"/>
        </w:rPr>
        <w:t>(7)</w:t>
      </w:r>
      <w:r w:rsidRPr="00535403">
        <w:rPr>
          <w:rFonts w:ascii="Times New Roman" w:eastAsia="Calibri" w:hAnsi="Times New Roman" w:cs="Times New Roman"/>
          <w:sz w:val="24"/>
          <w:szCs w:val="24"/>
          <w:lang w:val="en-US"/>
        </w:rPr>
        <w:t>, 696–702.</w:t>
      </w:r>
      <w:r w:rsidR="003F5A85" w:rsidRPr="00535403">
        <w:rPr>
          <w:rFonts w:ascii="Times New Roman" w:eastAsia="Calibri" w:hAnsi="Times New Roman" w:cs="Times New Roman"/>
          <w:sz w:val="24"/>
          <w:szCs w:val="24"/>
          <w:lang w:val="en-US"/>
        </w:rPr>
        <w:t xml:space="preserve"> </w:t>
      </w:r>
      <w:r w:rsidR="00535403" w:rsidRPr="00535403">
        <w:rPr>
          <w:rFonts w:ascii="Times New Roman" w:eastAsia="Calibri" w:hAnsi="Times New Roman" w:cs="Times New Roman"/>
          <w:sz w:val="24"/>
          <w:szCs w:val="24"/>
          <w:lang w:val="en-US"/>
        </w:rPr>
        <w:t>https://</w:t>
      </w:r>
      <w:r w:rsidR="00535403">
        <w:rPr>
          <w:rFonts w:ascii="Times New Roman" w:eastAsia="Calibri" w:hAnsi="Times New Roman" w:cs="Times New Roman"/>
          <w:sz w:val="24"/>
          <w:szCs w:val="24"/>
          <w:lang w:val="en-US"/>
        </w:rPr>
        <w:t xml:space="preserve">doi10.1001/archpsyc.1985.01790300064008     </w:t>
      </w:r>
    </w:p>
    <w:p w14:paraId="4837599B" w14:textId="608B701C" w:rsidR="00D64A21" w:rsidRPr="00190570" w:rsidRDefault="00D64A21" w:rsidP="00535403">
      <w:pPr>
        <w:spacing w:after="0" w:line="480" w:lineRule="auto"/>
        <w:ind w:hanging="709"/>
        <w:contextualSpacing/>
        <w:rPr>
          <w:rFonts w:ascii="Times New Roman" w:eastAsia="Calibri" w:hAnsi="Times New Roman" w:cs="Times New Roman"/>
          <w:sz w:val="24"/>
          <w:szCs w:val="24"/>
          <w:lang w:val="en-US"/>
        </w:rPr>
      </w:pPr>
      <w:proofErr w:type="spellStart"/>
      <w:r w:rsidRPr="0043206B">
        <w:rPr>
          <w:rFonts w:ascii="Times New Roman" w:eastAsia="Calibri" w:hAnsi="Times New Roman" w:cs="Times New Roman"/>
          <w:sz w:val="24"/>
          <w:szCs w:val="24"/>
          <w:lang w:val="en-US"/>
        </w:rPr>
        <w:t>Dehghani</w:t>
      </w:r>
      <w:proofErr w:type="spellEnd"/>
      <w:r w:rsidRPr="0043206B">
        <w:rPr>
          <w:rFonts w:ascii="Times New Roman" w:eastAsia="Calibri" w:hAnsi="Times New Roman" w:cs="Times New Roman"/>
          <w:sz w:val="24"/>
          <w:szCs w:val="24"/>
          <w:lang w:val="en-US"/>
        </w:rPr>
        <w:t xml:space="preserve">, F., </w:t>
      </w:r>
      <w:proofErr w:type="spellStart"/>
      <w:r w:rsidRPr="0043206B">
        <w:rPr>
          <w:rFonts w:ascii="Times New Roman" w:eastAsia="Calibri" w:hAnsi="Times New Roman" w:cs="Times New Roman"/>
          <w:sz w:val="24"/>
          <w:szCs w:val="24"/>
          <w:lang w:val="en-US"/>
        </w:rPr>
        <w:t>Amiri</w:t>
      </w:r>
      <w:proofErr w:type="spellEnd"/>
      <w:r w:rsidRPr="0043206B">
        <w:rPr>
          <w:rFonts w:ascii="Times New Roman" w:eastAsia="Calibri" w:hAnsi="Times New Roman" w:cs="Times New Roman"/>
          <w:sz w:val="24"/>
          <w:szCs w:val="24"/>
          <w:lang w:val="en-US"/>
        </w:rPr>
        <w:t xml:space="preserve">, S., </w:t>
      </w:r>
      <w:proofErr w:type="spellStart"/>
      <w:r w:rsidRPr="0043206B">
        <w:rPr>
          <w:rFonts w:ascii="Times New Roman" w:eastAsia="Calibri" w:hAnsi="Times New Roman" w:cs="Times New Roman"/>
          <w:sz w:val="24"/>
          <w:szCs w:val="24"/>
          <w:lang w:val="en-US"/>
        </w:rPr>
        <w:t>Molavi</w:t>
      </w:r>
      <w:proofErr w:type="spellEnd"/>
      <w:r w:rsidRPr="0043206B">
        <w:rPr>
          <w:rFonts w:ascii="Times New Roman" w:eastAsia="Calibri" w:hAnsi="Times New Roman" w:cs="Times New Roman"/>
          <w:sz w:val="24"/>
          <w:szCs w:val="24"/>
          <w:lang w:val="en-US"/>
        </w:rPr>
        <w:t xml:space="preserve">, H., </w:t>
      </w:r>
      <w:r w:rsidR="00D91222" w:rsidRPr="0043206B">
        <w:rPr>
          <w:rFonts w:ascii="Times New Roman" w:eastAsia="Calibri" w:hAnsi="Times New Roman" w:cs="Times New Roman"/>
          <w:sz w:val="24"/>
          <w:szCs w:val="24"/>
          <w:lang w:val="en-US"/>
        </w:rPr>
        <w:t>&amp;</w:t>
      </w:r>
      <w:r w:rsidRPr="0043206B">
        <w:rPr>
          <w:rFonts w:ascii="Times New Roman" w:eastAsia="Calibri" w:hAnsi="Times New Roman" w:cs="Times New Roman"/>
          <w:sz w:val="24"/>
          <w:szCs w:val="24"/>
          <w:lang w:val="en-US"/>
        </w:rPr>
        <w:t xml:space="preserve"> </w:t>
      </w:r>
      <w:proofErr w:type="spellStart"/>
      <w:r w:rsidRPr="0043206B">
        <w:rPr>
          <w:rFonts w:ascii="Times New Roman" w:eastAsia="Calibri" w:hAnsi="Times New Roman" w:cs="Times New Roman"/>
          <w:sz w:val="24"/>
          <w:szCs w:val="24"/>
          <w:lang w:val="en-US"/>
        </w:rPr>
        <w:t>Neshat-Doost</w:t>
      </w:r>
      <w:proofErr w:type="spellEnd"/>
      <w:r w:rsidRPr="0043206B">
        <w:rPr>
          <w:rFonts w:ascii="Times New Roman" w:eastAsia="Calibri" w:hAnsi="Times New Roman" w:cs="Times New Roman"/>
          <w:sz w:val="24"/>
          <w:szCs w:val="24"/>
          <w:lang w:val="en-US"/>
        </w:rPr>
        <w:t xml:space="preserve">, H. (2013). Psychometric properties of the Persian version of the screen for child anxiety-related emotional disorders (SCARED). </w:t>
      </w:r>
      <w:r w:rsidRPr="00190570">
        <w:rPr>
          <w:rFonts w:ascii="Times New Roman" w:eastAsia="Calibri" w:hAnsi="Times New Roman" w:cs="Times New Roman"/>
          <w:i/>
          <w:sz w:val="24"/>
          <w:szCs w:val="24"/>
          <w:lang w:val="en-US"/>
        </w:rPr>
        <w:t>Journal of Anxiety Disorders, 27(</w:t>
      </w:r>
      <w:r w:rsidRPr="00190570">
        <w:rPr>
          <w:rFonts w:ascii="Times New Roman" w:eastAsia="Calibri" w:hAnsi="Times New Roman" w:cs="Times New Roman"/>
          <w:sz w:val="24"/>
          <w:szCs w:val="24"/>
          <w:lang w:val="en-US"/>
        </w:rPr>
        <w:t xml:space="preserve">5), 469-474. </w:t>
      </w:r>
      <w:r w:rsidR="00535403" w:rsidRPr="00190570">
        <w:rPr>
          <w:rFonts w:ascii="Times New Roman" w:eastAsia="Calibri" w:hAnsi="Times New Roman" w:cs="Times New Roman"/>
          <w:sz w:val="24"/>
          <w:szCs w:val="24"/>
          <w:lang w:val="en-US"/>
        </w:rPr>
        <w:t>https://</w:t>
      </w:r>
      <w:hyperlink r:id="rId21" w:tgtFrame="_blank" w:tooltip="Persistent link using digital object identifier" w:history="1">
        <w:r w:rsidR="003B144D" w:rsidRPr="00190570">
          <w:rPr>
            <w:rStyle w:val="Hiperligao"/>
            <w:rFonts w:ascii="Times New Roman" w:hAnsi="Times New Roman" w:cs="Times New Roman"/>
            <w:color w:val="auto"/>
            <w:sz w:val="24"/>
            <w:szCs w:val="24"/>
            <w:u w:val="none"/>
            <w:lang w:val="en-US"/>
          </w:rPr>
          <w:t>doi.org/10.1016/j.janxdis.2013.06.003</w:t>
        </w:r>
      </w:hyperlink>
    </w:p>
    <w:p w14:paraId="45E6E71D" w14:textId="3D920613" w:rsidR="00B60A99" w:rsidRPr="00190570" w:rsidRDefault="009A2850" w:rsidP="00535403">
      <w:pPr>
        <w:spacing w:after="0" w:line="480" w:lineRule="auto"/>
        <w:ind w:hanging="709"/>
        <w:contextualSpacing/>
        <w:rPr>
          <w:rFonts w:ascii="Times New Roman" w:eastAsia="Calibri" w:hAnsi="Times New Roman" w:cs="Times New Roman"/>
          <w:sz w:val="24"/>
          <w:szCs w:val="24"/>
          <w:lang w:val="en-US"/>
        </w:rPr>
      </w:pPr>
      <w:proofErr w:type="spellStart"/>
      <w:r w:rsidRPr="00190570">
        <w:rPr>
          <w:rFonts w:ascii="Times New Roman" w:eastAsia="Calibri" w:hAnsi="Times New Roman" w:cs="Times New Roman"/>
          <w:sz w:val="24"/>
          <w:szCs w:val="24"/>
          <w:lang w:val="en-US"/>
        </w:rPr>
        <w:t>Departamento</w:t>
      </w:r>
      <w:proofErr w:type="spellEnd"/>
      <w:r w:rsidRPr="00190570">
        <w:rPr>
          <w:rFonts w:ascii="Times New Roman" w:eastAsia="Calibri" w:hAnsi="Times New Roman" w:cs="Times New Roman"/>
          <w:sz w:val="24"/>
          <w:szCs w:val="24"/>
          <w:lang w:val="en-US"/>
        </w:rPr>
        <w:t xml:space="preserve"> </w:t>
      </w:r>
      <w:proofErr w:type="spellStart"/>
      <w:r w:rsidR="00B60A99" w:rsidRPr="00190570">
        <w:rPr>
          <w:rFonts w:ascii="Times New Roman" w:eastAsia="Calibri" w:hAnsi="Times New Roman" w:cs="Times New Roman"/>
          <w:sz w:val="24"/>
          <w:szCs w:val="24"/>
          <w:lang w:val="en-US"/>
        </w:rPr>
        <w:t>Administrativo</w:t>
      </w:r>
      <w:proofErr w:type="spellEnd"/>
      <w:r w:rsidR="00B60A99" w:rsidRPr="00190570">
        <w:rPr>
          <w:rFonts w:ascii="Times New Roman" w:eastAsia="Calibri" w:hAnsi="Times New Roman" w:cs="Times New Roman"/>
          <w:sz w:val="24"/>
          <w:szCs w:val="24"/>
          <w:lang w:val="en-US"/>
        </w:rPr>
        <w:t xml:space="preserve"> Nacional de </w:t>
      </w:r>
      <w:proofErr w:type="spellStart"/>
      <w:r w:rsidR="00B60A99" w:rsidRPr="00190570">
        <w:rPr>
          <w:rFonts w:ascii="Times New Roman" w:eastAsia="Calibri" w:hAnsi="Times New Roman" w:cs="Times New Roman"/>
          <w:sz w:val="24"/>
          <w:szCs w:val="24"/>
          <w:lang w:val="en-US"/>
        </w:rPr>
        <w:t>Estadística</w:t>
      </w:r>
      <w:proofErr w:type="spellEnd"/>
      <w:r w:rsidR="00B60A99" w:rsidRPr="00190570">
        <w:rPr>
          <w:rFonts w:ascii="Times New Roman" w:eastAsia="Calibri" w:hAnsi="Times New Roman" w:cs="Times New Roman"/>
          <w:sz w:val="24"/>
          <w:szCs w:val="24"/>
          <w:lang w:val="en-US"/>
        </w:rPr>
        <w:t xml:space="preserve">, DANE. (2005). </w:t>
      </w:r>
      <w:proofErr w:type="spellStart"/>
      <w:r w:rsidR="00B60A99" w:rsidRPr="00190570">
        <w:rPr>
          <w:rFonts w:ascii="Times New Roman" w:eastAsia="Calibri" w:hAnsi="Times New Roman" w:cs="Times New Roman"/>
          <w:sz w:val="24"/>
          <w:szCs w:val="24"/>
          <w:lang w:val="en-US"/>
        </w:rPr>
        <w:t>Consultado</w:t>
      </w:r>
      <w:proofErr w:type="spellEnd"/>
      <w:r w:rsidR="00B60A99" w:rsidRPr="00190570">
        <w:rPr>
          <w:rFonts w:ascii="Times New Roman" w:eastAsia="Calibri" w:hAnsi="Times New Roman" w:cs="Times New Roman"/>
          <w:sz w:val="24"/>
          <w:szCs w:val="24"/>
          <w:lang w:val="en-US"/>
        </w:rPr>
        <w:t xml:space="preserve"> el 06/04/2015</w:t>
      </w:r>
      <w:r w:rsidRPr="00190570">
        <w:rPr>
          <w:rFonts w:ascii="Times New Roman" w:eastAsia="Calibri" w:hAnsi="Times New Roman" w:cs="Times New Roman"/>
          <w:sz w:val="24"/>
          <w:szCs w:val="24"/>
          <w:lang w:val="en-US"/>
        </w:rPr>
        <w:t xml:space="preserve">: </w:t>
      </w:r>
      <w:r w:rsidR="00B60A99" w:rsidRPr="00190570">
        <w:rPr>
          <w:rFonts w:ascii="Times New Roman" w:eastAsia="Calibri" w:hAnsi="Times New Roman" w:cs="Times New Roman"/>
          <w:sz w:val="24"/>
          <w:szCs w:val="24"/>
          <w:lang w:val="en-US"/>
        </w:rPr>
        <w:t>https://www.dane.gov.co/files/censos/libroCenso2005nacional.pdf</w:t>
      </w:r>
    </w:p>
    <w:p w14:paraId="463D2FA8" w14:textId="34366E20" w:rsidR="00B60A99" w:rsidRPr="0043206B" w:rsidRDefault="007771EB" w:rsidP="00535403">
      <w:pPr>
        <w:spacing w:after="0" w:line="480" w:lineRule="auto"/>
        <w:ind w:hanging="709"/>
        <w:contextualSpacing/>
        <w:rPr>
          <w:rFonts w:ascii="Times New Roman" w:eastAsia="Calibri" w:hAnsi="Times New Roman" w:cs="Times New Roman"/>
          <w:sz w:val="24"/>
          <w:szCs w:val="24"/>
          <w:lang w:val="en-US"/>
        </w:rPr>
      </w:pPr>
      <w:r w:rsidRPr="0043206B">
        <w:rPr>
          <w:rFonts w:ascii="Times New Roman" w:eastAsia="Calibri" w:hAnsi="Times New Roman" w:cs="Times New Roman"/>
          <w:sz w:val="24"/>
          <w:szCs w:val="24"/>
        </w:rPr>
        <w:lastRenderedPageBreak/>
        <w:t>Doménech-</w:t>
      </w:r>
      <w:proofErr w:type="spellStart"/>
      <w:r w:rsidRPr="0043206B">
        <w:rPr>
          <w:rFonts w:ascii="Times New Roman" w:eastAsia="Calibri" w:hAnsi="Times New Roman" w:cs="Times New Roman"/>
          <w:sz w:val="24"/>
          <w:szCs w:val="24"/>
        </w:rPr>
        <w:t>Llaberia</w:t>
      </w:r>
      <w:proofErr w:type="spellEnd"/>
      <w:r w:rsidRPr="0043206B">
        <w:rPr>
          <w:rFonts w:ascii="Times New Roman" w:eastAsia="Calibri" w:hAnsi="Times New Roman" w:cs="Times New Roman"/>
          <w:sz w:val="24"/>
          <w:szCs w:val="24"/>
        </w:rPr>
        <w:t>, E.</w:t>
      </w:r>
      <w:r w:rsidR="00D91222" w:rsidRPr="0043206B">
        <w:rPr>
          <w:rFonts w:ascii="Times New Roman" w:eastAsia="Calibri" w:hAnsi="Times New Roman" w:cs="Times New Roman"/>
          <w:sz w:val="24"/>
          <w:szCs w:val="24"/>
        </w:rPr>
        <w:t>,</w:t>
      </w:r>
      <w:r w:rsidRPr="0043206B">
        <w:rPr>
          <w:rFonts w:ascii="Times New Roman" w:eastAsia="Calibri" w:hAnsi="Times New Roman" w:cs="Times New Roman"/>
          <w:sz w:val="24"/>
          <w:szCs w:val="24"/>
        </w:rPr>
        <w:t xml:space="preserve"> &amp;</w:t>
      </w:r>
      <w:r w:rsidR="00B60A99" w:rsidRPr="0043206B">
        <w:rPr>
          <w:rFonts w:ascii="Times New Roman" w:eastAsia="Calibri" w:hAnsi="Times New Roman" w:cs="Times New Roman"/>
          <w:sz w:val="24"/>
          <w:szCs w:val="24"/>
        </w:rPr>
        <w:t xml:space="preserve"> </w:t>
      </w:r>
      <w:r w:rsidRPr="0043206B">
        <w:rPr>
          <w:rFonts w:ascii="Times New Roman" w:eastAsia="Calibri" w:hAnsi="Times New Roman" w:cs="Times New Roman"/>
          <w:sz w:val="24"/>
          <w:szCs w:val="24"/>
        </w:rPr>
        <w:t>Martínez</w:t>
      </w:r>
      <w:r w:rsidR="00B60A99" w:rsidRPr="0043206B">
        <w:rPr>
          <w:rFonts w:ascii="Times New Roman" w:eastAsia="Calibri" w:hAnsi="Times New Roman" w:cs="Times New Roman"/>
          <w:sz w:val="24"/>
          <w:szCs w:val="24"/>
        </w:rPr>
        <w:t xml:space="preserve">, M.  </w:t>
      </w:r>
      <w:r w:rsidR="00B60A99" w:rsidRPr="0043206B">
        <w:rPr>
          <w:rFonts w:ascii="Times New Roman" w:eastAsia="Calibri" w:hAnsi="Times New Roman" w:cs="Times New Roman"/>
          <w:sz w:val="24"/>
          <w:szCs w:val="24"/>
          <w:lang w:val="en-GB"/>
        </w:rPr>
        <w:t xml:space="preserve">(2008). </w:t>
      </w:r>
      <w:r w:rsidR="00B60A99" w:rsidRPr="0043206B">
        <w:rPr>
          <w:rFonts w:ascii="Times New Roman" w:eastAsia="Calibri" w:hAnsi="Times New Roman" w:cs="Times New Roman"/>
          <w:i/>
          <w:sz w:val="24"/>
          <w:szCs w:val="24"/>
          <w:lang w:val="en-GB"/>
        </w:rPr>
        <w:t xml:space="preserve">Spanish version of Screen for Child Anxiety Related </w:t>
      </w:r>
      <w:proofErr w:type="spellStart"/>
      <w:r w:rsidR="00B60A99" w:rsidRPr="0043206B">
        <w:rPr>
          <w:rFonts w:ascii="Times New Roman" w:eastAsia="Calibri" w:hAnsi="Times New Roman" w:cs="Times New Roman"/>
          <w:i/>
          <w:sz w:val="24"/>
          <w:szCs w:val="24"/>
          <w:lang w:val="en-GB"/>
        </w:rPr>
        <w:t>Emocional</w:t>
      </w:r>
      <w:proofErr w:type="spellEnd"/>
      <w:r w:rsidR="00B60A99" w:rsidRPr="0043206B">
        <w:rPr>
          <w:rFonts w:ascii="Times New Roman" w:eastAsia="Calibri" w:hAnsi="Times New Roman" w:cs="Times New Roman"/>
          <w:i/>
          <w:sz w:val="24"/>
          <w:szCs w:val="24"/>
          <w:lang w:val="en-GB"/>
        </w:rPr>
        <w:t xml:space="preserve"> Disorder (SCARED).</w:t>
      </w:r>
      <w:r w:rsidR="00B60A99" w:rsidRPr="0043206B">
        <w:rPr>
          <w:rFonts w:ascii="Times New Roman" w:eastAsia="Calibri" w:hAnsi="Times New Roman" w:cs="Times New Roman"/>
          <w:sz w:val="24"/>
          <w:szCs w:val="24"/>
          <w:lang w:val="en-GB"/>
        </w:rPr>
        <w:t xml:space="preserve"> First validation results.  Exposed in the 43th </w:t>
      </w:r>
      <w:proofErr w:type="spellStart"/>
      <w:r w:rsidR="00B60A99" w:rsidRPr="0043206B">
        <w:rPr>
          <w:rFonts w:ascii="Times New Roman" w:eastAsia="Calibri" w:hAnsi="Times New Roman" w:cs="Times New Roman"/>
          <w:sz w:val="24"/>
          <w:szCs w:val="24"/>
          <w:lang w:val="en-GB"/>
        </w:rPr>
        <w:t>anual</w:t>
      </w:r>
      <w:proofErr w:type="spellEnd"/>
      <w:r w:rsidR="00B60A99" w:rsidRPr="0043206B">
        <w:rPr>
          <w:rFonts w:ascii="Times New Roman" w:eastAsia="Calibri" w:hAnsi="Times New Roman" w:cs="Times New Roman"/>
          <w:sz w:val="24"/>
          <w:szCs w:val="24"/>
          <w:lang w:val="en-GB"/>
        </w:rPr>
        <w:t xml:space="preserve"> reunion of the Psychiatry Spanish Association of children and adolescents.  </w:t>
      </w:r>
      <w:r w:rsidR="00B60A99" w:rsidRPr="0043206B">
        <w:rPr>
          <w:rFonts w:ascii="Times New Roman" w:eastAsia="Calibri" w:hAnsi="Times New Roman" w:cs="Times New Roman"/>
          <w:sz w:val="24"/>
          <w:szCs w:val="24"/>
          <w:lang w:val="en-US"/>
        </w:rPr>
        <w:t>22-24 may.</w:t>
      </w:r>
    </w:p>
    <w:p w14:paraId="3C58301C" w14:textId="11952F35" w:rsidR="00B60A99" w:rsidRPr="0043206B" w:rsidRDefault="007771EB" w:rsidP="00535403">
      <w:pPr>
        <w:spacing w:after="0" w:line="480" w:lineRule="auto"/>
        <w:ind w:hanging="709"/>
        <w:contextualSpacing/>
        <w:rPr>
          <w:rFonts w:ascii="Times New Roman" w:eastAsia="Calibri" w:hAnsi="Times New Roman" w:cs="Times New Roman"/>
          <w:sz w:val="24"/>
          <w:szCs w:val="24"/>
          <w:lang w:val="en-GB"/>
        </w:rPr>
      </w:pPr>
      <w:proofErr w:type="spellStart"/>
      <w:r w:rsidRPr="0043206B">
        <w:rPr>
          <w:rFonts w:ascii="Times New Roman" w:eastAsia="Calibri" w:hAnsi="Times New Roman" w:cs="Times New Roman"/>
          <w:sz w:val="24"/>
          <w:szCs w:val="24"/>
          <w:lang w:val="en-US"/>
        </w:rPr>
        <w:t>Essau</w:t>
      </w:r>
      <w:proofErr w:type="spellEnd"/>
      <w:r w:rsidRPr="0043206B">
        <w:rPr>
          <w:rFonts w:ascii="Times New Roman" w:eastAsia="Calibri" w:hAnsi="Times New Roman" w:cs="Times New Roman"/>
          <w:sz w:val="24"/>
          <w:szCs w:val="24"/>
          <w:lang w:val="en-US"/>
        </w:rPr>
        <w:t>, C.</w:t>
      </w:r>
      <w:r w:rsidR="00B60A99" w:rsidRPr="0043206B">
        <w:rPr>
          <w:rFonts w:ascii="Times New Roman" w:eastAsia="Calibri" w:hAnsi="Times New Roman" w:cs="Times New Roman"/>
          <w:sz w:val="24"/>
          <w:szCs w:val="24"/>
          <w:lang w:val="en-US"/>
        </w:rPr>
        <w:t xml:space="preserve">A., </w:t>
      </w:r>
      <w:proofErr w:type="spellStart"/>
      <w:r w:rsidR="00B60A99" w:rsidRPr="0043206B">
        <w:rPr>
          <w:rFonts w:ascii="Times New Roman" w:eastAsia="Calibri" w:hAnsi="Times New Roman" w:cs="Times New Roman"/>
          <w:sz w:val="24"/>
          <w:szCs w:val="24"/>
          <w:lang w:val="en-US"/>
        </w:rPr>
        <w:t>Conradt</w:t>
      </w:r>
      <w:proofErr w:type="spellEnd"/>
      <w:r w:rsidR="00B60A99" w:rsidRPr="0043206B">
        <w:rPr>
          <w:rFonts w:ascii="Times New Roman" w:eastAsia="Calibri" w:hAnsi="Times New Roman" w:cs="Times New Roman"/>
          <w:sz w:val="24"/>
          <w:szCs w:val="24"/>
          <w:lang w:val="en-US"/>
        </w:rPr>
        <w:t xml:space="preserve">, J., &amp; </w:t>
      </w:r>
      <w:proofErr w:type="spellStart"/>
      <w:r w:rsidR="00B60A99" w:rsidRPr="0043206B">
        <w:rPr>
          <w:rFonts w:ascii="Times New Roman" w:eastAsia="Calibri" w:hAnsi="Times New Roman" w:cs="Times New Roman"/>
          <w:sz w:val="24"/>
          <w:szCs w:val="24"/>
          <w:lang w:val="en-US"/>
        </w:rPr>
        <w:t>Petermann</w:t>
      </w:r>
      <w:proofErr w:type="spellEnd"/>
      <w:r w:rsidR="00B60A99" w:rsidRPr="0043206B">
        <w:rPr>
          <w:rFonts w:ascii="Times New Roman" w:eastAsia="Calibri" w:hAnsi="Times New Roman" w:cs="Times New Roman"/>
          <w:sz w:val="24"/>
          <w:szCs w:val="24"/>
          <w:lang w:val="en-US"/>
        </w:rPr>
        <w:t xml:space="preserve">, F. (1999). </w:t>
      </w:r>
      <w:r w:rsidR="00B60A99" w:rsidRPr="0043206B">
        <w:rPr>
          <w:rFonts w:ascii="Times New Roman" w:eastAsia="Calibri" w:hAnsi="Times New Roman" w:cs="Times New Roman"/>
          <w:sz w:val="24"/>
          <w:szCs w:val="24"/>
          <w:lang w:val="en-GB"/>
        </w:rPr>
        <w:t>Frequency and comorbidity of social phobia and social fears in adolescents.</w:t>
      </w:r>
      <w:r w:rsidR="00B60A99" w:rsidRPr="0043206B">
        <w:rPr>
          <w:rFonts w:ascii="Times New Roman" w:eastAsia="Calibri" w:hAnsi="Times New Roman" w:cs="Times New Roman"/>
          <w:i/>
          <w:iCs/>
          <w:sz w:val="24"/>
          <w:szCs w:val="24"/>
          <w:lang w:val="en-GB"/>
        </w:rPr>
        <w:t xml:space="preserve"> Behaviour Research and Therapy, 37</w:t>
      </w:r>
      <w:r w:rsidR="00B60A99" w:rsidRPr="0043206B">
        <w:rPr>
          <w:rFonts w:ascii="Times New Roman" w:eastAsia="Calibri" w:hAnsi="Times New Roman" w:cs="Times New Roman"/>
          <w:sz w:val="24"/>
          <w:szCs w:val="24"/>
          <w:lang w:val="en-GB"/>
        </w:rPr>
        <w:t>(9), 831-843.</w:t>
      </w:r>
      <w:r w:rsidR="00D91222" w:rsidRPr="0043206B">
        <w:rPr>
          <w:rFonts w:ascii="Times New Roman" w:eastAsia="Calibri" w:hAnsi="Times New Roman" w:cs="Times New Roman"/>
          <w:sz w:val="24"/>
          <w:szCs w:val="24"/>
          <w:lang w:val="en-GB"/>
        </w:rPr>
        <w:t xml:space="preserve"> </w:t>
      </w:r>
      <w:hyperlink r:id="rId22" w:tgtFrame="_blank" w:tooltip="Persistent link using digital object identifier" w:history="1">
        <w:r w:rsidR="00D91222" w:rsidRPr="0043206B">
          <w:rPr>
            <w:rStyle w:val="Hiperligao"/>
            <w:rFonts w:ascii="Times New Roman" w:hAnsi="Times New Roman" w:cs="Times New Roman"/>
            <w:color w:val="auto"/>
            <w:sz w:val="24"/>
            <w:szCs w:val="24"/>
            <w:u w:val="none"/>
            <w:lang w:val="en-US"/>
          </w:rPr>
          <w:t>https://doi.org/10.1016/S0005-7967(98)00179-X</w:t>
        </w:r>
      </w:hyperlink>
    </w:p>
    <w:p w14:paraId="1E3A7A71" w14:textId="6058D868" w:rsidR="00B60A99" w:rsidRPr="0043206B" w:rsidRDefault="007771EB" w:rsidP="00535403">
      <w:pPr>
        <w:spacing w:after="0" w:line="480" w:lineRule="auto"/>
        <w:ind w:hanging="709"/>
        <w:contextualSpacing/>
        <w:rPr>
          <w:rFonts w:ascii="Times New Roman" w:eastAsia="Calibri" w:hAnsi="Times New Roman" w:cs="Times New Roman"/>
          <w:sz w:val="24"/>
          <w:szCs w:val="24"/>
          <w:lang w:val="en-US"/>
        </w:rPr>
      </w:pPr>
      <w:proofErr w:type="spellStart"/>
      <w:r w:rsidRPr="0043206B">
        <w:rPr>
          <w:rFonts w:ascii="Times New Roman" w:eastAsia="Calibri" w:hAnsi="Times New Roman" w:cs="Times New Roman"/>
          <w:sz w:val="24"/>
          <w:szCs w:val="24"/>
          <w:lang w:val="en-GB"/>
        </w:rPr>
        <w:t>Essau</w:t>
      </w:r>
      <w:proofErr w:type="spellEnd"/>
      <w:r w:rsidRPr="0043206B">
        <w:rPr>
          <w:rFonts w:ascii="Times New Roman" w:eastAsia="Calibri" w:hAnsi="Times New Roman" w:cs="Times New Roman"/>
          <w:sz w:val="24"/>
          <w:szCs w:val="24"/>
          <w:lang w:val="en-GB"/>
        </w:rPr>
        <w:t xml:space="preserve">, C.A., </w:t>
      </w:r>
      <w:proofErr w:type="spellStart"/>
      <w:r w:rsidRPr="0043206B">
        <w:rPr>
          <w:rFonts w:ascii="Times New Roman" w:eastAsia="Calibri" w:hAnsi="Times New Roman" w:cs="Times New Roman"/>
          <w:sz w:val="24"/>
          <w:szCs w:val="24"/>
          <w:lang w:val="en-GB"/>
        </w:rPr>
        <w:t>Muris</w:t>
      </w:r>
      <w:proofErr w:type="spellEnd"/>
      <w:r w:rsidRPr="0043206B">
        <w:rPr>
          <w:rFonts w:ascii="Times New Roman" w:eastAsia="Calibri" w:hAnsi="Times New Roman" w:cs="Times New Roman"/>
          <w:sz w:val="24"/>
          <w:szCs w:val="24"/>
          <w:lang w:val="en-GB"/>
        </w:rPr>
        <w:t>, P.</w:t>
      </w:r>
      <w:r w:rsidR="00D91222" w:rsidRPr="0043206B">
        <w:rPr>
          <w:rFonts w:ascii="Times New Roman" w:eastAsia="Calibri" w:hAnsi="Times New Roman" w:cs="Times New Roman"/>
          <w:sz w:val="24"/>
          <w:szCs w:val="24"/>
          <w:lang w:val="en-GB"/>
        </w:rPr>
        <w:t>,</w:t>
      </w:r>
      <w:r w:rsidR="00B60A99" w:rsidRPr="0043206B">
        <w:rPr>
          <w:rFonts w:ascii="Times New Roman" w:eastAsia="Calibri" w:hAnsi="Times New Roman" w:cs="Times New Roman"/>
          <w:sz w:val="24"/>
          <w:szCs w:val="24"/>
          <w:lang w:val="en-GB"/>
        </w:rPr>
        <w:t xml:space="preserve"> &amp; </w:t>
      </w:r>
      <w:proofErr w:type="spellStart"/>
      <w:r w:rsidR="00B60A99" w:rsidRPr="0043206B">
        <w:rPr>
          <w:rFonts w:ascii="Times New Roman" w:eastAsia="Calibri" w:hAnsi="Times New Roman" w:cs="Times New Roman"/>
          <w:sz w:val="24"/>
          <w:szCs w:val="24"/>
          <w:lang w:val="en-GB"/>
        </w:rPr>
        <w:t>Ederer</w:t>
      </w:r>
      <w:proofErr w:type="spellEnd"/>
      <w:r w:rsidR="00B60A99" w:rsidRPr="0043206B">
        <w:rPr>
          <w:rFonts w:ascii="Times New Roman" w:eastAsia="Calibri" w:hAnsi="Times New Roman" w:cs="Times New Roman"/>
          <w:sz w:val="24"/>
          <w:szCs w:val="24"/>
          <w:lang w:val="en-GB"/>
        </w:rPr>
        <w:t xml:space="preserve">, E.M. (2002). Reliability and validity of the Spence Children’s Anxiety Scale and the Screen for Child Anxiety Related Emotional in German children. </w:t>
      </w:r>
      <w:r w:rsidR="00B60A99" w:rsidRPr="0043206B">
        <w:rPr>
          <w:rFonts w:ascii="Times New Roman" w:eastAsia="Calibri" w:hAnsi="Times New Roman" w:cs="Times New Roman"/>
          <w:i/>
          <w:sz w:val="24"/>
          <w:szCs w:val="24"/>
          <w:lang w:val="en-GB"/>
        </w:rPr>
        <w:t xml:space="preserve">Journal of </w:t>
      </w:r>
      <w:proofErr w:type="spellStart"/>
      <w:r w:rsidR="00B60A99" w:rsidRPr="0043206B">
        <w:rPr>
          <w:rFonts w:ascii="Times New Roman" w:eastAsia="Calibri" w:hAnsi="Times New Roman" w:cs="Times New Roman"/>
          <w:i/>
          <w:sz w:val="24"/>
          <w:szCs w:val="24"/>
          <w:lang w:val="en-GB"/>
        </w:rPr>
        <w:t>Behavior</w:t>
      </w:r>
      <w:proofErr w:type="spellEnd"/>
      <w:r w:rsidR="00B60A99" w:rsidRPr="0043206B">
        <w:rPr>
          <w:rFonts w:ascii="Times New Roman" w:eastAsia="Calibri" w:hAnsi="Times New Roman" w:cs="Times New Roman"/>
          <w:i/>
          <w:sz w:val="24"/>
          <w:szCs w:val="24"/>
          <w:lang w:val="en-GB"/>
        </w:rPr>
        <w:t xml:space="preserve"> Therapy and Experimental Psychiatry, 33</w:t>
      </w:r>
      <w:r w:rsidR="00B60A99" w:rsidRPr="0043206B">
        <w:rPr>
          <w:rFonts w:ascii="Times New Roman" w:eastAsia="Calibri" w:hAnsi="Times New Roman" w:cs="Times New Roman"/>
          <w:sz w:val="24"/>
          <w:szCs w:val="24"/>
          <w:lang w:val="en-GB"/>
        </w:rPr>
        <w:t>, 1–18.</w:t>
      </w:r>
      <w:r w:rsidR="00E83F57" w:rsidRPr="0043206B">
        <w:rPr>
          <w:rFonts w:ascii="Times New Roman" w:eastAsia="Calibri" w:hAnsi="Times New Roman" w:cs="Times New Roman"/>
          <w:sz w:val="24"/>
          <w:szCs w:val="24"/>
          <w:lang w:val="en-GB"/>
        </w:rPr>
        <w:t xml:space="preserve"> </w:t>
      </w:r>
      <w:r w:rsidR="00E83F57" w:rsidRPr="0043206B">
        <w:rPr>
          <w:rFonts w:ascii="Times New Roman" w:hAnsi="Times New Roman" w:cs="Times New Roman"/>
          <w:sz w:val="24"/>
          <w:szCs w:val="24"/>
          <w:lang w:val="en-US"/>
        </w:rPr>
        <w:t>http</w:t>
      </w:r>
      <w:r w:rsidR="00535403">
        <w:rPr>
          <w:rFonts w:ascii="Times New Roman" w:hAnsi="Times New Roman" w:cs="Times New Roman"/>
          <w:sz w:val="24"/>
          <w:szCs w:val="24"/>
          <w:lang w:val="en-US"/>
        </w:rPr>
        <w:t>s</w:t>
      </w:r>
      <w:r w:rsidR="00E83F57" w:rsidRPr="0043206B">
        <w:rPr>
          <w:rFonts w:ascii="Times New Roman" w:hAnsi="Times New Roman" w:cs="Times New Roman"/>
          <w:sz w:val="24"/>
          <w:szCs w:val="24"/>
          <w:lang w:val="en-US"/>
        </w:rPr>
        <w:t>://dx.doi.org/10.1016/S0005-7916(02)00005-8</w:t>
      </w:r>
    </w:p>
    <w:p w14:paraId="48C47286" w14:textId="77777777" w:rsidR="00BF1155" w:rsidRPr="004B2553" w:rsidRDefault="00BF1155" w:rsidP="00535403">
      <w:pPr>
        <w:spacing w:after="0" w:line="480" w:lineRule="auto"/>
        <w:ind w:hanging="709"/>
        <w:contextualSpacing/>
        <w:rPr>
          <w:rFonts w:ascii="Times New Roman" w:hAnsi="Times New Roman" w:cs="Times New Roman"/>
          <w:sz w:val="24"/>
          <w:szCs w:val="24"/>
          <w:lang w:val="en-US"/>
        </w:rPr>
      </w:pPr>
      <w:r w:rsidRPr="0043206B">
        <w:rPr>
          <w:rFonts w:ascii="Times New Roman" w:hAnsi="Times New Roman" w:cs="Times New Roman"/>
          <w:sz w:val="24"/>
          <w:szCs w:val="24"/>
          <w:lang w:val="en-US"/>
        </w:rPr>
        <w:t xml:space="preserve">Fleiss, J.L., Levin, B. &amp; </w:t>
      </w:r>
      <w:proofErr w:type="spellStart"/>
      <w:r w:rsidRPr="0043206B">
        <w:rPr>
          <w:rFonts w:ascii="Times New Roman" w:hAnsi="Times New Roman" w:cs="Times New Roman"/>
          <w:sz w:val="24"/>
          <w:szCs w:val="24"/>
          <w:lang w:val="en-US"/>
        </w:rPr>
        <w:t>Paick</w:t>
      </w:r>
      <w:proofErr w:type="spellEnd"/>
      <w:r w:rsidRPr="0043206B">
        <w:rPr>
          <w:rFonts w:ascii="Times New Roman" w:hAnsi="Times New Roman" w:cs="Times New Roman"/>
          <w:sz w:val="24"/>
          <w:szCs w:val="24"/>
          <w:lang w:val="en-US"/>
        </w:rPr>
        <w:t xml:space="preserve">, M.C. (2003). </w:t>
      </w:r>
      <w:r w:rsidRPr="0043206B">
        <w:rPr>
          <w:rFonts w:ascii="Times New Roman" w:hAnsi="Times New Roman" w:cs="Times New Roman"/>
          <w:i/>
          <w:sz w:val="24"/>
          <w:szCs w:val="24"/>
          <w:lang w:val="en-GB"/>
        </w:rPr>
        <w:t xml:space="preserve">Determining sample sizes needed to detect a difference between two </w:t>
      </w:r>
      <w:proofErr w:type="spellStart"/>
      <w:r w:rsidRPr="0043206B">
        <w:rPr>
          <w:rFonts w:ascii="Times New Roman" w:hAnsi="Times New Roman" w:cs="Times New Roman"/>
          <w:i/>
          <w:sz w:val="24"/>
          <w:szCs w:val="24"/>
          <w:lang w:val="en-GB"/>
        </w:rPr>
        <w:t>proportitions</w:t>
      </w:r>
      <w:proofErr w:type="spellEnd"/>
      <w:r w:rsidRPr="0043206B">
        <w:rPr>
          <w:rFonts w:ascii="Times New Roman" w:hAnsi="Times New Roman" w:cs="Times New Roman"/>
          <w:i/>
          <w:sz w:val="24"/>
          <w:szCs w:val="24"/>
          <w:lang w:val="en-GB"/>
        </w:rPr>
        <w:t>. Statistical methods for rates and proportions.</w:t>
      </w:r>
      <w:r w:rsidRPr="0043206B">
        <w:rPr>
          <w:rFonts w:ascii="Times New Roman" w:hAnsi="Times New Roman" w:cs="Times New Roman"/>
          <w:sz w:val="24"/>
          <w:szCs w:val="24"/>
          <w:lang w:val="en-GB"/>
        </w:rPr>
        <w:t xml:space="preserve"> Hoboken, NJ: </w:t>
      </w:r>
      <w:proofErr w:type="spellStart"/>
      <w:r w:rsidRPr="0043206B">
        <w:rPr>
          <w:rFonts w:ascii="Times New Roman" w:hAnsi="Times New Roman" w:cs="Times New Roman"/>
          <w:sz w:val="24"/>
          <w:szCs w:val="24"/>
          <w:lang w:val="en-GB"/>
        </w:rPr>
        <w:t>Jhon</w:t>
      </w:r>
      <w:proofErr w:type="spellEnd"/>
      <w:r w:rsidRPr="0043206B">
        <w:rPr>
          <w:rFonts w:ascii="Times New Roman" w:hAnsi="Times New Roman" w:cs="Times New Roman"/>
          <w:sz w:val="24"/>
          <w:szCs w:val="24"/>
          <w:lang w:val="en-GB"/>
        </w:rPr>
        <w:t xml:space="preserve"> </w:t>
      </w:r>
      <w:proofErr w:type="spellStart"/>
      <w:r w:rsidRPr="0043206B">
        <w:rPr>
          <w:rFonts w:ascii="Times New Roman" w:hAnsi="Times New Roman" w:cs="Times New Roman"/>
          <w:sz w:val="24"/>
          <w:szCs w:val="24"/>
          <w:lang w:val="en-GB"/>
        </w:rPr>
        <w:t>Wilwy</w:t>
      </w:r>
      <w:proofErr w:type="spellEnd"/>
      <w:r w:rsidRPr="0043206B">
        <w:rPr>
          <w:rFonts w:ascii="Times New Roman" w:hAnsi="Times New Roman" w:cs="Times New Roman"/>
          <w:sz w:val="24"/>
          <w:szCs w:val="24"/>
          <w:lang w:val="en-GB"/>
        </w:rPr>
        <w:t xml:space="preserve"> &amp; sons. </w:t>
      </w:r>
      <w:r w:rsidRPr="004B2553">
        <w:rPr>
          <w:rFonts w:ascii="Times New Roman" w:hAnsi="Times New Roman" w:cs="Times New Roman"/>
          <w:sz w:val="24"/>
          <w:szCs w:val="24"/>
          <w:lang w:val="en-US"/>
        </w:rPr>
        <w:t>P. 64-85.</w:t>
      </w:r>
    </w:p>
    <w:p w14:paraId="27A7E259" w14:textId="71F991DE" w:rsidR="009F090F" w:rsidRPr="0043206B" w:rsidRDefault="009F090F" w:rsidP="00535403">
      <w:pPr>
        <w:spacing w:after="0" w:line="480" w:lineRule="auto"/>
        <w:ind w:hanging="709"/>
        <w:contextualSpacing/>
        <w:rPr>
          <w:rFonts w:ascii="Times New Roman" w:eastAsia="Calibri" w:hAnsi="Times New Roman" w:cs="Times New Roman"/>
          <w:sz w:val="24"/>
          <w:szCs w:val="24"/>
          <w:lang w:val="en-US"/>
        </w:rPr>
      </w:pPr>
      <w:r w:rsidRPr="0043206B">
        <w:rPr>
          <w:rFonts w:ascii="Times New Roman" w:eastAsia="Calibri" w:hAnsi="Times New Roman" w:cs="Times New Roman"/>
          <w:sz w:val="24"/>
          <w:szCs w:val="24"/>
          <w:lang w:val="en-US"/>
        </w:rPr>
        <w:t xml:space="preserve">Hale, W. W., </w:t>
      </w:r>
      <w:proofErr w:type="spellStart"/>
      <w:r w:rsidRPr="0043206B">
        <w:rPr>
          <w:rFonts w:ascii="Times New Roman" w:eastAsia="Calibri" w:hAnsi="Times New Roman" w:cs="Times New Roman"/>
          <w:sz w:val="24"/>
          <w:szCs w:val="24"/>
          <w:lang w:val="en-US"/>
        </w:rPr>
        <w:t>Crocetti</w:t>
      </w:r>
      <w:proofErr w:type="spellEnd"/>
      <w:r w:rsidRPr="0043206B">
        <w:rPr>
          <w:rFonts w:ascii="Times New Roman" w:eastAsia="Calibri" w:hAnsi="Times New Roman" w:cs="Times New Roman"/>
          <w:sz w:val="24"/>
          <w:szCs w:val="24"/>
          <w:lang w:val="en-US"/>
        </w:rPr>
        <w:t xml:space="preserve">, E., </w:t>
      </w:r>
      <w:proofErr w:type="spellStart"/>
      <w:r w:rsidRPr="0043206B">
        <w:rPr>
          <w:rFonts w:ascii="Times New Roman" w:eastAsia="Calibri" w:hAnsi="Times New Roman" w:cs="Times New Roman"/>
          <w:sz w:val="24"/>
          <w:szCs w:val="24"/>
          <w:lang w:val="en-US"/>
        </w:rPr>
        <w:t>Raaijmakers</w:t>
      </w:r>
      <w:proofErr w:type="spellEnd"/>
      <w:r w:rsidRPr="0043206B">
        <w:rPr>
          <w:rFonts w:ascii="Times New Roman" w:eastAsia="Calibri" w:hAnsi="Times New Roman" w:cs="Times New Roman"/>
          <w:sz w:val="24"/>
          <w:szCs w:val="24"/>
          <w:lang w:val="en-US"/>
        </w:rPr>
        <w:t xml:space="preserve">, Q. A. W., &amp; </w:t>
      </w:r>
      <w:proofErr w:type="spellStart"/>
      <w:r w:rsidRPr="0043206B">
        <w:rPr>
          <w:rFonts w:ascii="Times New Roman" w:eastAsia="Calibri" w:hAnsi="Times New Roman" w:cs="Times New Roman"/>
          <w:sz w:val="24"/>
          <w:szCs w:val="24"/>
          <w:lang w:val="en-US"/>
        </w:rPr>
        <w:t>Meeus</w:t>
      </w:r>
      <w:proofErr w:type="spellEnd"/>
      <w:r w:rsidRPr="0043206B">
        <w:rPr>
          <w:rFonts w:ascii="Times New Roman" w:eastAsia="Calibri" w:hAnsi="Times New Roman" w:cs="Times New Roman"/>
          <w:sz w:val="24"/>
          <w:szCs w:val="24"/>
          <w:lang w:val="en-US"/>
        </w:rPr>
        <w:t xml:space="preserve">, W. H. J. (2011). A </w:t>
      </w:r>
      <w:proofErr w:type="spellStart"/>
      <w:r w:rsidRPr="0043206B">
        <w:rPr>
          <w:rFonts w:ascii="Times New Roman" w:eastAsia="Calibri" w:hAnsi="Times New Roman" w:cs="Times New Roman"/>
          <w:sz w:val="24"/>
          <w:szCs w:val="24"/>
          <w:lang w:val="en-US"/>
        </w:rPr>
        <w:t>metaanalysis</w:t>
      </w:r>
      <w:proofErr w:type="spellEnd"/>
      <w:r w:rsidRPr="0043206B">
        <w:rPr>
          <w:rFonts w:ascii="Times New Roman" w:eastAsia="Calibri" w:hAnsi="Times New Roman" w:cs="Times New Roman"/>
          <w:sz w:val="24"/>
          <w:szCs w:val="24"/>
          <w:lang w:val="en-US"/>
        </w:rPr>
        <w:t xml:space="preserve"> of the cross-cultural psychometric properties of the Screen for Child Anxiety Related Emotional Disorders (SCARED).</w:t>
      </w:r>
      <w:r w:rsidRPr="0043206B">
        <w:rPr>
          <w:rFonts w:ascii="Times New Roman" w:eastAsia="Calibri" w:hAnsi="Times New Roman" w:cs="Times New Roman"/>
          <w:i/>
          <w:sz w:val="24"/>
          <w:szCs w:val="24"/>
          <w:lang w:val="en-US"/>
        </w:rPr>
        <w:t xml:space="preserve"> The Journal of Child Psychology and Psychiatry, 52</w:t>
      </w:r>
      <w:r w:rsidRPr="0043206B">
        <w:rPr>
          <w:rFonts w:ascii="Times New Roman" w:eastAsia="Calibri" w:hAnsi="Times New Roman" w:cs="Times New Roman"/>
          <w:sz w:val="24"/>
          <w:szCs w:val="24"/>
          <w:lang w:val="en-US"/>
        </w:rPr>
        <w:t>, 80–90.</w:t>
      </w:r>
      <w:r w:rsidR="00D91222" w:rsidRPr="0043206B">
        <w:rPr>
          <w:rFonts w:ascii="Times New Roman" w:eastAsia="Calibri" w:hAnsi="Times New Roman" w:cs="Times New Roman"/>
          <w:sz w:val="24"/>
          <w:szCs w:val="24"/>
          <w:lang w:val="en-US"/>
        </w:rPr>
        <w:t xml:space="preserve"> </w:t>
      </w:r>
      <w:hyperlink r:id="rId23" w:history="1">
        <w:r w:rsidR="00D91222" w:rsidRPr="0043206B">
          <w:rPr>
            <w:rStyle w:val="Hiperligao"/>
            <w:rFonts w:ascii="Times New Roman" w:hAnsi="Times New Roman" w:cs="Times New Roman"/>
            <w:bCs/>
            <w:color w:val="auto"/>
            <w:sz w:val="24"/>
            <w:szCs w:val="24"/>
            <w:u w:val="none"/>
            <w:shd w:val="clear" w:color="auto" w:fill="FFFFFF"/>
            <w:lang w:val="en-US"/>
          </w:rPr>
          <w:t>https://doi.org/10.1111/j.1469-7610.2010.02285.x</w:t>
        </w:r>
      </w:hyperlink>
    </w:p>
    <w:p w14:paraId="14A71767" w14:textId="64771A43" w:rsidR="00B60A99" w:rsidRPr="0043206B" w:rsidRDefault="007771EB" w:rsidP="00535403">
      <w:pPr>
        <w:spacing w:after="0" w:line="480" w:lineRule="auto"/>
        <w:ind w:hanging="709"/>
        <w:contextualSpacing/>
        <w:rPr>
          <w:rFonts w:ascii="Times New Roman" w:eastAsia="Calibri" w:hAnsi="Times New Roman" w:cs="Times New Roman"/>
          <w:sz w:val="24"/>
          <w:szCs w:val="24"/>
          <w:lang w:val="en-GB"/>
        </w:rPr>
      </w:pPr>
      <w:r w:rsidRPr="0043206B">
        <w:rPr>
          <w:rFonts w:ascii="Times New Roman" w:eastAsia="Calibri" w:hAnsi="Times New Roman" w:cs="Times New Roman"/>
          <w:sz w:val="24"/>
          <w:szCs w:val="24"/>
          <w:lang w:val="en-US"/>
        </w:rPr>
        <w:t>Hale, W.W.</w:t>
      </w:r>
      <w:r w:rsidR="00B60A99" w:rsidRPr="0043206B">
        <w:rPr>
          <w:rFonts w:ascii="Times New Roman" w:eastAsia="Calibri" w:hAnsi="Times New Roman" w:cs="Times New Roman"/>
          <w:sz w:val="24"/>
          <w:szCs w:val="24"/>
          <w:lang w:val="en-US"/>
        </w:rPr>
        <w:t xml:space="preserve">III, </w:t>
      </w:r>
      <w:proofErr w:type="spellStart"/>
      <w:r w:rsidR="00B60A99" w:rsidRPr="0043206B">
        <w:rPr>
          <w:rFonts w:ascii="Times New Roman" w:eastAsia="Calibri" w:hAnsi="Times New Roman" w:cs="Times New Roman"/>
          <w:sz w:val="24"/>
          <w:szCs w:val="24"/>
          <w:lang w:val="en-US"/>
        </w:rPr>
        <w:t>Raaijmakers</w:t>
      </w:r>
      <w:proofErr w:type="spellEnd"/>
      <w:r w:rsidR="00B60A99" w:rsidRPr="0043206B">
        <w:rPr>
          <w:rFonts w:ascii="Times New Roman" w:eastAsia="Calibri" w:hAnsi="Times New Roman" w:cs="Times New Roman"/>
          <w:sz w:val="24"/>
          <w:szCs w:val="24"/>
          <w:lang w:val="en-US"/>
        </w:rPr>
        <w:t>, Q</w:t>
      </w:r>
      <w:r w:rsidRPr="0043206B">
        <w:rPr>
          <w:rFonts w:ascii="Times New Roman" w:eastAsia="Calibri" w:hAnsi="Times New Roman" w:cs="Times New Roman"/>
          <w:sz w:val="24"/>
          <w:szCs w:val="24"/>
          <w:lang w:val="en-US"/>
        </w:rPr>
        <w:t xml:space="preserve">., </w:t>
      </w:r>
      <w:proofErr w:type="spellStart"/>
      <w:r w:rsidRPr="0043206B">
        <w:rPr>
          <w:rFonts w:ascii="Times New Roman" w:eastAsia="Calibri" w:hAnsi="Times New Roman" w:cs="Times New Roman"/>
          <w:sz w:val="24"/>
          <w:szCs w:val="24"/>
          <w:lang w:val="en-US"/>
        </w:rPr>
        <w:t>Muris</w:t>
      </w:r>
      <w:proofErr w:type="spellEnd"/>
      <w:r w:rsidRPr="0043206B">
        <w:rPr>
          <w:rFonts w:ascii="Times New Roman" w:eastAsia="Calibri" w:hAnsi="Times New Roman" w:cs="Times New Roman"/>
          <w:sz w:val="24"/>
          <w:szCs w:val="24"/>
          <w:lang w:val="en-US"/>
        </w:rPr>
        <w:t>, P.</w:t>
      </w:r>
      <w:r w:rsidR="00173530" w:rsidRPr="0043206B">
        <w:rPr>
          <w:rFonts w:ascii="Times New Roman" w:eastAsia="Calibri" w:hAnsi="Times New Roman" w:cs="Times New Roman"/>
          <w:sz w:val="24"/>
          <w:szCs w:val="24"/>
          <w:lang w:val="en-US"/>
        </w:rPr>
        <w:t>,</w:t>
      </w:r>
      <w:r w:rsidR="00B60A99" w:rsidRPr="0043206B">
        <w:rPr>
          <w:rFonts w:ascii="Times New Roman" w:eastAsia="Calibri" w:hAnsi="Times New Roman" w:cs="Times New Roman"/>
          <w:sz w:val="24"/>
          <w:szCs w:val="24"/>
          <w:lang w:val="en-US"/>
        </w:rPr>
        <w:t xml:space="preserve"> &amp; </w:t>
      </w:r>
      <w:proofErr w:type="spellStart"/>
      <w:r w:rsidR="00B60A99" w:rsidRPr="0043206B">
        <w:rPr>
          <w:rFonts w:ascii="Times New Roman" w:eastAsia="Calibri" w:hAnsi="Times New Roman" w:cs="Times New Roman"/>
          <w:sz w:val="24"/>
          <w:szCs w:val="24"/>
          <w:lang w:val="en-US"/>
        </w:rPr>
        <w:t>Meeus</w:t>
      </w:r>
      <w:proofErr w:type="spellEnd"/>
      <w:r w:rsidR="00B60A99" w:rsidRPr="0043206B">
        <w:rPr>
          <w:rFonts w:ascii="Times New Roman" w:eastAsia="Calibri" w:hAnsi="Times New Roman" w:cs="Times New Roman"/>
          <w:sz w:val="24"/>
          <w:szCs w:val="24"/>
          <w:lang w:val="en-US"/>
        </w:rPr>
        <w:t xml:space="preserve">, W. (2005). </w:t>
      </w:r>
      <w:r w:rsidR="00B60A99" w:rsidRPr="0043206B">
        <w:rPr>
          <w:rFonts w:ascii="Times New Roman" w:eastAsia="Calibri" w:hAnsi="Times New Roman" w:cs="Times New Roman"/>
          <w:sz w:val="24"/>
          <w:szCs w:val="24"/>
          <w:lang w:val="en-GB"/>
        </w:rPr>
        <w:t xml:space="preserve">Psychometric properties of the Screen for Child Anxiety Related Emotional Disorders (SCARED) in the general adolescent population. </w:t>
      </w:r>
      <w:r w:rsidR="00B60A99" w:rsidRPr="0043206B">
        <w:rPr>
          <w:rFonts w:ascii="Times New Roman" w:eastAsia="Calibri" w:hAnsi="Times New Roman" w:cs="Times New Roman"/>
          <w:i/>
          <w:sz w:val="24"/>
          <w:szCs w:val="24"/>
          <w:lang w:val="en-GB"/>
        </w:rPr>
        <w:t>Journal of the American</w:t>
      </w:r>
      <w:r w:rsidR="00B60A99" w:rsidRPr="0043206B">
        <w:rPr>
          <w:rFonts w:ascii="Times New Roman" w:eastAsia="Calibri" w:hAnsi="Times New Roman" w:cs="Times New Roman"/>
          <w:sz w:val="24"/>
          <w:szCs w:val="24"/>
          <w:lang w:val="en-GB"/>
        </w:rPr>
        <w:t xml:space="preserve"> </w:t>
      </w:r>
      <w:r w:rsidR="00B60A99" w:rsidRPr="0043206B">
        <w:rPr>
          <w:rFonts w:ascii="Times New Roman" w:eastAsia="Calibri" w:hAnsi="Times New Roman" w:cs="Times New Roman"/>
          <w:i/>
          <w:sz w:val="24"/>
          <w:szCs w:val="24"/>
          <w:lang w:val="en-GB"/>
        </w:rPr>
        <w:t>Academy of Child and Adolescent Psychiatry, 44</w:t>
      </w:r>
      <w:r w:rsidR="00173530" w:rsidRPr="0043206B">
        <w:rPr>
          <w:rFonts w:ascii="Times New Roman" w:eastAsia="Calibri" w:hAnsi="Times New Roman" w:cs="Times New Roman"/>
          <w:sz w:val="24"/>
          <w:szCs w:val="24"/>
          <w:lang w:val="en-GB"/>
        </w:rPr>
        <w:t>(3)</w:t>
      </w:r>
      <w:r w:rsidR="00B60A99" w:rsidRPr="0043206B">
        <w:rPr>
          <w:rFonts w:ascii="Times New Roman" w:eastAsia="Calibri" w:hAnsi="Times New Roman" w:cs="Times New Roman"/>
          <w:sz w:val="24"/>
          <w:szCs w:val="24"/>
          <w:lang w:val="en-GB"/>
        </w:rPr>
        <w:t>, 283–290.</w:t>
      </w:r>
      <w:r w:rsidR="00173530" w:rsidRPr="0043206B">
        <w:rPr>
          <w:rFonts w:ascii="Times New Roman" w:eastAsia="Calibri" w:hAnsi="Times New Roman" w:cs="Times New Roman"/>
          <w:sz w:val="24"/>
          <w:szCs w:val="24"/>
          <w:lang w:val="en-GB"/>
        </w:rPr>
        <w:t xml:space="preserve"> </w:t>
      </w:r>
      <w:hyperlink r:id="rId24" w:history="1">
        <w:r w:rsidR="00173530" w:rsidRPr="004B2553">
          <w:rPr>
            <w:rStyle w:val="Hiperligao"/>
            <w:rFonts w:ascii="Times New Roman" w:hAnsi="Times New Roman" w:cs="Times New Roman"/>
            <w:color w:val="auto"/>
            <w:sz w:val="24"/>
            <w:szCs w:val="24"/>
            <w:u w:val="none"/>
            <w:shd w:val="clear" w:color="auto" w:fill="FFFFFF"/>
            <w:lang w:val="en-US"/>
          </w:rPr>
          <w:t>https://doi.org/10.1097/00004583-200503000-00013</w:t>
        </w:r>
      </w:hyperlink>
    </w:p>
    <w:p w14:paraId="69397ABF" w14:textId="77777777" w:rsidR="00B60A99" w:rsidRPr="0043206B" w:rsidRDefault="00B60A99" w:rsidP="00535403">
      <w:pPr>
        <w:spacing w:after="0" w:line="480" w:lineRule="auto"/>
        <w:ind w:hanging="709"/>
        <w:contextualSpacing/>
        <w:rPr>
          <w:rFonts w:ascii="Times New Roman" w:eastAsia="Calibri" w:hAnsi="Times New Roman" w:cs="Times New Roman"/>
          <w:sz w:val="24"/>
          <w:szCs w:val="24"/>
          <w:lang w:val="en-GB"/>
        </w:rPr>
      </w:pPr>
      <w:r w:rsidRPr="0043206B">
        <w:rPr>
          <w:rFonts w:ascii="Times New Roman" w:eastAsia="Calibri" w:hAnsi="Times New Roman" w:cs="Times New Roman"/>
          <w:sz w:val="24"/>
          <w:szCs w:val="24"/>
          <w:lang w:val="en-GB"/>
        </w:rPr>
        <w:t xml:space="preserve">Hollingshead, A. (1975). </w:t>
      </w:r>
      <w:r w:rsidRPr="0043206B">
        <w:rPr>
          <w:rFonts w:ascii="Times New Roman" w:eastAsia="Calibri" w:hAnsi="Times New Roman" w:cs="Times New Roman"/>
          <w:i/>
          <w:sz w:val="24"/>
          <w:szCs w:val="24"/>
          <w:lang w:val="en-GB"/>
        </w:rPr>
        <w:t>Four factor index of social status</w:t>
      </w:r>
      <w:r w:rsidRPr="0043206B">
        <w:rPr>
          <w:rFonts w:ascii="Times New Roman" w:eastAsia="Calibri" w:hAnsi="Times New Roman" w:cs="Times New Roman"/>
          <w:sz w:val="24"/>
          <w:szCs w:val="24"/>
          <w:lang w:val="en-GB"/>
        </w:rPr>
        <w:t>. Yale university, New Haven, CT.</w:t>
      </w:r>
    </w:p>
    <w:p w14:paraId="1D357F27" w14:textId="4B72FFBF" w:rsidR="00D16C4E" w:rsidRPr="0043206B" w:rsidRDefault="00D16C4E" w:rsidP="00535403">
      <w:pPr>
        <w:spacing w:after="0" w:line="480" w:lineRule="auto"/>
        <w:ind w:hanging="709"/>
        <w:contextualSpacing/>
        <w:rPr>
          <w:rFonts w:ascii="Times New Roman" w:eastAsia="Calibri" w:hAnsi="Times New Roman" w:cs="Times New Roman"/>
          <w:sz w:val="24"/>
          <w:szCs w:val="24"/>
          <w:lang w:val="en-US"/>
        </w:rPr>
      </w:pPr>
      <w:proofErr w:type="spellStart"/>
      <w:r w:rsidRPr="00190570">
        <w:rPr>
          <w:rFonts w:ascii="Times New Roman" w:eastAsia="Calibri" w:hAnsi="Times New Roman" w:cs="Times New Roman"/>
          <w:sz w:val="24"/>
          <w:szCs w:val="24"/>
          <w:lang w:val="en-GB"/>
        </w:rPr>
        <w:lastRenderedPageBreak/>
        <w:t>Isolan</w:t>
      </w:r>
      <w:proofErr w:type="spellEnd"/>
      <w:r w:rsidRPr="00190570">
        <w:rPr>
          <w:rFonts w:ascii="Times New Roman" w:eastAsia="Calibri" w:hAnsi="Times New Roman" w:cs="Times New Roman"/>
          <w:sz w:val="24"/>
          <w:szCs w:val="24"/>
          <w:lang w:val="en-GB"/>
        </w:rPr>
        <w:t xml:space="preserve">, I., </w:t>
      </w:r>
      <w:proofErr w:type="spellStart"/>
      <w:r w:rsidRPr="00190570">
        <w:rPr>
          <w:rFonts w:ascii="Times New Roman" w:eastAsia="Calibri" w:hAnsi="Times New Roman" w:cs="Times New Roman"/>
          <w:sz w:val="24"/>
          <w:szCs w:val="24"/>
          <w:lang w:val="en-GB"/>
        </w:rPr>
        <w:t>Salum</w:t>
      </w:r>
      <w:proofErr w:type="spellEnd"/>
      <w:r w:rsidRPr="00190570">
        <w:rPr>
          <w:rFonts w:ascii="Times New Roman" w:eastAsia="Calibri" w:hAnsi="Times New Roman" w:cs="Times New Roman"/>
          <w:sz w:val="24"/>
          <w:szCs w:val="24"/>
          <w:lang w:val="en-GB"/>
        </w:rPr>
        <w:t xml:space="preserve">, </w:t>
      </w:r>
      <w:r w:rsidR="00D64A21" w:rsidRPr="00190570">
        <w:rPr>
          <w:rFonts w:ascii="Times New Roman" w:eastAsia="Calibri" w:hAnsi="Times New Roman" w:cs="Times New Roman"/>
          <w:sz w:val="24"/>
          <w:szCs w:val="24"/>
          <w:lang w:val="en-GB"/>
        </w:rPr>
        <w:t xml:space="preserve">G. A., </w:t>
      </w:r>
      <w:proofErr w:type="spellStart"/>
      <w:r w:rsidRPr="00190570">
        <w:rPr>
          <w:rFonts w:ascii="Times New Roman" w:eastAsia="Calibri" w:hAnsi="Times New Roman" w:cs="Times New Roman"/>
          <w:sz w:val="24"/>
          <w:szCs w:val="24"/>
          <w:lang w:val="en-GB"/>
        </w:rPr>
        <w:t>Osowski</w:t>
      </w:r>
      <w:proofErr w:type="spellEnd"/>
      <w:r w:rsidRPr="00190570">
        <w:rPr>
          <w:rFonts w:ascii="Times New Roman" w:eastAsia="Calibri" w:hAnsi="Times New Roman" w:cs="Times New Roman"/>
          <w:sz w:val="24"/>
          <w:szCs w:val="24"/>
          <w:lang w:val="en-GB"/>
        </w:rPr>
        <w:t xml:space="preserve">, </w:t>
      </w:r>
      <w:r w:rsidR="00D64A21" w:rsidRPr="00190570">
        <w:rPr>
          <w:rFonts w:ascii="Times New Roman" w:eastAsia="Calibri" w:hAnsi="Times New Roman" w:cs="Times New Roman"/>
          <w:sz w:val="24"/>
          <w:szCs w:val="24"/>
          <w:lang w:val="en-GB"/>
        </w:rPr>
        <w:t xml:space="preserve">A. T., </w:t>
      </w:r>
      <w:r w:rsidRPr="00190570">
        <w:rPr>
          <w:rFonts w:ascii="Times New Roman" w:eastAsia="Calibri" w:hAnsi="Times New Roman" w:cs="Times New Roman"/>
          <w:sz w:val="24"/>
          <w:szCs w:val="24"/>
          <w:lang w:val="en-GB"/>
        </w:rPr>
        <w:t xml:space="preserve">Amaro, </w:t>
      </w:r>
      <w:r w:rsidR="00D64A21" w:rsidRPr="00190570">
        <w:rPr>
          <w:rFonts w:ascii="Times New Roman" w:eastAsia="Calibri" w:hAnsi="Times New Roman" w:cs="Times New Roman"/>
          <w:sz w:val="24"/>
          <w:szCs w:val="24"/>
          <w:lang w:val="en-GB"/>
        </w:rPr>
        <w:t>E.,</w:t>
      </w:r>
      <w:r w:rsidR="00B12A28" w:rsidRPr="00190570">
        <w:rPr>
          <w:rFonts w:ascii="Times New Roman" w:eastAsia="Calibri" w:hAnsi="Times New Roman" w:cs="Times New Roman"/>
          <w:sz w:val="24"/>
          <w:szCs w:val="24"/>
          <w:lang w:val="en-GB"/>
        </w:rPr>
        <w:t xml:space="preserve"> &amp;</w:t>
      </w:r>
      <w:r w:rsidR="00D64A21" w:rsidRPr="00190570">
        <w:rPr>
          <w:rFonts w:ascii="Times New Roman" w:eastAsia="Calibri" w:hAnsi="Times New Roman" w:cs="Times New Roman"/>
          <w:sz w:val="24"/>
          <w:szCs w:val="24"/>
          <w:lang w:val="en-GB"/>
        </w:rPr>
        <w:t xml:space="preserve"> </w:t>
      </w:r>
      <w:proofErr w:type="spellStart"/>
      <w:r w:rsidRPr="00190570">
        <w:rPr>
          <w:rFonts w:ascii="Times New Roman" w:eastAsia="Calibri" w:hAnsi="Times New Roman" w:cs="Times New Roman"/>
          <w:sz w:val="24"/>
          <w:szCs w:val="24"/>
          <w:lang w:val="en-GB"/>
        </w:rPr>
        <w:t>Manfro</w:t>
      </w:r>
      <w:proofErr w:type="spellEnd"/>
      <w:r w:rsidRPr="00190570">
        <w:rPr>
          <w:rFonts w:ascii="Times New Roman" w:eastAsia="Calibri" w:hAnsi="Times New Roman" w:cs="Times New Roman"/>
          <w:sz w:val="24"/>
          <w:szCs w:val="24"/>
          <w:lang w:val="en-GB"/>
        </w:rPr>
        <w:t>,</w:t>
      </w:r>
      <w:r w:rsidR="00D64A21" w:rsidRPr="00190570">
        <w:rPr>
          <w:rFonts w:ascii="Times New Roman" w:eastAsia="Calibri" w:hAnsi="Times New Roman" w:cs="Times New Roman"/>
          <w:sz w:val="24"/>
          <w:szCs w:val="24"/>
          <w:lang w:val="en-GB"/>
        </w:rPr>
        <w:t xml:space="preserve"> G.G. (2011).</w:t>
      </w:r>
      <w:r w:rsidRPr="00190570">
        <w:rPr>
          <w:rFonts w:ascii="Times New Roman" w:eastAsia="Calibri" w:hAnsi="Times New Roman" w:cs="Times New Roman"/>
          <w:sz w:val="24"/>
          <w:szCs w:val="24"/>
          <w:lang w:val="en-GB"/>
        </w:rPr>
        <w:t xml:space="preserve"> </w:t>
      </w:r>
      <w:r w:rsidRPr="0043206B">
        <w:rPr>
          <w:rFonts w:ascii="Times New Roman" w:eastAsia="Calibri" w:hAnsi="Times New Roman" w:cs="Times New Roman"/>
          <w:sz w:val="24"/>
          <w:szCs w:val="24"/>
          <w:lang w:val="en-GB"/>
        </w:rPr>
        <w:t>Psychometric properties of the Screen for Child Anxiety Related Emotional Disorders (SCARED) in Brazilian children and adolescents</w:t>
      </w:r>
      <w:r w:rsidR="00D64A21" w:rsidRPr="0043206B">
        <w:rPr>
          <w:rFonts w:ascii="Times New Roman" w:eastAsia="Calibri" w:hAnsi="Times New Roman" w:cs="Times New Roman"/>
          <w:i/>
          <w:sz w:val="24"/>
          <w:szCs w:val="24"/>
          <w:lang w:val="en-GB"/>
        </w:rPr>
        <w:t>.</w:t>
      </w:r>
      <w:r w:rsidRPr="0043206B">
        <w:rPr>
          <w:rFonts w:ascii="Times New Roman" w:eastAsia="Calibri" w:hAnsi="Times New Roman" w:cs="Times New Roman"/>
          <w:i/>
          <w:sz w:val="24"/>
          <w:szCs w:val="24"/>
          <w:lang w:val="en-GB"/>
        </w:rPr>
        <w:t xml:space="preserve"> Journal of Anxiety Disorders, 25</w:t>
      </w:r>
      <w:r w:rsidR="00D64A21" w:rsidRPr="0043206B">
        <w:rPr>
          <w:rFonts w:ascii="Times New Roman" w:eastAsia="Calibri" w:hAnsi="Times New Roman" w:cs="Times New Roman"/>
          <w:sz w:val="24"/>
          <w:szCs w:val="24"/>
          <w:lang w:val="en-GB"/>
        </w:rPr>
        <w:t>(</w:t>
      </w:r>
      <w:r w:rsidRPr="0043206B">
        <w:rPr>
          <w:rFonts w:ascii="Times New Roman" w:eastAsia="Calibri" w:hAnsi="Times New Roman" w:cs="Times New Roman"/>
          <w:sz w:val="24"/>
          <w:szCs w:val="24"/>
          <w:lang w:val="en-GB"/>
        </w:rPr>
        <w:t>5</w:t>
      </w:r>
      <w:r w:rsidR="00D64A21" w:rsidRPr="0043206B">
        <w:rPr>
          <w:rFonts w:ascii="Times New Roman" w:eastAsia="Calibri" w:hAnsi="Times New Roman" w:cs="Times New Roman"/>
          <w:sz w:val="24"/>
          <w:szCs w:val="24"/>
          <w:lang w:val="en-GB"/>
        </w:rPr>
        <w:t>), 741-748.</w:t>
      </w:r>
      <w:r w:rsidR="003B144D" w:rsidRPr="0043206B">
        <w:rPr>
          <w:rFonts w:ascii="Times New Roman" w:eastAsia="Calibri" w:hAnsi="Times New Roman" w:cs="Times New Roman"/>
          <w:sz w:val="24"/>
          <w:szCs w:val="24"/>
          <w:lang w:val="en-GB"/>
        </w:rPr>
        <w:t xml:space="preserve"> </w:t>
      </w:r>
      <w:r w:rsidR="003B144D" w:rsidRPr="0043206B">
        <w:rPr>
          <w:rFonts w:ascii="Times New Roman" w:hAnsi="Times New Roman" w:cs="Times New Roman"/>
          <w:sz w:val="24"/>
          <w:szCs w:val="24"/>
          <w:lang w:val="en-US"/>
        </w:rPr>
        <w:t>http</w:t>
      </w:r>
      <w:r w:rsidR="00535403">
        <w:rPr>
          <w:rFonts w:ascii="Times New Roman" w:hAnsi="Times New Roman" w:cs="Times New Roman"/>
          <w:sz w:val="24"/>
          <w:szCs w:val="24"/>
          <w:lang w:val="en-US"/>
        </w:rPr>
        <w:t>s</w:t>
      </w:r>
      <w:r w:rsidR="003B144D" w:rsidRPr="0043206B">
        <w:rPr>
          <w:rFonts w:ascii="Times New Roman" w:hAnsi="Times New Roman" w:cs="Times New Roman"/>
          <w:sz w:val="24"/>
          <w:szCs w:val="24"/>
          <w:lang w:val="en-US"/>
        </w:rPr>
        <w:t>://dx.doi.org/10.1016/j.janxdis.2011.03.015</w:t>
      </w:r>
    </w:p>
    <w:p w14:paraId="35381745" w14:textId="0867C729" w:rsidR="0069498A" w:rsidRPr="0043206B" w:rsidRDefault="00B60A99" w:rsidP="00535403">
      <w:pPr>
        <w:autoSpaceDE w:val="0"/>
        <w:autoSpaceDN w:val="0"/>
        <w:adjustRightInd w:val="0"/>
        <w:spacing w:after="0" w:line="480" w:lineRule="auto"/>
        <w:ind w:hanging="709"/>
        <w:contextualSpacing/>
        <w:rPr>
          <w:rFonts w:ascii="Times New Roman" w:eastAsia="Calibri" w:hAnsi="Times New Roman" w:cs="Times New Roman"/>
          <w:sz w:val="24"/>
          <w:szCs w:val="24"/>
          <w:lang w:val="en-GB"/>
        </w:rPr>
      </w:pPr>
      <w:r w:rsidRPr="0043206B">
        <w:rPr>
          <w:rFonts w:ascii="Times New Roman" w:eastAsia="Calibri" w:hAnsi="Times New Roman" w:cs="Times New Roman"/>
          <w:sz w:val="24"/>
          <w:szCs w:val="24"/>
          <w:lang w:val="en-GB"/>
        </w:rPr>
        <w:t>March, J., Parker,</w:t>
      </w:r>
      <w:r w:rsidR="007300AA" w:rsidRPr="0043206B">
        <w:rPr>
          <w:rFonts w:ascii="Times New Roman" w:eastAsia="Calibri" w:hAnsi="Times New Roman" w:cs="Times New Roman"/>
          <w:sz w:val="24"/>
          <w:szCs w:val="24"/>
          <w:lang w:val="en-GB"/>
        </w:rPr>
        <w:t xml:space="preserve"> J., Sullivan, K., Stalling, P.</w:t>
      </w:r>
      <w:r w:rsidR="00155510" w:rsidRPr="0043206B">
        <w:rPr>
          <w:rFonts w:ascii="Times New Roman" w:eastAsia="Calibri" w:hAnsi="Times New Roman" w:cs="Times New Roman"/>
          <w:sz w:val="24"/>
          <w:szCs w:val="24"/>
          <w:lang w:val="en-GB"/>
        </w:rPr>
        <w:t>,</w:t>
      </w:r>
      <w:r w:rsidRPr="0043206B">
        <w:rPr>
          <w:rFonts w:ascii="Times New Roman" w:eastAsia="Calibri" w:hAnsi="Times New Roman" w:cs="Times New Roman"/>
          <w:sz w:val="24"/>
          <w:szCs w:val="24"/>
          <w:lang w:val="en-GB"/>
        </w:rPr>
        <w:t xml:space="preserve"> &amp; </w:t>
      </w:r>
      <w:proofErr w:type="spellStart"/>
      <w:r w:rsidRPr="0043206B">
        <w:rPr>
          <w:rFonts w:ascii="Times New Roman" w:eastAsia="Calibri" w:hAnsi="Times New Roman" w:cs="Times New Roman"/>
          <w:sz w:val="24"/>
          <w:szCs w:val="24"/>
          <w:lang w:val="en-GB"/>
        </w:rPr>
        <w:t>Conners</w:t>
      </w:r>
      <w:proofErr w:type="spellEnd"/>
      <w:r w:rsidRPr="0043206B">
        <w:rPr>
          <w:rFonts w:ascii="Times New Roman" w:eastAsia="Calibri" w:hAnsi="Times New Roman" w:cs="Times New Roman"/>
          <w:sz w:val="24"/>
          <w:szCs w:val="24"/>
          <w:lang w:val="en-GB"/>
        </w:rPr>
        <w:t xml:space="preserve">, C. (1997). The Multidimensional Anxiety Scale for Children: Factor structure, reliability, and validity. </w:t>
      </w:r>
      <w:r w:rsidRPr="0043206B">
        <w:rPr>
          <w:rFonts w:ascii="Times New Roman" w:eastAsia="Calibri" w:hAnsi="Times New Roman" w:cs="Times New Roman"/>
          <w:i/>
          <w:sz w:val="24"/>
          <w:szCs w:val="24"/>
          <w:lang w:val="en-GB"/>
        </w:rPr>
        <w:t>Journal of the American Academy of Child Adolescent Psychiatry</w:t>
      </w:r>
      <w:r w:rsidRPr="0043206B">
        <w:rPr>
          <w:rFonts w:ascii="Times New Roman" w:eastAsia="Calibri" w:hAnsi="Times New Roman" w:cs="Times New Roman"/>
          <w:sz w:val="24"/>
          <w:szCs w:val="24"/>
          <w:lang w:val="en-GB"/>
        </w:rPr>
        <w:t xml:space="preserve">, </w:t>
      </w:r>
      <w:r w:rsidRPr="0043206B">
        <w:rPr>
          <w:rFonts w:ascii="Times New Roman" w:eastAsia="Calibri" w:hAnsi="Times New Roman" w:cs="Times New Roman"/>
          <w:i/>
          <w:sz w:val="24"/>
          <w:szCs w:val="24"/>
          <w:lang w:val="en-GB"/>
        </w:rPr>
        <w:t>36</w:t>
      </w:r>
      <w:r w:rsidR="00173530" w:rsidRPr="0043206B">
        <w:rPr>
          <w:rFonts w:ascii="Times New Roman" w:eastAsia="Calibri" w:hAnsi="Times New Roman" w:cs="Times New Roman"/>
          <w:sz w:val="24"/>
          <w:szCs w:val="24"/>
          <w:lang w:val="en-GB"/>
        </w:rPr>
        <w:t>(4), 554-</w:t>
      </w:r>
      <w:r w:rsidRPr="0043206B">
        <w:rPr>
          <w:rFonts w:ascii="Times New Roman" w:eastAsia="Calibri" w:hAnsi="Times New Roman" w:cs="Times New Roman"/>
          <w:sz w:val="24"/>
          <w:szCs w:val="24"/>
          <w:lang w:val="en-GB"/>
        </w:rPr>
        <w:t>565.</w:t>
      </w:r>
      <w:r w:rsidR="00173530" w:rsidRPr="0043206B">
        <w:rPr>
          <w:rFonts w:ascii="Times New Roman" w:eastAsia="Calibri" w:hAnsi="Times New Roman" w:cs="Times New Roman"/>
          <w:sz w:val="24"/>
          <w:szCs w:val="24"/>
          <w:lang w:val="en-GB"/>
        </w:rPr>
        <w:t xml:space="preserve"> </w:t>
      </w:r>
      <w:hyperlink r:id="rId25" w:history="1">
        <w:r w:rsidR="00173530" w:rsidRPr="0043206B">
          <w:rPr>
            <w:rStyle w:val="Hiperligao"/>
            <w:rFonts w:ascii="Times New Roman" w:hAnsi="Times New Roman" w:cs="Times New Roman"/>
            <w:color w:val="auto"/>
            <w:sz w:val="24"/>
            <w:szCs w:val="24"/>
            <w:u w:val="none"/>
            <w:shd w:val="clear" w:color="auto" w:fill="FFFFFF"/>
            <w:lang w:val="en-US"/>
          </w:rPr>
          <w:t>https://doi.org/10.1097/00004583-199704000-00019</w:t>
        </w:r>
      </w:hyperlink>
    </w:p>
    <w:p w14:paraId="3AA7E428" w14:textId="633BCE57" w:rsidR="00B60A99" w:rsidRPr="0043206B" w:rsidRDefault="00B60A99" w:rsidP="00535403">
      <w:pPr>
        <w:autoSpaceDE w:val="0"/>
        <w:autoSpaceDN w:val="0"/>
        <w:adjustRightInd w:val="0"/>
        <w:spacing w:after="0" w:line="480" w:lineRule="auto"/>
        <w:ind w:hanging="709"/>
        <w:contextualSpacing/>
        <w:rPr>
          <w:rFonts w:ascii="Times New Roman" w:eastAsia="Calibri" w:hAnsi="Times New Roman" w:cs="Times New Roman"/>
          <w:sz w:val="24"/>
          <w:szCs w:val="24"/>
          <w:lang w:val="en-US"/>
        </w:rPr>
      </w:pPr>
      <w:r w:rsidRPr="0043206B">
        <w:rPr>
          <w:rFonts w:ascii="Times New Roman" w:eastAsia="Calibri" w:hAnsi="Times New Roman" w:cs="Times New Roman"/>
          <w:sz w:val="24"/>
          <w:szCs w:val="24"/>
          <w:lang w:val="en-GB"/>
        </w:rPr>
        <w:t xml:space="preserve">Monga, S., </w:t>
      </w:r>
      <w:proofErr w:type="spellStart"/>
      <w:r w:rsidRPr="0043206B">
        <w:rPr>
          <w:rFonts w:ascii="Times New Roman" w:eastAsia="Calibri" w:hAnsi="Times New Roman" w:cs="Times New Roman"/>
          <w:sz w:val="24"/>
          <w:szCs w:val="24"/>
          <w:lang w:val="en-GB"/>
        </w:rPr>
        <w:t>Birmaher</w:t>
      </w:r>
      <w:proofErr w:type="spellEnd"/>
      <w:r w:rsidRPr="0043206B">
        <w:rPr>
          <w:rFonts w:ascii="Times New Roman" w:eastAsia="Calibri" w:hAnsi="Times New Roman" w:cs="Times New Roman"/>
          <w:sz w:val="24"/>
          <w:szCs w:val="24"/>
          <w:lang w:val="en-GB"/>
        </w:rPr>
        <w:t>, B., Chiappetta, L., Bre</w:t>
      </w:r>
      <w:r w:rsidR="007300AA" w:rsidRPr="0043206B">
        <w:rPr>
          <w:rFonts w:ascii="Times New Roman" w:eastAsia="Calibri" w:hAnsi="Times New Roman" w:cs="Times New Roman"/>
          <w:sz w:val="24"/>
          <w:szCs w:val="24"/>
          <w:lang w:val="en-GB"/>
        </w:rPr>
        <w:t>nt, D., Kaufman, J., Bridge, J.</w:t>
      </w:r>
      <w:r w:rsidR="00155510" w:rsidRPr="0043206B">
        <w:rPr>
          <w:rFonts w:ascii="Times New Roman" w:eastAsia="Calibri" w:hAnsi="Times New Roman" w:cs="Times New Roman"/>
          <w:sz w:val="24"/>
          <w:szCs w:val="24"/>
          <w:lang w:val="en-GB"/>
        </w:rPr>
        <w:t>,</w:t>
      </w:r>
      <w:r w:rsidRPr="0043206B">
        <w:rPr>
          <w:rFonts w:ascii="Times New Roman" w:eastAsia="Calibri" w:hAnsi="Times New Roman" w:cs="Times New Roman"/>
          <w:sz w:val="24"/>
          <w:szCs w:val="24"/>
          <w:lang w:val="en-GB"/>
        </w:rPr>
        <w:t xml:space="preserve"> &amp; Cully, M. (</w:t>
      </w:r>
      <w:r w:rsidRPr="0043206B">
        <w:rPr>
          <w:rFonts w:ascii="Times New Roman" w:eastAsia="Calibri" w:hAnsi="Times New Roman" w:cs="Times New Roman"/>
          <w:bCs/>
          <w:iCs/>
          <w:sz w:val="24"/>
          <w:szCs w:val="24"/>
          <w:lang w:val="en-GB"/>
        </w:rPr>
        <w:t>2000)</w:t>
      </w:r>
      <w:r w:rsidR="00B0712B" w:rsidRPr="0043206B">
        <w:rPr>
          <w:rFonts w:ascii="Times New Roman" w:eastAsia="Calibri" w:hAnsi="Times New Roman" w:cs="Times New Roman"/>
          <w:bCs/>
          <w:iCs/>
          <w:sz w:val="24"/>
          <w:szCs w:val="24"/>
          <w:lang w:val="en-GB"/>
        </w:rPr>
        <w:t>.</w:t>
      </w:r>
      <w:r w:rsidRPr="0043206B">
        <w:rPr>
          <w:rFonts w:ascii="Times New Roman" w:eastAsia="Calibri" w:hAnsi="Times New Roman" w:cs="Times New Roman"/>
          <w:bCs/>
          <w:iCs/>
          <w:sz w:val="24"/>
          <w:szCs w:val="24"/>
          <w:lang w:val="en-GB"/>
        </w:rPr>
        <w:t xml:space="preserve"> </w:t>
      </w:r>
      <w:r w:rsidRPr="0043206B">
        <w:rPr>
          <w:rFonts w:ascii="Times New Roman" w:eastAsia="Calibri" w:hAnsi="Times New Roman" w:cs="Times New Roman"/>
          <w:bCs/>
          <w:sz w:val="24"/>
          <w:szCs w:val="24"/>
          <w:lang w:val="en-GB"/>
        </w:rPr>
        <w:t xml:space="preserve">Screen for Child Anxiety-Related Emotional Disorders (SCARED): Convergent and Divergent Validity. </w:t>
      </w:r>
      <w:r w:rsidRPr="0043206B">
        <w:rPr>
          <w:rFonts w:ascii="Times New Roman" w:eastAsia="Calibri" w:hAnsi="Times New Roman" w:cs="Times New Roman"/>
          <w:bCs/>
          <w:i/>
          <w:iCs/>
          <w:sz w:val="24"/>
          <w:szCs w:val="24"/>
          <w:lang w:val="en-US"/>
        </w:rPr>
        <w:t>Depression and Anxiety</w:t>
      </w:r>
      <w:r w:rsidRPr="0043206B">
        <w:rPr>
          <w:rFonts w:ascii="Times New Roman" w:eastAsia="Calibri" w:hAnsi="Times New Roman" w:cs="Times New Roman"/>
          <w:bCs/>
          <w:iCs/>
          <w:sz w:val="24"/>
          <w:szCs w:val="24"/>
          <w:lang w:val="en-US"/>
        </w:rPr>
        <w:t xml:space="preserve">, </w:t>
      </w:r>
      <w:r w:rsidRPr="0043206B">
        <w:rPr>
          <w:rFonts w:ascii="Times New Roman" w:eastAsia="Calibri" w:hAnsi="Times New Roman" w:cs="Times New Roman"/>
          <w:bCs/>
          <w:i/>
          <w:iCs/>
          <w:sz w:val="24"/>
          <w:szCs w:val="24"/>
          <w:lang w:val="en-US"/>
        </w:rPr>
        <w:t>12</w:t>
      </w:r>
      <w:r w:rsidR="00155510" w:rsidRPr="0043206B">
        <w:rPr>
          <w:rFonts w:ascii="Times New Roman" w:eastAsia="Calibri" w:hAnsi="Times New Roman" w:cs="Times New Roman"/>
          <w:bCs/>
          <w:iCs/>
          <w:sz w:val="24"/>
          <w:szCs w:val="24"/>
          <w:lang w:val="en-US"/>
        </w:rPr>
        <w:t>(2)</w:t>
      </w:r>
      <w:r w:rsidRPr="0043206B">
        <w:rPr>
          <w:rFonts w:ascii="Times New Roman" w:eastAsia="Calibri" w:hAnsi="Times New Roman" w:cs="Times New Roman"/>
          <w:bCs/>
          <w:iCs/>
          <w:sz w:val="24"/>
          <w:szCs w:val="24"/>
          <w:lang w:val="en-US"/>
        </w:rPr>
        <w:t>, 85–91.</w:t>
      </w:r>
      <w:r w:rsidR="001530BC" w:rsidRPr="0043206B">
        <w:rPr>
          <w:rFonts w:ascii="Times New Roman" w:eastAsia="Calibri" w:hAnsi="Times New Roman" w:cs="Times New Roman"/>
          <w:bCs/>
          <w:iCs/>
          <w:sz w:val="24"/>
          <w:szCs w:val="24"/>
          <w:lang w:val="en-US"/>
        </w:rPr>
        <w:t xml:space="preserve"> </w:t>
      </w:r>
      <w:hyperlink r:id="rId26" w:history="1">
        <w:r w:rsidR="001530BC" w:rsidRPr="0043206B">
          <w:rPr>
            <w:rStyle w:val="Hiperligao"/>
            <w:rFonts w:ascii="Times New Roman" w:hAnsi="Times New Roman" w:cs="Times New Roman"/>
            <w:bCs/>
            <w:color w:val="auto"/>
            <w:sz w:val="24"/>
            <w:szCs w:val="24"/>
            <w:u w:val="none"/>
            <w:shd w:val="clear" w:color="auto" w:fill="FFFFFF"/>
            <w:lang w:val="en-US"/>
          </w:rPr>
          <w:t>https://doi.org/10.1002/1520-6394(2000)12:2&lt;85::AID-DA4&gt;3.0.CO;2-2</w:t>
        </w:r>
      </w:hyperlink>
    </w:p>
    <w:p w14:paraId="73CC9E8B" w14:textId="15CA26CB" w:rsidR="00B12A28" w:rsidRPr="00190570" w:rsidRDefault="007300AA" w:rsidP="00535403">
      <w:pPr>
        <w:spacing w:after="0" w:line="480" w:lineRule="auto"/>
        <w:ind w:hanging="709"/>
        <w:contextualSpacing/>
        <w:rPr>
          <w:rFonts w:ascii="Times New Roman" w:eastAsia="Calibri" w:hAnsi="Times New Roman" w:cs="Times New Roman"/>
          <w:sz w:val="24"/>
          <w:szCs w:val="24"/>
        </w:rPr>
      </w:pPr>
      <w:proofErr w:type="spellStart"/>
      <w:r w:rsidRPr="0043206B">
        <w:rPr>
          <w:rFonts w:ascii="Times New Roman" w:eastAsia="Calibri" w:hAnsi="Times New Roman" w:cs="Times New Roman"/>
          <w:sz w:val="24"/>
          <w:szCs w:val="24"/>
          <w:lang w:val="en-US"/>
        </w:rPr>
        <w:t>Muñiz</w:t>
      </w:r>
      <w:proofErr w:type="spellEnd"/>
      <w:r w:rsidRPr="0043206B">
        <w:rPr>
          <w:rFonts w:ascii="Times New Roman" w:eastAsia="Calibri" w:hAnsi="Times New Roman" w:cs="Times New Roman"/>
          <w:sz w:val="24"/>
          <w:szCs w:val="24"/>
          <w:lang w:val="en-US"/>
        </w:rPr>
        <w:t xml:space="preserve">, J., </w:t>
      </w:r>
      <w:proofErr w:type="spellStart"/>
      <w:r w:rsidRPr="0043206B">
        <w:rPr>
          <w:rFonts w:ascii="Times New Roman" w:eastAsia="Calibri" w:hAnsi="Times New Roman" w:cs="Times New Roman"/>
          <w:sz w:val="24"/>
          <w:szCs w:val="24"/>
          <w:lang w:val="en-US"/>
        </w:rPr>
        <w:t>Elousa</w:t>
      </w:r>
      <w:proofErr w:type="spellEnd"/>
      <w:r w:rsidRPr="0043206B">
        <w:rPr>
          <w:rFonts w:ascii="Times New Roman" w:eastAsia="Calibri" w:hAnsi="Times New Roman" w:cs="Times New Roman"/>
          <w:sz w:val="24"/>
          <w:szCs w:val="24"/>
          <w:lang w:val="en-US"/>
        </w:rPr>
        <w:t>, P.</w:t>
      </w:r>
      <w:r w:rsidR="00155510" w:rsidRPr="0043206B">
        <w:rPr>
          <w:rFonts w:ascii="Times New Roman" w:eastAsia="Calibri" w:hAnsi="Times New Roman" w:cs="Times New Roman"/>
          <w:sz w:val="24"/>
          <w:szCs w:val="24"/>
          <w:lang w:val="en-US"/>
        </w:rPr>
        <w:t>,</w:t>
      </w:r>
      <w:r w:rsidR="00B60A99" w:rsidRPr="0043206B">
        <w:rPr>
          <w:rFonts w:ascii="Times New Roman" w:eastAsia="Calibri" w:hAnsi="Times New Roman" w:cs="Times New Roman"/>
          <w:sz w:val="24"/>
          <w:szCs w:val="24"/>
          <w:lang w:val="en-US"/>
        </w:rPr>
        <w:t xml:space="preserve"> </w:t>
      </w:r>
      <w:r w:rsidRPr="0043206B">
        <w:rPr>
          <w:rFonts w:ascii="Times New Roman" w:eastAsia="Calibri" w:hAnsi="Times New Roman" w:cs="Times New Roman"/>
          <w:sz w:val="24"/>
          <w:szCs w:val="24"/>
          <w:lang w:val="en-US"/>
        </w:rPr>
        <w:t>&amp; Hambleton, R.</w:t>
      </w:r>
      <w:r w:rsidR="00B60A99" w:rsidRPr="0043206B">
        <w:rPr>
          <w:rFonts w:ascii="Times New Roman" w:eastAsia="Calibri" w:hAnsi="Times New Roman" w:cs="Times New Roman"/>
          <w:sz w:val="24"/>
          <w:szCs w:val="24"/>
          <w:lang w:val="en-US"/>
        </w:rPr>
        <w:t xml:space="preserve">K. (2013). </w:t>
      </w:r>
      <w:r w:rsidR="00B60A99" w:rsidRPr="0043206B">
        <w:rPr>
          <w:rFonts w:ascii="Times New Roman" w:eastAsia="Calibri" w:hAnsi="Times New Roman" w:cs="Times New Roman"/>
          <w:sz w:val="24"/>
          <w:szCs w:val="24"/>
        </w:rPr>
        <w:t xml:space="preserve">Directrices para la traducción y adaptación de los </w:t>
      </w:r>
      <w:proofErr w:type="spellStart"/>
      <w:r w:rsidR="00B60A99" w:rsidRPr="0043206B">
        <w:rPr>
          <w:rFonts w:ascii="Times New Roman" w:eastAsia="Calibri" w:hAnsi="Times New Roman" w:cs="Times New Roman"/>
          <w:sz w:val="24"/>
          <w:szCs w:val="24"/>
        </w:rPr>
        <w:t>tests</w:t>
      </w:r>
      <w:proofErr w:type="spellEnd"/>
      <w:r w:rsidR="00B60A99" w:rsidRPr="0043206B">
        <w:rPr>
          <w:rFonts w:ascii="Times New Roman" w:eastAsia="Calibri" w:hAnsi="Times New Roman" w:cs="Times New Roman"/>
          <w:sz w:val="24"/>
          <w:szCs w:val="24"/>
        </w:rPr>
        <w:t xml:space="preserve">: segunda edición. </w:t>
      </w:r>
      <w:proofErr w:type="spellStart"/>
      <w:r w:rsidR="00B60A99" w:rsidRPr="00190570">
        <w:rPr>
          <w:rFonts w:ascii="Times New Roman" w:eastAsia="Calibri" w:hAnsi="Times New Roman" w:cs="Times New Roman"/>
          <w:i/>
          <w:sz w:val="24"/>
          <w:szCs w:val="24"/>
        </w:rPr>
        <w:t>Psicothema</w:t>
      </w:r>
      <w:proofErr w:type="spellEnd"/>
      <w:r w:rsidR="00B60A99" w:rsidRPr="00190570">
        <w:rPr>
          <w:rFonts w:ascii="Times New Roman" w:eastAsia="Calibri" w:hAnsi="Times New Roman" w:cs="Times New Roman"/>
          <w:i/>
          <w:sz w:val="24"/>
          <w:szCs w:val="24"/>
        </w:rPr>
        <w:t>, 25</w:t>
      </w:r>
      <w:r w:rsidR="00B60A99" w:rsidRPr="00190570">
        <w:rPr>
          <w:rFonts w:ascii="Times New Roman" w:eastAsia="Calibri" w:hAnsi="Times New Roman" w:cs="Times New Roman"/>
          <w:sz w:val="24"/>
          <w:szCs w:val="24"/>
        </w:rPr>
        <w:t>(2), 151 – 157.</w:t>
      </w:r>
      <w:r w:rsidR="00155510" w:rsidRPr="00190570">
        <w:rPr>
          <w:rFonts w:ascii="Times New Roman" w:eastAsia="Calibri" w:hAnsi="Times New Roman" w:cs="Times New Roman"/>
          <w:sz w:val="24"/>
          <w:szCs w:val="24"/>
        </w:rPr>
        <w:t xml:space="preserve"> http</w:t>
      </w:r>
      <w:r w:rsidR="00535403" w:rsidRPr="00190570">
        <w:rPr>
          <w:rFonts w:ascii="Times New Roman" w:eastAsia="Calibri" w:hAnsi="Times New Roman" w:cs="Times New Roman"/>
          <w:sz w:val="24"/>
          <w:szCs w:val="24"/>
        </w:rPr>
        <w:t>s</w:t>
      </w:r>
      <w:r w:rsidR="00155510" w:rsidRPr="00190570">
        <w:rPr>
          <w:rFonts w:ascii="Times New Roman" w:eastAsia="Calibri" w:hAnsi="Times New Roman" w:cs="Times New Roman"/>
          <w:sz w:val="24"/>
          <w:szCs w:val="24"/>
        </w:rPr>
        <w:t>://</w:t>
      </w:r>
      <w:r w:rsidR="00155510" w:rsidRPr="00190570">
        <w:rPr>
          <w:rFonts w:ascii="Times New Roman" w:hAnsi="Times New Roman" w:cs="Times New Roman"/>
          <w:sz w:val="24"/>
          <w:szCs w:val="24"/>
          <w:shd w:val="clear" w:color="auto" w:fill="FFFFFF"/>
        </w:rPr>
        <w:t>doi: 10.7334/psicothema2013.24 </w:t>
      </w:r>
    </w:p>
    <w:p w14:paraId="1628D38D" w14:textId="0BEB2D71" w:rsidR="00B12A28" w:rsidRPr="0043206B" w:rsidRDefault="006551D9" w:rsidP="00535403">
      <w:pPr>
        <w:spacing w:after="0" w:line="480" w:lineRule="auto"/>
        <w:ind w:hanging="709"/>
        <w:contextualSpacing/>
        <w:rPr>
          <w:rFonts w:ascii="Times New Roman" w:eastAsia="Calibri" w:hAnsi="Times New Roman" w:cs="Times New Roman"/>
          <w:sz w:val="24"/>
          <w:szCs w:val="24"/>
          <w:lang w:val="en-GB"/>
        </w:rPr>
      </w:pPr>
      <w:proofErr w:type="spellStart"/>
      <w:r w:rsidRPr="00190570">
        <w:rPr>
          <w:rFonts w:ascii="Times New Roman" w:eastAsia="Calibri" w:hAnsi="Times New Roman" w:cs="Times New Roman"/>
          <w:sz w:val="24"/>
          <w:szCs w:val="24"/>
        </w:rPr>
        <w:t>Muris</w:t>
      </w:r>
      <w:proofErr w:type="spellEnd"/>
      <w:r w:rsidRPr="00190570">
        <w:rPr>
          <w:rFonts w:ascii="Times New Roman" w:eastAsia="Calibri" w:hAnsi="Times New Roman" w:cs="Times New Roman"/>
          <w:sz w:val="24"/>
          <w:szCs w:val="24"/>
        </w:rPr>
        <w:t xml:space="preserve"> P., </w:t>
      </w:r>
      <w:proofErr w:type="spellStart"/>
      <w:r w:rsidRPr="00190570">
        <w:rPr>
          <w:rFonts w:ascii="Times New Roman" w:eastAsia="Calibri" w:hAnsi="Times New Roman" w:cs="Times New Roman"/>
          <w:sz w:val="24"/>
          <w:szCs w:val="24"/>
        </w:rPr>
        <w:t>Merckelbach</w:t>
      </w:r>
      <w:proofErr w:type="spellEnd"/>
      <w:r w:rsidRPr="00190570">
        <w:rPr>
          <w:rFonts w:ascii="Times New Roman" w:eastAsia="Calibri" w:hAnsi="Times New Roman" w:cs="Times New Roman"/>
          <w:sz w:val="24"/>
          <w:szCs w:val="24"/>
        </w:rPr>
        <w:t xml:space="preserve"> H., </w:t>
      </w:r>
      <w:proofErr w:type="spellStart"/>
      <w:r w:rsidRPr="00190570">
        <w:rPr>
          <w:rFonts w:ascii="Times New Roman" w:eastAsia="Calibri" w:hAnsi="Times New Roman" w:cs="Times New Roman"/>
          <w:sz w:val="24"/>
          <w:szCs w:val="24"/>
        </w:rPr>
        <w:t>Kindt</w:t>
      </w:r>
      <w:proofErr w:type="spellEnd"/>
      <w:r w:rsidRPr="00190570">
        <w:rPr>
          <w:rFonts w:ascii="Times New Roman" w:eastAsia="Calibri" w:hAnsi="Times New Roman" w:cs="Times New Roman"/>
          <w:sz w:val="24"/>
          <w:szCs w:val="24"/>
        </w:rPr>
        <w:t xml:space="preserve"> M., </w:t>
      </w:r>
      <w:proofErr w:type="spellStart"/>
      <w:r w:rsidRPr="00190570">
        <w:rPr>
          <w:rFonts w:ascii="Times New Roman" w:eastAsia="Calibri" w:hAnsi="Times New Roman" w:cs="Times New Roman"/>
          <w:sz w:val="24"/>
          <w:szCs w:val="24"/>
        </w:rPr>
        <w:t>Bögels</w:t>
      </w:r>
      <w:proofErr w:type="spellEnd"/>
      <w:r w:rsidRPr="00190570">
        <w:rPr>
          <w:rFonts w:ascii="Times New Roman" w:eastAsia="Calibri" w:hAnsi="Times New Roman" w:cs="Times New Roman"/>
          <w:sz w:val="24"/>
          <w:szCs w:val="24"/>
        </w:rPr>
        <w:t xml:space="preserve"> </w:t>
      </w:r>
      <w:proofErr w:type="gramStart"/>
      <w:r w:rsidRPr="00190570">
        <w:rPr>
          <w:rFonts w:ascii="Times New Roman" w:eastAsia="Calibri" w:hAnsi="Times New Roman" w:cs="Times New Roman"/>
          <w:sz w:val="24"/>
          <w:szCs w:val="24"/>
        </w:rPr>
        <w:t>S.,,</w:t>
      </w:r>
      <w:proofErr w:type="gramEnd"/>
      <w:r w:rsidRPr="00190570">
        <w:rPr>
          <w:rFonts w:ascii="Times New Roman" w:eastAsia="Calibri" w:hAnsi="Times New Roman" w:cs="Times New Roman"/>
          <w:sz w:val="24"/>
          <w:szCs w:val="24"/>
        </w:rPr>
        <w:t xml:space="preserve"> </w:t>
      </w:r>
      <w:proofErr w:type="spellStart"/>
      <w:r w:rsidRPr="00190570">
        <w:rPr>
          <w:rFonts w:ascii="Times New Roman" w:eastAsia="Calibri" w:hAnsi="Times New Roman" w:cs="Times New Roman"/>
          <w:sz w:val="24"/>
          <w:szCs w:val="24"/>
        </w:rPr>
        <w:t>Dreessen</w:t>
      </w:r>
      <w:proofErr w:type="spellEnd"/>
      <w:r w:rsidRPr="00190570">
        <w:rPr>
          <w:rFonts w:ascii="Times New Roman" w:eastAsia="Calibri" w:hAnsi="Times New Roman" w:cs="Times New Roman"/>
          <w:sz w:val="24"/>
          <w:szCs w:val="24"/>
        </w:rPr>
        <w:t xml:space="preserve"> L., </w:t>
      </w:r>
      <w:proofErr w:type="spellStart"/>
      <w:r w:rsidRPr="00190570">
        <w:rPr>
          <w:rFonts w:ascii="Times New Roman" w:eastAsia="Calibri" w:hAnsi="Times New Roman" w:cs="Times New Roman"/>
          <w:sz w:val="24"/>
          <w:szCs w:val="24"/>
        </w:rPr>
        <w:t>Dorp</w:t>
      </w:r>
      <w:proofErr w:type="spellEnd"/>
      <w:r w:rsidRPr="00190570">
        <w:rPr>
          <w:rFonts w:ascii="Times New Roman" w:eastAsia="Calibri" w:hAnsi="Times New Roman" w:cs="Times New Roman"/>
          <w:sz w:val="24"/>
          <w:szCs w:val="24"/>
        </w:rPr>
        <w:t xml:space="preserve"> C., </w:t>
      </w:r>
      <w:proofErr w:type="spellStart"/>
      <w:r w:rsidRPr="00190570">
        <w:rPr>
          <w:rFonts w:ascii="Times New Roman" w:eastAsia="Calibri" w:hAnsi="Times New Roman" w:cs="Times New Roman"/>
          <w:sz w:val="24"/>
          <w:szCs w:val="24"/>
        </w:rPr>
        <w:t>Habets</w:t>
      </w:r>
      <w:proofErr w:type="spellEnd"/>
      <w:r w:rsidRPr="00190570">
        <w:rPr>
          <w:rFonts w:ascii="Times New Roman" w:eastAsia="Calibri" w:hAnsi="Times New Roman" w:cs="Times New Roman"/>
          <w:sz w:val="24"/>
          <w:szCs w:val="24"/>
        </w:rPr>
        <w:t xml:space="preserve"> A.,</w:t>
      </w:r>
      <w:r w:rsidR="00B12A28" w:rsidRPr="00190570">
        <w:rPr>
          <w:rFonts w:ascii="Times New Roman" w:eastAsia="Calibri" w:hAnsi="Times New Roman" w:cs="Times New Roman"/>
          <w:sz w:val="24"/>
          <w:szCs w:val="24"/>
        </w:rPr>
        <w:t xml:space="preserve"> </w:t>
      </w:r>
      <w:proofErr w:type="spellStart"/>
      <w:r w:rsidR="00155510" w:rsidRPr="00190570">
        <w:rPr>
          <w:rFonts w:ascii="Times New Roman" w:eastAsia="Calibri" w:hAnsi="Times New Roman" w:cs="Times New Roman"/>
          <w:sz w:val="24"/>
          <w:szCs w:val="24"/>
        </w:rPr>
        <w:t>Rosmuller</w:t>
      </w:r>
      <w:proofErr w:type="spellEnd"/>
      <w:r w:rsidR="00155510" w:rsidRPr="00190570">
        <w:rPr>
          <w:rFonts w:ascii="Times New Roman" w:eastAsia="Calibri" w:hAnsi="Times New Roman" w:cs="Times New Roman"/>
          <w:sz w:val="24"/>
          <w:szCs w:val="24"/>
        </w:rPr>
        <w:t xml:space="preserve"> S., </w:t>
      </w:r>
      <w:proofErr w:type="spellStart"/>
      <w:r w:rsidR="00155510" w:rsidRPr="00190570">
        <w:rPr>
          <w:rFonts w:ascii="Times New Roman" w:eastAsia="Calibri" w:hAnsi="Times New Roman" w:cs="Times New Roman"/>
          <w:sz w:val="24"/>
          <w:szCs w:val="24"/>
        </w:rPr>
        <w:t>Snieder</w:t>
      </w:r>
      <w:proofErr w:type="spellEnd"/>
      <w:r w:rsidRPr="00190570">
        <w:rPr>
          <w:rFonts w:ascii="Times New Roman" w:eastAsia="Calibri" w:hAnsi="Times New Roman" w:cs="Times New Roman"/>
          <w:sz w:val="24"/>
          <w:szCs w:val="24"/>
        </w:rPr>
        <w:t xml:space="preserve">, N. (2001). </w:t>
      </w:r>
      <w:r w:rsidRPr="0043206B">
        <w:rPr>
          <w:rFonts w:ascii="Times New Roman" w:eastAsia="Calibri" w:hAnsi="Times New Roman" w:cs="Times New Roman"/>
          <w:sz w:val="24"/>
          <w:szCs w:val="24"/>
          <w:lang w:val="en-GB"/>
        </w:rPr>
        <w:t xml:space="preserve">The Utility of Screen for Child Anxiety Related Emotional Disorders (SCARED) as a Tool for Identifying Children at High Risk for Anxiety Disorders. </w:t>
      </w:r>
      <w:r w:rsidRPr="0043206B">
        <w:rPr>
          <w:rFonts w:ascii="Times New Roman" w:eastAsia="Calibri" w:hAnsi="Times New Roman" w:cs="Times New Roman"/>
          <w:i/>
          <w:sz w:val="24"/>
          <w:szCs w:val="24"/>
          <w:lang w:val="en-GB"/>
        </w:rPr>
        <w:t>Anxiety, Stress, and Coping, 14</w:t>
      </w:r>
      <w:r w:rsidR="00B12A28" w:rsidRPr="0043206B">
        <w:rPr>
          <w:rFonts w:ascii="Times New Roman" w:eastAsia="Calibri" w:hAnsi="Times New Roman" w:cs="Times New Roman"/>
          <w:sz w:val="24"/>
          <w:szCs w:val="24"/>
          <w:lang w:val="en-GB"/>
        </w:rPr>
        <w:t>(3)</w:t>
      </w:r>
      <w:r w:rsidRPr="0043206B">
        <w:rPr>
          <w:rFonts w:ascii="Times New Roman" w:eastAsia="Calibri" w:hAnsi="Times New Roman" w:cs="Times New Roman"/>
          <w:sz w:val="24"/>
          <w:szCs w:val="24"/>
          <w:lang w:val="en-GB"/>
        </w:rPr>
        <w:t>, 265-283</w:t>
      </w:r>
      <w:r w:rsidR="00B12A28" w:rsidRPr="0043206B">
        <w:rPr>
          <w:rFonts w:ascii="Times New Roman" w:eastAsia="Calibri" w:hAnsi="Times New Roman" w:cs="Times New Roman"/>
          <w:sz w:val="24"/>
          <w:szCs w:val="24"/>
          <w:lang w:val="en-GB"/>
        </w:rPr>
        <w:t xml:space="preserve">. </w:t>
      </w:r>
      <w:hyperlink r:id="rId27" w:history="1">
        <w:r w:rsidR="00B12A28" w:rsidRPr="0043206B">
          <w:rPr>
            <w:rStyle w:val="Hiperligao"/>
            <w:rFonts w:ascii="Times New Roman" w:hAnsi="Times New Roman" w:cs="Times New Roman"/>
            <w:color w:val="auto"/>
            <w:sz w:val="24"/>
            <w:szCs w:val="24"/>
            <w:u w:val="none"/>
            <w:lang w:val="en-US"/>
          </w:rPr>
          <w:t>https://doi.org/10.1080/10615800108248357</w:t>
        </w:r>
      </w:hyperlink>
    </w:p>
    <w:p w14:paraId="5B4BDD1F" w14:textId="705ED651" w:rsidR="00B60A99" w:rsidRPr="0043206B" w:rsidRDefault="00B60A99" w:rsidP="00535403">
      <w:pPr>
        <w:spacing w:after="0" w:line="480" w:lineRule="auto"/>
        <w:ind w:hanging="709"/>
        <w:contextualSpacing/>
        <w:rPr>
          <w:rFonts w:ascii="Times New Roman" w:eastAsia="Calibri" w:hAnsi="Times New Roman" w:cs="Times New Roman"/>
          <w:sz w:val="24"/>
          <w:szCs w:val="24"/>
          <w:lang w:val="en-GB"/>
        </w:rPr>
      </w:pPr>
      <w:proofErr w:type="spellStart"/>
      <w:r w:rsidRPr="0043206B">
        <w:rPr>
          <w:rFonts w:ascii="Times New Roman" w:eastAsia="Calibri" w:hAnsi="Times New Roman" w:cs="Times New Roman"/>
          <w:sz w:val="24"/>
          <w:szCs w:val="24"/>
          <w:lang w:val="en-GB"/>
        </w:rPr>
        <w:t>Muris</w:t>
      </w:r>
      <w:proofErr w:type="spellEnd"/>
      <w:r w:rsidRPr="0043206B">
        <w:rPr>
          <w:rFonts w:ascii="Times New Roman" w:eastAsia="Calibri" w:hAnsi="Times New Roman" w:cs="Times New Roman"/>
          <w:sz w:val="24"/>
          <w:szCs w:val="24"/>
          <w:lang w:val="en-GB"/>
        </w:rPr>
        <w:t xml:space="preserve">, P., </w:t>
      </w:r>
      <w:proofErr w:type="spellStart"/>
      <w:r w:rsidRPr="0043206B">
        <w:rPr>
          <w:rFonts w:ascii="Times New Roman" w:eastAsia="Calibri" w:hAnsi="Times New Roman" w:cs="Times New Roman"/>
          <w:sz w:val="24"/>
          <w:szCs w:val="24"/>
          <w:lang w:val="en-GB"/>
        </w:rPr>
        <w:t>Merckelba</w:t>
      </w:r>
      <w:r w:rsidR="007300AA" w:rsidRPr="0043206B">
        <w:rPr>
          <w:rFonts w:ascii="Times New Roman" w:eastAsia="Calibri" w:hAnsi="Times New Roman" w:cs="Times New Roman"/>
          <w:sz w:val="24"/>
          <w:szCs w:val="24"/>
          <w:lang w:val="en-GB"/>
        </w:rPr>
        <w:t>ch</w:t>
      </w:r>
      <w:proofErr w:type="spellEnd"/>
      <w:r w:rsidR="007300AA" w:rsidRPr="0043206B">
        <w:rPr>
          <w:rFonts w:ascii="Times New Roman" w:eastAsia="Calibri" w:hAnsi="Times New Roman" w:cs="Times New Roman"/>
          <w:sz w:val="24"/>
          <w:szCs w:val="24"/>
          <w:lang w:val="en-GB"/>
        </w:rPr>
        <w:t xml:space="preserve">, H., </w:t>
      </w:r>
      <w:proofErr w:type="spellStart"/>
      <w:r w:rsidR="007300AA" w:rsidRPr="0043206B">
        <w:rPr>
          <w:rFonts w:ascii="Times New Roman" w:eastAsia="Calibri" w:hAnsi="Times New Roman" w:cs="Times New Roman"/>
          <w:sz w:val="24"/>
          <w:szCs w:val="24"/>
          <w:lang w:val="en-GB"/>
        </w:rPr>
        <w:t>Ollendick</w:t>
      </w:r>
      <w:proofErr w:type="spellEnd"/>
      <w:r w:rsidR="007300AA" w:rsidRPr="0043206B">
        <w:rPr>
          <w:rFonts w:ascii="Times New Roman" w:eastAsia="Calibri" w:hAnsi="Times New Roman" w:cs="Times New Roman"/>
          <w:sz w:val="24"/>
          <w:szCs w:val="24"/>
          <w:lang w:val="en-GB"/>
        </w:rPr>
        <w:t>, T., King, N.</w:t>
      </w:r>
      <w:r w:rsidR="00B12A28" w:rsidRPr="0043206B">
        <w:rPr>
          <w:rFonts w:ascii="Times New Roman" w:eastAsia="Calibri" w:hAnsi="Times New Roman" w:cs="Times New Roman"/>
          <w:sz w:val="24"/>
          <w:szCs w:val="24"/>
          <w:lang w:val="en-GB"/>
        </w:rPr>
        <w:t>,</w:t>
      </w:r>
      <w:r w:rsidRPr="0043206B">
        <w:rPr>
          <w:rFonts w:ascii="Times New Roman" w:eastAsia="Calibri" w:hAnsi="Times New Roman" w:cs="Times New Roman"/>
          <w:sz w:val="24"/>
          <w:szCs w:val="24"/>
          <w:lang w:val="en-GB"/>
        </w:rPr>
        <w:t xml:space="preserve"> &amp; Bogie, N. (2002). Three traditional and three new childhood anxiety questionnaires: Their reliability and validity in a normal adolescent sample.</w:t>
      </w:r>
      <w:r w:rsidRPr="0043206B">
        <w:rPr>
          <w:rFonts w:ascii="Times New Roman" w:eastAsia="Calibri" w:hAnsi="Times New Roman" w:cs="Times New Roman"/>
          <w:i/>
          <w:iCs/>
          <w:sz w:val="24"/>
          <w:szCs w:val="24"/>
          <w:lang w:val="en-GB"/>
        </w:rPr>
        <w:t xml:space="preserve"> Behaviour Research and Therapy, 40</w:t>
      </w:r>
      <w:r w:rsidRPr="0043206B">
        <w:rPr>
          <w:rFonts w:ascii="Times New Roman" w:eastAsia="Calibri" w:hAnsi="Times New Roman" w:cs="Times New Roman"/>
          <w:sz w:val="24"/>
          <w:szCs w:val="24"/>
          <w:lang w:val="en-GB"/>
        </w:rPr>
        <w:t>(7), 753-772.</w:t>
      </w:r>
      <w:r w:rsidR="00B12A28" w:rsidRPr="0043206B">
        <w:rPr>
          <w:rFonts w:ascii="Times New Roman" w:eastAsia="Calibri" w:hAnsi="Times New Roman" w:cs="Times New Roman"/>
          <w:sz w:val="24"/>
          <w:szCs w:val="24"/>
          <w:lang w:val="en-GB"/>
        </w:rPr>
        <w:t xml:space="preserve"> </w:t>
      </w:r>
      <w:hyperlink r:id="rId28" w:tgtFrame="_blank" w:tooltip="Persistent link using digital object identifier" w:history="1">
        <w:r w:rsidR="00B12A28" w:rsidRPr="004B2553">
          <w:rPr>
            <w:rStyle w:val="Hiperligao"/>
            <w:rFonts w:ascii="Times New Roman" w:hAnsi="Times New Roman" w:cs="Times New Roman"/>
            <w:color w:val="auto"/>
            <w:sz w:val="24"/>
            <w:szCs w:val="24"/>
            <w:u w:val="none"/>
            <w:lang w:val="en-US"/>
          </w:rPr>
          <w:t>https://doi.org/10.1016/S0005-7967(01)00056-0</w:t>
        </w:r>
      </w:hyperlink>
    </w:p>
    <w:p w14:paraId="124AF5B5" w14:textId="77777777" w:rsidR="00B12A28" w:rsidRPr="0043206B" w:rsidRDefault="00B60A99" w:rsidP="00535403">
      <w:pPr>
        <w:spacing w:after="0" w:line="480" w:lineRule="auto"/>
        <w:ind w:hanging="709"/>
        <w:contextualSpacing/>
        <w:rPr>
          <w:rFonts w:ascii="Times New Roman" w:hAnsi="Times New Roman" w:cs="Times New Roman"/>
          <w:sz w:val="24"/>
          <w:szCs w:val="24"/>
          <w:lang w:val="en-US"/>
        </w:rPr>
      </w:pPr>
      <w:proofErr w:type="spellStart"/>
      <w:r w:rsidRPr="0043206B">
        <w:rPr>
          <w:rFonts w:ascii="Times New Roman" w:eastAsia="Calibri" w:hAnsi="Times New Roman" w:cs="Times New Roman"/>
          <w:sz w:val="24"/>
          <w:szCs w:val="24"/>
          <w:lang w:val="en-US"/>
        </w:rPr>
        <w:lastRenderedPageBreak/>
        <w:t>Ogliari</w:t>
      </w:r>
      <w:proofErr w:type="spellEnd"/>
      <w:r w:rsidRPr="0043206B">
        <w:rPr>
          <w:rFonts w:ascii="Times New Roman" w:eastAsia="Calibri" w:hAnsi="Times New Roman" w:cs="Times New Roman"/>
          <w:sz w:val="24"/>
          <w:szCs w:val="24"/>
          <w:lang w:val="en-US"/>
        </w:rPr>
        <w:t xml:space="preserve">, A., </w:t>
      </w:r>
      <w:proofErr w:type="spellStart"/>
      <w:r w:rsidRPr="0043206B">
        <w:rPr>
          <w:rFonts w:ascii="Times New Roman" w:eastAsia="Calibri" w:hAnsi="Times New Roman" w:cs="Times New Roman"/>
          <w:sz w:val="24"/>
          <w:szCs w:val="24"/>
          <w:lang w:val="en-US"/>
        </w:rPr>
        <w:t>Citterio</w:t>
      </w:r>
      <w:proofErr w:type="spellEnd"/>
      <w:r w:rsidRPr="0043206B">
        <w:rPr>
          <w:rFonts w:ascii="Times New Roman" w:eastAsia="Calibri" w:hAnsi="Times New Roman" w:cs="Times New Roman"/>
          <w:sz w:val="24"/>
          <w:szCs w:val="24"/>
          <w:lang w:val="en-US"/>
        </w:rPr>
        <w:t xml:space="preserve">, A., </w:t>
      </w:r>
      <w:proofErr w:type="spellStart"/>
      <w:r w:rsidRPr="0043206B">
        <w:rPr>
          <w:rFonts w:ascii="Times New Roman" w:eastAsia="Calibri" w:hAnsi="Times New Roman" w:cs="Times New Roman"/>
          <w:sz w:val="24"/>
          <w:szCs w:val="24"/>
          <w:lang w:val="en-US"/>
        </w:rPr>
        <w:t>Zanoni</w:t>
      </w:r>
      <w:proofErr w:type="spellEnd"/>
      <w:r w:rsidRPr="0043206B">
        <w:rPr>
          <w:rFonts w:ascii="Times New Roman" w:eastAsia="Calibri" w:hAnsi="Times New Roman" w:cs="Times New Roman"/>
          <w:sz w:val="24"/>
          <w:szCs w:val="24"/>
          <w:lang w:val="en-US"/>
        </w:rPr>
        <w:t xml:space="preserve">, A., </w:t>
      </w:r>
      <w:proofErr w:type="spellStart"/>
      <w:r w:rsidRPr="0043206B">
        <w:rPr>
          <w:rFonts w:ascii="Times New Roman" w:eastAsia="Calibri" w:hAnsi="Times New Roman" w:cs="Times New Roman"/>
          <w:sz w:val="24"/>
          <w:szCs w:val="24"/>
          <w:lang w:val="en-US"/>
        </w:rPr>
        <w:t>Fagnani</w:t>
      </w:r>
      <w:proofErr w:type="spellEnd"/>
      <w:r w:rsidRPr="0043206B">
        <w:rPr>
          <w:rFonts w:ascii="Times New Roman" w:eastAsia="Calibri" w:hAnsi="Times New Roman" w:cs="Times New Roman"/>
          <w:sz w:val="24"/>
          <w:szCs w:val="24"/>
          <w:lang w:val="en-US"/>
        </w:rPr>
        <w:t xml:space="preserve">, C., </w:t>
      </w:r>
      <w:proofErr w:type="spellStart"/>
      <w:r w:rsidR="00B73960" w:rsidRPr="0043206B">
        <w:rPr>
          <w:rFonts w:ascii="Times New Roman" w:eastAsia="Calibri" w:hAnsi="Times New Roman" w:cs="Times New Roman"/>
          <w:sz w:val="24"/>
          <w:szCs w:val="24"/>
          <w:lang w:val="en-US"/>
        </w:rPr>
        <w:t>Patriarca</w:t>
      </w:r>
      <w:proofErr w:type="spellEnd"/>
      <w:r w:rsidR="00B73960" w:rsidRPr="0043206B">
        <w:rPr>
          <w:rFonts w:ascii="Times New Roman" w:eastAsia="Calibri" w:hAnsi="Times New Roman" w:cs="Times New Roman"/>
          <w:sz w:val="24"/>
          <w:szCs w:val="24"/>
          <w:lang w:val="en-US"/>
        </w:rPr>
        <w:t xml:space="preserve">, V., </w:t>
      </w:r>
      <w:proofErr w:type="spellStart"/>
      <w:r w:rsidR="00B73960" w:rsidRPr="0043206B">
        <w:rPr>
          <w:rFonts w:ascii="Times New Roman" w:eastAsia="Calibri" w:hAnsi="Times New Roman" w:cs="Times New Roman"/>
          <w:sz w:val="24"/>
          <w:szCs w:val="24"/>
          <w:lang w:val="en-US"/>
        </w:rPr>
        <w:t>Cirrincione</w:t>
      </w:r>
      <w:proofErr w:type="spellEnd"/>
      <w:r w:rsidR="00B73960" w:rsidRPr="0043206B">
        <w:rPr>
          <w:rFonts w:ascii="Times New Roman" w:eastAsia="Calibri" w:hAnsi="Times New Roman" w:cs="Times New Roman"/>
          <w:sz w:val="24"/>
          <w:szCs w:val="24"/>
          <w:lang w:val="en-US"/>
        </w:rPr>
        <w:t xml:space="preserve">, R.,… Battaglia, M. </w:t>
      </w:r>
      <w:r w:rsidRPr="0043206B">
        <w:rPr>
          <w:rFonts w:ascii="Times New Roman" w:eastAsia="Calibri" w:hAnsi="Times New Roman" w:cs="Times New Roman"/>
          <w:sz w:val="24"/>
          <w:szCs w:val="24"/>
          <w:lang w:val="en-US"/>
        </w:rPr>
        <w:t xml:space="preserve">(2006). </w:t>
      </w:r>
      <w:r w:rsidRPr="0043206B">
        <w:rPr>
          <w:rFonts w:ascii="Times New Roman" w:eastAsia="Calibri" w:hAnsi="Times New Roman" w:cs="Times New Roman"/>
          <w:sz w:val="24"/>
          <w:szCs w:val="24"/>
          <w:lang w:val="en-GB"/>
        </w:rPr>
        <w:t xml:space="preserve">Genetic and environmental influences on anxiety dimensions in Italian twins evaluated with the SCARED questionnaire. </w:t>
      </w:r>
      <w:r w:rsidRPr="0043206B">
        <w:rPr>
          <w:rFonts w:ascii="Times New Roman" w:eastAsia="Calibri" w:hAnsi="Times New Roman" w:cs="Times New Roman"/>
          <w:i/>
          <w:sz w:val="24"/>
          <w:szCs w:val="24"/>
          <w:lang w:val="en-GB"/>
        </w:rPr>
        <w:t>Journal of Anxiety Disorders, 20</w:t>
      </w:r>
      <w:r w:rsidR="00B73960" w:rsidRPr="0043206B">
        <w:rPr>
          <w:rFonts w:ascii="Times New Roman" w:eastAsia="Calibri" w:hAnsi="Times New Roman" w:cs="Times New Roman"/>
          <w:sz w:val="24"/>
          <w:szCs w:val="24"/>
          <w:lang w:val="en-GB"/>
        </w:rPr>
        <w:t>(6)</w:t>
      </w:r>
      <w:r w:rsidRPr="0043206B">
        <w:rPr>
          <w:rFonts w:ascii="Times New Roman" w:eastAsia="Calibri" w:hAnsi="Times New Roman" w:cs="Times New Roman"/>
          <w:i/>
          <w:sz w:val="24"/>
          <w:szCs w:val="24"/>
          <w:lang w:val="en-GB"/>
        </w:rPr>
        <w:t>,</w:t>
      </w:r>
      <w:r w:rsidRPr="0043206B">
        <w:rPr>
          <w:rFonts w:ascii="Times New Roman" w:eastAsia="Calibri" w:hAnsi="Times New Roman" w:cs="Times New Roman"/>
          <w:sz w:val="24"/>
          <w:szCs w:val="24"/>
          <w:lang w:val="en-GB"/>
        </w:rPr>
        <w:t xml:space="preserve"> 760–777.</w:t>
      </w:r>
      <w:r w:rsidR="00B73960" w:rsidRPr="0043206B">
        <w:rPr>
          <w:rFonts w:ascii="Times New Roman" w:hAnsi="Times New Roman" w:cs="Times New Roman"/>
          <w:sz w:val="24"/>
          <w:szCs w:val="24"/>
          <w:lang w:val="en-US"/>
        </w:rPr>
        <w:t xml:space="preserve"> </w:t>
      </w:r>
      <w:hyperlink r:id="rId29" w:tgtFrame="_blank" w:tooltip="Persistent link using digital object identifier" w:history="1">
        <w:r w:rsidR="00B73960" w:rsidRPr="0043206B">
          <w:rPr>
            <w:rStyle w:val="Hiperligao"/>
            <w:rFonts w:ascii="Times New Roman" w:hAnsi="Times New Roman" w:cs="Times New Roman"/>
            <w:color w:val="auto"/>
            <w:sz w:val="24"/>
            <w:szCs w:val="24"/>
            <w:u w:val="none"/>
            <w:lang w:val="en-US"/>
          </w:rPr>
          <w:t>https://doi.org/10.1016/j.janxdis.2005.11.004</w:t>
        </w:r>
      </w:hyperlink>
    </w:p>
    <w:p w14:paraId="5FF18430" w14:textId="707835E3" w:rsidR="00B12A28" w:rsidRPr="0043206B" w:rsidRDefault="007300AA" w:rsidP="00535403">
      <w:pPr>
        <w:spacing w:after="0" w:line="480" w:lineRule="auto"/>
        <w:ind w:hanging="709"/>
        <w:contextualSpacing/>
        <w:rPr>
          <w:rFonts w:ascii="Times New Roman" w:hAnsi="Times New Roman" w:cs="Times New Roman"/>
          <w:sz w:val="24"/>
          <w:szCs w:val="24"/>
          <w:lang w:val="en-US"/>
        </w:rPr>
      </w:pPr>
      <w:proofErr w:type="spellStart"/>
      <w:r w:rsidRPr="0043206B">
        <w:rPr>
          <w:rFonts w:ascii="Times New Roman" w:eastAsia="Calibri" w:hAnsi="Times New Roman" w:cs="Times New Roman"/>
          <w:sz w:val="24"/>
          <w:szCs w:val="24"/>
          <w:lang w:val="en-GB"/>
        </w:rPr>
        <w:t>Ollendick</w:t>
      </w:r>
      <w:proofErr w:type="spellEnd"/>
      <w:r w:rsidRPr="0043206B">
        <w:rPr>
          <w:rFonts w:ascii="Times New Roman" w:eastAsia="Calibri" w:hAnsi="Times New Roman" w:cs="Times New Roman"/>
          <w:sz w:val="24"/>
          <w:szCs w:val="24"/>
          <w:lang w:val="en-GB"/>
        </w:rPr>
        <w:t>, T. H., King, N. J.</w:t>
      </w:r>
      <w:r w:rsidR="00B12A28" w:rsidRPr="0043206B">
        <w:rPr>
          <w:rFonts w:ascii="Times New Roman" w:eastAsia="Calibri" w:hAnsi="Times New Roman" w:cs="Times New Roman"/>
          <w:sz w:val="24"/>
          <w:szCs w:val="24"/>
          <w:lang w:val="en-GB"/>
        </w:rPr>
        <w:t>,</w:t>
      </w:r>
      <w:r w:rsidR="00B60A99" w:rsidRPr="0043206B">
        <w:rPr>
          <w:rFonts w:ascii="Times New Roman" w:eastAsia="Calibri" w:hAnsi="Times New Roman" w:cs="Times New Roman"/>
          <w:sz w:val="24"/>
          <w:szCs w:val="24"/>
          <w:lang w:val="en-GB"/>
        </w:rPr>
        <w:t xml:space="preserve"> &amp; </w:t>
      </w:r>
      <w:proofErr w:type="spellStart"/>
      <w:r w:rsidR="00B60A99" w:rsidRPr="0043206B">
        <w:rPr>
          <w:rFonts w:ascii="Times New Roman" w:eastAsia="Calibri" w:hAnsi="Times New Roman" w:cs="Times New Roman"/>
          <w:sz w:val="24"/>
          <w:szCs w:val="24"/>
          <w:lang w:val="en-GB"/>
        </w:rPr>
        <w:t>Muris</w:t>
      </w:r>
      <w:proofErr w:type="spellEnd"/>
      <w:r w:rsidR="00B60A99" w:rsidRPr="0043206B">
        <w:rPr>
          <w:rFonts w:ascii="Times New Roman" w:eastAsia="Calibri" w:hAnsi="Times New Roman" w:cs="Times New Roman"/>
          <w:sz w:val="24"/>
          <w:szCs w:val="24"/>
          <w:lang w:val="en-GB"/>
        </w:rPr>
        <w:t xml:space="preserve">, P. (2002). Fears and phobias in children: phenomenology, epidemiology and </w:t>
      </w:r>
      <w:proofErr w:type="spellStart"/>
      <w:r w:rsidR="00B60A99" w:rsidRPr="0043206B">
        <w:rPr>
          <w:rFonts w:ascii="Times New Roman" w:eastAsia="Calibri" w:hAnsi="Times New Roman" w:cs="Times New Roman"/>
          <w:sz w:val="24"/>
          <w:szCs w:val="24"/>
          <w:lang w:val="en-GB"/>
        </w:rPr>
        <w:t>etiology</w:t>
      </w:r>
      <w:proofErr w:type="spellEnd"/>
      <w:r w:rsidR="00B60A99" w:rsidRPr="0043206B">
        <w:rPr>
          <w:rFonts w:ascii="Times New Roman" w:eastAsia="Calibri" w:hAnsi="Times New Roman" w:cs="Times New Roman"/>
          <w:sz w:val="24"/>
          <w:szCs w:val="24"/>
          <w:lang w:val="en-GB"/>
        </w:rPr>
        <w:t xml:space="preserve">. </w:t>
      </w:r>
      <w:r w:rsidR="00B60A99" w:rsidRPr="0043206B">
        <w:rPr>
          <w:rFonts w:ascii="Times New Roman" w:eastAsia="Calibri" w:hAnsi="Times New Roman" w:cs="Times New Roman"/>
          <w:i/>
          <w:sz w:val="24"/>
          <w:szCs w:val="24"/>
          <w:lang w:val="en-GB"/>
        </w:rPr>
        <w:t>Child and Adolescent Mental Health, 7</w:t>
      </w:r>
      <w:r w:rsidR="00B12A28" w:rsidRPr="0043206B">
        <w:rPr>
          <w:rFonts w:ascii="Times New Roman" w:eastAsia="Calibri" w:hAnsi="Times New Roman" w:cs="Times New Roman"/>
          <w:sz w:val="24"/>
          <w:szCs w:val="24"/>
          <w:lang w:val="en-GB"/>
        </w:rPr>
        <w:t>(3)</w:t>
      </w:r>
      <w:r w:rsidR="00B60A99" w:rsidRPr="0043206B">
        <w:rPr>
          <w:rFonts w:ascii="Times New Roman" w:eastAsia="Calibri" w:hAnsi="Times New Roman" w:cs="Times New Roman"/>
          <w:i/>
          <w:sz w:val="24"/>
          <w:szCs w:val="24"/>
          <w:lang w:val="en-GB"/>
        </w:rPr>
        <w:t xml:space="preserve">, </w:t>
      </w:r>
      <w:r w:rsidR="00B12A28" w:rsidRPr="0043206B">
        <w:rPr>
          <w:rFonts w:ascii="Times New Roman" w:eastAsia="Calibri" w:hAnsi="Times New Roman" w:cs="Times New Roman"/>
          <w:sz w:val="24"/>
          <w:szCs w:val="24"/>
          <w:lang w:val="en-GB"/>
        </w:rPr>
        <w:t>98–</w:t>
      </w:r>
      <w:r w:rsidR="00B60A99" w:rsidRPr="0043206B">
        <w:rPr>
          <w:rFonts w:ascii="Times New Roman" w:eastAsia="Calibri" w:hAnsi="Times New Roman" w:cs="Times New Roman"/>
          <w:sz w:val="24"/>
          <w:szCs w:val="24"/>
          <w:lang w:val="en-GB"/>
        </w:rPr>
        <w:t xml:space="preserve">106. </w:t>
      </w:r>
      <w:hyperlink r:id="rId30" w:history="1">
        <w:r w:rsidR="00B12A28" w:rsidRPr="0043206B">
          <w:rPr>
            <w:rStyle w:val="Hiperligao"/>
            <w:rFonts w:ascii="Times New Roman" w:hAnsi="Times New Roman" w:cs="Times New Roman"/>
            <w:bCs/>
            <w:color w:val="auto"/>
            <w:sz w:val="24"/>
            <w:szCs w:val="24"/>
            <w:u w:val="none"/>
            <w:lang w:val="en-US"/>
          </w:rPr>
          <w:t>https://doi.org/10.1111/1475-3588.00019</w:t>
        </w:r>
      </w:hyperlink>
    </w:p>
    <w:p w14:paraId="1C43B282" w14:textId="62D3D37F" w:rsidR="00B60A99" w:rsidRPr="0043206B" w:rsidRDefault="00B12A28" w:rsidP="00535403">
      <w:pPr>
        <w:spacing w:after="0" w:line="480" w:lineRule="auto"/>
        <w:ind w:hanging="709"/>
        <w:contextualSpacing/>
        <w:rPr>
          <w:rFonts w:ascii="Times New Roman" w:eastAsia="Calibri" w:hAnsi="Times New Roman" w:cs="Times New Roman"/>
          <w:sz w:val="24"/>
          <w:szCs w:val="24"/>
          <w:lang w:val="en-GB"/>
        </w:rPr>
      </w:pPr>
      <w:r w:rsidRPr="0043206B">
        <w:rPr>
          <w:rFonts w:ascii="Times New Roman" w:hAnsi="Times New Roman" w:cs="Times New Roman"/>
          <w:color w:val="767676"/>
          <w:sz w:val="24"/>
          <w:szCs w:val="24"/>
          <w:shd w:val="clear" w:color="auto" w:fill="FFFFFF"/>
          <w:lang w:val="en-US"/>
        </w:rPr>
        <w:t> </w:t>
      </w:r>
      <w:r w:rsidR="007300AA" w:rsidRPr="0043206B">
        <w:rPr>
          <w:rFonts w:ascii="Times New Roman" w:eastAsia="Calibri" w:hAnsi="Times New Roman" w:cs="Times New Roman"/>
          <w:sz w:val="24"/>
          <w:szCs w:val="24"/>
          <w:lang w:val="en-GB"/>
        </w:rPr>
        <w:t>Reynolds, C.</w:t>
      </w:r>
      <w:r w:rsidR="00B60A99" w:rsidRPr="0043206B">
        <w:rPr>
          <w:rFonts w:ascii="Times New Roman" w:eastAsia="Calibri" w:hAnsi="Times New Roman" w:cs="Times New Roman"/>
          <w:sz w:val="24"/>
          <w:szCs w:val="24"/>
          <w:lang w:val="en-GB"/>
        </w:rPr>
        <w:t xml:space="preserve"> &amp; Richmond, B. (1985). </w:t>
      </w:r>
      <w:r w:rsidR="00B60A99" w:rsidRPr="0043206B">
        <w:rPr>
          <w:rFonts w:ascii="Times New Roman" w:eastAsia="Calibri" w:hAnsi="Times New Roman" w:cs="Times New Roman"/>
          <w:i/>
          <w:sz w:val="24"/>
          <w:szCs w:val="24"/>
          <w:lang w:val="en-GB"/>
        </w:rPr>
        <w:t xml:space="preserve">Revised children’s manifest </w:t>
      </w:r>
      <w:proofErr w:type="spellStart"/>
      <w:r w:rsidR="00B60A99" w:rsidRPr="0043206B">
        <w:rPr>
          <w:rFonts w:ascii="Times New Roman" w:eastAsia="Calibri" w:hAnsi="Times New Roman" w:cs="Times New Roman"/>
          <w:i/>
          <w:sz w:val="24"/>
          <w:szCs w:val="24"/>
          <w:lang w:val="en-GB"/>
        </w:rPr>
        <w:t>anxierty</w:t>
      </w:r>
      <w:proofErr w:type="spellEnd"/>
      <w:r w:rsidR="00B60A99" w:rsidRPr="0043206B">
        <w:rPr>
          <w:rFonts w:ascii="Times New Roman" w:eastAsia="Calibri" w:hAnsi="Times New Roman" w:cs="Times New Roman"/>
          <w:i/>
          <w:sz w:val="24"/>
          <w:szCs w:val="24"/>
          <w:lang w:val="en-GB"/>
        </w:rPr>
        <w:t xml:space="preserve"> scale: Manual. </w:t>
      </w:r>
      <w:r w:rsidR="00B60A99" w:rsidRPr="0043206B">
        <w:rPr>
          <w:rFonts w:ascii="Times New Roman" w:eastAsia="Calibri" w:hAnsi="Times New Roman" w:cs="Times New Roman"/>
          <w:sz w:val="24"/>
          <w:szCs w:val="24"/>
          <w:lang w:val="en-GB"/>
        </w:rPr>
        <w:t xml:space="preserve">Los Angeles. Western Psychological Services. </w:t>
      </w:r>
    </w:p>
    <w:p w14:paraId="517CFDD3" w14:textId="2C94DF3D" w:rsidR="00B60A99" w:rsidRPr="0043206B" w:rsidRDefault="00C51BA2" w:rsidP="00535403">
      <w:pPr>
        <w:autoSpaceDE w:val="0"/>
        <w:autoSpaceDN w:val="0"/>
        <w:adjustRightInd w:val="0"/>
        <w:spacing w:after="0" w:line="480" w:lineRule="auto"/>
        <w:ind w:hanging="709"/>
        <w:contextualSpacing/>
        <w:rPr>
          <w:rFonts w:ascii="Times New Roman" w:eastAsia="Calibri" w:hAnsi="Times New Roman" w:cs="Times New Roman"/>
          <w:sz w:val="24"/>
          <w:szCs w:val="24"/>
          <w:lang w:val="en-GB"/>
        </w:rPr>
      </w:pPr>
      <w:r w:rsidRPr="0043206B">
        <w:rPr>
          <w:rFonts w:ascii="Times New Roman" w:eastAsia="Calibri" w:hAnsi="Times New Roman" w:cs="Times New Roman"/>
          <w:sz w:val="24"/>
          <w:szCs w:val="24"/>
          <w:lang w:val="en-GB"/>
        </w:rPr>
        <w:t>Spence, S. (1997</w:t>
      </w:r>
      <w:r w:rsidR="00B60A99" w:rsidRPr="0043206B">
        <w:rPr>
          <w:rFonts w:ascii="Times New Roman" w:eastAsia="Calibri" w:hAnsi="Times New Roman" w:cs="Times New Roman"/>
          <w:sz w:val="24"/>
          <w:szCs w:val="24"/>
          <w:lang w:val="en-GB"/>
        </w:rPr>
        <w:t xml:space="preserve">). Structure of anxiety symptoms among children: A confirmatory factor-analytic study. </w:t>
      </w:r>
      <w:r w:rsidR="00B60A99" w:rsidRPr="0043206B">
        <w:rPr>
          <w:rFonts w:ascii="Times New Roman" w:eastAsia="Calibri" w:hAnsi="Times New Roman" w:cs="Times New Roman"/>
          <w:i/>
          <w:sz w:val="24"/>
          <w:szCs w:val="24"/>
          <w:lang w:val="en-GB"/>
        </w:rPr>
        <w:t>Journal of abnormal psychology</w:t>
      </w:r>
      <w:r w:rsidR="00B60A99" w:rsidRPr="0043206B">
        <w:rPr>
          <w:rFonts w:ascii="Times New Roman" w:eastAsia="Calibri" w:hAnsi="Times New Roman" w:cs="Times New Roman"/>
          <w:sz w:val="24"/>
          <w:szCs w:val="24"/>
          <w:lang w:val="en-GB"/>
        </w:rPr>
        <w:t xml:space="preserve">, </w:t>
      </w:r>
      <w:r w:rsidR="00B60A99" w:rsidRPr="0043206B">
        <w:rPr>
          <w:rFonts w:ascii="Times New Roman" w:eastAsia="Calibri" w:hAnsi="Times New Roman" w:cs="Times New Roman"/>
          <w:i/>
          <w:sz w:val="24"/>
          <w:szCs w:val="24"/>
          <w:lang w:val="en-GB"/>
        </w:rPr>
        <w:t>106</w:t>
      </w:r>
      <w:r w:rsidRPr="0043206B">
        <w:rPr>
          <w:rFonts w:ascii="Times New Roman" w:eastAsia="Calibri" w:hAnsi="Times New Roman" w:cs="Times New Roman"/>
          <w:sz w:val="24"/>
          <w:szCs w:val="24"/>
          <w:lang w:val="en-GB"/>
        </w:rPr>
        <w:t>(2)</w:t>
      </w:r>
      <w:r w:rsidR="00B60A99" w:rsidRPr="0043206B">
        <w:rPr>
          <w:rFonts w:ascii="Times New Roman" w:eastAsia="Calibri" w:hAnsi="Times New Roman" w:cs="Times New Roman"/>
          <w:sz w:val="24"/>
          <w:szCs w:val="24"/>
          <w:lang w:val="en-GB"/>
        </w:rPr>
        <w:t xml:space="preserve">, 280 - 297. </w:t>
      </w:r>
      <w:hyperlink r:id="rId31" w:history="1">
        <w:r w:rsidR="00535403" w:rsidRPr="004B2553">
          <w:rPr>
            <w:rStyle w:val="Hiperligao"/>
            <w:rFonts w:ascii="Times New Roman" w:hAnsi="Times New Roman" w:cs="Times New Roman"/>
            <w:color w:val="auto"/>
            <w:sz w:val="24"/>
            <w:szCs w:val="24"/>
            <w:u w:val="none"/>
            <w:shd w:val="clear" w:color="auto" w:fill="FFFFFF"/>
            <w:lang w:val="en-US"/>
          </w:rPr>
          <w:t>https://dx.doi.org/10.1037/0021-843X.106.2.280</w:t>
        </w:r>
      </w:hyperlink>
    </w:p>
    <w:p w14:paraId="432272F3" w14:textId="77777777" w:rsidR="00B60A99" w:rsidRPr="0043206B" w:rsidRDefault="00B60A99" w:rsidP="00535403">
      <w:pPr>
        <w:spacing w:after="0" w:line="480" w:lineRule="auto"/>
        <w:ind w:hanging="709"/>
        <w:contextualSpacing/>
        <w:rPr>
          <w:rFonts w:ascii="Times New Roman" w:eastAsia="Calibri" w:hAnsi="Times New Roman" w:cs="Times New Roman"/>
          <w:sz w:val="24"/>
          <w:szCs w:val="24"/>
          <w:lang w:val="en-GB"/>
        </w:rPr>
      </w:pPr>
      <w:proofErr w:type="spellStart"/>
      <w:r w:rsidRPr="0043206B">
        <w:rPr>
          <w:rFonts w:ascii="Times New Roman" w:eastAsia="Calibri" w:hAnsi="Times New Roman" w:cs="Times New Roman"/>
          <w:sz w:val="24"/>
          <w:szCs w:val="24"/>
          <w:lang w:val="en-GB"/>
        </w:rPr>
        <w:t>Spielberger</w:t>
      </w:r>
      <w:proofErr w:type="spellEnd"/>
      <w:r w:rsidRPr="0043206B">
        <w:rPr>
          <w:rFonts w:ascii="Times New Roman" w:eastAsia="Calibri" w:hAnsi="Times New Roman" w:cs="Times New Roman"/>
          <w:sz w:val="24"/>
          <w:szCs w:val="24"/>
          <w:lang w:val="en-GB"/>
        </w:rPr>
        <w:t xml:space="preserve">, C.D. (1973). </w:t>
      </w:r>
      <w:r w:rsidRPr="0043206B">
        <w:rPr>
          <w:rFonts w:ascii="Times New Roman" w:eastAsia="Calibri" w:hAnsi="Times New Roman" w:cs="Times New Roman"/>
          <w:i/>
          <w:sz w:val="24"/>
          <w:szCs w:val="24"/>
          <w:lang w:val="en-GB"/>
        </w:rPr>
        <w:t>Manual for the state-trait inventory for children</w:t>
      </w:r>
      <w:r w:rsidRPr="0043206B">
        <w:rPr>
          <w:rFonts w:ascii="Times New Roman" w:eastAsia="Calibri" w:hAnsi="Times New Roman" w:cs="Times New Roman"/>
          <w:sz w:val="24"/>
          <w:szCs w:val="24"/>
          <w:lang w:val="en-GB"/>
        </w:rPr>
        <w:t xml:space="preserve">. Palo Alto, C.A: Consulting Psychologists Press.  </w:t>
      </w:r>
    </w:p>
    <w:p w14:paraId="1BA0B251" w14:textId="3C4D4116" w:rsidR="00B60A99" w:rsidRPr="0043206B" w:rsidRDefault="00B60A99" w:rsidP="00535403">
      <w:pPr>
        <w:spacing w:after="0" w:line="480" w:lineRule="auto"/>
        <w:ind w:hanging="709"/>
        <w:contextualSpacing/>
        <w:rPr>
          <w:rFonts w:ascii="Times New Roman" w:eastAsia="Calibri" w:hAnsi="Times New Roman" w:cs="Times New Roman"/>
          <w:sz w:val="24"/>
          <w:szCs w:val="24"/>
          <w:lang w:val="en-GB"/>
        </w:rPr>
      </w:pPr>
      <w:r w:rsidRPr="0043206B">
        <w:rPr>
          <w:rFonts w:ascii="Times New Roman" w:eastAsia="Calibri" w:hAnsi="Times New Roman" w:cs="Times New Roman"/>
          <w:sz w:val="24"/>
          <w:szCs w:val="24"/>
          <w:lang w:val="en-US"/>
        </w:rPr>
        <w:t>Su</w:t>
      </w:r>
      <w:r w:rsidR="007771EB" w:rsidRPr="0043206B">
        <w:rPr>
          <w:rFonts w:ascii="Times New Roman" w:eastAsia="Calibri" w:hAnsi="Times New Roman" w:cs="Times New Roman"/>
          <w:sz w:val="24"/>
          <w:szCs w:val="24"/>
          <w:lang w:val="en-US"/>
        </w:rPr>
        <w:t>, L., Wang, K., Fan, F., Su, Y.</w:t>
      </w:r>
      <w:r w:rsidRPr="0043206B">
        <w:rPr>
          <w:rFonts w:ascii="Times New Roman" w:eastAsia="Calibri" w:hAnsi="Times New Roman" w:cs="Times New Roman"/>
          <w:sz w:val="24"/>
          <w:szCs w:val="24"/>
          <w:lang w:val="en-US"/>
        </w:rPr>
        <w:t xml:space="preserve"> &amp; Gao, X. (2008). </w:t>
      </w:r>
      <w:r w:rsidRPr="0043206B">
        <w:rPr>
          <w:rFonts w:ascii="Times New Roman" w:eastAsia="Calibri" w:hAnsi="Times New Roman" w:cs="Times New Roman"/>
          <w:sz w:val="24"/>
          <w:szCs w:val="24"/>
          <w:lang w:val="en-GB"/>
        </w:rPr>
        <w:t xml:space="preserve">Reliability and validity of the Screen for Child Anxiety Related Emotional Disorders (SCARED) in Chinese children. </w:t>
      </w:r>
      <w:r w:rsidRPr="0043206B">
        <w:rPr>
          <w:rFonts w:ascii="Times New Roman" w:eastAsia="Calibri" w:hAnsi="Times New Roman" w:cs="Times New Roman"/>
          <w:i/>
          <w:sz w:val="24"/>
          <w:szCs w:val="24"/>
          <w:lang w:val="en-GB"/>
        </w:rPr>
        <w:t>Journal of Anxiety Disorders, 22</w:t>
      </w:r>
      <w:r w:rsidR="00B73960" w:rsidRPr="0043206B">
        <w:rPr>
          <w:rFonts w:ascii="Times New Roman" w:eastAsia="Calibri" w:hAnsi="Times New Roman" w:cs="Times New Roman"/>
          <w:sz w:val="24"/>
          <w:szCs w:val="24"/>
          <w:lang w:val="en-GB"/>
        </w:rPr>
        <w:t>(4)</w:t>
      </w:r>
      <w:r w:rsidRPr="0043206B">
        <w:rPr>
          <w:rFonts w:ascii="Times New Roman" w:eastAsia="Calibri" w:hAnsi="Times New Roman" w:cs="Times New Roman"/>
          <w:sz w:val="24"/>
          <w:szCs w:val="24"/>
          <w:lang w:val="en-GB"/>
        </w:rPr>
        <w:t>, 612–621.</w:t>
      </w:r>
      <w:r w:rsidR="00B73960" w:rsidRPr="0043206B">
        <w:rPr>
          <w:rFonts w:ascii="Times New Roman" w:hAnsi="Times New Roman" w:cs="Times New Roman"/>
          <w:sz w:val="24"/>
          <w:szCs w:val="24"/>
          <w:lang w:val="en-US"/>
        </w:rPr>
        <w:t xml:space="preserve"> </w:t>
      </w:r>
      <w:hyperlink r:id="rId32" w:tgtFrame="_blank" w:tooltip="Persistent link using digital object identifier" w:history="1">
        <w:r w:rsidR="00B73960" w:rsidRPr="0043206B">
          <w:rPr>
            <w:rStyle w:val="Hiperligao"/>
            <w:rFonts w:ascii="Times New Roman" w:hAnsi="Times New Roman" w:cs="Times New Roman"/>
            <w:color w:val="auto"/>
            <w:sz w:val="24"/>
            <w:szCs w:val="24"/>
            <w:u w:val="none"/>
            <w:lang w:val="en-US"/>
          </w:rPr>
          <w:t>https://doi.org/10.1016/j.janxdis.2007.05.011</w:t>
        </w:r>
      </w:hyperlink>
    </w:p>
    <w:p w14:paraId="4552924E" w14:textId="3E950F3A" w:rsidR="00B60A99" w:rsidRPr="0043206B" w:rsidRDefault="00B60A99" w:rsidP="00535403">
      <w:pPr>
        <w:spacing w:after="0" w:line="480" w:lineRule="auto"/>
        <w:ind w:hanging="709"/>
        <w:contextualSpacing/>
        <w:rPr>
          <w:rFonts w:ascii="Times New Roman" w:eastAsia="Calibri" w:hAnsi="Times New Roman" w:cs="Times New Roman"/>
          <w:sz w:val="24"/>
          <w:szCs w:val="24"/>
          <w:lang w:val="en-GB"/>
        </w:rPr>
      </w:pPr>
      <w:r w:rsidRPr="004B2553">
        <w:rPr>
          <w:rFonts w:ascii="Times New Roman" w:eastAsia="Calibri" w:hAnsi="Times New Roman" w:cs="Times New Roman"/>
          <w:sz w:val="24"/>
          <w:szCs w:val="24"/>
          <w:lang w:val="en-US"/>
        </w:rPr>
        <w:t xml:space="preserve">Vigil-Colet, A., Canals, J., </w:t>
      </w:r>
      <w:proofErr w:type="spellStart"/>
      <w:r w:rsidRPr="004B2553">
        <w:rPr>
          <w:rFonts w:ascii="Times New Roman" w:eastAsia="Calibri" w:hAnsi="Times New Roman" w:cs="Times New Roman"/>
          <w:sz w:val="24"/>
          <w:szCs w:val="24"/>
          <w:lang w:val="en-US"/>
        </w:rPr>
        <w:t>Cosí</w:t>
      </w:r>
      <w:proofErr w:type="spellEnd"/>
      <w:r w:rsidRPr="004B2553">
        <w:rPr>
          <w:rFonts w:ascii="Times New Roman" w:eastAsia="Calibri" w:hAnsi="Times New Roman" w:cs="Times New Roman"/>
          <w:sz w:val="24"/>
          <w:szCs w:val="24"/>
          <w:lang w:val="en-US"/>
        </w:rPr>
        <w:t>, S., Lorenzo-</w:t>
      </w:r>
      <w:proofErr w:type="spellStart"/>
      <w:r w:rsidRPr="004B2553">
        <w:rPr>
          <w:rFonts w:ascii="Times New Roman" w:eastAsia="Calibri" w:hAnsi="Times New Roman" w:cs="Times New Roman"/>
          <w:sz w:val="24"/>
          <w:szCs w:val="24"/>
          <w:lang w:val="en-US"/>
        </w:rPr>
        <w:t>Seva</w:t>
      </w:r>
      <w:proofErr w:type="spellEnd"/>
      <w:r w:rsidRPr="004B2553">
        <w:rPr>
          <w:rFonts w:ascii="Times New Roman" w:eastAsia="Calibri" w:hAnsi="Times New Roman" w:cs="Times New Roman"/>
          <w:sz w:val="24"/>
          <w:szCs w:val="24"/>
          <w:lang w:val="en-US"/>
        </w:rPr>
        <w:t xml:space="preserve">, U., </w:t>
      </w:r>
      <w:proofErr w:type="spellStart"/>
      <w:r w:rsidRPr="004B2553">
        <w:rPr>
          <w:rFonts w:ascii="Times New Roman" w:eastAsia="Calibri" w:hAnsi="Times New Roman" w:cs="Times New Roman"/>
          <w:sz w:val="24"/>
          <w:szCs w:val="24"/>
          <w:lang w:val="en-US"/>
        </w:rPr>
        <w:t>Ferrando</w:t>
      </w:r>
      <w:proofErr w:type="spellEnd"/>
      <w:r w:rsidR="007771EB" w:rsidRPr="004B2553">
        <w:rPr>
          <w:rFonts w:ascii="Times New Roman" w:eastAsia="Calibri" w:hAnsi="Times New Roman" w:cs="Times New Roman"/>
          <w:sz w:val="24"/>
          <w:szCs w:val="24"/>
          <w:lang w:val="en-US"/>
        </w:rPr>
        <w:t>, P.J</w:t>
      </w:r>
      <w:r w:rsidR="003040C1" w:rsidRPr="004B2553">
        <w:rPr>
          <w:rFonts w:ascii="Times New Roman" w:eastAsia="Calibri" w:hAnsi="Times New Roman" w:cs="Times New Roman"/>
          <w:sz w:val="24"/>
          <w:szCs w:val="24"/>
          <w:lang w:val="en-US"/>
        </w:rPr>
        <w:t xml:space="preserve">., Hernández-Martínez, </w:t>
      </w:r>
      <w:proofErr w:type="gramStart"/>
      <w:r w:rsidR="003040C1" w:rsidRPr="004B2553">
        <w:rPr>
          <w:rFonts w:ascii="Times New Roman" w:eastAsia="Calibri" w:hAnsi="Times New Roman" w:cs="Times New Roman"/>
          <w:sz w:val="24"/>
          <w:szCs w:val="24"/>
          <w:lang w:val="en-US"/>
        </w:rPr>
        <w:t>C.,…</w:t>
      </w:r>
      <w:proofErr w:type="gramEnd"/>
      <w:r w:rsidR="003040C1" w:rsidRPr="004B2553">
        <w:rPr>
          <w:rFonts w:ascii="Times New Roman" w:eastAsia="Calibri" w:hAnsi="Times New Roman" w:cs="Times New Roman"/>
          <w:sz w:val="24"/>
          <w:szCs w:val="24"/>
          <w:lang w:val="en-US"/>
        </w:rPr>
        <w:t xml:space="preserve"> </w:t>
      </w:r>
      <w:proofErr w:type="spellStart"/>
      <w:r w:rsidR="003040C1" w:rsidRPr="004B2553">
        <w:rPr>
          <w:rFonts w:ascii="Times New Roman" w:eastAsia="Calibri" w:hAnsi="Times New Roman" w:cs="Times New Roman"/>
          <w:sz w:val="24"/>
          <w:szCs w:val="24"/>
          <w:lang w:val="en-US"/>
        </w:rPr>
        <w:t>Doménech</w:t>
      </w:r>
      <w:proofErr w:type="spellEnd"/>
      <w:r w:rsidR="003040C1" w:rsidRPr="0043206B">
        <w:rPr>
          <w:rFonts w:ascii="Times New Roman" w:eastAsia="Calibri" w:hAnsi="Times New Roman" w:cs="Times New Roman"/>
          <w:sz w:val="24"/>
          <w:szCs w:val="24"/>
          <w:lang w:val="en-GB"/>
        </w:rPr>
        <w:t>, E.</w:t>
      </w:r>
      <w:r w:rsidR="007771EB" w:rsidRPr="0043206B">
        <w:rPr>
          <w:rFonts w:ascii="Times New Roman" w:eastAsia="Calibri" w:hAnsi="Times New Roman" w:cs="Times New Roman"/>
          <w:sz w:val="24"/>
          <w:szCs w:val="24"/>
          <w:lang w:val="en-GB"/>
        </w:rPr>
        <w:t xml:space="preserve"> </w:t>
      </w:r>
      <w:r w:rsidRPr="0043206B">
        <w:rPr>
          <w:rFonts w:ascii="Times New Roman" w:eastAsia="Calibri" w:hAnsi="Times New Roman" w:cs="Times New Roman"/>
          <w:sz w:val="24"/>
          <w:szCs w:val="24"/>
          <w:lang w:val="en-US"/>
        </w:rPr>
        <w:t xml:space="preserve">(2009). </w:t>
      </w:r>
      <w:r w:rsidRPr="0043206B">
        <w:rPr>
          <w:rFonts w:ascii="Times New Roman" w:eastAsia="Calibri" w:hAnsi="Times New Roman" w:cs="Times New Roman"/>
          <w:sz w:val="24"/>
          <w:szCs w:val="24"/>
          <w:lang w:val="en-GB"/>
        </w:rPr>
        <w:t>The factorial structure of the 41-item version of the Screen for Child Anxiety Related Emotional Disorders (SCARED) in a Spanish population of 8 to 12 years-old</w:t>
      </w:r>
      <w:r w:rsidRPr="0043206B">
        <w:rPr>
          <w:rFonts w:ascii="Times New Roman" w:eastAsia="Calibri" w:hAnsi="Times New Roman" w:cs="Times New Roman"/>
          <w:i/>
          <w:iCs/>
          <w:sz w:val="24"/>
          <w:szCs w:val="24"/>
          <w:lang w:val="en-GB"/>
        </w:rPr>
        <w:t>. International Journal of Clinical and</w:t>
      </w:r>
      <w:r w:rsidRPr="0043206B">
        <w:rPr>
          <w:rFonts w:ascii="Times New Roman" w:eastAsia="Calibri" w:hAnsi="Times New Roman" w:cs="Times New Roman"/>
          <w:i/>
          <w:sz w:val="24"/>
          <w:szCs w:val="24"/>
          <w:lang w:val="en-GB"/>
        </w:rPr>
        <w:t xml:space="preserve"> </w:t>
      </w:r>
      <w:r w:rsidRPr="0043206B">
        <w:rPr>
          <w:rFonts w:ascii="Times New Roman" w:eastAsia="Calibri" w:hAnsi="Times New Roman" w:cs="Times New Roman"/>
          <w:i/>
          <w:iCs/>
          <w:sz w:val="24"/>
          <w:szCs w:val="24"/>
          <w:lang w:val="en-GB"/>
        </w:rPr>
        <w:t xml:space="preserve">Health Psychology </w:t>
      </w:r>
      <w:r w:rsidRPr="0043206B">
        <w:rPr>
          <w:rFonts w:ascii="Times New Roman" w:eastAsia="Calibri" w:hAnsi="Times New Roman" w:cs="Times New Roman"/>
          <w:i/>
          <w:sz w:val="24"/>
          <w:szCs w:val="24"/>
          <w:lang w:val="en-GB"/>
        </w:rPr>
        <w:t>9</w:t>
      </w:r>
      <w:r w:rsidR="003040C1" w:rsidRPr="0043206B">
        <w:rPr>
          <w:rFonts w:ascii="Times New Roman" w:eastAsia="Calibri" w:hAnsi="Times New Roman" w:cs="Times New Roman"/>
          <w:sz w:val="24"/>
          <w:szCs w:val="24"/>
          <w:lang w:val="en-GB"/>
        </w:rPr>
        <w:t>(2)</w:t>
      </w:r>
      <w:r w:rsidRPr="0043206B">
        <w:rPr>
          <w:rFonts w:ascii="Times New Roman" w:eastAsia="Calibri" w:hAnsi="Times New Roman" w:cs="Times New Roman"/>
          <w:sz w:val="24"/>
          <w:szCs w:val="24"/>
          <w:lang w:val="en-GB"/>
        </w:rPr>
        <w:t>, 313−327.</w:t>
      </w:r>
    </w:p>
    <w:sectPr w:rsidR="00B60A99" w:rsidRPr="0043206B" w:rsidSect="00BE1AB3">
      <w:headerReference w:type="default" r:id="rId33"/>
      <w:pgSz w:w="11907" w:h="16840" w:code="9"/>
      <w:pgMar w:top="1701" w:right="1701" w:bottom="1701"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or" w:initials="A">
    <w:p w14:paraId="2997BD87" w14:textId="1A5AA96A" w:rsidR="00190570" w:rsidRDefault="00190570">
      <w:pPr>
        <w:pStyle w:val="Textodecomentrio"/>
      </w:pPr>
      <w:r>
        <w:rPr>
          <w:rStyle w:val="Refdecomentrio"/>
        </w:rPr>
        <w:annotationRef/>
      </w:r>
      <w:r>
        <w:t>Falta una breve discusión de los resultados obtenidos.</w:t>
      </w:r>
    </w:p>
  </w:comment>
  <w:comment w:id="1" w:author="Autor" w:initials="A">
    <w:p w14:paraId="2322003B" w14:textId="213112C2" w:rsidR="00190570" w:rsidRDefault="00190570">
      <w:pPr>
        <w:pStyle w:val="Textodecomentrio"/>
      </w:pPr>
      <w:r>
        <w:rPr>
          <w:rStyle w:val="Refdecomentrio"/>
        </w:rPr>
        <w:annotationRef/>
      </w:r>
      <w:proofErr w:type="spellStart"/>
      <w:r>
        <w:t>analyze</w:t>
      </w:r>
      <w:proofErr w:type="spellEnd"/>
    </w:p>
  </w:comment>
  <w:comment w:id="2" w:author="Autor" w:initials="A">
    <w:p w14:paraId="72A96B00" w14:textId="145F64CE" w:rsidR="00190570" w:rsidRDefault="00190570">
      <w:pPr>
        <w:pStyle w:val="Textodecomentrio"/>
      </w:pPr>
      <w:r>
        <w:rPr>
          <w:rStyle w:val="Refdecomentrio"/>
        </w:rPr>
        <w:annotationRef/>
      </w:r>
      <w:proofErr w:type="spellStart"/>
      <w:r>
        <w:t>Ollendick</w:t>
      </w:r>
      <w:proofErr w:type="spellEnd"/>
      <w:r>
        <w:t xml:space="preserve">, King, &amp; </w:t>
      </w:r>
      <w:proofErr w:type="spellStart"/>
      <w:r>
        <w:t>Muris</w:t>
      </w:r>
      <w:proofErr w:type="spellEnd"/>
      <w:r>
        <w:t>, 2002</w:t>
      </w:r>
    </w:p>
  </w:comment>
  <w:comment w:id="3" w:author="Autor" w:initials="A">
    <w:p w14:paraId="16DEEC5E" w14:textId="6A4AD74D" w:rsidR="006728A9" w:rsidRDefault="006728A9">
      <w:pPr>
        <w:pStyle w:val="Textodecomentrio"/>
      </w:pPr>
      <w:r>
        <w:rPr>
          <w:rStyle w:val="Refdecomentrio"/>
        </w:rPr>
        <w:annotationRef/>
      </w:r>
      <w:r>
        <w:t>Traducir</w:t>
      </w:r>
    </w:p>
  </w:comment>
  <w:comment w:id="4" w:author="Autor" w:initials="A">
    <w:p w14:paraId="572F1E42" w14:textId="00FE46A1" w:rsidR="00816826" w:rsidRDefault="00816826">
      <w:pPr>
        <w:pStyle w:val="Textodecomentrio"/>
      </w:pPr>
      <w:r>
        <w:rPr>
          <w:rStyle w:val="Refdecomentrio"/>
        </w:rPr>
        <w:annotationRef/>
      </w:r>
      <w:r>
        <w:t>Traducir</w:t>
      </w:r>
    </w:p>
  </w:comment>
  <w:comment w:id="5" w:author="Autor" w:initials="A">
    <w:p w14:paraId="35E84629" w14:textId="0D59547C" w:rsidR="00816826" w:rsidRDefault="00816826">
      <w:pPr>
        <w:pStyle w:val="Textodecomentrio"/>
      </w:pPr>
      <w:r>
        <w:rPr>
          <w:rStyle w:val="Refdecomentrio"/>
        </w:rPr>
        <w:annotationRef/>
      </w:r>
      <w:r>
        <w:t xml:space="preserve">No está claro que comparaciones fueron realizadas y principalmente a que corresponden cada uno de esos valores de </w:t>
      </w:r>
      <w:r w:rsidRPr="00816826">
        <w:rPr>
          <w:i/>
        </w:rPr>
        <w:t>p</w:t>
      </w:r>
    </w:p>
  </w:comment>
  <w:comment w:id="6" w:author="Autor" w:initials="A">
    <w:p w14:paraId="370AC063" w14:textId="1D853789" w:rsidR="00816826" w:rsidRDefault="00816826">
      <w:pPr>
        <w:pStyle w:val="Textodecomentrio"/>
      </w:pPr>
      <w:r>
        <w:rPr>
          <w:rStyle w:val="Refdecomentrio"/>
        </w:rPr>
        <w:annotationRef/>
      </w:r>
      <w:bookmarkStart w:id="7" w:name="_GoBack"/>
      <w:r>
        <w:t>Revisar frase</w:t>
      </w:r>
      <w:bookmarkEnd w:id="7"/>
    </w:p>
  </w:comment>
  <w:comment w:id="8" w:author="Autor" w:initials="A">
    <w:p w14:paraId="1AB04A1B" w14:textId="184A3661" w:rsidR="00816826" w:rsidRDefault="00816826">
      <w:pPr>
        <w:pStyle w:val="Textodecomentrio"/>
      </w:pPr>
      <w:r>
        <w:rPr>
          <w:rStyle w:val="Refdecomentrio"/>
        </w:rPr>
        <w:annotationRef/>
      </w:r>
      <w:r>
        <w:t>Uniformizar la presentación de los resultados. Con o sin el 0.</w:t>
      </w:r>
      <w:r>
        <w:br/>
      </w:r>
      <w:r>
        <w:br/>
        <w:t>Mi recomendación (muy personal), mencionarlo de la siguiente forma: .873</w:t>
      </w:r>
    </w:p>
  </w:comment>
  <w:comment w:id="9" w:author="Autor" w:initials="A">
    <w:p w14:paraId="7C750FC2" w14:textId="48EE1295" w:rsidR="00816826" w:rsidRDefault="00816826">
      <w:pPr>
        <w:pStyle w:val="Textodecomentrio"/>
      </w:pPr>
      <w:r>
        <w:rPr>
          <w:rStyle w:val="Refdecomentrio"/>
        </w:rPr>
        <w:annotationRef/>
      </w:r>
      <w:r>
        <w:t xml:space="preserve">Falta mencionar los intervalos de confianza de los valores de alfa, así como usar un estadístico más robusto como el Omega de </w:t>
      </w:r>
      <w:proofErr w:type="spellStart"/>
      <w:r>
        <w:t>McDonalds</w:t>
      </w:r>
      <w:proofErr w:type="spellEnd"/>
      <w:r>
        <w:t>.</w:t>
      </w:r>
    </w:p>
  </w:comment>
  <w:comment w:id="10" w:author="Autor" w:initials="A">
    <w:p w14:paraId="5D4798A8" w14:textId="34AF247C" w:rsidR="00816826" w:rsidRDefault="00816826">
      <w:pPr>
        <w:pStyle w:val="Textodecomentrio"/>
      </w:pPr>
      <w:r>
        <w:rPr>
          <w:rStyle w:val="Refdecomentrio"/>
        </w:rPr>
        <w:annotationRef/>
      </w:r>
      <w:r>
        <w:t xml:space="preserve">Revisar la </w:t>
      </w:r>
      <w:proofErr w:type="spellStart"/>
      <w:r>
        <w:t>formatación</w:t>
      </w:r>
      <w:proofErr w:type="spellEnd"/>
      <w:r>
        <w:t xml:space="preserve"> de </w:t>
      </w:r>
      <w:proofErr w:type="gramStart"/>
      <w:r>
        <w:t>la tablas</w:t>
      </w:r>
      <w:proofErr w:type="gramEnd"/>
      <w:r>
        <w:t>, no están completamente en formato APA.</w:t>
      </w:r>
    </w:p>
    <w:p w14:paraId="3E1777DF" w14:textId="255E8326" w:rsidR="00816826" w:rsidRDefault="00816826">
      <w:pPr>
        <w:pStyle w:val="Textodecomentrio"/>
      </w:pPr>
    </w:p>
    <w:p w14:paraId="35DA1A2E" w14:textId="2EC0F630" w:rsidR="00816826" w:rsidRDefault="00816826">
      <w:pPr>
        <w:pStyle w:val="Textodecomentrio"/>
      </w:pPr>
      <w:r>
        <w:t>Ejemplo de la parte superior de la tabla:</w:t>
      </w:r>
    </w:p>
    <w:p w14:paraId="1E7315A0" w14:textId="77777777" w:rsidR="00816826" w:rsidRDefault="00816826">
      <w:pPr>
        <w:pStyle w:val="Textodecomentrio"/>
      </w:pPr>
    </w:p>
    <w:p w14:paraId="32066570" w14:textId="77777777" w:rsidR="00816826" w:rsidRPr="00816826" w:rsidRDefault="00816826">
      <w:pPr>
        <w:pStyle w:val="Textodecomentrio"/>
        <w:rPr>
          <w:b/>
        </w:rPr>
      </w:pPr>
      <w:r w:rsidRPr="00816826">
        <w:rPr>
          <w:b/>
        </w:rPr>
        <w:t>Tabla 3</w:t>
      </w:r>
    </w:p>
    <w:p w14:paraId="45118BAA" w14:textId="77777777" w:rsidR="00816826" w:rsidRDefault="00816826">
      <w:pPr>
        <w:pStyle w:val="Textodecomentrio"/>
        <w:pBdr>
          <w:bottom w:val="single" w:sz="6" w:space="1" w:color="auto"/>
        </w:pBdr>
        <w:rPr>
          <w:i/>
        </w:rPr>
      </w:pPr>
      <w:r w:rsidRPr="00816826">
        <w:rPr>
          <w:i/>
        </w:rPr>
        <w:t>Alpha de Cronbach en l</w:t>
      </w:r>
      <w:r>
        <w:rPr>
          <w:i/>
        </w:rPr>
        <w:t>a</w:t>
      </w:r>
      <w:r w:rsidRPr="00816826">
        <w:rPr>
          <w:i/>
        </w:rPr>
        <w:t>s dos observaciones</w:t>
      </w:r>
    </w:p>
    <w:p w14:paraId="7214E670" w14:textId="2EB3396E" w:rsidR="00816826" w:rsidRPr="00816826" w:rsidRDefault="00816826">
      <w:pPr>
        <w:pStyle w:val="Textodecomentrio"/>
        <w:rPr>
          <w:i/>
        </w:rPr>
      </w:pPr>
    </w:p>
  </w:comment>
  <w:comment w:id="11" w:author="Autor" w:initials="A">
    <w:p w14:paraId="4DBD8001" w14:textId="6219378D" w:rsidR="00816826" w:rsidRDefault="00816826">
      <w:pPr>
        <w:pStyle w:val="Textodecomentrio"/>
      </w:pPr>
      <w:r>
        <w:rPr>
          <w:rStyle w:val="Refdecomentrio"/>
        </w:rPr>
        <w:annotationRef/>
      </w:r>
      <w:r>
        <w:t>Tabla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97BD87" w15:done="0"/>
  <w15:commentEx w15:paraId="2322003B" w15:done="0"/>
  <w15:commentEx w15:paraId="72A96B00" w15:done="0"/>
  <w15:commentEx w15:paraId="16DEEC5E" w15:done="0"/>
  <w15:commentEx w15:paraId="572F1E42" w15:done="0"/>
  <w15:commentEx w15:paraId="35E84629" w15:done="0"/>
  <w15:commentEx w15:paraId="370AC063" w15:done="0"/>
  <w15:commentEx w15:paraId="1AB04A1B" w15:done="0"/>
  <w15:commentEx w15:paraId="7C750FC2" w15:done="0"/>
  <w15:commentEx w15:paraId="7214E670" w15:done="0"/>
  <w15:commentEx w15:paraId="4DBD800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22003B" w16cid:durableId="1EAA4F63"/>
  <w16cid:commentId w16cid:paraId="72A96B00" w16cid:durableId="1EAA4FB7"/>
  <w16cid:commentId w16cid:paraId="16DEEC5E" w16cid:durableId="1EAA53D0"/>
  <w16cid:commentId w16cid:paraId="572F1E42" w16cid:durableId="1EAA53DA"/>
  <w16cid:commentId w16cid:paraId="35E84629" w16cid:durableId="1EAA541A"/>
  <w16cid:commentId w16cid:paraId="370AC063" w16cid:durableId="1EAA547C"/>
  <w16cid:commentId w16cid:paraId="1AB04A1B" w16cid:durableId="1EAA5493"/>
  <w16cid:commentId w16cid:paraId="7214E670" w16cid:durableId="1EAA551E"/>
  <w16cid:commentId w16cid:paraId="4DBD8001" w16cid:durableId="1EAA55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0B506" w14:textId="77777777" w:rsidR="009C735C" w:rsidRDefault="009C735C" w:rsidP="00E93233">
      <w:pPr>
        <w:spacing w:after="0" w:line="240" w:lineRule="auto"/>
      </w:pPr>
      <w:r>
        <w:separator/>
      </w:r>
    </w:p>
  </w:endnote>
  <w:endnote w:type="continuationSeparator" w:id="0">
    <w:p w14:paraId="559DECEF" w14:textId="77777777" w:rsidR="009C735C" w:rsidRDefault="009C735C" w:rsidP="00E93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C9FA0" w14:textId="77777777" w:rsidR="009C735C" w:rsidRDefault="009C735C" w:rsidP="00E93233">
      <w:pPr>
        <w:spacing w:after="0" w:line="240" w:lineRule="auto"/>
      </w:pPr>
      <w:r>
        <w:separator/>
      </w:r>
    </w:p>
  </w:footnote>
  <w:footnote w:type="continuationSeparator" w:id="0">
    <w:p w14:paraId="396F4A17" w14:textId="77777777" w:rsidR="009C735C" w:rsidRDefault="009C735C" w:rsidP="00E932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9B1E9" w14:textId="77777777" w:rsidR="004B5552" w:rsidRDefault="004B5552" w:rsidP="00AC3401">
    <w:pPr>
      <w:pStyle w:val="Rodap"/>
      <w:jc w:val="right"/>
    </w:pPr>
    <w:r w:rsidRPr="004D2897">
      <w:rPr>
        <w:rFonts w:ascii="Arial" w:hAnsi="Arial" w:cs="Arial"/>
        <w:i/>
      </w:rPr>
      <w:t>Adaptación y validación del SCARED</w:t>
    </w:r>
    <w:r>
      <w:rPr>
        <w:rFonts w:ascii="Arial" w:hAnsi="Arial" w:cs="Arial"/>
        <w:i/>
      </w:rPr>
      <w:t xml:space="preserve">         </w:t>
    </w:r>
    <w:sdt>
      <w:sdtPr>
        <w:id w:val="1702975547"/>
        <w:docPartObj>
          <w:docPartGallery w:val="Page Numbers (Bottom of Page)"/>
          <w:docPartUnique/>
        </w:docPartObj>
      </w:sdtPr>
      <w:sdtEndPr/>
      <w:sdtContent>
        <w:r>
          <w:fldChar w:fldCharType="begin"/>
        </w:r>
        <w:r>
          <w:instrText>PAGE   \* MERGEFORMAT</w:instrText>
        </w:r>
        <w:r>
          <w:fldChar w:fldCharType="separate"/>
        </w:r>
        <w:r w:rsidR="004B2553" w:rsidRPr="004B2553">
          <w:rPr>
            <w:noProof/>
            <w:lang w:val="es-ES"/>
          </w:rPr>
          <w:t>20</w:t>
        </w:r>
        <w:r>
          <w:fldChar w:fldCharType="end"/>
        </w:r>
      </w:sdtContent>
    </w:sdt>
  </w:p>
  <w:p w14:paraId="3F4A64DB" w14:textId="78B718A7" w:rsidR="004B5552" w:rsidRPr="004D2897" w:rsidRDefault="004B5552" w:rsidP="00E93233">
    <w:pPr>
      <w:pStyle w:val="Cabealho"/>
      <w:jc w:val="right"/>
      <w:rPr>
        <w:rFonts w:ascii="Arial" w:hAnsi="Arial" w:cs="Arial"/>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D6732"/>
    <w:multiLevelType w:val="hybridMultilevel"/>
    <w:tmpl w:val="5DF01D20"/>
    <w:lvl w:ilvl="0" w:tplc="D96A36EC">
      <w:start w:val="1"/>
      <w:numFmt w:val="decimal"/>
      <w:lvlText w:val="%1."/>
      <w:lvlJc w:val="left"/>
      <w:pPr>
        <w:tabs>
          <w:tab w:val="num" w:pos="1069"/>
        </w:tabs>
        <w:ind w:left="1069" w:hanging="36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 w15:restartNumberingAfterBreak="0">
    <w:nsid w:val="339A4FBC"/>
    <w:multiLevelType w:val="hybridMultilevel"/>
    <w:tmpl w:val="7AC41418"/>
    <w:lvl w:ilvl="0" w:tplc="BFE08B1E">
      <w:start w:val="41"/>
      <w:numFmt w:val="bullet"/>
      <w:lvlText w:val="-"/>
      <w:lvlJc w:val="left"/>
      <w:pPr>
        <w:ind w:left="2771" w:hanging="360"/>
      </w:pPr>
      <w:rPr>
        <w:rFonts w:ascii="Arial" w:eastAsiaTheme="minorHAnsi" w:hAnsi="Arial" w:cs="Arial" w:hint="default"/>
      </w:rPr>
    </w:lvl>
    <w:lvl w:ilvl="1" w:tplc="240A0003" w:tentative="1">
      <w:start w:val="1"/>
      <w:numFmt w:val="bullet"/>
      <w:lvlText w:val="o"/>
      <w:lvlJc w:val="left"/>
      <w:pPr>
        <w:ind w:left="3491" w:hanging="360"/>
      </w:pPr>
      <w:rPr>
        <w:rFonts w:ascii="Courier New" w:hAnsi="Courier New" w:cs="Courier New" w:hint="default"/>
      </w:rPr>
    </w:lvl>
    <w:lvl w:ilvl="2" w:tplc="240A0005" w:tentative="1">
      <w:start w:val="1"/>
      <w:numFmt w:val="bullet"/>
      <w:lvlText w:val=""/>
      <w:lvlJc w:val="left"/>
      <w:pPr>
        <w:ind w:left="4211" w:hanging="360"/>
      </w:pPr>
      <w:rPr>
        <w:rFonts w:ascii="Wingdings" w:hAnsi="Wingdings" w:hint="default"/>
      </w:rPr>
    </w:lvl>
    <w:lvl w:ilvl="3" w:tplc="240A0001" w:tentative="1">
      <w:start w:val="1"/>
      <w:numFmt w:val="bullet"/>
      <w:lvlText w:val=""/>
      <w:lvlJc w:val="left"/>
      <w:pPr>
        <w:ind w:left="4931" w:hanging="360"/>
      </w:pPr>
      <w:rPr>
        <w:rFonts w:ascii="Symbol" w:hAnsi="Symbol" w:hint="default"/>
      </w:rPr>
    </w:lvl>
    <w:lvl w:ilvl="4" w:tplc="240A0003" w:tentative="1">
      <w:start w:val="1"/>
      <w:numFmt w:val="bullet"/>
      <w:lvlText w:val="o"/>
      <w:lvlJc w:val="left"/>
      <w:pPr>
        <w:ind w:left="5651" w:hanging="360"/>
      </w:pPr>
      <w:rPr>
        <w:rFonts w:ascii="Courier New" w:hAnsi="Courier New" w:cs="Courier New" w:hint="default"/>
      </w:rPr>
    </w:lvl>
    <w:lvl w:ilvl="5" w:tplc="240A0005" w:tentative="1">
      <w:start w:val="1"/>
      <w:numFmt w:val="bullet"/>
      <w:lvlText w:val=""/>
      <w:lvlJc w:val="left"/>
      <w:pPr>
        <w:ind w:left="6371" w:hanging="360"/>
      </w:pPr>
      <w:rPr>
        <w:rFonts w:ascii="Wingdings" w:hAnsi="Wingdings" w:hint="default"/>
      </w:rPr>
    </w:lvl>
    <w:lvl w:ilvl="6" w:tplc="240A0001" w:tentative="1">
      <w:start w:val="1"/>
      <w:numFmt w:val="bullet"/>
      <w:lvlText w:val=""/>
      <w:lvlJc w:val="left"/>
      <w:pPr>
        <w:ind w:left="7091" w:hanging="360"/>
      </w:pPr>
      <w:rPr>
        <w:rFonts w:ascii="Symbol" w:hAnsi="Symbol" w:hint="default"/>
      </w:rPr>
    </w:lvl>
    <w:lvl w:ilvl="7" w:tplc="240A0003" w:tentative="1">
      <w:start w:val="1"/>
      <w:numFmt w:val="bullet"/>
      <w:lvlText w:val="o"/>
      <w:lvlJc w:val="left"/>
      <w:pPr>
        <w:ind w:left="7811" w:hanging="360"/>
      </w:pPr>
      <w:rPr>
        <w:rFonts w:ascii="Courier New" w:hAnsi="Courier New" w:cs="Courier New" w:hint="default"/>
      </w:rPr>
    </w:lvl>
    <w:lvl w:ilvl="8" w:tplc="240A0005" w:tentative="1">
      <w:start w:val="1"/>
      <w:numFmt w:val="bullet"/>
      <w:lvlText w:val=""/>
      <w:lvlJc w:val="left"/>
      <w:pPr>
        <w:ind w:left="8531" w:hanging="360"/>
      </w:pPr>
      <w:rPr>
        <w:rFonts w:ascii="Wingdings" w:hAnsi="Wingdings" w:hint="default"/>
      </w:rPr>
    </w:lvl>
  </w:abstractNum>
  <w:abstractNum w:abstractNumId="2" w15:restartNumberingAfterBreak="0">
    <w:nsid w:val="4EC06FD2"/>
    <w:multiLevelType w:val="multilevel"/>
    <w:tmpl w:val="22F6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0016D1"/>
    <w:multiLevelType w:val="hybridMultilevel"/>
    <w:tmpl w:val="7082AE58"/>
    <w:lvl w:ilvl="0" w:tplc="FC9CA584">
      <w:start w:val="1"/>
      <w:numFmt w:val="decimal"/>
      <w:lvlText w:val="%1."/>
      <w:lvlJc w:val="left"/>
      <w:pPr>
        <w:tabs>
          <w:tab w:val="num" w:pos="1068"/>
        </w:tabs>
        <w:ind w:left="1068" w:hanging="360"/>
      </w:pPr>
      <w:rPr>
        <w:rFonts w:hint="default"/>
      </w:rPr>
    </w:lvl>
    <w:lvl w:ilvl="1" w:tplc="2C3EA918">
      <w:numFmt w:val="none"/>
      <w:lvlText w:val=""/>
      <w:lvlJc w:val="left"/>
      <w:pPr>
        <w:tabs>
          <w:tab w:val="num" w:pos="360"/>
        </w:tabs>
      </w:pPr>
    </w:lvl>
    <w:lvl w:ilvl="2" w:tplc="AFE0AD76">
      <w:numFmt w:val="none"/>
      <w:lvlText w:val=""/>
      <w:lvlJc w:val="left"/>
      <w:pPr>
        <w:tabs>
          <w:tab w:val="num" w:pos="360"/>
        </w:tabs>
      </w:pPr>
    </w:lvl>
    <w:lvl w:ilvl="3" w:tplc="2AA0C092">
      <w:numFmt w:val="none"/>
      <w:lvlText w:val=""/>
      <w:lvlJc w:val="left"/>
      <w:pPr>
        <w:tabs>
          <w:tab w:val="num" w:pos="360"/>
        </w:tabs>
      </w:pPr>
    </w:lvl>
    <w:lvl w:ilvl="4" w:tplc="33C8D25A">
      <w:numFmt w:val="none"/>
      <w:lvlText w:val=""/>
      <w:lvlJc w:val="left"/>
      <w:pPr>
        <w:tabs>
          <w:tab w:val="num" w:pos="360"/>
        </w:tabs>
      </w:pPr>
    </w:lvl>
    <w:lvl w:ilvl="5" w:tplc="65ACF934">
      <w:numFmt w:val="none"/>
      <w:lvlText w:val=""/>
      <w:lvlJc w:val="left"/>
      <w:pPr>
        <w:tabs>
          <w:tab w:val="num" w:pos="360"/>
        </w:tabs>
      </w:pPr>
    </w:lvl>
    <w:lvl w:ilvl="6" w:tplc="CE425726">
      <w:numFmt w:val="none"/>
      <w:lvlText w:val=""/>
      <w:lvlJc w:val="left"/>
      <w:pPr>
        <w:tabs>
          <w:tab w:val="num" w:pos="360"/>
        </w:tabs>
      </w:pPr>
    </w:lvl>
    <w:lvl w:ilvl="7" w:tplc="BC64F288">
      <w:numFmt w:val="none"/>
      <w:lvlText w:val=""/>
      <w:lvlJc w:val="left"/>
      <w:pPr>
        <w:tabs>
          <w:tab w:val="num" w:pos="360"/>
        </w:tabs>
      </w:pPr>
    </w:lvl>
    <w:lvl w:ilvl="8" w:tplc="CE6A3112">
      <w:numFmt w:val="none"/>
      <w:lvlText w:val=""/>
      <w:lvlJc w:val="left"/>
      <w:pPr>
        <w:tabs>
          <w:tab w:val="num" w:pos="360"/>
        </w:tabs>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578"/>
    <w:rsid w:val="00015255"/>
    <w:rsid w:val="000678B5"/>
    <w:rsid w:val="00075DF5"/>
    <w:rsid w:val="000C1F9E"/>
    <w:rsid w:val="00125BD4"/>
    <w:rsid w:val="0014307E"/>
    <w:rsid w:val="001506E4"/>
    <w:rsid w:val="001530BC"/>
    <w:rsid w:val="00155510"/>
    <w:rsid w:val="00173530"/>
    <w:rsid w:val="00183705"/>
    <w:rsid w:val="00190570"/>
    <w:rsid w:val="001C60EC"/>
    <w:rsid w:val="001D2012"/>
    <w:rsid w:val="001E4231"/>
    <w:rsid w:val="001E7A27"/>
    <w:rsid w:val="001F2996"/>
    <w:rsid w:val="0022011F"/>
    <w:rsid w:val="002263CD"/>
    <w:rsid w:val="002560B1"/>
    <w:rsid w:val="002613B0"/>
    <w:rsid w:val="00277FCE"/>
    <w:rsid w:val="00281AC0"/>
    <w:rsid w:val="00282AC8"/>
    <w:rsid w:val="00283133"/>
    <w:rsid w:val="00285DC9"/>
    <w:rsid w:val="00290494"/>
    <w:rsid w:val="00293F33"/>
    <w:rsid w:val="00294BC5"/>
    <w:rsid w:val="002F0DF8"/>
    <w:rsid w:val="002F14AC"/>
    <w:rsid w:val="002F55FD"/>
    <w:rsid w:val="003029BE"/>
    <w:rsid w:val="003040C1"/>
    <w:rsid w:val="003116D2"/>
    <w:rsid w:val="00337261"/>
    <w:rsid w:val="0034753E"/>
    <w:rsid w:val="00374D23"/>
    <w:rsid w:val="003815FD"/>
    <w:rsid w:val="00386CE9"/>
    <w:rsid w:val="00386F86"/>
    <w:rsid w:val="00392ADB"/>
    <w:rsid w:val="003A3BB8"/>
    <w:rsid w:val="003A697F"/>
    <w:rsid w:val="003B0D8C"/>
    <w:rsid w:val="003B144D"/>
    <w:rsid w:val="003B1B4F"/>
    <w:rsid w:val="003F246A"/>
    <w:rsid w:val="003F5A85"/>
    <w:rsid w:val="0040050B"/>
    <w:rsid w:val="00400BC0"/>
    <w:rsid w:val="00402356"/>
    <w:rsid w:val="00415E3F"/>
    <w:rsid w:val="0043206B"/>
    <w:rsid w:val="00441646"/>
    <w:rsid w:val="004446AD"/>
    <w:rsid w:val="0044507A"/>
    <w:rsid w:val="00454D9B"/>
    <w:rsid w:val="0045643D"/>
    <w:rsid w:val="00463603"/>
    <w:rsid w:val="00472516"/>
    <w:rsid w:val="00497948"/>
    <w:rsid w:val="004A5C75"/>
    <w:rsid w:val="004B198A"/>
    <w:rsid w:val="004B2553"/>
    <w:rsid w:val="004B3BEF"/>
    <w:rsid w:val="004B5552"/>
    <w:rsid w:val="004C2BDF"/>
    <w:rsid w:val="004C4FD0"/>
    <w:rsid w:val="004D2897"/>
    <w:rsid w:val="004F1FBC"/>
    <w:rsid w:val="004F25B6"/>
    <w:rsid w:val="00504177"/>
    <w:rsid w:val="00535403"/>
    <w:rsid w:val="00561747"/>
    <w:rsid w:val="0056245C"/>
    <w:rsid w:val="00564CE3"/>
    <w:rsid w:val="00574EEE"/>
    <w:rsid w:val="005768ED"/>
    <w:rsid w:val="005834DC"/>
    <w:rsid w:val="005953E6"/>
    <w:rsid w:val="005A064B"/>
    <w:rsid w:val="005B5F9C"/>
    <w:rsid w:val="005C5803"/>
    <w:rsid w:val="005C5AA9"/>
    <w:rsid w:val="005C6EE8"/>
    <w:rsid w:val="005F0719"/>
    <w:rsid w:val="005F2C9A"/>
    <w:rsid w:val="0060780F"/>
    <w:rsid w:val="00622546"/>
    <w:rsid w:val="006365D7"/>
    <w:rsid w:val="00645ADA"/>
    <w:rsid w:val="00647A34"/>
    <w:rsid w:val="006551D9"/>
    <w:rsid w:val="00664826"/>
    <w:rsid w:val="00665DFB"/>
    <w:rsid w:val="006728A9"/>
    <w:rsid w:val="006809AB"/>
    <w:rsid w:val="00682875"/>
    <w:rsid w:val="00684929"/>
    <w:rsid w:val="0069498A"/>
    <w:rsid w:val="006A5DBB"/>
    <w:rsid w:val="006A6B40"/>
    <w:rsid w:val="006B0FE6"/>
    <w:rsid w:val="006E0BCE"/>
    <w:rsid w:val="006E0C9E"/>
    <w:rsid w:val="006E0D99"/>
    <w:rsid w:val="006E6F16"/>
    <w:rsid w:val="00721045"/>
    <w:rsid w:val="007300AA"/>
    <w:rsid w:val="00743588"/>
    <w:rsid w:val="007667E9"/>
    <w:rsid w:val="007760D7"/>
    <w:rsid w:val="007771EB"/>
    <w:rsid w:val="007E3D58"/>
    <w:rsid w:val="007F39FC"/>
    <w:rsid w:val="00802174"/>
    <w:rsid w:val="00802986"/>
    <w:rsid w:val="00806228"/>
    <w:rsid w:val="00816826"/>
    <w:rsid w:val="00820DD4"/>
    <w:rsid w:val="00834D7E"/>
    <w:rsid w:val="008438A8"/>
    <w:rsid w:val="008445D3"/>
    <w:rsid w:val="00850838"/>
    <w:rsid w:val="008619DA"/>
    <w:rsid w:val="00893BC1"/>
    <w:rsid w:val="008A009C"/>
    <w:rsid w:val="008B3543"/>
    <w:rsid w:val="008B70DE"/>
    <w:rsid w:val="008D1C2A"/>
    <w:rsid w:val="0090106B"/>
    <w:rsid w:val="00922113"/>
    <w:rsid w:val="00923EDB"/>
    <w:rsid w:val="00931017"/>
    <w:rsid w:val="00941876"/>
    <w:rsid w:val="009473D9"/>
    <w:rsid w:val="00963EC7"/>
    <w:rsid w:val="00974181"/>
    <w:rsid w:val="00997A2B"/>
    <w:rsid w:val="009A2850"/>
    <w:rsid w:val="009A2EE1"/>
    <w:rsid w:val="009A6058"/>
    <w:rsid w:val="009C735C"/>
    <w:rsid w:val="009D0113"/>
    <w:rsid w:val="009D6CAF"/>
    <w:rsid w:val="009E1C42"/>
    <w:rsid w:val="009F090F"/>
    <w:rsid w:val="009F0E45"/>
    <w:rsid w:val="009F1A2D"/>
    <w:rsid w:val="009F6578"/>
    <w:rsid w:val="00A01429"/>
    <w:rsid w:val="00A2369C"/>
    <w:rsid w:val="00A236E5"/>
    <w:rsid w:val="00A25B66"/>
    <w:rsid w:val="00A32B62"/>
    <w:rsid w:val="00A4324C"/>
    <w:rsid w:val="00A50A78"/>
    <w:rsid w:val="00A53C02"/>
    <w:rsid w:val="00A6382F"/>
    <w:rsid w:val="00AA3FD1"/>
    <w:rsid w:val="00AB7DDE"/>
    <w:rsid w:val="00AC3401"/>
    <w:rsid w:val="00AF53F2"/>
    <w:rsid w:val="00B042A3"/>
    <w:rsid w:val="00B0712B"/>
    <w:rsid w:val="00B12A28"/>
    <w:rsid w:val="00B16B98"/>
    <w:rsid w:val="00B60A99"/>
    <w:rsid w:val="00B73960"/>
    <w:rsid w:val="00B8668A"/>
    <w:rsid w:val="00B95B52"/>
    <w:rsid w:val="00BA08F9"/>
    <w:rsid w:val="00BC3B15"/>
    <w:rsid w:val="00BE1AB3"/>
    <w:rsid w:val="00BF1155"/>
    <w:rsid w:val="00C038EB"/>
    <w:rsid w:val="00C04910"/>
    <w:rsid w:val="00C05C33"/>
    <w:rsid w:val="00C07434"/>
    <w:rsid w:val="00C3112D"/>
    <w:rsid w:val="00C4150A"/>
    <w:rsid w:val="00C43E93"/>
    <w:rsid w:val="00C51BA2"/>
    <w:rsid w:val="00C553F3"/>
    <w:rsid w:val="00C56C35"/>
    <w:rsid w:val="00C63DD3"/>
    <w:rsid w:val="00C6652F"/>
    <w:rsid w:val="00CA3F0D"/>
    <w:rsid w:val="00CD1E8A"/>
    <w:rsid w:val="00CD50C7"/>
    <w:rsid w:val="00D113E8"/>
    <w:rsid w:val="00D16C4E"/>
    <w:rsid w:val="00D23ACE"/>
    <w:rsid w:val="00D403C7"/>
    <w:rsid w:val="00D47499"/>
    <w:rsid w:val="00D565EB"/>
    <w:rsid w:val="00D64A21"/>
    <w:rsid w:val="00D827B0"/>
    <w:rsid w:val="00D91222"/>
    <w:rsid w:val="00DD00D4"/>
    <w:rsid w:val="00DD2032"/>
    <w:rsid w:val="00DD5BEF"/>
    <w:rsid w:val="00E000CA"/>
    <w:rsid w:val="00E120FA"/>
    <w:rsid w:val="00E260A2"/>
    <w:rsid w:val="00E50CBE"/>
    <w:rsid w:val="00E572D5"/>
    <w:rsid w:val="00E7080B"/>
    <w:rsid w:val="00E83F57"/>
    <w:rsid w:val="00E873A4"/>
    <w:rsid w:val="00E93233"/>
    <w:rsid w:val="00EA02E2"/>
    <w:rsid w:val="00EF04AD"/>
    <w:rsid w:val="00F04F74"/>
    <w:rsid w:val="00F06E71"/>
    <w:rsid w:val="00F212E6"/>
    <w:rsid w:val="00F3221A"/>
    <w:rsid w:val="00F46447"/>
    <w:rsid w:val="00F47E28"/>
    <w:rsid w:val="00F554A3"/>
    <w:rsid w:val="00F8141D"/>
    <w:rsid w:val="00F832F5"/>
    <w:rsid w:val="00F842BE"/>
    <w:rsid w:val="00F86B46"/>
    <w:rsid w:val="00F97AB6"/>
    <w:rsid w:val="00FA475C"/>
    <w:rsid w:val="00FB0390"/>
    <w:rsid w:val="00FB62A2"/>
    <w:rsid w:val="00FC413C"/>
    <w:rsid w:val="00FC5BE6"/>
    <w:rsid w:val="00FC6E93"/>
    <w:rsid w:val="00FD0CC3"/>
    <w:rsid w:val="00FD1510"/>
    <w:rsid w:val="00FD4D4A"/>
    <w:rsid w:val="00FF589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8771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6365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abealho3">
    <w:name w:val="heading 3"/>
    <w:basedOn w:val="Normal"/>
    <w:next w:val="Normal"/>
    <w:link w:val="Cabealho3Carter"/>
    <w:uiPriority w:val="9"/>
    <w:unhideWhenUsed/>
    <w:qFormat/>
    <w:rsid w:val="00294BC5"/>
    <w:pPr>
      <w:keepNext/>
      <w:keepLines/>
      <w:spacing w:before="200" w:after="0" w:line="276" w:lineRule="auto"/>
      <w:outlineLvl w:val="2"/>
    </w:pPr>
    <w:rPr>
      <w:rFonts w:asciiTheme="majorHAnsi" w:eastAsiaTheme="majorEastAsia" w:hAnsiTheme="majorHAnsi" w:cstheme="majorBidi"/>
      <w:b/>
      <w:bCs/>
      <w:color w:val="5B9BD5" w:themeColor="accent1"/>
      <w:lang w:val="es-E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3Carter">
    <w:name w:val="Cabeçalho 3 Caráter"/>
    <w:basedOn w:val="Tipodeletrapredefinidodopargrafo"/>
    <w:link w:val="Cabealho3"/>
    <w:uiPriority w:val="9"/>
    <w:rsid w:val="00294BC5"/>
    <w:rPr>
      <w:rFonts w:asciiTheme="majorHAnsi" w:eastAsiaTheme="majorEastAsia" w:hAnsiTheme="majorHAnsi" w:cstheme="majorBidi"/>
      <w:b/>
      <w:bCs/>
      <w:color w:val="5B9BD5" w:themeColor="accent1"/>
      <w:lang w:val="es-ES"/>
    </w:rPr>
  </w:style>
  <w:style w:type="character" w:customStyle="1" w:styleId="medium-font">
    <w:name w:val="medium-font"/>
    <w:basedOn w:val="Tipodeletrapredefinidodopargrafo"/>
    <w:rsid w:val="00AA3FD1"/>
  </w:style>
  <w:style w:type="character" w:customStyle="1" w:styleId="Ttulo1Carter">
    <w:name w:val="Título 1 Caráter"/>
    <w:basedOn w:val="Tipodeletrapredefinidodopargrafo"/>
    <w:link w:val="Ttulo1"/>
    <w:uiPriority w:val="9"/>
    <w:rsid w:val="006365D7"/>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6365D7"/>
    <w:pPr>
      <w:ind w:left="283" w:hanging="283"/>
      <w:contextualSpacing/>
    </w:pPr>
  </w:style>
  <w:style w:type="paragraph" w:styleId="Inciodecarta">
    <w:name w:val="Salutation"/>
    <w:basedOn w:val="Normal"/>
    <w:next w:val="Normal"/>
    <w:link w:val="InciodecartaCarter"/>
    <w:uiPriority w:val="99"/>
    <w:unhideWhenUsed/>
    <w:rsid w:val="006365D7"/>
  </w:style>
  <w:style w:type="character" w:customStyle="1" w:styleId="InciodecartaCarter">
    <w:name w:val="Início de carta Caráter"/>
    <w:basedOn w:val="Tipodeletrapredefinidodopargrafo"/>
    <w:link w:val="Inciodecarta"/>
    <w:uiPriority w:val="99"/>
    <w:rsid w:val="006365D7"/>
  </w:style>
  <w:style w:type="paragraph" w:customStyle="1" w:styleId="Direccininterior">
    <w:name w:val="Dirección interior"/>
    <w:basedOn w:val="Normal"/>
    <w:rsid w:val="006365D7"/>
  </w:style>
  <w:style w:type="paragraph" w:styleId="Corpodetexto">
    <w:name w:val="Body Text"/>
    <w:basedOn w:val="Normal"/>
    <w:link w:val="CorpodetextoCarter"/>
    <w:uiPriority w:val="99"/>
    <w:unhideWhenUsed/>
    <w:rsid w:val="006365D7"/>
    <w:pPr>
      <w:spacing w:after="120"/>
    </w:pPr>
  </w:style>
  <w:style w:type="character" w:customStyle="1" w:styleId="CorpodetextoCarter">
    <w:name w:val="Corpo de texto Caráter"/>
    <w:basedOn w:val="Tipodeletrapredefinidodopargrafo"/>
    <w:link w:val="Corpodetexto"/>
    <w:uiPriority w:val="99"/>
    <w:rsid w:val="006365D7"/>
  </w:style>
  <w:style w:type="paragraph" w:customStyle="1" w:styleId="Lneadeasunto">
    <w:name w:val="Línea de asunto"/>
    <w:basedOn w:val="Normal"/>
    <w:rsid w:val="006365D7"/>
  </w:style>
  <w:style w:type="paragraph" w:customStyle="1" w:styleId="Lneadereferencia">
    <w:name w:val="Línea de referencia"/>
    <w:basedOn w:val="Corpodetexto"/>
    <w:rsid w:val="006365D7"/>
  </w:style>
  <w:style w:type="paragraph" w:styleId="Primeiroavanodecorpodetexto">
    <w:name w:val="Body Text First Indent"/>
    <w:basedOn w:val="Corpodetexto"/>
    <w:link w:val="PrimeiroavanodecorpodetextoCarter"/>
    <w:uiPriority w:val="99"/>
    <w:unhideWhenUsed/>
    <w:rsid w:val="006365D7"/>
    <w:pPr>
      <w:spacing w:after="160"/>
      <w:ind w:firstLine="360"/>
    </w:pPr>
  </w:style>
  <w:style w:type="character" w:customStyle="1" w:styleId="PrimeiroavanodecorpodetextoCarter">
    <w:name w:val="Primeiro avanço de corpo de texto Caráter"/>
    <w:basedOn w:val="CorpodetextoCarter"/>
    <w:link w:val="Primeiroavanodecorpodetexto"/>
    <w:uiPriority w:val="99"/>
    <w:rsid w:val="006365D7"/>
  </w:style>
  <w:style w:type="paragraph" w:styleId="Avanodecorpodetexto">
    <w:name w:val="Body Text Indent"/>
    <w:basedOn w:val="Normal"/>
    <w:link w:val="AvanodecorpodetextoCarter"/>
    <w:uiPriority w:val="99"/>
    <w:semiHidden/>
    <w:unhideWhenUsed/>
    <w:rsid w:val="006365D7"/>
    <w:pPr>
      <w:spacing w:after="120"/>
      <w:ind w:left="283"/>
    </w:pPr>
  </w:style>
  <w:style w:type="character" w:customStyle="1" w:styleId="AvanodecorpodetextoCarter">
    <w:name w:val="Avanço de corpo de texto Caráter"/>
    <w:basedOn w:val="Tipodeletrapredefinidodopargrafo"/>
    <w:link w:val="Avanodecorpodetexto"/>
    <w:uiPriority w:val="99"/>
    <w:semiHidden/>
    <w:rsid w:val="006365D7"/>
  </w:style>
  <w:style w:type="paragraph" w:styleId="Primeiroavanodecorpodetexto2">
    <w:name w:val="Body Text First Indent 2"/>
    <w:basedOn w:val="Avanodecorpodetexto"/>
    <w:link w:val="Primeiroavanodecorpodetexto2Carter"/>
    <w:uiPriority w:val="99"/>
    <w:unhideWhenUsed/>
    <w:rsid w:val="006365D7"/>
    <w:pPr>
      <w:spacing w:after="160"/>
      <w:ind w:left="360" w:firstLine="360"/>
    </w:pPr>
  </w:style>
  <w:style w:type="character" w:customStyle="1" w:styleId="Primeiroavanodecorpodetexto2Carter">
    <w:name w:val="Primeiro avanço de corpo de texto 2 Caráter"/>
    <w:basedOn w:val="AvanodecorpodetextoCarter"/>
    <w:link w:val="Primeiroavanodecorpodetexto2"/>
    <w:uiPriority w:val="99"/>
    <w:rsid w:val="006365D7"/>
  </w:style>
  <w:style w:type="paragraph" w:styleId="Cabealho">
    <w:name w:val="header"/>
    <w:basedOn w:val="Normal"/>
    <w:link w:val="CabealhoCarter"/>
    <w:uiPriority w:val="99"/>
    <w:unhideWhenUsed/>
    <w:rsid w:val="00E93233"/>
    <w:pPr>
      <w:tabs>
        <w:tab w:val="center" w:pos="4419"/>
        <w:tab w:val="right" w:pos="8838"/>
      </w:tabs>
      <w:spacing w:after="0" w:line="240" w:lineRule="auto"/>
    </w:pPr>
  </w:style>
  <w:style w:type="character" w:customStyle="1" w:styleId="CabealhoCarter">
    <w:name w:val="Cabeçalho Caráter"/>
    <w:basedOn w:val="Tipodeletrapredefinidodopargrafo"/>
    <w:link w:val="Cabealho"/>
    <w:uiPriority w:val="99"/>
    <w:rsid w:val="00E93233"/>
  </w:style>
  <w:style w:type="paragraph" w:styleId="Rodap">
    <w:name w:val="footer"/>
    <w:basedOn w:val="Normal"/>
    <w:link w:val="RodapCarter"/>
    <w:uiPriority w:val="99"/>
    <w:unhideWhenUsed/>
    <w:rsid w:val="00E93233"/>
    <w:pPr>
      <w:tabs>
        <w:tab w:val="center" w:pos="4419"/>
        <w:tab w:val="right" w:pos="8838"/>
      </w:tabs>
      <w:spacing w:after="0" w:line="240" w:lineRule="auto"/>
    </w:pPr>
  </w:style>
  <w:style w:type="character" w:customStyle="1" w:styleId="RodapCarter">
    <w:name w:val="Rodapé Caráter"/>
    <w:basedOn w:val="Tipodeletrapredefinidodopargrafo"/>
    <w:link w:val="Rodap"/>
    <w:uiPriority w:val="99"/>
    <w:rsid w:val="00E93233"/>
  </w:style>
  <w:style w:type="character" w:customStyle="1" w:styleId="mediumtext">
    <w:name w:val="medium_text"/>
    <w:basedOn w:val="Tipodeletrapredefinidodopargrafo"/>
    <w:rsid w:val="004D2897"/>
  </w:style>
  <w:style w:type="table" w:styleId="TabelacomGrelha">
    <w:name w:val="Table Grid"/>
    <w:basedOn w:val="Tabelanormal"/>
    <w:uiPriority w:val="39"/>
    <w:rsid w:val="00645A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285DC9"/>
    <w:pPr>
      <w:ind w:left="720"/>
      <w:contextualSpacing/>
    </w:pPr>
  </w:style>
  <w:style w:type="character" w:styleId="Refdecomentrio">
    <w:name w:val="annotation reference"/>
    <w:basedOn w:val="Tipodeletrapredefinidodopargrafo"/>
    <w:uiPriority w:val="99"/>
    <w:semiHidden/>
    <w:unhideWhenUsed/>
    <w:rsid w:val="00B0712B"/>
    <w:rPr>
      <w:sz w:val="16"/>
      <w:szCs w:val="16"/>
    </w:rPr>
  </w:style>
  <w:style w:type="paragraph" w:styleId="Textodecomentrio">
    <w:name w:val="annotation text"/>
    <w:basedOn w:val="Normal"/>
    <w:link w:val="TextodecomentrioCarter"/>
    <w:uiPriority w:val="99"/>
    <w:semiHidden/>
    <w:unhideWhenUsed/>
    <w:rsid w:val="00B0712B"/>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B0712B"/>
    <w:rPr>
      <w:sz w:val="20"/>
      <w:szCs w:val="20"/>
    </w:rPr>
  </w:style>
  <w:style w:type="paragraph" w:styleId="Assuntodecomentrio">
    <w:name w:val="annotation subject"/>
    <w:basedOn w:val="Textodecomentrio"/>
    <w:next w:val="Textodecomentrio"/>
    <w:link w:val="AssuntodecomentrioCarter"/>
    <w:uiPriority w:val="99"/>
    <w:semiHidden/>
    <w:unhideWhenUsed/>
    <w:rsid w:val="00B0712B"/>
    <w:rPr>
      <w:b/>
      <w:bCs/>
    </w:rPr>
  </w:style>
  <w:style w:type="character" w:customStyle="1" w:styleId="AssuntodecomentrioCarter">
    <w:name w:val="Assunto de comentário Caráter"/>
    <w:basedOn w:val="TextodecomentrioCarter"/>
    <w:link w:val="Assuntodecomentrio"/>
    <w:uiPriority w:val="99"/>
    <w:semiHidden/>
    <w:rsid w:val="00B0712B"/>
    <w:rPr>
      <w:b/>
      <w:bCs/>
      <w:sz w:val="20"/>
      <w:szCs w:val="20"/>
    </w:rPr>
  </w:style>
  <w:style w:type="paragraph" w:styleId="Textodebalo">
    <w:name w:val="Balloon Text"/>
    <w:basedOn w:val="Normal"/>
    <w:link w:val="TextodebaloCarter"/>
    <w:uiPriority w:val="99"/>
    <w:semiHidden/>
    <w:unhideWhenUsed/>
    <w:rsid w:val="00B0712B"/>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B0712B"/>
    <w:rPr>
      <w:rFonts w:ascii="Segoe UI" w:hAnsi="Segoe UI" w:cs="Segoe UI"/>
      <w:sz w:val="18"/>
      <w:szCs w:val="18"/>
    </w:rPr>
  </w:style>
  <w:style w:type="paragraph" w:styleId="HTMLpr-formatado">
    <w:name w:val="HTML Preformatted"/>
    <w:basedOn w:val="Normal"/>
    <w:link w:val="HTMLpr-formatadoCarter"/>
    <w:uiPriority w:val="99"/>
    <w:semiHidden/>
    <w:unhideWhenUsed/>
    <w:rsid w:val="004B3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pr-formatadoCarter">
    <w:name w:val="HTML pré-formatado Caráter"/>
    <w:basedOn w:val="Tipodeletrapredefinidodopargrafo"/>
    <w:link w:val="HTMLpr-formatado"/>
    <w:uiPriority w:val="99"/>
    <w:semiHidden/>
    <w:rsid w:val="004B3BEF"/>
    <w:rPr>
      <w:rFonts w:ascii="Courier New" w:eastAsia="Times New Roman" w:hAnsi="Courier New" w:cs="Courier New"/>
      <w:sz w:val="20"/>
      <w:szCs w:val="20"/>
      <w:lang w:eastAsia="es-CO"/>
    </w:rPr>
  </w:style>
  <w:style w:type="character" w:styleId="Hiperligao">
    <w:name w:val="Hyperlink"/>
    <w:basedOn w:val="Tipodeletrapredefinidodopargrafo"/>
    <w:uiPriority w:val="99"/>
    <w:unhideWhenUsed/>
    <w:rsid w:val="005041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237697">
      <w:bodyDiv w:val="1"/>
      <w:marLeft w:val="0"/>
      <w:marRight w:val="0"/>
      <w:marTop w:val="0"/>
      <w:marBottom w:val="0"/>
      <w:divBdr>
        <w:top w:val="none" w:sz="0" w:space="0" w:color="auto"/>
        <w:left w:val="none" w:sz="0" w:space="0" w:color="auto"/>
        <w:bottom w:val="none" w:sz="0" w:space="0" w:color="auto"/>
        <w:right w:val="none" w:sz="0" w:space="0" w:color="auto"/>
      </w:divBdr>
    </w:div>
    <w:div w:id="600770613">
      <w:bodyDiv w:val="1"/>
      <w:marLeft w:val="0"/>
      <w:marRight w:val="0"/>
      <w:marTop w:val="0"/>
      <w:marBottom w:val="0"/>
      <w:divBdr>
        <w:top w:val="none" w:sz="0" w:space="0" w:color="auto"/>
        <w:left w:val="none" w:sz="0" w:space="0" w:color="auto"/>
        <w:bottom w:val="none" w:sz="0" w:space="0" w:color="auto"/>
        <w:right w:val="none" w:sz="0" w:space="0" w:color="auto"/>
      </w:divBdr>
    </w:div>
    <w:div w:id="1565217975">
      <w:bodyDiv w:val="1"/>
      <w:marLeft w:val="0"/>
      <w:marRight w:val="0"/>
      <w:marTop w:val="0"/>
      <w:marBottom w:val="0"/>
      <w:divBdr>
        <w:top w:val="none" w:sz="0" w:space="0" w:color="auto"/>
        <w:left w:val="none" w:sz="0" w:space="0" w:color="auto"/>
        <w:bottom w:val="none" w:sz="0" w:space="0" w:color="auto"/>
        <w:right w:val="none" w:sz="0" w:space="0" w:color="auto"/>
      </w:divBdr>
    </w:div>
    <w:div w:id="2111505572">
      <w:bodyDiv w:val="1"/>
      <w:marLeft w:val="0"/>
      <w:marRight w:val="0"/>
      <w:marTop w:val="0"/>
      <w:marBottom w:val="0"/>
      <w:divBdr>
        <w:top w:val="none" w:sz="0" w:space="0" w:color="auto"/>
        <w:left w:val="none" w:sz="0" w:space="0" w:color="auto"/>
        <w:bottom w:val="none" w:sz="0" w:space="0" w:color="auto"/>
        <w:right w:val="none" w:sz="0" w:space="0" w:color="auto"/>
      </w:divBdr>
      <w:divsChild>
        <w:div w:id="2053531712">
          <w:marLeft w:val="0"/>
          <w:marRight w:val="0"/>
          <w:marTop w:val="0"/>
          <w:marBottom w:val="0"/>
          <w:divBdr>
            <w:top w:val="none" w:sz="0" w:space="0" w:color="auto"/>
            <w:left w:val="none" w:sz="0" w:space="0" w:color="auto"/>
            <w:bottom w:val="none" w:sz="0" w:space="0" w:color="auto"/>
            <w:right w:val="none" w:sz="0" w:space="0" w:color="auto"/>
          </w:divBdr>
        </w:div>
      </w:divsChild>
    </w:div>
    <w:div w:id="212056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doi-org.ezproxy.cecar.edu.co:2443/10.1016/j.ft.2010.05.001" TargetMode="External"/><Relationship Id="rId26" Type="http://schemas.openxmlformats.org/officeDocument/2006/relationships/hyperlink" Target="https://doi.org/10.1002/1520-6394(2000)12:2%3C85::AID-DA4%3E3.0.CO;2-2" TargetMode="External"/><Relationship Id="rId3" Type="http://schemas.openxmlformats.org/officeDocument/2006/relationships/styles" Target="styles.xml"/><Relationship Id="rId21" Type="http://schemas.openxmlformats.org/officeDocument/2006/relationships/hyperlink" Target="https://doi.org/10.1016/j.janxdis.2013.06.003"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https://doi-org.ezproxy.cecar.edu.co:2443/10.1097/00004583-200310000-00009" TargetMode="External"/><Relationship Id="rId25" Type="http://schemas.openxmlformats.org/officeDocument/2006/relationships/hyperlink" Target="https://doi.org/10.1097/00004583-199704000-00019"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97/00004583-199910000-00011" TargetMode="External"/><Relationship Id="rId20" Type="http://schemas.openxmlformats.org/officeDocument/2006/relationships/hyperlink" Target="https://doi-org.ezproxy.cecar.edu.co:2443/10.1016/j.janxdis.2009.04.003" TargetMode="External"/><Relationship Id="rId29" Type="http://schemas.openxmlformats.org/officeDocument/2006/relationships/hyperlink" Target="https://doi-org.ezproxy.cecar.edu.co:2443/10.1016/j.janxdis.2005.11.0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hyperlink" Target="https://doi.org/10.1097/00004583-200503000-00013" TargetMode="External"/><Relationship Id="rId32" Type="http://schemas.openxmlformats.org/officeDocument/2006/relationships/hyperlink" Target="https://doi-org.ezproxy.cecar.edu.co:2443/10.1016/j.janxdis.2007.05.011" TargetMode="External"/><Relationship Id="rId5" Type="http://schemas.openxmlformats.org/officeDocument/2006/relationships/webSettings" Target="webSettings.xml"/><Relationship Id="rId15" Type="http://schemas.openxmlformats.org/officeDocument/2006/relationships/hyperlink" Target="https://doi.org/10.1097/00004583-199704000-00018" TargetMode="External"/><Relationship Id="rId23" Type="http://schemas.openxmlformats.org/officeDocument/2006/relationships/hyperlink" Target="https://doi.org/10.1111/j.1469-7610.2010.02285.x" TargetMode="External"/><Relationship Id="rId28" Type="http://schemas.openxmlformats.org/officeDocument/2006/relationships/hyperlink" Target="https://doi-org.ezproxy.cecar.edu.co:2443/10.1016/S0005-7967(01)00056-0" TargetMode="External"/><Relationship Id="rId10" Type="http://schemas.microsoft.com/office/2016/09/relationships/commentsIds" Target="commentsIds.xml"/><Relationship Id="rId19" Type="http://schemas.openxmlformats.org/officeDocument/2006/relationships/hyperlink" Target="https://doi-org.ezproxy.cecar.edu.co:2443/10.1016/j.jaac.2017.05.018" TargetMode="External"/><Relationship Id="rId31" Type="http://schemas.openxmlformats.org/officeDocument/2006/relationships/hyperlink" Target="https://dx.doi.org/10.1037/0021-843X.106.2.280"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4.emf"/><Relationship Id="rId22" Type="http://schemas.openxmlformats.org/officeDocument/2006/relationships/hyperlink" Target="https://doi-org.ezproxy.cecar.edu.co:2443/10.1016/S0005-7967(98)00179-X" TargetMode="External"/><Relationship Id="rId27" Type="http://schemas.openxmlformats.org/officeDocument/2006/relationships/hyperlink" Target="https://doi.org/10.1080/10615800108248357" TargetMode="External"/><Relationship Id="rId30" Type="http://schemas.openxmlformats.org/officeDocument/2006/relationships/hyperlink" Target="https://doi.org/10.1111/1475-3588.00019" TargetMode="External"/><Relationship Id="rId35" Type="http://schemas.openxmlformats.org/officeDocument/2006/relationships/theme" Target="theme/theme1.xml"/><Relationship Id="rId8" Type="http://schemas.openxmlformats.org/officeDocument/2006/relationships/comments" Target="commen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3C4F6-861E-4D0F-9E28-3884D5AA0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5029</Words>
  <Characters>27159</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2018-05-20T23:36:00Z</dcterms:created>
  <dcterms:modified xsi:type="dcterms:W3CDTF">2018-05-20T23:38:00Z</dcterms:modified>
</cp:coreProperties>
</file>